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февраля - 25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февраля - 25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Спас-Деменском районе сгорела хозяйственная постройка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выезжало две единицы техники, говорится в сводке МЧС по Калужской области. Информация о пожаре в селе Лазинки поступила на пульт дежурного около 16 часов дня.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Жуковском районе перевернулась иномарка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Калужской области сообщили об одном пострадавшем. Поздно вечером в субботу, 24 февраля, в Жуковском районе произошло ДТП. На сотом километре трассы А-130 «Москва-Рославль» перевернулся автомобиль «Форд Фокус».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Газета "Весть"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Калужскую область прольется ледяной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Главное управление МЧС России по Калужской области, на дорогах будет скользко. Днем в воскресенье ожидается 0…+2 градуса, ночью температура понизится до -4.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Kaluga24.tv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Белоусово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Причину возгорания предстоит установить инспектору Госпожнадзора, он направлен на место происшествия. Машина сгорела дотла. 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МК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Обновленную экспозицию музейно-выставочного центра посетили сотрудники центра специальной связи и информации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Хронологически экспозиция выстраивается в соответствии с этапами становления и развития калужской пожарной охраны. Пожары на Руси на протяжении долгих веков являлись страшным бедствием. Не избежала этой участи и Калуга.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Кременки Информ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Баня сгорела в Боровском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случился около 15 часов, 24 февраля, сообщили в МЧС по Калужской области. Восемь сотрудников пожарно-спасательных подразделений выезжали на происшествие в сельском поселении Совьянки. Загорелась баня.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znamkaluga.ru/2024/02/25/v-spas-demenskom-rajone-sgorela-hozyajstvennaya-postrojka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vest-news.ru/news/206728" TargetMode="External" Type="http://schemas.openxmlformats.org/officeDocument/2006/relationships/hyperlink" /><Relationship Id="rId19" Target="https://kaluga24.tv/news/056171" TargetMode="External" Type="http://schemas.openxmlformats.org/officeDocument/2006/relationships/hyperlink" /><Relationship Id="rId20" Target="https://www.mkkaluga.ru/incident/2024/02/25/v-belousovo-sgorel-avtomobil.html" TargetMode="External" Type="http://schemas.openxmlformats.org/officeDocument/2006/relationships/hyperlink" /><Relationship Id="rId21" Target="https://kremenki-inform.ru/?action=view&amp;id=8607&amp;module=news" TargetMode="External" Type="http://schemas.openxmlformats.org/officeDocument/2006/relationships/hyperlink" /><Relationship Id="rId22" Target="https://znamkaluga.ru/2024/02/25/banya-sgorela-v-borovskom-rajone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2024-02-25T19:02:26Z</dcterms:modified>
</cp:coreProperties>
</file>