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сентября - 28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сентября - 28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Шесть спасателей тушили пожар в гараже в Кировском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Также к месту происшествия направили противопожарного инспектора, что выяснить причину возникновения огня.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в управлении МЧС сообщали, что в Калужской области за одну ночь сгорели два дачных дома.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Калужской области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Калужские новости - Thu Sep 28 2023 19:45:47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kaluganews.ru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по Калужской области, 28 сентября в городе Балабаново произошло ДТП – машина сбила 12-летнюю девочку на велосипеде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Машина сбила 12-летнюю велосипедистку из калужского Балабанова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пресс-служба ГУ МЧС по Калужской области, 28 сентября в городе Балабаново произошло ДТП – машина сбила 12-летнюю девочку на велосипеде.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Авария произошла на улице Гагарина около 13:28.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Калужские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Велосипедист в Балабанове попал под колёса Opel Vectra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калужские спасатели.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пояснили, что на улице Гагарина велосипедист попал под колёса иномарки Opel Vectra. По предварительным данным пострадал водитель двухколёсного транспорта.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на Тарутинской произошло два ДТП с участием двухколёсного транспорта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Калужской области сообщает об одном пострадавшем.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Ликвидировали последствия аварий сотрудники МЧС России по Калужской области, патруль ГИБДД и работники скорой медицинской помощи.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Pressa40.ru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утро на Тарутинской произошло сразу два ДТП с двухколесным транспортом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разницей в 15 минут на одной и той же улице с машинами столкнулись велосипедист и скутерист, уточняют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Около 07:41 на велосипедиста наехала Lada Granta в районе поворота на улицу Механизаторов, а в 07:56 спасателям стало известно о столкновении Lada Vesta со скутером.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Калуга | Городские новости - Thu Sep 28 2023 16:01:00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Около 11:00 в среду, 27 сентября, на дороге Медынь – Гусево произошло ДТП, сообщает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водитель легкового автомобиля «Пежо» не справился с управлением.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в ДТП пострадали женщина и пятилетняя девочка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27 сентября в 01:40 на 397-м километре а/д А-108 «Московское Большое Кольцо», в Боровском районе, произошло ДТП.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 пресс-службы УГИБДД по Калужской области, мужчина 1995 года рождения за рулем «Мицубиси» не выбрал безопасную дистанцию до едущего перед ним автомобиля «Хонда CR-V», что привело...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сохранится до 30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Главного управления МЧС России по Калужской области, высокая пожарная опасность сохранится до 30 сентября. Класс пожарной опасности понизит погода: 1 октября начнутся дожди и похолодание.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Kaluga24.tv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Медынском районе женщина за рулём «Пежо» опрокинулась в кювет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ДТП пострадала автоледи. Доставлена в медицинское учреждение.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Pressa40.ru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Один человек пострадал в авто, опрокинувшемся в кювет под Малоярославцем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Что именно привело к аварии выясняют правоохранители.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Накануне трое человек погибли в столкновении двух авто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Калужской области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пешеход попал под колеса «Жигулей»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Около 12:15 в четверг, 28 сентября, в поселке Товарково Дзержинского района произошло ДТП,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Ленина под колеса «Жигулей» попал пешеход.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Калужские школьники прикоснулись к истории в музейно-выставочном центре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Главного управления МЧС России по Калужской области ведут работу по патриотическому воспитанию молодежи и популяризации службы в МЧС среди подрастающего поколения, организуя экскурсии в структурные и пожарно-спасательные подразделения Главного управления, тематические уроки, эстафеты и другие мероприятия, направленные на ознакомление с деятельностью чрезвычайного ведомства.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ГУ МЧС по Калужской области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высоком уровне пожарной опасности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Калужской области предупреждает о высокой пожарной опасности 4 класса с 29 по 30 сентября 2023 года. По данным ФГБУ "Центральный УГМС", с 29 по 30 сентября местами по региону сохранится высокая пожарная опасность.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в Калуге перевернулась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опубликовало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предварительной информации, автомобиль марки «Ока» столкнулся с машиной марки «Ситроен», из-за чего первый перевернулся на крышу.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вспыхнул деревянный дачный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Калужской области сообщили, что в пожаре никто не пострадал. На место незамедлительно выехали пожарные, всего с огнем боролись 6 человек и 2 единицы техники.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произошло столкновение между «Ладой» и скутером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Водитель скутера был травмирован. В настоящее время устанавливаются обстоятельства, при которых произошел инцидент.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произошла авария с участием велосипедиста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предварительной информации, водитель велосипеда столкнулся с автомобилем марки «Лада Гранта».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РЕКЛАМА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«Ока» перевернулась после столкновения с «Ситроеном»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с места аварии опубликовало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на улице Советской малолитражка столкнулась с «Ситроеном» и легла на крышу.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«Лада» и скутер столкнулись на улице Тарутинской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Спустя 15 минут после той аварии на этой же дороге столкнулись «Лада Веста» и скутер,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Водитель скутера получил различные травмы.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сбили велосипедиста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предварительным данным, велосипедист столкнулся с «Ладой Гранта».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Точные обстоятельства происшествия устанавливаются.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сгорел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Дом полностью сгорел.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Пострадавших нет, по каким причинам случилось возгорание, пока не сообщается.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деревне Калужской области ночью дачный дом сгорел до основания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Подробностями поделились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Сообщается, что в деревне Верховье, а именно в СНТ «Электроника», вспыхнул дачный дом. К счастью, в огне никто не пострадал.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Дачный дом сгорел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Огонь полностью уничтожил деревянную постройку.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Причины пожара пока не называются.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znamkaluga.ru/2023/09/28/shest-spasatelej-tushili-pozhar-v-garazhe-v-kirovskom-rajone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martik.ru/kaluga/post/198102089" TargetMode="External" Type="http://schemas.openxmlformats.org/officeDocument/2006/relationships/hyperlink" /><Relationship Id="rId19" Target="https://kaluganews.ru/fn_1385799.html" TargetMode="External" Type="http://schemas.openxmlformats.org/officeDocument/2006/relationships/hyperlink" /><Relationship Id="rId20" Target="https://103news.com/kaluga/360918392/" TargetMode="External" Type="http://schemas.openxmlformats.org/officeDocument/2006/relationships/hyperlink" /><Relationship Id="rId21" Target="https://pressa40.ru/v-kaluge-na-tarutinskoy-proizoshlo-dva-dtp-s-uchastiem-dvuhkolyosnogo-transporta/#" TargetMode="External" Type="http://schemas.openxmlformats.org/officeDocument/2006/relationships/hyperlink" /><Relationship Id="rId22" Target="https://123ru.net/kaluga/360918398/" TargetMode="External" Type="http://schemas.openxmlformats.org/officeDocument/2006/relationships/hyperlink" /><Relationship Id="rId23" Target="https://smartik.ru/kaluga/post/198087558" TargetMode="External" Type="http://schemas.openxmlformats.org/officeDocument/2006/relationships/hyperlink" /><Relationship Id="rId24" Target="https://kaluga.bezformata.com/listnews/kaluzhskoy-oblasti-v-dtp-postradali/122075912/" TargetMode="External" Type="http://schemas.openxmlformats.org/officeDocument/2006/relationships/hyperlink" /><Relationship Id="rId25" Target="https://kaluga24.tv/news/053439" TargetMode="External" Type="http://schemas.openxmlformats.org/officeDocument/2006/relationships/hyperlink" /><Relationship Id="rId26" Target="https://pressa40.ru/v-medynskom-rayone-zhenschina-za-rulyom-pezho-oprokinulas-v-kyuvet/#" TargetMode="External" Type="http://schemas.openxmlformats.org/officeDocument/2006/relationships/hyperlink" /><Relationship Id="rId27" Target="https://123ru.net/kaluga/360894293/" TargetMode="External" Type="http://schemas.openxmlformats.org/officeDocument/2006/relationships/hyperlink" /><Relationship Id="rId28" Target="https://kp40.ru/news/incidents/105002/" TargetMode="External" Type="http://schemas.openxmlformats.org/officeDocument/2006/relationships/hyperlink" /><Relationship Id="rId29" Target="https://40.mchs.gov.ru/deyatelnost/press-centr/novosti/5113491" TargetMode="External" Type="http://schemas.openxmlformats.org/officeDocument/2006/relationships/hyperlink" /><Relationship Id="rId30" Target="https://www.kaluga-poisk.ru/news/opovesheniya/mchs-preduprezhdaet-o-vysokom-urovne-pozharnoy-opasnosti-v-kaluzhskoy-oblasti" TargetMode="External" Type="http://schemas.openxmlformats.org/officeDocument/2006/relationships/hyperlink" /><Relationship Id="rId31" Target="https://www.kaluga.kp.ru/online/news/5474266/" TargetMode="External" Type="http://schemas.openxmlformats.org/officeDocument/2006/relationships/hyperlink" /><Relationship Id="rId32" Target="https://nikatv.ru/news/short/V-Kaluzhskoy-oblasti-vspyhnul-derevyannyy-dachnyy-dom" TargetMode="External" Type="http://schemas.openxmlformats.org/officeDocument/2006/relationships/hyperlink" /><Relationship Id="rId33" Target="https://www.kaluga.kp.ru/online/news/5474190/" TargetMode="External" Type="http://schemas.openxmlformats.org/officeDocument/2006/relationships/hyperlink" /><Relationship Id="rId34" Target="https://www.kaluga.kp.ru/online/news/5474165/" TargetMode="External" Type="http://schemas.openxmlformats.org/officeDocument/2006/relationships/hyperlink" /><Relationship Id="rId35" Target="https://kp40.ru/news/incidents/104974/" TargetMode="External" Type="http://schemas.openxmlformats.org/officeDocument/2006/relationships/hyperlink" /><Relationship Id="rId36" Target="https://kp40.ru/news/incidents/104972/" TargetMode="External" Type="http://schemas.openxmlformats.org/officeDocument/2006/relationships/hyperlink" /><Relationship Id="rId37" Target="https://kp40.ru/news/incidents/104971/" TargetMode="External" Type="http://schemas.openxmlformats.org/officeDocument/2006/relationships/hyperlink" /><Relationship Id="rId38" Target="https://www.kaluga.kp.ru/online/news/5474106/" TargetMode="External" Type="http://schemas.openxmlformats.org/officeDocument/2006/relationships/hyperlink" /><Relationship Id="rId39" Target="https://nikatv.ru/news/short/Vderevne-Kaluzhskoy-oblasti-nochyu-dachnyy-dom-sgorel-doosnovaniya" TargetMode="External" Type="http://schemas.openxmlformats.org/officeDocument/2006/relationships/hyperlink" /><Relationship Id="rId40" Target="https://kp40.ru/news/incidents/10497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2023-09-28T18:44:09Z</dcterms:modified>
</cp:coreProperties>
</file>