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b/>
          <w:caps/>
          <w:lang w:eastAsia="en-US"/>
        </w:rPr>
        <w:id w:val="-1636638251"/>
        <w:docPartObj>
          <w:docPartGallery w:val="Cover Pages"/>
          <w:docPartUnique/>
        </w:docPartObj>
      </w:sdtPr>
      <w:sdtEndPr>
        <w:rPr>
          <w:rFonts w:eastAsiaTheme="minorHAnsi"/>
          <w:b w:val="0"/>
          <w:caps w:val="0"/>
          <w:sz w:val="26"/>
          <w:szCs w:val="26"/>
        </w:rPr>
      </w:sdtEndPr>
      <w:sdtContent>
        <w:tbl>
          <w:tblPr>
            <w:tblW w:w="5000" w:type="pct"/>
            <w:jc w:val="center"/>
            <w:tblLook w:val="04A0" w:firstRow="1" w:lastRow="0" w:firstColumn="1" w:lastColumn="0" w:noHBand="0" w:noVBand="1"/>
          </w:tblPr>
          <w:tblGrid>
            <w:gridCol w:w="10420"/>
          </w:tblGrid>
          <w:tr w:rsidR="00A31B34" w:rsidRPr="00A31B34">
            <w:trPr>
              <w:trHeight w:val="2880"/>
              <w:jc w:val="center"/>
            </w:trPr>
            <w:sdt>
              <w:sdtPr>
                <w:rPr>
                  <w:rFonts w:ascii="Times New Roman" w:eastAsiaTheme="majorEastAsia" w:hAnsi="Times New Roman" w:cs="Times New Roman"/>
                  <w:b/>
                  <w:caps/>
                  <w:lang w:eastAsia="en-US"/>
                </w:rPr>
                <w:alias w:val="Организация"/>
                <w:id w:val="15524243"/>
                <w:dataBinding w:prefixMappings="xmlns:ns0='http://schemas.openxmlformats.org/officeDocument/2006/extended-properties'" w:xpath="/ns0:Properties[1]/ns0:Company[1]" w:storeItemID="{6668398D-A668-4E3E-A5EB-62B293D839F1}"/>
                <w:text/>
              </w:sdtPr>
              <w:sdtEndPr>
                <w:rPr>
                  <w:lang w:eastAsia="ru-RU"/>
                </w:rPr>
              </w:sdtEndPr>
              <w:sdtContent>
                <w:tc>
                  <w:tcPr>
                    <w:tcW w:w="5000" w:type="pct"/>
                  </w:tcPr>
                  <w:p w:rsidR="006A7BED" w:rsidRPr="00A31B34" w:rsidRDefault="006A7BED" w:rsidP="00B77146">
                    <w:pPr>
                      <w:pStyle w:val="a3"/>
                      <w:jc w:val="center"/>
                      <w:rPr>
                        <w:rFonts w:ascii="Times New Roman" w:eastAsiaTheme="majorEastAsia" w:hAnsi="Times New Roman" w:cs="Times New Roman"/>
                        <w:b/>
                        <w:caps/>
                      </w:rPr>
                    </w:pPr>
                    <w:r w:rsidRPr="00A31B34">
                      <w:rPr>
                        <w:rFonts w:ascii="Times New Roman" w:eastAsiaTheme="majorEastAsia" w:hAnsi="Times New Roman" w:cs="Times New Roman"/>
                        <w:b/>
                        <w:caps/>
                      </w:rPr>
                      <w:t>Главное управление МЧС России по Калужско</w:t>
                    </w:r>
                    <w:r w:rsidR="00B77146" w:rsidRPr="00A31B34">
                      <w:rPr>
                        <w:rFonts w:ascii="Times New Roman" w:eastAsiaTheme="majorEastAsia" w:hAnsi="Times New Roman" w:cs="Times New Roman"/>
                        <w:b/>
                        <w:caps/>
                      </w:rPr>
                      <w:t>Й</w:t>
                    </w:r>
                    <w:r w:rsidRPr="00A31B34">
                      <w:rPr>
                        <w:rFonts w:ascii="Times New Roman" w:eastAsiaTheme="majorEastAsia" w:hAnsi="Times New Roman" w:cs="Times New Roman"/>
                        <w:b/>
                        <w:caps/>
                      </w:rPr>
                      <w:t xml:space="preserve"> области</w:t>
                    </w:r>
                  </w:p>
                </w:tc>
              </w:sdtContent>
            </w:sdt>
          </w:tr>
          <w:tr w:rsidR="00A31B34" w:rsidRPr="00A31B34" w:rsidTr="006A7BED">
            <w:trPr>
              <w:trHeight w:val="4079"/>
              <w:jc w:val="center"/>
            </w:trPr>
            <w:sdt>
              <w:sdtPr>
                <w:rPr>
                  <w:rFonts w:ascii="Times New Roman" w:eastAsiaTheme="minorHAnsi" w:hAnsi="Times New Roman" w:cs="Times New Roman"/>
                  <w:b/>
                  <w:sz w:val="48"/>
                  <w:szCs w:val="48"/>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A7BED" w:rsidRPr="00A31B34" w:rsidRDefault="006A7BED" w:rsidP="00FF2DD0">
                    <w:pPr>
                      <w:pStyle w:val="a3"/>
                      <w:jc w:val="center"/>
                      <w:rPr>
                        <w:rFonts w:ascii="Times New Roman" w:eastAsiaTheme="majorEastAsia" w:hAnsi="Times New Roman" w:cs="Times New Roman"/>
                        <w:b/>
                        <w:sz w:val="80"/>
                        <w:szCs w:val="80"/>
                      </w:rPr>
                    </w:pPr>
                    <w:r w:rsidRPr="00A31B34">
                      <w:rPr>
                        <w:rFonts w:ascii="Times New Roman" w:eastAsiaTheme="minorHAnsi" w:hAnsi="Times New Roman" w:cs="Times New Roman"/>
                        <w:b/>
                        <w:sz w:val="48"/>
                        <w:szCs w:val="48"/>
                      </w:rPr>
                      <w:t>ЗАКОНОДАТЕЛЬНЫЕ  И  ИНЫЕНОРМАТИВНЫЕ  ПРАВОВЫЕ  АКТЫ</w:t>
                    </w:r>
                    <w:r w:rsidR="00F90AAB" w:rsidRPr="00A31B34">
                      <w:rPr>
                        <w:rFonts w:ascii="Times New Roman" w:eastAsiaTheme="minorHAnsi" w:hAnsi="Times New Roman" w:cs="Times New Roman"/>
                        <w:b/>
                        <w:sz w:val="48"/>
                        <w:szCs w:val="48"/>
                      </w:rPr>
                      <w:t xml:space="preserve">  </w:t>
                    </w:r>
                    <w:r w:rsidRPr="00A31B34">
                      <w:rPr>
                        <w:rFonts w:ascii="Times New Roman" w:eastAsiaTheme="minorHAnsi" w:hAnsi="Times New Roman" w:cs="Times New Roman"/>
                        <w:b/>
                        <w:sz w:val="48"/>
                        <w:szCs w:val="48"/>
                      </w:rPr>
                      <w:t>КАЛУЖСКОЙ  ОБЛАСТИ  ПО  ВОПРОСАМ  ОБЕСПЕЧЕНИЯ  БЕЗОПАСНОСТИ  ЖИЗНЕДЕЯТЕЛЬНОСТИ  НАСЕЛЕНИЯ</w:t>
                    </w:r>
                  </w:p>
                </w:tc>
              </w:sdtContent>
            </w:sdt>
          </w:tr>
          <w:tr w:rsidR="00A31B34" w:rsidRPr="00A31B34">
            <w:trPr>
              <w:trHeight w:val="720"/>
              <w:jc w:val="center"/>
            </w:trPr>
            <w:sdt>
              <w:sdtPr>
                <w:rPr>
                  <w:rFonts w:ascii="Times New Roman" w:eastAsiaTheme="majorEastAsia" w:hAnsi="Times New Roman" w:cs="Times New Roman"/>
                  <w:b/>
                  <w:i/>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A7BED" w:rsidRPr="00A31B34" w:rsidRDefault="006A7BED" w:rsidP="00FF2DD0">
                    <w:pPr>
                      <w:pStyle w:val="a3"/>
                      <w:jc w:val="center"/>
                      <w:rPr>
                        <w:rFonts w:ascii="Times New Roman" w:eastAsiaTheme="majorEastAsia" w:hAnsi="Times New Roman" w:cs="Times New Roman"/>
                        <w:b/>
                        <w:sz w:val="44"/>
                        <w:szCs w:val="44"/>
                      </w:rPr>
                    </w:pPr>
                    <w:r w:rsidRPr="00A31B34">
                      <w:rPr>
                        <w:rFonts w:ascii="Times New Roman" w:eastAsiaTheme="majorEastAsia" w:hAnsi="Times New Roman" w:cs="Times New Roman"/>
                        <w:b/>
                        <w:i/>
                        <w:sz w:val="44"/>
                        <w:szCs w:val="44"/>
                      </w:rPr>
                      <w:t>СБОРНИК</w:t>
                    </w:r>
                  </w:p>
                </w:tc>
              </w:sdtContent>
            </w:sdt>
          </w:tr>
          <w:tr w:rsidR="00A31B34" w:rsidRPr="00A31B34">
            <w:trPr>
              <w:trHeight w:val="360"/>
              <w:jc w:val="center"/>
            </w:trPr>
            <w:tc>
              <w:tcPr>
                <w:tcW w:w="5000" w:type="pct"/>
                <w:vAlign w:val="center"/>
              </w:tcPr>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p w:rsidR="006A7BED" w:rsidRPr="00A31B34" w:rsidRDefault="006A7BED" w:rsidP="00FF2DD0">
                <w:pPr>
                  <w:pStyle w:val="a3"/>
                  <w:jc w:val="center"/>
                  <w:rPr>
                    <w:rFonts w:ascii="Times New Roman" w:hAnsi="Times New Roman" w:cs="Times New Roman"/>
                    <w:b/>
                  </w:rPr>
                </w:pPr>
              </w:p>
            </w:tc>
          </w:tr>
          <w:tr w:rsidR="00A31B34" w:rsidRPr="00A31B34">
            <w:trPr>
              <w:trHeight w:val="360"/>
              <w:jc w:val="center"/>
            </w:trPr>
            <w:sdt>
              <w:sdtPr>
                <w:rPr>
                  <w:rFonts w:ascii="Times New Roman" w:hAnsi="Times New Roman" w:cs="Times New Roman"/>
                  <w:b/>
                  <w:bCs/>
                  <w:sz w:val="24"/>
                  <w:szCs w:val="24"/>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A7BED" w:rsidRPr="00A31B34" w:rsidRDefault="006A7BED" w:rsidP="00FF2DD0">
                    <w:pPr>
                      <w:pStyle w:val="a3"/>
                      <w:jc w:val="center"/>
                      <w:rPr>
                        <w:rFonts w:ascii="Times New Roman" w:hAnsi="Times New Roman" w:cs="Times New Roman"/>
                        <w:b/>
                        <w:bCs/>
                        <w:sz w:val="24"/>
                        <w:szCs w:val="24"/>
                      </w:rPr>
                    </w:pPr>
                    <w:r w:rsidRPr="00A31B34">
                      <w:rPr>
                        <w:rFonts w:ascii="Times New Roman" w:hAnsi="Times New Roman" w:cs="Times New Roman"/>
                        <w:b/>
                        <w:bCs/>
                        <w:sz w:val="24"/>
                        <w:szCs w:val="24"/>
                      </w:rPr>
                      <w:t>Калуга</w:t>
                    </w:r>
                  </w:p>
                </w:tc>
              </w:sdtContent>
            </w:sdt>
          </w:tr>
          <w:tr w:rsidR="00407D0D" w:rsidRPr="00A31B34">
            <w:trPr>
              <w:trHeight w:val="360"/>
              <w:jc w:val="center"/>
            </w:trPr>
            <w:sdt>
              <w:sdtPr>
                <w:rPr>
                  <w:rFonts w:ascii="Times New Roman" w:hAnsi="Times New Roman" w:cs="Times New Roman"/>
                  <w:b/>
                  <w:bCs/>
                  <w:sz w:val="24"/>
                  <w:szCs w:val="24"/>
                </w:rPr>
                <w:alias w:val="Дата"/>
                <w:id w:val="516659546"/>
                <w:dataBinding w:prefixMappings="xmlns:ns0='http://schemas.microsoft.com/office/2006/coverPageProps'" w:xpath="/ns0:CoverPageProperties[1]/ns0:PublishDate[1]" w:storeItemID="{55AF091B-3C7A-41E3-B477-F2FDAA23CFDA}"/>
                <w:date w:fullDate="2023-09-05T00:00:00Z">
                  <w:dateFormat w:val="dd.MM.yyyy"/>
                  <w:lid w:val="ru-RU"/>
                  <w:storeMappedDataAs w:val="dateTime"/>
                  <w:calendar w:val="gregorian"/>
                </w:date>
              </w:sdtPr>
              <w:sdtContent>
                <w:tc>
                  <w:tcPr>
                    <w:tcW w:w="5000" w:type="pct"/>
                    <w:vAlign w:val="center"/>
                  </w:tcPr>
                  <w:p w:rsidR="006A7BED" w:rsidRPr="00A31B34" w:rsidRDefault="00642096" w:rsidP="00642096">
                    <w:pPr>
                      <w:pStyle w:val="a3"/>
                      <w:jc w:val="center"/>
                      <w:rPr>
                        <w:rFonts w:ascii="Times New Roman" w:hAnsi="Times New Roman" w:cs="Times New Roman"/>
                        <w:b/>
                        <w:bCs/>
                        <w:sz w:val="24"/>
                        <w:szCs w:val="24"/>
                      </w:rPr>
                    </w:pPr>
                    <w:r>
                      <w:rPr>
                        <w:rFonts w:ascii="Times New Roman" w:hAnsi="Times New Roman" w:cs="Times New Roman"/>
                        <w:b/>
                        <w:bCs/>
                        <w:sz w:val="24"/>
                        <w:szCs w:val="24"/>
                      </w:rPr>
                      <w:t>05.09.2023</w:t>
                    </w:r>
                  </w:p>
                </w:tc>
              </w:sdtContent>
            </w:sdt>
          </w:tr>
        </w:tbl>
        <w:p w:rsidR="006A7BED" w:rsidRPr="00A31B34" w:rsidRDefault="006A7BED" w:rsidP="00FF2DD0">
          <w:pPr>
            <w:spacing w:after="0" w:line="240" w:lineRule="auto"/>
          </w:pPr>
        </w:p>
        <w:p w:rsidR="006A7BED" w:rsidRPr="00A31B34" w:rsidRDefault="006A7BED" w:rsidP="00FF2DD0">
          <w:pPr>
            <w:spacing w:after="0" w:line="240" w:lineRule="auto"/>
          </w:pPr>
        </w:p>
        <w:p w:rsidR="00991723" w:rsidRPr="00A31B34" w:rsidRDefault="00991723" w:rsidP="00FF2DD0">
          <w:pPr>
            <w:spacing w:after="0" w:line="240" w:lineRule="auto"/>
          </w:pPr>
        </w:p>
        <w:p w:rsidR="00991723" w:rsidRPr="00A31B34" w:rsidRDefault="00991723" w:rsidP="00FF2DD0">
          <w:pPr>
            <w:spacing w:after="0" w:line="240" w:lineRule="auto"/>
          </w:pPr>
        </w:p>
        <w:tbl>
          <w:tblPr>
            <w:tblpPr w:leftFromText="187" w:rightFromText="187" w:horzAnchor="margin" w:tblpXSpec="center" w:tblpYSpec="bottom"/>
            <w:tblW w:w="5000" w:type="pct"/>
            <w:tblLook w:val="04A0" w:firstRow="1" w:lastRow="0" w:firstColumn="1" w:lastColumn="0" w:noHBand="0" w:noVBand="1"/>
          </w:tblPr>
          <w:tblGrid>
            <w:gridCol w:w="10420"/>
          </w:tblGrid>
          <w:tr w:rsidR="00A31B34" w:rsidRPr="00A31B34">
            <w:sdt>
              <w:sdtPr>
                <w:rPr>
                  <w:rFonts w:ascii="Times New Roman" w:eastAsia="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Content>
                <w:tc>
                  <w:tcPr>
                    <w:tcW w:w="5000" w:type="pct"/>
                  </w:tcPr>
                  <w:p w:rsidR="006A7BED" w:rsidRPr="00A31B34" w:rsidRDefault="00896B84" w:rsidP="00642096">
                    <w:pPr>
                      <w:pStyle w:val="a3"/>
                      <w:ind w:firstLine="284"/>
                      <w:jc w:val="both"/>
                    </w:pPr>
                    <w:r w:rsidRPr="00A31B34">
                      <w:rPr>
                        <w:rFonts w:ascii="Times New Roman" w:eastAsia="Times New Roman" w:hAnsi="Times New Roman" w:cs="Times New Roman"/>
                        <w:sz w:val="26"/>
                        <w:szCs w:val="26"/>
                      </w:rPr>
                      <w:t>В представленном сборнике обобщено более 90 действующих нормативных правовых актов Калужской области по вопросам гражданской обороны, защиты населения и</w:t>
                    </w:r>
                    <w:r w:rsidR="00697388" w:rsidRPr="00A31B34">
                      <w:rPr>
                        <w:rFonts w:ascii="Times New Roman" w:eastAsia="Times New Roman" w:hAnsi="Times New Roman" w:cs="Times New Roman"/>
                        <w:sz w:val="26"/>
                        <w:szCs w:val="26"/>
                      </w:rPr>
                      <w:t> </w:t>
                    </w:r>
                    <w:r w:rsidRPr="00A31B34">
                      <w:rPr>
                        <w:rFonts w:ascii="Times New Roman" w:eastAsia="Times New Roman" w:hAnsi="Times New Roman" w:cs="Times New Roman"/>
                        <w:sz w:val="26"/>
                        <w:szCs w:val="26"/>
                      </w:rPr>
                      <w:t>территорий от чрезвычайных ситуаций, обеспечения пожарной безопасности и</w:t>
                    </w:r>
                    <w:r w:rsidR="00697388" w:rsidRPr="00A31B34">
                      <w:rPr>
                        <w:rFonts w:ascii="Times New Roman" w:eastAsia="Times New Roman" w:hAnsi="Times New Roman" w:cs="Times New Roman"/>
                        <w:sz w:val="26"/>
                        <w:szCs w:val="26"/>
                      </w:rPr>
                      <w:t> </w:t>
                    </w:r>
                    <w:r w:rsidRPr="00A31B34">
                      <w:rPr>
                        <w:rFonts w:ascii="Times New Roman" w:eastAsia="Times New Roman" w:hAnsi="Times New Roman" w:cs="Times New Roman"/>
                        <w:sz w:val="26"/>
                        <w:szCs w:val="26"/>
                      </w:rPr>
                      <w:t>безопасности людей на водных объектах</w:t>
                    </w:r>
                    <w:r w:rsidR="00697388" w:rsidRPr="00A31B34">
                      <w:rPr>
                        <w:rFonts w:ascii="Times New Roman" w:eastAsia="Times New Roman" w:hAnsi="Times New Roman" w:cs="Times New Roman"/>
                        <w:sz w:val="26"/>
                        <w:szCs w:val="26"/>
                      </w:rPr>
                      <w:t xml:space="preserve"> с изменениями по состоянию на </w:t>
                    </w:r>
                    <w:r w:rsidR="00642096">
                      <w:rPr>
                        <w:rFonts w:ascii="Times New Roman" w:eastAsia="Times New Roman" w:hAnsi="Times New Roman" w:cs="Times New Roman"/>
                        <w:sz w:val="26"/>
                        <w:szCs w:val="26"/>
                      </w:rPr>
                      <w:t>5</w:t>
                    </w:r>
                    <w:r w:rsidRPr="00A31B34">
                      <w:rPr>
                        <w:rFonts w:ascii="Times New Roman" w:eastAsia="Times New Roman" w:hAnsi="Times New Roman" w:cs="Times New Roman"/>
                        <w:sz w:val="26"/>
                        <w:szCs w:val="26"/>
                      </w:rPr>
                      <w:t xml:space="preserve"> </w:t>
                    </w:r>
                    <w:r w:rsidR="00642096">
                      <w:rPr>
                        <w:rFonts w:ascii="Times New Roman" w:eastAsia="Times New Roman" w:hAnsi="Times New Roman" w:cs="Times New Roman"/>
                        <w:sz w:val="26"/>
                        <w:szCs w:val="26"/>
                      </w:rPr>
                      <w:t>сентябр</w:t>
                    </w:r>
                    <w:r w:rsidR="00746FB1">
                      <w:rPr>
                        <w:rFonts w:ascii="Times New Roman" w:eastAsia="Times New Roman" w:hAnsi="Times New Roman" w:cs="Times New Roman"/>
                        <w:sz w:val="26"/>
                        <w:szCs w:val="26"/>
                      </w:rPr>
                      <w:t>я</w:t>
                    </w:r>
                    <w:r w:rsidRPr="00A31B34">
                      <w:rPr>
                        <w:rFonts w:ascii="Times New Roman" w:eastAsia="Times New Roman" w:hAnsi="Times New Roman" w:cs="Times New Roman"/>
                        <w:sz w:val="26"/>
                        <w:szCs w:val="26"/>
                      </w:rPr>
                      <w:t xml:space="preserve"> 202</w:t>
                    </w:r>
                    <w:r w:rsidR="00E444B3" w:rsidRPr="00A31B34">
                      <w:rPr>
                        <w:rFonts w:ascii="Times New Roman" w:eastAsia="Times New Roman" w:hAnsi="Times New Roman" w:cs="Times New Roman"/>
                        <w:sz w:val="26"/>
                        <w:szCs w:val="26"/>
                      </w:rPr>
                      <w:t>3</w:t>
                    </w:r>
                    <w:r w:rsidR="00697388" w:rsidRPr="00A31B34">
                      <w:rPr>
                        <w:rFonts w:ascii="Times New Roman" w:eastAsia="Times New Roman" w:hAnsi="Times New Roman" w:cs="Times New Roman"/>
                        <w:sz w:val="26"/>
                        <w:szCs w:val="26"/>
                      </w:rPr>
                      <w:t> </w:t>
                    </w:r>
                    <w:r w:rsidR="007A762E" w:rsidRPr="00A31B34">
                      <w:rPr>
                        <w:rFonts w:ascii="Times New Roman" w:eastAsia="Times New Roman" w:hAnsi="Times New Roman" w:cs="Times New Roman"/>
                        <w:sz w:val="26"/>
                        <w:szCs w:val="26"/>
                      </w:rPr>
                      <w:t xml:space="preserve">года. </w:t>
                    </w:r>
                    <w:r w:rsidRPr="00A31B34">
                      <w:rPr>
                        <w:rFonts w:ascii="Times New Roman" w:eastAsia="Times New Roman" w:hAnsi="Times New Roman" w:cs="Times New Roman"/>
                        <w:sz w:val="26"/>
                        <w:szCs w:val="26"/>
                      </w:rPr>
                      <w:t>Предназначен для руководителей и специалистов органов государственной власти и местного самоуправления, чья деятельность направлена на решение вопросов по</w:t>
                    </w:r>
                    <w:r w:rsidR="00697388" w:rsidRPr="00A31B34">
                      <w:rPr>
                        <w:rFonts w:ascii="Times New Roman" w:eastAsia="Times New Roman" w:hAnsi="Times New Roman" w:cs="Times New Roman"/>
                        <w:sz w:val="26"/>
                        <w:szCs w:val="26"/>
                      </w:rPr>
                      <w:t> </w:t>
                    </w:r>
                    <w:r w:rsidRPr="00A31B34">
                      <w:rPr>
                        <w:rFonts w:ascii="Times New Roman" w:eastAsia="Times New Roman" w:hAnsi="Times New Roman" w:cs="Times New Roman"/>
                        <w:sz w:val="26"/>
                        <w:szCs w:val="26"/>
                      </w:rPr>
                      <w:t>обеспечению безопасности жизнедеятельности населения. При составлении использованы документы, размещенные в справочно-правовой системе «КонсультантПлюс» (обеспечение – группа компаний «Земля-Сервис»). Структура сборника предусматривает тематическое деление нормативных правовых актов по главам, распределение внутри каждой главы по виду документа и хронологии принятия.</w:t>
                    </w:r>
                  </w:p>
                </w:tc>
              </w:sdtContent>
            </w:sdt>
          </w:tr>
        </w:tbl>
        <w:p w:rsidR="006A7BED" w:rsidRPr="00A31B34" w:rsidRDefault="006A7BED" w:rsidP="00FF2DD0">
          <w:pPr>
            <w:spacing w:after="0" w:line="240" w:lineRule="auto"/>
          </w:pPr>
        </w:p>
        <w:p w:rsidR="006A7BED" w:rsidRPr="00A31B34" w:rsidRDefault="006A7BED"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sdtContent>
    </w:sdt>
    <w:p w:rsidR="00EF0119" w:rsidRPr="00A31B34" w:rsidRDefault="008801AD" w:rsidP="00FF2DD0">
      <w:pPr>
        <w:pStyle w:val="12"/>
        <w:rPr>
          <w:sz w:val="2"/>
          <w:szCs w:val="2"/>
        </w:rPr>
      </w:pPr>
      <w:bookmarkStart w:id="0" w:name="_Toc144736218"/>
      <w:r w:rsidRPr="00A31B34">
        <w:lastRenderedPageBreak/>
        <w:t>ОГЛАВЛЕ</w:t>
      </w:r>
      <w:r w:rsidR="005B5E91" w:rsidRPr="00A31B34">
        <w:t>НИ</w:t>
      </w:r>
      <w:r w:rsidRPr="00A31B34">
        <w:t>Е</w:t>
      </w:r>
      <w:bookmarkEnd w:id="0"/>
      <w:r w:rsidR="00EF0119" w:rsidRPr="00A31B34">
        <w:br/>
      </w:r>
    </w:p>
    <w:sdt>
      <w:sdtPr>
        <w:rPr>
          <w:rFonts w:asciiTheme="minorHAnsi" w:eastAsiaTheme="minorHAnsi" w:hAnsiTheme="minorHAnsi" w:cstheme="minorBidi"/>
          <w:b w:val="0"/>
          <w:bCs w:val="0"/>
          <w:noProof/>
          <w:color w:val="auto"/>
          <w:sz w:val="22"/>
          <w:szCs w:val="22"/>
          <w:lang w:eastAsia="en-US"/>
        </w:rPr>
        <w:id w:val="-630789201"/>
        <w:docPartObj>
          <w:docPartGallery w:val="Table of Contents"/>
          <w:docPartUnique/>
        </w:docPartObj>
      </w:sdtPr>
      <w:sdtEndPr>
        <w:rPr>
          <w:rFonts w:ascii="Times New Roman" w:hAnsi="Times New Roman" w:cs="Times New Roman"/>
          <w:b/>
          <w:sz w:val="24"/>
          <w:szCs w:val="24"/>
        </w:rPr>
      </w:sdtEndPr>
      <w:sdtContent>
        <w:p w:rsidR="00EF0119" w:rsidRPr="00A31B34" w:rsidRDefault="00EF0119" w:rsidP="00FF2DD0">
          <w:pPr>
            <w:pStyle w:val="ae"/>
            <w:spacing w:before="0" w:line="240" w:lineRule="auto"/>
            <w:rPr>
              <w:rFonts w:ascii="Times New Roman" w:hAnsi="Times New Roman" w:cs="Times New Roman"/>
              <w:color w:val="auto"/>
              <w:sz w:val="2"/>
              <w:szCs w:val="2"/>
            </w:rPr>
          </w:pPr>
        </w:p>
        <w:p w:rsidR="0019074A" w:rsidRPr="0019074A" w:rsidRDefault="00EF0119" w:rsidP="0019074A">
          <w:pPr>
            <w:pStyle w:val="14"/>
            <w:spacing w:before="0"/>
            <w:rPr>
              <w:rFonts w:eastAsiaTheme="minorEastAsia"/>
              <w:b w:val="0"/>
              <w:lang w:eastAsia="ru-RU"/>
            </w:rPr>
          </w:pPr>
          <w:r w:rsidRPr="00A31B34">
            <w:fldChar w:fldCharType="begin"/>
          </w:r>
          <w:r w:rsidRPr="00A31B34">
            <w:instrText xml:space="preserve"> TOC \o "1-3" \h \z \u </w:instrText>
          </w:r>
          <w:r w:rsidRPr="00A31B34">
            <w:fldChar w:fldCharType="separate"/>
          </w:r>
          <w:hyperlink w:anchor="_Toc144736218" w:history="1">
            <w:r w:rsidR="0019074A" w:rsidRPr="0019074A">
              <w:rPr>
                <w:rStyle w:val="af"/>
              </w:rPr>
              <w:t>ОГЛАВЛЕНИЕ</w:t>
            </w:r>
            <w:r w:rsidR="0019074A" w:rsidRPr="0019074A">
              <w:rPr>
                <w:webHidden/>
              </w:rPr>
              <w:tab/>
            </w:r>
            <w:r w:rsidR="0019074A" w:rsidRPr="0019074A">
              <w:rPr>
                <w:webHidden/>
              </w:rPr>
              <w:fldChar w:fldCharType="begin"/>
            </w:r>
            <w:r w:rsidR="0019074A" w:rsidRPr="0019074A">
              <w:rPr>
                <w:webHidden/>
              </w:rPr>
              <w:instrText xml:space="preserve"> PAGEREF _Toc144736218 \h </w:instrText>
            </w:r>
            <w:r w:rsidR="0019074A" w:rsidRPr="0019074A">
              <w:rPr>
                <w:webHidden/>
              </w:rPr>
            </w:r>
            <w:r w:rsidR="0019074A" w:rsidRPr="0019074A">
              <w:rPr>
                <w:webHidden/>
              </w:rPr>
              <w:fldChar w:fldCharType="separate"/>
            </w:r>
            <w:r w:rsidR="0019074A">
              <w:rPr>
                <w:webHidden/>
              </w:rPr>
              <w:t>3</w:t>
            </w:r>
            <w:r w:rsidR="0019074A" w:rsidRPr="0019074A">
              <w:rPr>
                <w:webHidden/>
              </w:rPr>
              <w:fldChar w:fldCharType="end"/>
            </w:r>
          </w:hyperlink>
        </w:p>
        <w:p w:rsidR="0019074A" w:rsidRPr="0019074A" w:rsidRDefault="0019074A" w:rsidP="0019074A">
          <w:pPr>
            <w:pStyle w:val="14"/>
            <w:spacing w:before="0"/>
            <w:rPr>
              <w:rFonts w:eastAsiaTheme="minorEastAsia"/>
              <w:b w:val="0"/>
              <w:lang w:eastAsia="ru-RU"/>
            </w:rPr>
          </w:pPr>
          <w:hyperlink w:anchor="_Toc144736219" w:history="1">
            <w:r w:rsidRPr="0019074A">
              <w:rPr>
                <w:rStyle w:val="af"/>
              </w:rPr>
              <w:t>I. НОРМАТИВНЫЕ ПРАВОВЫЕ АКТЫ ПО ОРГАНИЗАЦИИ ДЕЯТЕЛЬНОСТИ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r w:rsidRPr="0019074A">
              <w:rPr>
                <w:webHidden/>
              </w:rPr>
              <w:tab/>
            </w:r>
            <w:r w:rsidRPr="0019074A">
              <w:rPr>
                <w:webHidden/>
              </w:rPr>
              <w:fldChar w:fldCharType="begin"/>
            </w:r>
            <w:r w:rsidRPr="0019074A">
              <w:rPr>
                <w:webHidden/>
              </w:rPr>
              <w:instrText xml:space="preserve"> PAGEREF _Toc144736219 \h </w:instrText>
            </w:r>
            <w:r w:rsidRPr="0019074A">
              <w:rPr>
                <w:webHidden/>
              </w:rPr>
            </w:r>
            <w:r w:rsidRPr="0019074A">
              <w:rPr>
                <w:webHidden/>
              </w:rPr>
              <w:fldChar w:fldCharType="separate"/>
            </w:r>
            <w:r>
              <w:rPr>
                <w:webHidden/>
              </w:rPr>
              <w:t>10</w:t>
            </w:r>
            <w:r w:rsidRPr="0019074A">
              <w:rPr>
                <w:webHidden/>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0" w:history="1">
            <w:r w:rsidRPr="0019074A">
              <w:rPr>
                <w:rStyle w:val="af"/>
                <w:rFonts w:ascii="Times New Roman" w:hAnsi="Times New Roman" w:cs="Times New Roman"/>
                <w:noProof/>
                <w:sz w:val="24"/>
                <w:szCs w:val="24"/>
              </w:rPr>
              <w:t>1.1. Распоряжение Правительства Российской Федерации от 21.12.2019 № 3122-р об утверждении Соглашения между МЧС России и Правительством Калужской области о передаче МЧС России осуществления части полномочий по сбору информации в области защиты населения и территории от 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подписанное 21 октября 2019 г. (с текстом соглашения)</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1" w:history="1">
            <w:r w:rsidRPr="0019074A">
              <w:rPr>
                <w:rStyle w:val="af"/>
                <w:rFonts w:ascii="Times New Roman" w:hAnsi="Times New Roman" w:cs="Times New Roman"/>
                <w:noProof/>
                <w:sz w:val="24"/>
                <w:szCs w:val="24"/>
              </w:rPr>
              <w:t>1.2. Регламент реализации Соглашения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w:t>
            </w:r>
            <w:r w:rsidRPr="0019074A">
              <w:rPr>
                <w:rStyle w:val="af"/>
                <w:rFonts w:ascii="Times New Roman" w:hAnsi="Times New Roman" w:cs="Times New Roman"/>
                <w:noProof/>
                <w:w w:val="99"/>
                <w:sz w:val="24"/>
                <w:szCs w:val="24"/>
              </w:rPr>
              <w:t xml:space="preserve"> </w:t>
            </w:r>
            <w:r w:rsidRPr="0019074A">
              <w:rPr>
                <w:rStyle w:val="af"/>
                <w:rFonts w:ascii="Times New Roman" w:hAnsi="Times New Roman" w:cs="Times New Roman"/>
                <w:noProof/>
                <w:sz w:val="24"/>
                <w:szCs w:val="24"/>
              </w:rPr>
              <w:t>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w:t>
            </w:r>
            <w:r w:rsidRPr="0019074A">
              <w:rPr>
                <w:rStyle w:val="af"/>
                <w:rFonts w:ascii="Times New Roman" w:hAnsi="Times New Roman" w:cs="Times New Roman"/>
                <w:noProof/>
                <w:spacing w:val="5"/>
                <w:sz w:val="24"/>
                <w:szCs w:val="24"/>
              </w:rPr>
              <w:t> </w:t>
            </w:r>
            <w:r w:rsidRPr="0019074A">
              <w:rPr>
                <w:rStyle w:val="af"/>
                <w:rFonts w:ascii="Times New Roman" w:hAnsi="Times New Roman" w:cs="Times New Roman"/>
                <w:noProof/>
                <w:sz w:val="24"/>
                <w:szCs w:val="24"/>
              </w:rPr>
              <w:t>сбору информации в области защиты населения и территории от чрезвычайных</w:t>
            </w:r>
            <w:r w:rsidRPr="0019074A">
              <w:rPr>
                <w:rStyle w:val="af"/>
                <w:rFonts w:ascii="Times New Roman" w:hAnsi="Times New Roman" w:cs="Times New Roman"/>
                <w:noProof/>
                <w:w w:val="99"/>
                <w:sz w:val="24"/>
                <w:szCs w:val="24"/>
              </w:rPr>
              <w:t xml:space="preserve"> </w:t>
            </w:r>
            <w:r w:rsidRPr="0019074A">
              <w:rPr>
                <w:rStyle w:val="af"/>
                <w:rFonts w:ascii="Times New Roman" w:hAnsi="Times New Roman" w:cs="Times New Roman"/>
                <w:noProof/>
                <w:sz w:val="24"/>
                <w:szCs w:val="24"/>
              </w:rPr>
              <w:t>ситуаций и обмена такой информацией, организации и проведению аварийно-спасательных и других неотложных работ при чрезвычайных</w:t>
            </w:r>
            <w:r w:rsidRPr="0019074A">
              <w:rPr>
                <w:rStyle w:val="af"/>
                <w:rFonts w:ascii="Times New Roman" w:hAnsi="Times New Roman" w:cs="Times New Roman"/>
                <w:noProof/>
                <w:w w:val="99"/>
                <w:sz w:val="24"/>
                <w:szCs w:val="24"/>
              </w:rPr>
              <w:t xml:space="preserve"> </w:t>
            </w:r>
            <w:r w:rsidRPr="0019074A">
              <w:rPr>
                <w:rStyle w:val="af"/>
                <w:rFonts w:ascii="Times New Roman" w:hAnsi="Times New Roman" w:cs="Times New Roman"/>
                <w:noProof/>
                <w:sz w:val="24"/>
                <w:szCs w:val="24"/>
              </w:rPr>
              <w:t>ситуациях межмуниципального и регионального характера,</w:t>
            </w:r>
            <w:r w:rsidRPr="0019074A">
              <w:rPr>
                <w:rStyle w:val="af"/>
                <w:rFonts w:ascii="Times New Roman" w:hAnsi="Times New Roman" w:cs="Times New Roman"/>
                <w:noProof/>
                <w:spacing w:val="7"/>
                <w:sz w:val="24"/>
                <w:szCs w:val="24"/>
              </w:rPr>
              <w:t xml:space="preserve"> </w:t>
            </w:r>
            <w:r w:rsidRPr="0019074A">
              <w:rPr>
                <w:rStyle w:val="af"/>
                <w:rFonts w:ascii="Times New Roman" w:hAnsi="Times New Roman" w:cs="Times New Roman"/>
                <w:noProof/>
                <w:sz w:val="24"/>
                <w:szCs w:val="24"/>
              </w:rPr>
              <w:t>организации</w:t>
            </w:r>
            <w:r w:rsidRPr="0019074A">
              <w:rPr>
                <w:rStyle w:val="af"/>
                <w:rFonts w:ascii="Times New Roman" w:hAnsi="Times New Roman" w:cs="Times New Roman"/>
                <w:noProof/>
                <w:w w:val="99"/>
                <w:sz w:val="24"/>
                <w:szCs w:val="24"/>
              </w:rPr>
              <w:t xml:space="preserve"> </w:t>
            </w:r>
            <w:r w:rsidRPr="0019074A">
              <w:rPr>
                <w:rStyle w:val="af"/>
                <w:rFonts w:ascii="Times New Roman" w:hAnsi="Times New Roman" w:cs="Times New Roman"/>
                <w:noProof/>
                <w:sz w:val="24"/>
                <w:szCs w:val="24"/>
              </w:rPr>
              <w:t>тушения пожаров силами Государственной противопожарной службы от 25 октября 2022 г. № 136-283</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14"/>
            <w:spacing w:before="0"/>
            <w:rPr>
              <w:rFonts w:eastAsiaTheme="minorEastAsia"/>
              <w:b w:val="0"/>
              <w:lang w:eastAsia="ru-RU"/>
            </w:rPr>
          </w:pPr>
          <w:hyperlink w:anchor="_Toc144736222" w:history="1">
            <w:r w:rsidRPr="0019074A">
              <w:rPr>
                <w:rStyle w:val="af"/>
                <w:lang w:val="en-US"/>
              </w:rPr>
              <w:t>II</w:t>
            </w:r>
            <w:r w:rsidRPr="0019074A">
              <w:rPr>
                <w:rStyle w:val="af"/>
              </w:rPr>
              <w:t>. НОРМАТИВНЫЕ ПРАВОВЫЕ АКТЫ ПО ГРАЖДАНСКОЙ ОБОРОНЕ</w:t>
            </w:r>
            <w:r w:rsidRPr="0019074A">
              <w:rPr>
                <w:webHidden/>
              </w:rPr>
              <w:tab/>
            </w:r>
            <w:r w:rsidRPr="0019074A">
              <w:rPr>
                <w:webHidden/>
              </w:rPr>
              <w:fldChar w:fldCharType="begin"/>
            </w:r>
            <w:r w:rsidRPr="0019074A">
              <w:rPr>
                <w:webHidden/>
              </w:rPr>
              <w:instrText xml:space="preserve"> PAGEREF _Toc144736222 \h </w:instrText>
            </w:r>
            <w:r w:rsidRPr="0019074A">
              <w:rPr>
                <w:webHidden/>
              </w:rPr>
            </w:r>
            <w:r w:rsidRPr="0019074A">
              <w:rPr>
                <w:webHidden/>
              </w:rPr>
              <w:fldChar w:fldCharType="separate"/>
            </w:r>
            <w:r>
              <w:rPr>
                <w:webHidden/>
              </w:rPr>
              <w:t>19</w:t>
            </w:r>
            <w:r w:rsidRPr="0019074A">
              <w:rPr>
                <w:webHidden/>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3" w:history="1">
            <w:r w:rsidRPr="0019074A">
              <w:rPr>
                <w:rStyle w:val="af"/>
                <w:rFonts w:ascii="Times New Roman" w:hAnsi="Times New Roman" w:cs="Times New Roman"/>
                <w:noProof/>
                <w:sz w:val="24"/>
                <w:szCs w:val="24"/>
              </w:rPr>
              <w:t>2.1. ЗАКОНЫ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4" w:history="1">
            <w:r w:rsidRPr="0019074A">
              <w:rPr>
                <w:rStyle w:val="af"/>
                <w:rFonts w:ascii="Times New Roman" w:hAnsi="Times New Roman" w:cs="Times New Roman"/>
                <w:noProof/>
                <w:sz w:val="24"/>
                <w:szCs w:val="24"/>
              </w:rPr>
              <w:t>2.1.1. Закон Калужской области от 23.10.2019 № 516-ОЗ «О гражданской обороне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5" w:history="1">
            <w:r w:rsidRPr="0019074A">
              <w:rPr>
                <w:rStyle w:val="af"/>
                <w:rFonts w:ascii="Times New Roman" w:hAnsi="Times New Roman" w:cs="Times New Roman"/>
                <w:noProof/>
                <w:sz w:val="24"/>
                <w:szCs w:val="24"/>
              </w:rPr>
              <w:t>2.2. ПОСТАНОВЛЕНИЯ ПРАВИТЕЛЬСТВА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6" w:history="1">
            <w:r w:rsidRPr="0019074A">
              <w:rPr>
                <w:rStyle w:val="af"/>
                <w:rFonts w:ascii="Times New Roman" w:hAnsi="Times New Roman" w:cs="Times New Roman"/>
                <w:noProof/>
                <w:sz w:val="24"/>
                <w:szCs w:val="24"/>
              </w:rPr>
              <w:t>2.2.1. Постановление Правительства Калужской области от 19.01.2000 № 5 «Об утверждении состава учреждений сети наблюдения и лабораторного контроля гражданской обороны и защиты населения территориальной подсети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7" w:history="1">
            <w:r w:rsidRPr="0019074A">
              <w:rPr>
                <w:rStyle w:val="af"/>
                <w:rFonts w:ascii="Times New Roman" w:hAnsi="Times New Roman" w:cs="Times New Roman"/>
                <w:noProof/>
                <w:sz w:val="24"/>
                <w:szCs w:val="24"/>
              </w:rPr>
              <w:t>2.2.2. Постановление Правительства Калужской области от 04.06.2004 № 169 «Об организации реконструкции территориальной автоматизированной системы централизованного оповещения населения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8" w:history="1">
            <w:r w:rsidRPr="0019074A">
              <w:rPr>
                <w:rStyle w:val="af"/>
                <w:rFonts w:ascii="Times New Roman" w:hAnsi="Times New Roman" w:cs="Times New Roman"/>
                <w:noProof/>
                <w:sz w:val="24"/>
                <w:szCs w:val="24"/>
              </w:rPr>
              <w:t>2.3. ПОСТАНОВЛЕНИЯ ГУБЕРНАТОРА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29" w:history="1">
            <w:r w:rsidRPr="0019074A">
              <w:rPr>
                <w:rStyle w:val="af"/>
                <w:rFonts w:ascii="Times New Roman" w:hAnsi="Times New Roman" w:cs="Times New Roman"/>
                <w:noProof/>
                <w:sz w:val="24"/>
                <w:szCs w:val="24"/>
              </w:rPr>
              <w:t>2.3.1. Постановление Губернатора Калужской области от 15.11.1999 № 520 «О поддержании в военное время устойчивого функционирования организаций Калужской области и о содействии их устойчивому функционированию в чрезвычайных ситуациях мирного времени»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_Toc144736229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0" w:history="1">
            <w:r w:rsidRPr="0019074A">
              <w:rPr>
                <w:rStyle w:val="af"/>
                <w:rFonts w:ascii="Times New Roman" w:hAnsi="Times New Roman" w:cs="Times New Roman"/>
                <w:noProof/>
                <w:sz w:val="24"/>
                <w:szCs w:val="24"/>
              </w:rPr>
              <w:t>2.3.2. Постановление Губернатора Калужской области от 16.05.2005 № 197 «О порядке оповещения и информирования населения области об угрозе или о возникновении чрезвычайных ситуаций»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1" w:history="1">
            <w:r w:rsidRPr="0019074A">
              <w:rPr>
                <w:rStyle w:val="af"/>
                <w:rFonts w:ascii="Times New Roman" w:hAnsi="Times New Roman" w:cs="Times New Roman"/>
                <w:noProof/>
                <w:sz w:val="24"/>
                <w:szCs w:val="24"/>
              </w:rPr>
              <w:t>2.3.3. Постановление Губернатора Калужской области от 12.04.2006 № 116 «О создании нештатных аварийно-спасательных формирований на территории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2" w:history="1">
            <w:r w:rsidRPr="0019074A">
              <w:rPr>
                <w:rStyle w:val="af"/>
                <w:rFonts w:ascii="Times New Roman" w:hAnsi="Times New Roman" w:cs="Times New Roman"/>
                <w:noProof/>
                <w:sz w:val="24"/>
                <w:szCs w:val="24"/>
              </w:rPr>
              <w:t>2.3.4. Постановление Губернатора Калужской области от 02.09.2008 № 271 «Об утверждении Положения об организации и ведении гражданской обороны в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3" w:history="1">
            <w:r w:rsidRPr="0019074A">
              <w:rPr>
                <w:rStyle w:val="af"/>
                <w:rFonts w:ascii="Times New Roman" w:hAnsi="Times New Roman" w:cs="Times New Roman"/>
                <w:noProof/>
                <w:sz w:val="24"/>
                <w:szCs w:val="24"/>
              </w:rPr>
              <w:t>2.3.5. Постановление Губернатора Калужской области от 25.01.2010 № 10 «О создании спасательных служб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4" w:history="1">
            <w:r w:rsidRPr="0019074A">
              <w:rPr>
                <w:rStyle w:val="af"/>
                <w:rFonts w:ascii="Times New Roman" w:hAnsi="Times New Roman" w:cs="Times New Roman"/>
                <w:noProof/>
                <w:sz w:val="24"/>
                <w:szCs w:val="24"/>
              </w:rPr>
              <w:t>2.4. ПЕРЕЧЕНЬ НОРМАТИВНЫХ ПРАВОВЫХ АКТОВ ПО ГРАЖДАНСКОЙ ОБОРОНЕ, СОСТАВЛЯЮЩИХ ГОСУДАРСТВЕННУЮ ТАЙНУ</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14"/>
            <w:spacing w:before="0"/>
            <w:rPr>
              <w:rFonts w:eastAsiaTheme="minorEastAsia"/>
              <w:b w:val="0"/>
              <w:lang w:eastAsia="ru-RU"/>
            </w:rPr>
          </w:pPr>
          <w:hyperlink w:anchor="_Toc144736235" w:history="1">
            <w:r w:rsidRPr="0019074A">
              <w:rPr>
                <w:rStyle w:val="af"/>
                <w:lang w:val="en-US"/>
              </w:rPr>
              <w:t>III</w:t>
            </w:r>
            <w:r w:rsidRPr="0019074A">
              <w:rPr>
                <w:rStyle w:val="af"/>
              </w:rPr>
              <w:t>. НОРМАТИВНЫЕ ПРАВОВЫЕ АКТЫ ПО ЗАЩИТЕ НАСЕЛЕНИЯ И ТЕРРИТОРИЙ ОТ ЧРЕЗВЫЧАЙНЫХ СИТУАЦИЙ</w:t>
            </w:r>
            <w:r w:rsidRPr="0019074A">
              <w:rPr>
                <w:webHidden/>
              </w:rPr>
              <w:tab/>
            </w:r>
            <w:r w:rsidRPr="0019074A">
              <w:rPr>
                <w:webHidden/>
              </w:rPr>
              <w:fldChar w:fldCharType="begin"/>
            </w:r>
            <w:r w:rsidRPr="0019074A">
              <w:rPr>
                <w:webHidden/>
              </w:rPr>
              <w:instrText xml:space="preserve"> PAGEREF _Toc144736235 \h </w:instrText>
            </w:r>
            <w:r w:rsidRPr="0019074A">
              <w:rPr>
                <w:webHidden/>
              </w:rPr>
            </w:r>
            <w:r w:rsidRPr="0019074A">
              <w:rPr>
                <w:webHidden/>
              </w:rPr>
              <w:fldChar w:fldCharType="separate"/>
            </w:r>
            <w:r>
              <w:rPr>
                <w:webHidden/>
              </w:rPr>
              <w:t>51</w:t>
            </w:r>
            <w:r w:rsidRPr="0019074A">
              <w:rPr>
                <w:webHidden/>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6" w:history="1">
            <w:r w:rsidRPr="0019074A">
              <w:rPr>
                <w:rStyle w:val="af"/>
                <w:rFonts w:ascii="Times New Roman" w:hAnsi="Times New Roman" w:cs="Times New Roman"/>
                <w:noProof/>
                <w:sz w:val="24"/>
                <w:szCs w:val="24"/>
              </w:rPr>
              <w:t>3.1. ЗАКОНЫ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7" w:history="1">
            <w:r w:rsidRPr="0019074A">
              <w:rPr>
                <w:rStyle w:val="af"/>
                <w:rFonts w:ascii="Times New Roman" w:hAnsi="Times New Roman" w:cs="Times New Roman"/>
                <w:noProof/>
                <w:sz w:val="24"/>
                <w:szCs w:val="24"/>
              </w:rPr>
              <w:t>3.1.1. Закон Калужской области от 22.12.1997 № 21-ОЗ «О защите населения и территории Калужской области от чрезвычайных сит</w:t>
            </w:r>
            <w:r>
              <w:rPr>
                <w:rStyle w:val="af"/>
                <w:rFonts w:ascii="Times New Roman" w:hAnsi="Times New Roman" w:cs="Times New Roman"/>
                <w:noProof/>
                <w:sz w:val="24"/>
                <w:szCs w:val="24"/>
              </w:rPr>
              <w:t>уаций природного и техногенного</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характера»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8" w:history="1">
            <w:r w:rsidRPr="0019074A">
              <w:rPr>
                <w:rStyle w:val="af"/>
                <w:rFonts w:ascii="Times New Roman" w:hAnsi="Times New Roman" w:cs="Times New Roman"/>
                <w:noProof/>
                <w:sz w:val="24"/>
                <w:szCs w:val="24"/>
              </w:rPr>
              <w:t>3.1.2. Закон Калужской области от 20.10.2003 № 252-ОЗ «О почетных званиях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39" w:history="1">
            <w:r w:rsidRPr="0019074A">
              <w:rPr>
                <w:rStyle w:val="af"/>
                <w:rFonts w:ascii="Times New Roman" w:hAnsi="Times New Roman" w:cs="Times New Roman"/>
                <w:noProof/>
                <w:sz w:val="24"/>
                <w:szCs w:val="24"/>
              </w:rPr>
              <w:t>3.1.3. Закон Калужской области от 28.02.2011 № 121-ОЗ «О регулировании отдельных правоотношений, связанных с охраной окружающей среды,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_Toc144736239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0" w:history="1">
            <w:r w:rsidRPr="0019074A">
              <w:rPr>
                <w:rStyle w:val="af"/>
                <w:rFonts w:ascii="Times New Roman" w:hAnsi="Times New Roman" w:cs="Times New Roman"/>
                <w:noProof/>
                <w:sz w:val="24"/>
                <w:szCs w:val="24"/>
              </w:rPr>
              <w:t>3.1.4. Закон Калужской области от 28.02.2011 № 122-ОЗ «Об административных правонарушениях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1" w:history="1">
            <w:r w:rsidRPr="0019074A">
              <w:rPr>
                <w:rStyle w:val="af"/>
                <w:rFonts w:ascii="Times New Roman" w:hAnsi="Times New Roman" w:cs="Times New Roman"/>
                <w:noProof/>
                <w:sz w:val="24"/>
                <w:szCs w:val="24"/>
              </w:rPr>
              <w:t>3.1.5. Закон Калужской области от 01.10.2012 № 322-ОЗ «Об установлении системы оплаты труда работников государственных учреждений Калужской области, осуществляющих деятельность в сфере обеспечения безопасности жизнедеятельности населения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2" w:history="1">
            <w:r w:rsidRPr="0019074A">
              <w:rPr>
                <w:rStyle w:val="af"/>
                <w:rFonts w:ascii="Times New Roman" w:hAnsi="Times New Roman" w:cs="Times New Roman"/>
                <w:noProof/>
                <w:sz w:val="24"/>
                <w:szCs w:val="24"/>
              </w:rPr>
              <w:t>3.1.6. Закон Калужской области от 27.06.2014 № 602-ОЗ «О регулировании отдельных правоотношений, связанных с участием</w:t>
            </w:r>
            <w:r>
              <w:rPr>
                <w:rStyle w:val="af"/>
                <w:rFonts w:ascii="Times New Roman" w:hAnsi="Times New Roman" w:cs="Times New Roman"/>
                <w:noProof/>
                <w:sz w:val="24"/>
                <w:szCs w:val="24"/>
              </w:rPr>
              <w:t xml:space="preserve"> граждан в охране общественного</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порядка»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3" w:history="1">
            <w:r w:rsidRPr="0019074A">
              <w:rPr>
                <w:rStyle w:val="af"/>
                <w:rFonts w:ascii="Times New Roman" w:hAnsi="Times New Roman" w:cs="Times New Roman"/>
                <w:noProof/>
                <w:sz w:val="24"/>
                <w:szCs w:val="24"/>
              </w:rPr>
              <w:t>3.1.7. Закон Калужской области от 22.06.2018 № 362-ОЗ «О благоустройстве территорий городских и сельских поселений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4" w:history="1">
            <w:r w:rsidRPr="0019074A">
              <w:rPr>
                <w:rStyle w:val="af"/>
                <w:rFonts w:ascii="Times New Roman" w:hAnsi="Times New Roman" w:cs="Times New Roman"/>
                <w:noProof/>
                <w:sz w:val="24"/>
                <w:szCs w:val="24"/>
              </w:rPr>
              <w:t>3.2. ПОСТАНОВЛЕНИЯ ПРАВИТЕЛЬСТВА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5" w:history="1">
            <w:r w:rsidRPr="0019074A">
              <w:rPr>
                <w:rStyle w:val="af"/>
                <w:rFonts w:ascii="Times New Roman" w:hAnsi="Times New Roman" w:cs="Times New Roman"/>
                <w:noProof/>
                <w:sz w:val="24"/>
                <w:szCs w:val="24"/>
              </w:rPr>
              <w:t>3.2.1. Постановление Правительства Калужской области от 03.02.1998 № 11 «О порядке сбора и обмена информацией по защите населения и территорий от чрезвычайных ситуаций природного и техногенного характера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6" w:history="1">
            <w:r w:rsidRPr="0019074A">
              <w:rPr>
                <w:rStyle w:val="af"/>
                <w:rFonts w:ascii="Times New Roman" w:hAnsi="Times New Roman" w:cs="Times New Roman"/>
                <w:noProof/>
                <w:sz w:val="24"/>
                <w:szCs w:val="24"/>
              </w:rPr>
              <w:t>3.2.2. Постановление Правительства Калужской области от 09.02.2000 № 14 «О локальных системах оповещения в районах размещения потенциально опасных объектов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7" w:history="1">
            <w:r w:rsidRPr="0019074A">
              <w:rPr>
                <w:rStyle w:val="af"/>
                <w:rFonts w:ascii="Times New Roman" w:hAnsi="Times New Roman" w:cs="Times New Roman"/>
                <w:noProof/>
                <w:sz w:val="24"/>
                <w:szCs w:val="24"/>
              </w:rPr>
              <w:t>3.2.3. Постановление Правительства Калужской области от 14.07.2000 № 103 «Об организации и проведении аварийно-спасательных работ при чрезвычайных ситуациях регионального и межмуниципального характера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8" w:history="1">
            <w:r w:rsidRPr="0019074A">
              <w:rPr>
                <w:rStyle w:val="af"/>
                <w:rFonts w:ascii="Times New Roman" w:hAnsi="Times New Roman" w:cs="Times New Roman"/>
                <w:noProof/>
                <w:sz w:val="24"/>
                <w:szCs w:val="24"/>
              </w:rPr>
              <w:t>3.2.4. Постановление Правительства Калужской области от 13.02.2001 № 25 «О проведении государственной экспертизы в области защиты населения и территорий от чрезвычайных ситуаций»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49" w:history="1">
            <w:r w:rsidRPr="0019074A">
              <w:rPr>
                <w:rStyle w:val="af"/>
                <w:rFonts w:ascii="Times New Roman" w:hAnsi="Times New Roman" w:cs="Times New Roman"/>
                <w:noProof/>
                <w:sz w:val="24"/>
                <w:szCs w:val="24"/>
              </w:rPr>
              <w:t>3.2.5. Постановление Правительства Калужской области от 21.08.2003 № 222 «О неотложных мерах по предупреждению и ликвидации чрезвычайных ситуаций, связанных с аварийными разливами нефтепродуктов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_Toc144736249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0" w:history="1">
            <w:r w:rsidRPr="0019074A">
              <w:rPr>
                <w:rStyle w:val="af"/>
                <w:rFonts w:ascii="Times New Roman" w:hAnsi="Times New Roman" w:cs="Times New Roman"/>
                <w:noProof/>
                <w:sz w:val="24"/>
                <w:szCs w:val="24"/>
              </w:rPr>
              <w:t>3.2.6. Постановление Правительства Калужской области от 10.12.2003 № 333 «Об образовании комиссии по предупреждению и ликвидации чрезвычайных ситуаций и обеспечению пожарной безопасности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1" w:history="1">
            <w:r w:rsidRPr="0019074A">
              <w:rPr>
                <w:rStyle w:val="af"/>
                <w:rFonts w:ascii="Times New Roman" w:hAnsi="Times New Roman" w:cs="Times New Roman"/>
                <w:noProof/>
                <w:sz w:val="24"/>
                <w:szCs w:val="24"/>
              </w:rPr>
              <w:t>3.2.7. Постановление Правительства Калужской области от 13.07.2004 № 203 «О системе мониторинга, лабораторного контроля и прогнозирования чрезвычайных ситуаций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2" w:history="1">
            <w:r w:rsidRPr="0019074A">
              <w:rPr>
                <w:rStyle w:val="af"/>
                <w:rFonts w:ascii="Times New Roman" w:hAnsi="Times New Roman" w:cs="Times New Roman"/>
                <w:noProof/>
                <w:sz w:val="24"/>
                <w:szCs w:val="24"/>
              </w:rPr>
              <w:t>3.2.8. Постановление Правительства Калужской области от 18.03.2005 № 71 «О территориальной подсистеме единой государственной системы предупреждения и ликвидации чрезвычайных ситуаций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3" w:history="1">
            <w:r w:rsidRPr="0019074A">
              <w:rPr>
                <w:rStyle w:val="af"/>
                <w:rFonts w:ascii="Times New Roman" w:hAnsi="Times New Roman" w:cs="Times New Roman"/>
                <w:noProof/>
                <w:sz w:val="24"/>
                <w:szCs w:val="24"/>
              </w:rPr>
              <w:t>3.2.9. Постановление Правительства Калужской области от 08.12.2005 № 356 «О составе сил и средств территориальной подсистемы единой государственной системы предупреждения и ликвидации чрезвычайных ситуаций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4" w:history="1">
            <w:r w:rsidRPr="0019074A">
              <w:rPr>
                <w:rStyle w:val="af"/>
                <w:rFonts w:ascii="Times New Roman" w:hAnsi="Times New Roman" w:cs="Times New Roman"/>
                <w:noProof/>
                <w:sz w:val="24"/>
                <w:szCs w:val="24"/>
              </w:rPr>
              <w:t>3.2.10. Постановление Правительства Калужской области от 09.01.2008 № 1 «О порядке использования бюджетных ассигнований резервного фонда Правительства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5" w:history="1">
            <w:r w:rsidRPr="0019074A">
              <w:rPr>
                <w:rStyle w:val="af"/>
                <w:rFonts w:ascii="Times New Roman" w:hAnsi="Times New Roman" w:cs="Times New Roman"/>
                <w:noProof/>
                <w:sz w:val="24"/>
                <w:szCs w:val="24"/>
              </w:rPr>
              <w:t>3.2.11. Постановление Правительства Калужской области от 07.03.2008 № 88 «Об областной комиссии по аттестации аварийно-спасательных служб, аварийно-спасательных формирований и спасателей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6" w:history="1">
            <w:r w:rsidRPr="0019074A">
              <w:rPr>
                <w:rStyle w:val="af"/>
                <w:rFonts w:ascii="Times New Roman" w:hAnsi="Times New Roman" w:cs="Times New Roman"/>
                <w:noProof/>
                <w:sz w:val="24"/>
                <w:szCs w:val="24"/>
              </w:rPr>
              <w:t>3.2.12. Постановление Правительства Калужской области от 12.05.2008 № 181 «Об утверждении зон ответственности учреждений здравоохранения Калужской области и муниципальных образований по организации медицинской помощи пострадавшим при дорожно-транспортных происшествиях на федеральной автодороге</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М-3 «Украина»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7" w:history="1">
            <w:r w:rsidRPr="0019074A">
              <w:rPr>
                <w:rStyle w:val="af"/>
                <w:rFonts w:ascii="Times New Roman" w:hAnsi="Times New Roman" w:cs="Times New Roman"/>
                <w:noProof/>
                <w:sz w:val="24"/>
                <w:szCs w:val="24"/>
              </w:rPr>
              <w:t>3.2.13. Постановление Правительства Калужской области от 23.05.2008 № 204 «Об утверждении перечня городов Калужской области, для обеспечения питьевой водой которых необходимо осуществить резервирование источников питьевого водоснабжения на случай возникновения чрезвычайной ситуации»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8" w:history="1">
            <w:r w:rsidRPr="0019074A">
              <w:rPr>
                <w:rStyle w:val="af"/>
                <w:rFonts w:ascii="Times New Roman" w:hAnsi="Times New Roman" w:cs="Times New Roman"/>
                <w:noProof/>
                <w:sz w:val="24"/>
                <w:szCs w:val="24"/>
              </w:rPr>
              <w:t>3.2.14. Постановление Правительства Калужской области от 17.01.2011 № 11 «Об изменении типа государственного учреждения Калужской области «Государственное образовательное учреждение «Учебно-методический центр по гражданской обороне и чрезвычайным ситуациям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59" w:history="1">
            <w:r w:rsidRPr="0019074A">
              <w:rPr>
                <w:rStyle w:val="af"/>
                <w:rFonts w:ascii="Times New Roman" w:hAnsi="Times New Roman" w:cs="Times New Roman"/>
                <w:noProof/>
                <w:sz w:val="24"/>
                <w:szCs w:val="24"/>
              </w:rPr>
              <w:t>3.2.15. Постановление Правительства Калужской области от 24.10.2011 № 577 «О порядке создания и использования резерва материальных ресурсов для ликвидации чрезвычайных ситуаций природного и техногенного характера на территории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_Toc144736259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0" w:history="1">
            <w:r w:rsidRPr="0019074A">
              <w:rPr>
                <w:rStyle w:val="af"/>
                <w:rFonts w:ascii="Times New Roman" w:hAnsi="Times New Roman" w:cs="Times New Roman"/>
                <w:noProof/>
                <w:sz w:val="24"/>
                <w:szCs w:val="24"/>
              </w:rPr>
              <w:t>3.2.16. Постановление Правительства Калужской области от 25.10.2011 № 584 «Об утверждении положения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1" w:history="1">
            <w:r w:rsidRPr="0019074A">
              <w:rPr>
                <w:rStyle w:val="af"/>
                <w:rFonts w:ascii="Times New Roman" w:hAnsi="Times New Roman" w:cs="Times New Roman"/>
                <w:noProof/>
                <w:sz w:val="24"/>
                <w:szCs w:val="24"/>
              </w:rPr>
              <w:t>3.2.17. Постановление Правительства Калужской области от 17.05.2012 № 246 «Об утверждении Положения о порядке оплаты расходов, связанных с погребением спасателей пожарно-спасательной службы Калужской области, созданной органами исполнительной власти Калужской области, погибших при исполнении обязанностей, возложенных на них трудовым договором, или умерших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а также на изготовление и установку надгробных памятников и о порядке оплаты расходов связанных с погребением спасателей, привлекавшихся органами исполнительной власти Калужской области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участия в проведении указанных работ, а также на изготовление и установку надгробных памятников»</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2" w:history="1">
            <w:r w:rsidRPr="0019074A">
              <w:rPr>
                <w:rStyle w:val="af"/>
                <w:rFonts w:ascii="Times New Roman" w:hAnsi="Times New Roman" w:cs="Times New Roman"/>
                <w:noProof/>
                <w:sz w:val="24"/>
                <w:szCs w:val="24"/>
              </w:rPr>
              <w:t>3.2.18. Постановление Правительства Калужской области от 29.11.2012 № 594 «Об утверждении Плана по предупреждению и ликвидации разливов нефти и нефтепродуктов территориальной подсистемы единой государственной системы предупреждения и ликвидации чрезвычайных ситуаций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3" w:history="1">
            <w:r w:rsidRPr="0019074A">
              <w:rPr>
                <w:rStyle w:val="af"/>
                <w:rFonts w:ascii="Times New Roman" w:hAnsi="Times New Roman" w:cs="Times New Roman"/>
                <w:noProof/>
                <w:sz w:val="24"/>
                <w:szCs w:val="24"/>
              </w:rPr>
              <w:t>3.2.19. Постановление Правительства Калужской области от 28.02.2013 № 108 «Об утверждении территорий экстренного оповещения населения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4" w:history="1">
            <w:r w:rsidRPr="0019074A">
              <w:rPr>
                <w:rStyle w:val="af"/>
                <w:rFonts w:ascii="Times New Roman" w:hAnsi="Times New Roman" w:cs="Times New Roman"/>
                <w:noProof/>
                <w:sz w:val="24"/>
                <w:szCs w:val="24"/>
              </w:rPr>
              <w:t>3.2.20. Постановление Правительства Калужской области от 02.04.2013 № 167 «Об утверждении положения о порядке формирования аварийно-технического запаса материальных ресурсов, его содержания и использования»</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5" w:history="1">
            <w:r w:rsidRPr="0019074A">
              <w:rPr>
                <w:rStyle w:val="af"/>
                <w:rFonts w:ascii="Times New Roman" w:hAnsi="Times New Roman" w:cs="Times New Roman"/>
                <w:noProof/>
                <w:sz w:val="24"/>
                <w:szCs w:val="24"/>
              </w:rPr>
              <w:t>3.2.21. Постановление Правительства Калужской области от 05.12.2013 № 655 «О ходе реализации в Калужской области Указов Президента Российской Федерации от 28.12.2010 № 1632 «О совершенствовании системы обеспечения вызова экстренных оперативных служб на территории Российской Федерации» и от 13.11.2012 № 1522 «О создании комплексной системы экстренного оповещения населения об угрозе возникновения или о возникновении чрезвычайных ситуаций»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6" w:history="1">
            <w:r w:rsidRPr="0019074A">
              <w:rPr>
                <w:rStyle w:val="af"/>
                <w:rFonts w:ascii="Times New Roman" w:hAnsi="Times New Roman" w:cs="Times New Roman"/>
                <w:noProof/>
                <w:sz w:val="24"/>
                <w:szCs w:val="24"/>
              </w:rPr>
              <w:t>3.2.22. Постановление Правительства Калужской области от 08.04.2014 № 224 «Об утверждении порядка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7" w:history="1">
            <w:r w:rsidRPr="0019074A">
              <w:rPr>
                <w:rStyle w:val="af"/>
                <w:rFonts w:ascii="Times New Roman" w:hAnsi="Times New Roman" w:cs="Times New Roman"/>
                <w:noProof/>
                <w:sz w:val="24"/>
                <w:szCs w:val="24"/>
              </w:rPr>
              <w:t>3.2.23. Постановление Правительства Калужской области от 29.07.2014 № 446 «Об утверждении перечня субъектов территориальной системы наблюдения за состоянием окружающей среды на территории Калужско</w:t>
            </w:r>
            <w:r>
              <w:rPr>
                <w:rStyle w:val="af"/>
                <w:rFonts w:ascii="Times New Roman" w:hAnsi="Times New Roman" w:cs="Times New Roman"/>
                <w:noProof/>
                <w:sz w:val="24"/>
                <w:szCs w:val="24"/>
              </w:rPr>
              <w:t>й области и предоставляемой ими</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информации»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8" w:history="1">
            <w:r w:rsidRPr="0019074A">
              <w:rPr>
                <w:rStyle w:val="af"/>
                <w:rFonts w:ascii="Times New Roman" w:hAnsi="Times New Roman" w:cs="Times New Roman"/>
                <w:noProof/>
                <w:sz w:val="24"/>
                <w:szCs w:val="24"/>
              </w:rPr>
              <w:t>3.2.24. Постановление Правительства Калужской области от 11.09.2014 № 541 «О порядке проведения эвакуационных мероприятий в чрезвычайных ситуациях межмуниципального и регионального характера»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69" w:history="1">
            <w:r w:rsidRPr="0019074A">
              <w:rPr>
                <w:rStyle w:val="af"/>
                <w:rFonts w:ascii="Times New Roman" w:hAnsi="Times New Roman" w:cs="Times New Roman"/>
                <w:noProof/>
                <w:sz w:val="24"/>
                <w:szCs w:val="24"/>
              </w:rPr>
              <w:t>3.2.25. Постановление Правительства Калужской области от 31.12.2015 № 766 «Об обеспечении функционирования системы обеспечения вызова экстренных оперативных служб по единому номеру «112»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_Toc144736269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0" w:history="1">
            <w:r w:rsidRPr="0019074A">
              <w:rPr>
                <w:rStyle w:val="af"/>
                <w:rFonts w:ascii="Times New Roman" w:hAnsi="Times New Roman" w:cs="Times New Roman"/>
                <w:noProof/>
                <w:sz w:val="24"/>
                <w:szCs w:val="24"/>
              </w:rPr>
              <w:t>3.2.26. Постановление Правительства Калужской области от 26.05.2016 № 300 «О проведении мероприятий по категорированию и паспортизации мест массового пребывания людей в пределах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1" w:history="1">
            <w:r w:rsidRPr="0019074A">
              <w:rPr>
                <w:rStyle w:val="af"/>
                <w:rFonts w:ascii="Times New Roman" w:hAnsi="Times New Roman" w:cs="Times New Roman"/>
                <w:noProof/>
                <w:sz w:val="24"/>
                <w:szCs w:val="24"/>
              </w:rPr>
              <w:t>3.2.27. Постановление Правительства Калужской области от 29.06.2018 № 392 «Об установлении порядка принятия решения по вопросам, предусмотренным пунктами 1-4 части 5 статьи 189 Жилищного кодекса Российской Федерации, в случае возникновения аварии, иных чрезвычайных ситуа</w:t>
            </w:r>
            <w:r>
              <w:rPr>
                <w:rStyle w:val="af"/>
                <w:rFonts w:ascii="Times New Roman" w:hAnsi="Times New Roman" w:cs="Times New Roman"/>
                <w:noProof/>
                <w:sz w:val="24"/>
                <w:szCs w:val="24"/>
              </w:rPr>
              <w:t>ций природного или техногенного</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характера»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2" w:history="1">
            <w:r w:rsidRPr="0019074A">
              <w:rPr>
                <w:rStyle w:val="af"/>
                <w:rFonts w:ascii="Times New Roman" w:hAnsi="Times New Roman" w:cs="Times New Roman"/>
                <w:noProof/>
                <w:sz w:val="24"/>
                <w:szCs w:val="24"/>
              </w:rPr>
              <w:t>3.2.28. Постановление Правительства Калужской области от 28.03.2019 № 201 «Об утверждении государственной программы Калужской области «Безопасность жизнедеятельности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3" w:history="1">
            <w:r w:rsidRPr="0019074A">
              <w:rPr>
                <w:rStyle w:val="af"/>
                <w:rFonts w:ascii="Times New Roman" w:hAnsi="Times New Roman" w:cs="Times New Roman"/>
                <w:noProof/>
                <w:sz w:val="24"/>
                <w:szCs w:val="24"/>
              </w:rPr>
              <w:t>3.2.29. Постановление Правительства Калужской области от 20.07.2020 № 551 «Об организации работы по осуществлению регионального государственного контроля (надзора) с использованием государственной информационной системы «Типовое облачное решение по автоматизации контрольной (надзорной) деятельности»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4" w:history="1">
            <w:r w:rsidRPr="0019074A">
              <w:rPr>
                <w:rStyle w:val="af"/>
                <w:rFonts w:ascii="Times New Roman" w:hAnsi="Times New Roman" w:cs="Times New Roman"/>
                <w:noProof/>
                <w:sz w:val="24"/>
                <w:szCs w:val="24"/>
              </w:rPr>
              <w:t>3.2.30. Постановление Правительства Калужской области от 04.12.2020 № 919 «Об установлении мер по обеспечению антитеррористической защищенности административных зданий, занимаемых органами государственной власти Калужской области (за исключением зданий, на которые распространяются утвержденные Правительством Российской Федерации требования к антитеррористической защищенности)»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5" w:history="1">
            <w:r w:rsidRPr="0019074A">
              <w:rPr>
                <w:rStyle w:val="af"/>
                <w:rFonts w:ascii="Times New Roman" w:hAnsi="Times New Roman" w:cs="Times New Roman"/>
                <w:noProof/>
                <w:sz w:val="24"/>
                <w:szCs w:val="24"/>
              </w:rPr>
              <w:t>3.2.31. Постановление Правительства Калужской области от 15.11.2021 № 760 «Об утверждении Положения о региональном государственном надзоре в области защиты населения и территорий от чрезвычайных ситуаций»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6" w:history="1">
            <w:r w:rsidRPr="0019074A">
              <w:rPr>
                <w:rStyle w:val="af"/>
                <w:rFonts w:ascii="Times New Roman" w:hAnsi="Times New Roman" w:cs="Times New Roman"/>
                <w:noProof/>
                <w:sz w:val="24"/>
                <w:szCs w:val="24"/>
              </w:rPr>
              <w:t>3.2.32. Постановление Правительства Калужской области от 15.11.2021 № 761 «Об утверждении Положения о Ситуационн</w:t>
            </w:r>
            <w:r>
              <w:rPr>
                <w:rStyle w:val="af"/>
                <w:rFonts w:ascii="Times New Roman" w:hAnsi="Times New Roman" w:cs="Times New Roman"/>
                <w:noProof/>
                <w:sz w:val="24"/>
                <w:szCs w:val="24"/>
              </w:rPr>
              <w:t>ом центре Губернатора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7" w:history="1">
            <w:r w:rsidRPr="0019074A">
              <w:rPr>
                <w:rStyle w:val="af"/>
                <w:rFonts w:ascii="Times New Roman" w:hAnsi="Times New Roman" w:cs="Times New Roman"/>
                <w:noProof/>
                <w:sz w:val="24"/>
                <w:szCs w:val="24"/>
              </w:rPr>
              <w:t>3.2.33. Постановление Правительства Калужской области от 30.06.2022 № 485 «Об утверждении Порядка и условий оказания помощи населению, пострадавшему в результате чрезвычайных ситуаций природного и техногенного характера, Порядка и условий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действиями»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8" w:history="1">
            <w:r w:rsidRPr="0019074A">
              <w:rPr>
                <w:rStyle w:val="af"/>
                <w:rFonts w:ascii="Times New Roman" w:hAnsi="Times New Roman" w:cs="Times New Roman"/>
                <w:noProof/>
                <w:sz w:val="24"/>
                <w:szCs w:val="24"/>
              </w:rPr>
              <w:t>3.2.34. Постановление Правительства Калужской области от 01.08.2022 № 569 «Об утверждении Порядка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79" w:history="1">
            <w:r w:rsidRPr="0019074A">
              <w:rPr>
                <w:rStyle w:val="af"/>
                <w:rFonts w:ascii="Times New Roman" w:hAnsi="Times New Roman" w:cs="Times New Roman"/>
                <w:noProof/>
                <w:sz w:val="24"/>
                <w:szCs w:val="24"/>
              </w:rPr>
              <w:t>3.2.35. Постановление Правительства Калужской области от 15.12.2022 № 970 «О Стратегии социально-экономического развития Калужской области до 2040 года»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_Toc144736279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0" w:history="1">
            <w:r w:rsidRPr="0019074A">
              <w:rPr>
                <w:rStyle w:val="af"/>
                <w:rFonts w:ascii="Times New Roman" w:hAnsi="Times New Roman" w:cs="Times New Roman"/>
                <w:noProof/>
                <w:sz w:val="24"/>
                <w:szCs w:val="24"/>
              </w:rPr>
              <w:t>3.2.36. Постановление Правительства Калужской области от 12.01.2023 № 12 «О подготовке населения Калужской области в области защиты от чрезвычайных ситуаций природного и техногенного характера»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1" w:history="1">
            <w:r w:rsidRPr="0019074A">
              <w:rPr>
                <w:rStyle w:val="af"/>
                <w:rFonts w:ascii="Times New Roman" w:hAnsi="Times New Roman" w:cs="Times New Roman"/>
                <w:noProof/>
                <w:sz w:val="24"/>
                <w:szCs w:val="24"/>
              </w:rPr>
              <w:t>3.3. ПОСТАНОВЛЕНИЯ ГУБЕРНАТОРА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2" w:history="1">
            <w:r w:rsidRPr="0019074A">
              <w:rPr>
                <w:rStyle w:val="af"/>
                <w:rFonts w:ascii="Times New Roman" w:hAnsi="Times New Roman" w:cs="Times New Roman"/>
                <w:noProof/>
                <w:sz w:val="24"/>
                <w:szCs w:val="24"/>
              </w:rPr>
              <w:t>3.3.1. Постановление Губернатора Калужской области от 15.06.1998 № 204 «О введении радиационно-гигиенической паспортизации орг</w:t>
            </w:r>
            <w:r>
              <w:rPr>
                <w:rStyle w:val="af"/>
                <w:rFonts w:ascii="Times New Roman" w:hAnsi="Times New Roman" w:cs="Times New Roman"/>
                <w:noProof/>
                <w:sz w:val="24"/>
                <w:szCs w:val="24"/>
              </w:rPr>
              <w:t>анизаций и территорий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3" w:history="1">
            <w:r w:rsidRPr="0019074A">
              <w:rPr>
                <w:rStyle w:val="af"/>
                <w:rFonts w:ascii="Times New Roman" w:hAnsi="Times New Roman" w:cs="Times New Roman"/>
                <w:noProof/>
                <w:sz w:val="24"/>
                <w:szCs w:val="24"/>
              </w:rPr>
              <w:t>3.3.2. Постановление Губернатора Калужской области от 02.11.1999 № 487 «О предупреждении чрезвычайных ситуаций на химически опасных объектах области и защите населения от аварийно химически опасных веществ»</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4" w:history="1">
            <w:r w:rsidRPr="0019074A">
              <w:rPr>
                <w:rStyle w:val="af"/>
                <w:rFonts w:ascii="Times New Roman" w:hAnsi="Times New Roman" w:cs="Times New Roman"/>
                <w:noProof/>
                <w:sz w:val="24"/>
                <w:szCs w:val="24"/>
              </w:rPr>
              <w:t>3.3.3. Постановление Губернатора Калужской области от 10.08.2006 № 293 «О мерах по улучшению общественного порядка и обеспечению безопасности в местах массового пребывания людей»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5" w:history="1">
            <w:r w:rsidRPr="0019074A">
              <w:rPr>
                <w:rStyle w:val="af"/>
                <w:rFonts w:ascii="Times New Roman" w:hAnsi="Times New Roman" w:cs="Times New Roman"/>
                <w:noProof/>
                <w:sz w:val="24"/>
                <w:szCs w:val="24"/>
              </w:rPr>
              <w:t>3.3.4. Постановление Губернатора Калужской области от 16.05.2008 № 153 «О создании антитеррористической комиссии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6" w:history="1">
            <w:r w:rsidRPr="0019074A">
              <w:rPr>
                <w:rStyle w:val="af"/>
                <w:rFonts w:ascii="Times New Roman" w:hAnsi="Times New Roman" w:cs="Times New Roman"/>
                <w:noProof/>
                <w:sz w:val="24"/>
                <w:szCs w:val="24"/>
              </w:rPr>
              <w:t>3.3.5. Постановление Губернатора Калужской области от 03.04.2009 № 112 «О реализации мероприятий, направленных на совершенствование организации медицинской помощи пострадавшим при дорожно-транспо</w:t>
            </w:r>
            <w:r>
              <w:rPr>
                <w:rStyle w:val="af"/>
                <w:rFonts w:ascii="Times New Roman" w:hAnsi="Times New Roman" w:cs="Times New Roman"/>
                <w:noProof/>
                <w:sz w:val="24"/>
                <w:szCs w:val="24"/>
              </w:rPr>
              <w:t>ртных происшествиях в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7" w:history="1">
            <w:r w:rsidRPr="0019074A">
              <w:rPr>
                <w:rStyle w:val="af"/>
                <w:rFonts w:ascii="Times New Roman" w:hAnsi="Times New Roman" w:cs="Times New Roman"/>
                <w:noProof/>
                <w:sz w:val="24"/>
                <w:szCs w:val="24"/>
              </w:rPr>
              <w:t>3.3.6. Постановление Губернатора Калужской области от 29.07.2009 № 250 «О мерах по предотвращению распространения высокопатогенного вируса гриппа типа А/Н1N1/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8" w:history="1">
            <w:r w:rsidRPr="0019074A">
              <w:rPr>
                <w:rStyle w:val="af"/>
                <w:rFonts w:ascii="Times New Roman" w:hAnsi="Times New Roman" w:cs="Times New Roman"/>
                <w:noProof/>
                <w:sz w:val="24"/>
                <w:szCs w:val="24"/>
              </w:rPr>
              <w:t>3.3.7. Постановление Губернатора Калужской области от 27.02.2015 № 58 «Об оснащении транспортных средств навигационно-связным оборудованием с использованием спутниковой навигации ГЛОНАСС или ГЛОНАСС/</w:t>
            </w:r>
            <w:r w:rsidRPr="0019074A">
              <w:rPr>
                <w:rStyle w:val="af"/>
                <w:rFonts w:ascii="Times New Roman" w:hAnsi="Times New Roman" w:cs="Times New Roman"/>
                <w:noProof/>
                <w:sz w:val="24"/>
                <w:szCs w:val="24"/>
                <w:lang w:val="en-US"/>
              </w:rPr>
              <w:t>GPS</w:t>
            </w:r>
            <w:r w:rsidRPr="0019074A">
              <w:rPr>
                <w:rStyle w:val="af"/>
                <w:rFonts w:ascii="Times New Roman" w:hAnsi="Times New Roman" w:cs="Times New Roman"/>
                <w:noProof/>
                <w:sz w:val="24"/>
                <w:szCs w:val="24"/>
              </w:rPr>
              <w:t xml:space="preserve">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89" w:history="1">
            <w:r w:rsidRPr="0019074A">
              <w:rPr>
                <w:rStyle w:val="af"/>
                <w:rFonts w:ascii="Times New Roman" w:hAnsi="Times New Roman" w:cs="Times New Roman"/>
                <w:noProof/>
                <w:sz w:val="24"/>
                <w:szCs w:val="24"/>
              </w:rPr>
              <w:t>3.3.8. Постановление Губернатора Калужской области от 14.04.2023 № 179 «Об организации внедрения и использования государственной информационной системы «Типовое облачное решение по автоматизации контрольной (надзо</w:t>
            </w:r>
            <w:r>
              <w:rPr>
                <w:rStyle w:val="af"/>
                <w:rFonts w:ascii="Times New Roman" w:hAnsi="Times New Roman" w:cs="Times New Roman"/>
                <w:noProof/>
                <w:sz w:val="24"/>
                <w:szCs w:val="24"/>
              </w:rPr>
              <w:t>рной) деятельности» в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_Toc144736289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0" w:history="1">
            <w:r w:rsidRPr="0019074A">
              <w:rPr>
                <w:rStyle w:val="af"/>
                <w:rFonts w:ascii="Times New Roman" w:hAnsi="Times New Roman" w:cs="Times New Roman"/>
                <w:noProof/>
                <w:sz w:val="24"/>
                <w:szCs w:val="24"/>
              </w:rPr>
              <w:t>3.4. РАСПОРЯЖЕНИЯ ГУБЕРНАТОРА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1" w:history="1">
            <w:r w:rsidRPr="0019074A">
              <w:rPr>
                <w:rStyle w:val="af"/>
                <w:rFonts w:ascii="Times New Roman" w:hAnsi="Times New Roman" w:cs="Times New Roman"/>
                <w:noProof/>
                <w:sz w:val="24"/>
                <w:szCs w:val="24"/>
              </w:rPr>
              <w:t>3.4.1. Распоряжение Губернатора Калужской области от 09.06.2009 № 67-р «О создании рабочей группы»</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2" w:history="1">
            <w:r w:rsidRPr="0019074A">
              <w:rPr>
                <w:rStyle w:val="af"/>
                <w:rFonts w:ascii="Times New Roman" w:hAnsi="Times New Roman" w:cs="Times New Roman"/>
                <w:noProof/>
                <w:sz w:val="24"/>
                <w:szCs w:val="24"/>
              </w:rPr>
              <w:t>3.4.2. Распоряжение Губернатора Калужской области от 12.10.2010 № 126-р «О разработке паспортов территорий сельских населенных пунктов, расположенных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3" w:history="1">
            <w:r w:rsidRPr="0019074A">
              <w:rPr>
                <w:rStyle w:val="af"/>
                <w:rFonts w:ascii="Times New Roman" w:hAnsi="Times New Roman" w:cs="Times New Roman"/>
                <w:noProof/>
                <w:sz w:val="24"/>
                <w:szCs w:val="24"/>
              </w:rPr>
              <w:t>3.4.3. Распоряжение Губернатора Калужской области от 15.10.2014 № 117-р «О подвижном пункте управления территориальной подсистемы единой государственной системы предупреждения и ликвидации чрезвычайных ситуаций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4" w:history="1">
            <w:r w:rsidRPr="0019074A">
              <w:rPr>
                <w:rStyle w:val="af"/>
                <w:rFonts w:ascii="Times New Roman" w:hAnsi="Times New Roman" w:cs="Times New Roman"/>
                <w:noProof/>
                <w:sz w:val="24"/>
                <w:szCs w:val="24"/>
              </w:rPr>
              <w:t xml:space="preserve">3.4.4. Распоряжение Губернатора Калужской области </w:t>
            </w:r>
            <w:r w:rsidRPr="0019074A">
              <w:rPr>
                <w:rStyle w:val="af"/>
                <w:rFonts w:ascii="Times New Roman" w:hAnsi="Times New Roman" w:cs="Times New Roman"/>
                <w:bCs/>
                <w:noProof/>
                <w:sz w:val="24"/>
                <w:szCs w:val="24"/>
              </w:rPr>
              <w:t>от 20.11.2015 № 112-р «О создании межведомственной рабочей группы по вопросам внедрения и развития систем аппаратно-программного комплекса «Безопасный</w:t>
            </w:r>
            <w:r>
              <w:rPr>
                <w:rStyle w:val="af"/>
                <w:rFonts w:ascii="Times New Roman" w:hAnsi="Times New Roman" w:cs="Times New Roman"/>
                <w:bCs/>
                <w:noProof/>
                <w:sz w:val="24"/>
                <w:szCs w:val="24"/>
              </w:rPr>
              <w:t xml:space="preserve"> город» на территории Калужской</w:t>
            </w:r>
            <w:r>
              <w:rPr>
                <w:rStyle w:val="af"/>
                <w:rFonts w:ascii="Times New Roman" w:hAnsi="Times New Roman" w:cs="Times New Roman"/>
                <w:bCs/>
                <w:noProof/>
                <w:sz w:val="24"/>
                <w:szCs w:val="24"/>
              </w:rPr>
              <w:br/>
            </w:r>
            <w:r w:rsidRPr="0019074A">
              <w:rPr>
                <w:rStyle w:val="af"/>
                <w:rFonts w:ascii="Times New Roman" w:hAnsi="Times New Roman" w:cs="Times New Roman"/>
                <w:bCs/>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5" w:history="1">
            <w:r w:rsidRPr="0019074A">
              <w:rPr>
                <w:rStyle w:val="af"/>
                <w:rFonts w:ascii="Times New Roman" w:hAnsi="Times New Roman" w:cs="Times New Roman"/>
                <w:noProof/>
                <w:sz w:val="24"/>
                <w:szCs w:val="24"/>
              </w:rPr>
              <w:t>3.4.5. Распоряжение Губернатора Калужской области от 20.02.2022 № 20-р «О создании оперативного штаба»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6" w:history="1">
            <w:r w:rsidRPr="0019074A">
              <w:rPr>
                <w:rStyle w:val="af"/>
                <w:rFonts w:ascii="Times New Roman" w:hAnsi="Times New Roman" w:cs="Times New Roman"/>
                <w:noProof/>
                <w:sz w:val="24"/>
                <w:szCs w:val="24"/>
              </w:rPr>
              <w:t xml:space="preserve">3.4.6. Распоряжение Губернатора Калужской области </w:t>
            </w:r>
            <w:r w:rsidRPr="0019074A">
              <w:rPr>
                <w:rStyle w:val="af"/>
                <w:rFonts w:ascii="Times New Roman" w:hAnsi="Times New Roman" w:cs="Times New Roman"/>
                <w:bCs/>
                <w:noProof/>
                <w:sz w:val="24"/>
                <w:szCs w:val="24"/>
              </w:rPr>
              <w:t>от 22.02.2022 № 27-р «</w:t>
            </w:r>
            <w:r w:rsidRPr="0019074A">
              <w:rPr>
                <w:rStyle w:val="af"/>
                <w:rFonts w:ascii="Times New Roman" w:hAnsi="Times New Roman" w:cs="Times New Roman"/>
                <w:noProof/>
                <w:sz w:val="24"/>
                <w:szCs w:val="24"/>
              </w:rPr>
              <w:t>Об организации временного социально-бытового обустройства граждан, вынужденно покинувших территорию Луганской Народной Республики, Донецкой Народной Республики и прибывших на территорию Калужской области</w:t>
            </w:r>
            <w:r w:rsidRPr="0019074A">
              <w:rPr>
                <w:rStyle w:val="af"/>
                <w:rFonts w:ascii="Times New Roman" w:hAnsi="Times New Roman" w:cs="Times New Roman"/>
                <w:bCs/>
                <w:noProof/>
                <w:sz w:val="24"/>
                <w:szCs w:val="24"/>
              </w:rPr>
              <w:t>»</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14"/>
            <w:spacing w:before="0"/>
            <w:rPr>
              <w:rFonts w:eastAsiaTheme="minorEastAsia"/>
              <w:b w:val="0"/>
              <w:lang w:eastAsia="ru-RU"/>
            </w:rPr>
          </w:pPr>
          <w:hyperlink w:anchor="_Toc144736297" w:history="1">
            <w:r w:rsidRPr="0019074A">
              <w:rPr>
                <w:rStyle w:val="af"/>
                <w:lang w:val="en-US"/>
              </w:rPr>
              <w:t>IV</w:t>
            </w:r>
            <w:r w:rsidRPr="0019074A">
              <w:rPr>
                <w:rStyle w:val="af"/>
              </w:rPr>
              <w:t>. НОРМАТИВНЫЕ ПРАВОВЫЕ АКТЫ ПО ОБЕСПЕЧЕНИЮ ПОЖАРНОЙ БЕЗОПАСНОСТИ</w:t>
            </w:r>
            <w:r w:rsidRPr="0019074A">
              <w:rPr>
                <w:webHidden/>
              </w:rPr>
              <w:tab/>
            </w:r>
            <w:r w:rsidRPr="0019074A">
              <w:rPr>
                <w:webHidden/>
              </w:rPr>
              <w:fldChar w:fldCharType="begin"/>
            </w:r>
            <w:r w:rsidRPr="0019074A">
              <w:rPr>
                <w:webHidden/>
              </w:rPr>
              <w:instrText xml:space="preserve"> PAGEREF _Toc144736297 \h </w:instrText>
            </w:r>
            <w:r w:rsidRPr="0019074A">
              <w:rPr>
                <w:webHidden/>
              </w:rPr>
            </w:r>
            <w:r w:rsidRPr="0019074A">
              <w:rPr>
                <w:webHidden/>
              </w:rPr>
              <w:fldChar w:fldCharType="separate"/>
            </w:r>
            <w:r>
              <w:rPr>
                <w:webHidden/>
              </w:rPr>
              <w:t>344</w:t>
            </w:r>
            <w:r w:rsidRPr="0019074A">
              <w:rPr>
                <w:webHidden/>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8" w:history="1">
            <w:r w:rsidRPr="0019074A">
              <w:rPr>
                <w:rStyle w:val="af"/>
                <w:rFonts w:ascii="Times New Roman" w:hAnsi="Times New Roman" w:cs="Times New Roman"/>
                <w:noProof/>
                <w:sz w:val="24"/>
                <w:szCs w:val="24"/>
              </w:rPr>
              <w:t>4.1. ЗАКОНЫ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299" w:history="1">
            <w:r w:rsidRPr="0019074A">
              <w:rPr>
                <w:rStyle w:val="af"/>
                <w:rFonts w:ascii="Times New Roman" w:hAnsi="Times New Roman" w:cs="Times New Roman"/>
                <w:noProof/>
                <w:sz w:val="24"/>
                <w:szCs w:val="24"/>
              </w:rPr>
              <w:t>4.1.1. Закон Калужской области от 22.05.2001 № 36-ОЗ «О пожарной безопасности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_Toc144736299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0" w:history="1">
            <w:r w:rsidRPr="0019074A">
              <w:rPr>
                <w:rStyle w:val="af"/>
                <w:rFonts w:ascii="Times New Roman" w:hAnsi="Times New Roman" w:cs="Times New Roman"/>
                <w:noProof/>
                <w:sz w:val="24"/>
                <w:szCs w:val="24"/>
              </w:rPr>
              <w:t>4.1.2. Закон Калужской области от 20.10.2003 № 252-ОЗ «О почетных званиях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1" w:history="1">
            <w:r w:rsidRPr="0019074A">
              <w:rPr>
                <w:rStyle w:val="af"/>
                <w:rFonts w:ascii="Times New Roman" w:hAnsi="Times New Roman" w:cs="Times New Roman"/>
                <w:noProof/>
                <w:sz w:val="24"/>
                <w:szCs w:val="24"/>
              </w:rPr>
              <w:t>4.1.3. Закон Калужской области от 06.06.2007 № 314-ОЗ «О разграничении полномочий органов государственной власти Калужской области в сфере лесных отношений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2" w:history="1">
            <w:r w:rsidRPr="0019074A">
              <w:rPr>
                <w:rStyle w:val="af"/>
                <w:rFonts w:ascii="Times New Roman" w:hAnsi="Times New Roman" w:cs="Times New Roman"/>
                <w:noProof/>
                <w:sz w:val="24"/>
                <w:szCs w:val="24"/>
              </w:rPr>
              <w:t>4.1.4. Закон Калужской области от 28.02.2011 № 122-ОЗ «Об административных правонарушениях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3" w:history="1">
            <w:r w:rsidRPr="0019074A">
              <w:rPr>
                <w:rStyle w:val="af"/>
                <w:rFonts w:ascii="Times New Roman" w:hAnsi="Times New Roman" w:cs="Times New Roman"/>
                <w:noProof/>
                <w:sz w:val="24"/>
                <w:szCs w:val="24"/>
              </w:rPr>
              <w:t>4.1.5. Закон Калужской области от 06.07.2011 № 171-ОЗ «О регулировании отдельных правоотношений в сфере деятельности добровольной пожарной охраны в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4" w:history="1">
            <w:r w:rsidRPr="0019074A">
              <w:rPr>
                <w:rStyle w:val="af"/>
                <w:rFonts w:ascii="Times New Roman" w:hAnsi="Times New Roman" w:cs="Times New Roman"/>
                <w:noProof/>
                <w:sz w:val="24"/>
                <w:szCs w:val="24"/>
              </w:rPr>
              <w:t>4.1.6. Закон Калужской области от 04.03.2013 № 386-ОЗ «О мерах социальной защиты добровольных пожарных и гарантиях социальной защиты членов семей работников добровольной пожарной охраны и добровольных пожарных»</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5" w:history="1">
            <w:r w:rsidRPr="0019074A">
              <w:rPr>
                <w:rStyle w:val="af"/>
                <w:rFonts w:ascii="Times New Roman" w:hAnsi="Times New Roman" w:cs="Times New Roman"/>
                <w:noProof/>
                <w:sz w:val="24"/>
                <w:szCs w:val="24"/>
              </w:rPr>
              <w:t>4.1.7. Закон Калужской области от 24.04.2014 № 564-ОЗ «Об обеспечении тишины и покоя граждан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6" w:history="1">
            <w:r w:rsidRPr="0019074A">
              <w:rPr>
                <w:rStyle w:val="af"/>
                <w:rFonts w:ascii="Times New Roman" w:hAnsi="Times New Roman" w:cs="Times New Roman"/>
                <w:noProof/>
                <w:sz w:val="24"/>
                <w:szCs w:val="24"/>
              </w:rPr>
              <w:t>4.2. ПОСТАНОВЛЕНИЯ ПРАВИТЕЛЬСТВА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7" w:history="1">
            <w:r w:rsidRPr="0019074A">
              <w:rPr>
                <w:rStyle w:val="af"/>
                <w:rFonts w:ascii="Times New Roman" w:hAnsi="Times New Roman" w:cs="Times New Roman"/>
                <w:noProof/>
                <w:sz w:val="24"/>
                <w:szCs w:val="24"/>
              </w:rPr>
              <w:t>4.2.1. Постановление Правительства Калужской области от 06.04.2006 № 85 «Об областном конкурсе на звание «Лучшая пожарная часть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8" w:history="1">
            <w:r w:rsidRPr="0019074A">
              <w:rPr>
                <w:rStyle w:val="af"/>
                <w:rFonts w:ascii="Times New Roman" w:hAnsi="Times New Roman" w:cs="Times New Roman"/>
                <w:noProof/>
                <w:sz w:val="24"/>
                <w:szCs w:val="24"/>
              </w:rPr>
              <w:t>4.2.2. Постановление Правительства Калужской области от 09.03.2007 № 66 «Об обучении населения Калужской области мерам пожарной безопасности»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380</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09" w:history="1">
            <w:r w:rsidRPr="0019074A">
              <w:rPr>
                <w:rStyle w:val="af"/>
                <w:rFonts w:ascii="Times New Roman" w:hAnsi="Times New Roman" w:cs="Times New Roman"/>
                <w:noProof/>
                <w:sz w:val="24"/>
                <w:szCs w:val="24"/>
              </w:rPr>
              <w:t>4.2.3. Постановление Правительства Калужской области от 14.09.2009 № 370 «Об информировании населения Калужской области о мерах пожарной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безопасности»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_Toc144736309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0" w:history="1">
            <w:r w:rsidRPr="0019074A">
              <w:rPr>
                <w:rStyle w:val="af"/>
                <w:rFonts w:ascii="Times New Roman" w:hAnsi="Times New Roman" w:cs="Times New Roman"/>
                <w:noProof/>
                <w:sz w:val="24"/>
                <w:szCs w:val="24"/>
              </w:rPr>
              <w:t>4.2.4. Постановление Правительства Калужской области от 14.01.2011 № 6 «О создании государственного учреждения Калужской области «Пожарно-спасательная служба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1" w:history="1">
            <w:r w:rsidRPr="0019074A">
              <w:rPr>
                <w:rStyle w:val="af"/>
                <w:rFonts w:ascii="Times New Roman" w:hAnsi="Times New Roman" w:cs="Times New Roman"/>
                <w:noProof/>
                <w:sz w:val="24"/>
                <w:szCs w:val="24"/>
              </w:rPr>
              <w:t>4.2.5. Постановление Правительства Калужской области от 31.05.2011 № 302 «О создании специализированного государственного автономного учреждения Калужской области «Лесопожарная служба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2" w:history="1">
            <w:r w:rsidRPr="0019074A">
              <w:rPr>
                <w:rStyle w:val="af"/>
                <w:rFonts w:ascii="Times New Roman" w:hAnsi="Times New Roman" w:cs="Times New Roman"/>
                <w:noProof/>
                <w:sz w:val="24"/>
                <w:szCs w:val="24"/>
              </w:rPr>
              <w:t>4.2.6. Постановление Правительства Калужской области от 24.01.2012 № 18 «Об органе исполнительной власти Калужской области, уполномоченном на осуществление личного страхования добровольных пожарных, привлекаемых к участию в выполнении работ по тушению лесных пожаров и осуществлении отдельных мер пожарной безопасности в лесах, а также устанавливающим порядок реализации соответствующих</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полномочий»</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3" w:history="1">
            <w:r w:rsidRPr="0019074A">
              <w:rPr>
                <w:rStyle w:val="af"/>
                <w:rFonts w:ascii="Times New Roman" w:hAnsi="Times New Roman" w:cs="Times New Roman"/>
                <w:noProof/>
                <w:sz w:val="24"/>
                <w:szCs w:val="24"/>
              </w:rPr>
              <w:t>4.2.7. Постановление Правительства Калужской области от 19.12.2016 № 673 «Об утверждении порядка организации и проведения массовых мероприятий с применением пиротехнических изделий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4" w:history="1">
            <w:r w:rsidRPr="0019074A">
              <w:rPr>
                <w:rStyle w:val="af"/>
                <w:rFonts w:ascii="Times New Roman" w:hAnsi="Times New Roman" w:cs="Times New Roman"/>
                <w:noProof/>
                <w:sz w:val="24"/>
                <w:szCs w:val="24"/>
              </w:rPr>
              <w:t>4.2.8. Постановление Правительства Калужской области от 28.04.2017 № 247 «О мероприятиях по подготовке к действиям в случаях повышения пожарной опасности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392</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5" w:history="1">
            <w:r w:rsidRPr="0019074A">
              <w:rPr>
                <w:rStyle w:val="af"/>
                <w:rFonts w:ascii="Times New Roman" w:hAnsi="Times New Roman" w:cs="Times New Roman"/>
                <w:noProof/>
                <w:sz w:val="24"/>
                <w:szCs w:val="24"/>
              </w:rPr>
              <w:t>4.2.9. Постановление Правительства Калужской области от 31.01.2019 № 46 «Об утверждении государственной программы Калужской области «Социальная поддержка граждан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6" w:history="1">
            <w:r w:rsidRPr="0019074A">
              <w:rPr>
                <w:rStyle w:val="af"/>
                <w:rFonts w:ascii="Times New Roman" w:hAnsi="Times New Roman" w:cs="Times New Roman"/>
                <w:noProof/>
                <w:sz w:val="24"/>
                <w:szCs w:val="24"/>
              </w:rPr>
              <w:t>4.2.10. Постановление Правительства Калужской области от 11.03.2020 № 173 «Об утверждении порядка взаимодействия органов исполнительной власти Калужской области, подведомственных им государственных учреждений с организаторами добровольческой (волонтерской) деятельности, добровольческими (волонтерскими) организациями»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399</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7" w:history="1">
            <w:r w:rsidRPr="0019074A">
              <w:rPr>
                <w:rStyle w:val="af"/>
                <w:rFonts w:ascii="Times New Roman" w:hAnsi="Times New Roman" w:cs="Times New Roman"/>
                <w:noProof/>
                <w:sz w:val="24"/>
                <w:szCs w:val="24"/>
              </w:rPr>
              <w:t>4.2.11. Постановление Правительства Калужской области от 17.05.2022 № 359 «Об утверждении Положения о порядке определения объема и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8" w:history="1">
            <w:r w:rsidRPr="0019074A">
              <w:rPr>
                <w:rStyle w:val="af"/>
                <w:rFonts w:ascii="Times New Roman" w:hAnsi="Times New Roman" w:cs="Times New Roman"/>
                <w:noProof/>
                <w:sz w:val="24"/>
                <w:szCs w:val="24"/>
              </w:rPr>
              <w:t>4.2.12. Постановление Правительства Калужской области от 06.02.2023 № 79 «О мероприятиях по подготовке к пожароопасному периоду 2023 года»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_Toc144736318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19" w:history="1">
            <w:r w:rsidRPr="0019074A">
              <w:rPr>
                <w:rStyle w:val="af"/>
                <w:rFonts w:ascii="Times New Roman" w:hAnsi="Times New Roman" w:cs="Times New Roman"/>
                <w:noProof/>
                <w:sz w:val="24"/>
                <w:szCs w:val="24"/>
              </w:rPr>
              <w:t>4.2.13. Постановление Правительства Калужской области от 09.03.2023 № 148 «Об утверждении перечня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расположенных на территории Калужской области, в 2023 году и установлении пожароопасного сезона в 20</w:t>
            </w:r>
            <w:r>
              <w:rPr>
                <w:rStyle w:val="af"/>
                <w:rFonts w:ascii="Times New Roman" w:hAnsi="Times New Roman" w:cs="Times New Roman"/>
                <w:noProof/>
                <w:sz w:val="24"/>
                <w:szCs w:val="24"/>
              </w:rPr>
              <w:t>23 году на территории Калужской</w:t>
            </w:r>
            <w:r>
              <w:rPr>
                <w:rStyle w:val="af"/>
                <w:rFonts w:ascii="Times New Roman" w:hAnsi="Times New Roman" w:cs="Times New Roman"/>
                <w:noProof/>
                <w:sz w:val="24"/>
                <w:szCs w:val="24"/>
              </w:rPr>
              <w:br/>
            </w:r>
            <w:r w:rsidRPr="0019074A">
              <w:rPr>
                <w:rStyle w:val="af"/>
                <w:rFonts w:ascii="Times New Roman" w:hAnsi="Times New Roman" w:cs="Times New Roman"/>
                <w:noProof/>
                <w:sz w:val="24"/>
                <w:szCs w:val="24"/>
              </w:rPr>
              <w:t>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_Toc144736319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0" w:history="1">
            <w:r w:rsidRPr="0019074A">
              <w:rPr>
                <w:rStyle w:val="af"/>
                <w:rFonts w:ascii="Times New Roman" w:hAnsi="Times New Roman" w:cs="Times New Roman"/>
                <w:noProof/>
                <w:sz w:val="24"/>
                <w:szCs w:val="24"/>
              </w:rPr>
              <w:t>4.3. ПОСТАНОВЛЕНИЯ ГУБЕРНАТОРА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1" w:history="1">
            <w:r w:rsidRPr="0019074A">
              <w:rPr>
                <w:rStyle w:val="af"/>
                <w:rFonts w:ascii="Times New Roman" w:hAnsi="Times New Roman" w:cs="Times New Roman"/>
                <w:noProof/>
                <w:sz w:val="24"/>
                <w:szCs w:val="24"/>
              </w:rPr>
              <w:t>4.3.1. Постановление Губернатора Калужской области от 20.02.2006 № 48 «О мерах по обеспечению безопасности при применении пиротехнических изделий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2" w:history="1">
            <w:r w:rsidRPr="0019074A">
              <w:rPr>
                <w:rStyle w:val="af"/>
                <w:rFonts w:ascii="Times New Roman" w:hAnsi="Times New Roman" w:cs="Times New Roman"/>
                <w:noProof/>
                <w:sz w:val="24"/>
                <w:szCs w:val="24"/>
              </w:rPr>
              <w:t>4.3.2. Постановление Губернатора Калужской области от 27.03.2009 № 102 «Об обеспечении пожарной безопасности учреждений здравоохранения, социального обеспечения и образования»</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427</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3" w:history="1">
            <w:r w:rsidRPr="0019074A">
              <w:rPr>
                <w:rStyle w:val="af"/>
                <w:rFonts w:ascii="Times New Roman" w:hAnsi="Times New Roman" w:cs="Times New Roman"/>
                <w:noProof/>
                <w:sz w:val="24"/>
                <w:szCs w:val="24"/>
              </w:rPr>
              <w:t>4.3.3. Постановление Губернатора Калужской области от 21.11.2019 № 523 «Об утверждении Плана привлечения сил и средств калужского территориального пожарно-спасательного гарнизона для тушения пожаров и проведения аварийно-спасательных работ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4" w:history="1">
            <w:r w:rsidRPr="0019074A">
              <w:rPr>
                <w:rStyle w:val="af"/>
                <w:rFonts w:ascii="Times New Roman" w:hAnsi="Times New Roman" w:cs="Times New Roman"/>
                <w:noProof/>
                <w:sz w:val="24"/>
                <w:szCs w:val="24"/>
              </w:rPr>
              <w:t>4.4. РАСПОРЯЖЕНИЯ ГУБЕРНАТОРА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5" w:history="1">
            <w:r w:rsidRPr="0019074A">
              <w:rPr>
                <w:rStyle w:val="af"/>
                <w:rFonts w:ascii="Times New Roman" w:hAnsi="Times New Roman" w:cs="Times New Roman"/>
                <w:noProof/>
                <w:sz w:val="24"/>
                <w:szCs w:val="24"/>
              </w:rPr>
              <w:t>4.4.1. Распоряжение Губернатора Калужской области от 09.08.2010 № 102-р «О создании противопожарных разрывов»</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_Toc144736325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483</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6" w:history="1">
            <w:r w:rsidRPr="0019074A">
              <w:rPr>
                <w:rStyle w:val="af"/>
                <w:rFonts w:ascii="Times New Roman" w:hAnsi="Times New Roman" w:cs="Times New Roman"/>
                <w:noProof/>
                <w:sz w:val="24"/>
                <w:szCs w:val="24"/>
              </w:rPr>
              <w:t>4.4.2. Распоряжение Губернатора Калужской области от 15.05.2014 № 50-р «О некоторых вопросах пожарной безопасности при строительстве и ремонте объектов капитального строительства»</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_Toc144736326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484</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7" w:history="1">
            <w:r w:rsidRPr="0019074A">
              <w:rPr>
                <w:rStyle w:val="af"/>
                <w:rFonts w:ascii="Times New Roman" w:hAnsi="Times New Roman" w:cs="Times New Roman"/>
                <w:noProof/>
                <w:sz w:val="24"/>
                <w:szCs w:val="24"/>
              </w:rPr>
              <w:t>4.4.3. Распоряжение Губернатора Калужской области от 05.05.2016 № 67-р «О мероприятиях по усилению пожарной безопасности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_Toc144736327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485</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14"/>
            <w:spacing w:before="0"/>
            <w:rPr>
              <w:rFonts w:eastAsiaTheme="minorEastAsia"/>
              <w:b w:val="0"/>
              <w:lang w:eastAsia="ru-RU"/>
            </w:rPr>
          </w:pPr>
          <w:hyperlink w:anchor="_Toc144736328" w:history="1">
            <w:r w:rsidRPr="0019074A">
              <w:rPr>
                <w:rStyle w:val="af"/>
                <w:lang w:val="en-US"/>
              </w:rPr>
              <w:t>V</w:t>
            </w:r>
            <w:r w:rsidRPr="0019074A">
              <w:rPr>
                <w:rStyle w:val="af"/>
              </w:rPr>
              <w:t>. НОРМАТИВНЫЕ ПРАВОВЫЕ АКТЫ ПО ОБЕСПЕЧЕНИЮ БЕЗОПАСНОСТИ НА ВОДНЫХ ОБЪЕКТАХ</w:t>
            </w:r>
            <w:r w:rsidRPr="0019074A">
              <w:rPr>
                <w:webHidden/>
              </w:rPr>
              <w:tab/>
            </w:r>
            <w:r w:rsidRPr="0019074A">
              <w:rPr>
                <w:webHidden/>
              </w:rPr>
              <w:fldChar w:fldCharType="begin"/>
            </w:r>
            <w:r w:rsidRPr="0019074A">
              <w:rPr>
                <w:webHidden/>
              </w:rPr>
              <w:instrText xml:space="preserve"> PAGEREF _Toc144736328 \h </w:instrText>
            </w:r>
            <w:r w:rsidRPr="0019074A">
              <w:rPr>
                <w:webHidden/>
              </w:rPr>
            </w:r>
            <w:r w:rsidRPr="0019074A">
              <w:rPr>
                <w:webHidden/>
              </w:rPr>
              <w:fldChar w:fldCharType="separate"/>
            </w:r>
            <w:r>
              <w:rPr>
                <w:webHidden/>
              </w:rPr>
              <w:t>486</w:t>
            </w:r>
            <w:r w:rsidRPr="0019074A">
              <w:rPr>
                <w:webHidden/>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29" w:history="1">
            <w:r w:rsidRPr="0019074A">
              <w:rPr>
                <w:rStyle w:val="af"/>
                <w:rFonts w:ascii="Times New Roman" w:hAnsi="Times New Roman" w:cs="Times New Roman"/>
                <w:noProof/>
                <w:sz w:val="24"/>
                <w:szCs w:val="24"/>
              </w:rPr>
              <w:t>5.1. ЗАКОНЫ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_Toc144736329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30" w:history="1">
            <w:r w:rsidRPr="0019074A">
              <w:rPr>
                <w:rStyle w:val="af"/>
                <w:rFonts w:ascii="Times New Roman" w:hAnsi="Times New Roman" w:cs="Times New Roman"/>
                <w:noProof/>
                <w:sz w:val="24"/>
                <w:szCs w:val="24"/>
              </w:rPr>
              <w:t>5.1.1. Закон Калужской области от 02.02.2007 № 284-ОЗ «О разграничении полномочий органов государственной власти Калужской области в сфере водных отношений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_Toc144736330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31" w:history="1">
            <w:r w:rsidRPr="0019074A">
              <w:rPr>
                <w:rStyle w:val="af"/>
                <w:rFonts w:ascii="Times New Roman" w:hAnsi="Times New Roman" w:cs="Times New Roman"/>
                <w:noProof/>
                <w:sz w:val="24"/>
                <w:szCs w:val="24"/>
              </w:rPr>
              <w:t>5.1.2. Закон Калужской области от 28.02.2011 № 122-ОЗ «Об административных правонарушениях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_Toc144736331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488</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2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32" w:history="1">
            <w:r w:rsidRPr="0019074A">
              <w:rPr>
                <w:rStyle w:val="af"/>
                <w:rFonts w:ascii="Times New Roman" w:hAnsi="Times New Roman" w:cs="Times New Roman"/>
                <w:noProof/>
                <w:sz w:val="24"/>
                <w:szCs w:val="24"/>
              </w:rPr>
              <w:t>5.2. ПОСТАНОВЛЕНИЯ ПРАВИТЕЛЬСТВА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_Toc144736332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33" w:history="1">
            <w:r w:rsidRPr="0019074A">
              <w:rPr>
                <w:rStyle w:val="af"/>
                <w:rFonts w:ascii="Times New Roman" w:hAnsi="Times New Roman" w:cs="Times New Roman"/>
                <w:noProof/>
                <w:sz w:val="24"/>
                <w:szCs w:val="24"/>
              </w:rPr>
              <w:t>5.2.1. Постановление Правительства Калужской области от 21.12.2005 № 360 «Об утверждении Правил охраны жизни людей на водных объектах на территории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_Toc144736333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491</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33"/>
            <w:tabs>
              <w:tab w:val="right" w:leader="dot" w:pos="10194"/>
            </w:tabs>
            <w:spacing w:after="0" w:line="240" w:lineRule="auto"/>
            <w:jc w:val="both"/>
            <w:rPr>
              <w:rFonts w:ascii="Times New Roman" w:eastAsiaTheme="minorEastAsia" w:hAnsi="Times New Roman" w:cs="Times New Roman"/>
              <w:noProof/>
              <w:sz w:val="24"/>
              <w:szCs w:val="24"/>
              <w:lang w:eastAsia="ru-RU"/>
            </w:rPr>
          </w:pPr>
          <w:hyperlink w:anchor="_Toc144736334" w:history="1">
            <w:r w:rsidRPr="0019074A">
              <w:rPr>
                <w:rStyle w:val="af"/>
                <w:rFonts w:ascii="Times New Roman" w:hAnsi="Times New Roman" w:cs="Times New Roman"/>
                <w:noProof/>
                <w:sz w:val="24"/>
                <w:szCs w:val="24"/>
              </w:rPr>
              <w:t>5.2.2. Постановление Правительства Калужской области от 23.06.2006 № 165 «Об утверждении Правил пользования водными объектами для плавания на маломерных судах в Калужской области»</w:t>
            </w:r>
            <w:r w:rsidRPr="0019074A">
              <w:rPr>
                <w:rFonts w:ascii="Times New Roman" w:hAnsi="Times New Roman" w:cs="Times New Roman"/>
                <w:noProof/>
                <w:webHidden/>
                <w:sz w:val="24"/>
                <w:szCs w:val="24"/>
              </w:rPr>
              <w:tab/>
            </w:r>
            <w:r w:rsidRPr="0019074A">
              <w:rPr>
                <w:rFonts w:ascii="Times New Roman" w:hAnsi="Times New Roman" w:cs="Times New Roman"/>
                <w:noProof/>
                <w:webHidden/>
                <w:sz w:val="24"/>
                <w:szCs w:val="24"/>
              </w:rPr>
              <w:fldChar w:fldCharType="begin"/>
            </w:r>
            <w:r w:rsidRPr="0019074A">
              <w:rPr>
                <w:rFonts w:ascii="Times New Roman" w:hAnsi="Times New Roman" w:cs="Times New Roman"/>
                <w:noProof/>
                <w:webHidden/>
                <w:sz w:val="24"/>
                <w:szCs w:val="24"/>
              </w:rPr>
              <w:instrText xml:space="preserve"> PAGEREF _Toc144736334 \h </w:instrText>
            </w:r>
            <w:r w:rsidRPr="0019074A">
              <w:rPr>
                <w:rFonts w:ascii="Times New Roman" w:hAnsi="Times New Roman" w:cs="Times New Roman"/>
                <w:noProof/>
                <w:webHidden/>
                <w:sz w:val="24"/>
                <w:szCs w:val="24"/>
              </w:rPr>
            </w:r>
            <w:r w:rsidRPr="0019074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496</w:t>
            </w:r>
            <w:r w:rsidRPr="0019074A">
              <w:rPr>
                <w:rFonts w:ascii="Times New Roman" w:hAnsi="Times New Roman" w:cs="Times New Roman"/>
                <w:noProof/>
                <w:webHidden/>
                <w:sz w:val="24"/>
                <w:szCs w:val="24"/>
              </w:rPr>
              <w:fldChar w:fldCharType="end"/>
            </w:r>
          </w:hyperlink>
        </w:p>
        <w:p w:rsidR="0019074A" w:rsidRPr="0019074A" w:rsidRDefault="0019074A" w:rsidP="0019074A">
          <w:pPr>
            <w:pStyle w:val="14"/>
            <w:spacing w:before="0"/>
            <w:rPr>
              <w:rFonts w:eastAsiaTheme="minorEastAsia"/>
              <w:b w:val="0"/>
              <w:lang w:eastAsia="ru-RU"/>
            </w:rPr>
          </w:pPr>
          <w:hyperlink w:anchor="_Toc144736335" w:history="1">
            <w:r w:rsidRPr="0019074A">
              <w:rPr>
                <w:rStyle w:val="af"/>
                <w:lang w:val="en-US"/>
              </w:rPr>
              <w:t>VI</w:t>
            </w:r>
            <w:r w:rsidRPr="0019074A">
              <w:rPr>
                <w:rStyle w:val="af"/>
              </w:rPr>
              <w:t>. ПЕРЕЧЕНЬ НОРМАТИВНЫХ ПРАВОВЫХ АКТОВ О СОЗДАНИИ ОБЛАСТНЫХ КОМИССИЙ, СОВЕТОВ, РАБОЧИХ ГРУПП И ШТАБОВ, В КОТОРЫЕ ВХОДЯТ ПРЕДСТАВИТЕЛИ ГЛАВНОГО УПРАВЛЕНИЯ МЧС РОССИИ ПО КАЛУЖСКОЙ ОБЛАСТИ</w:t>
            </w:r>
            <w:r w:rsidRPr="0019074A">
              <w:rPr>
                <w:webHidden/>
              </w:rPr>
              <w:tab/>
            </w:r>
            <w:r w:rsidRPr="0019074A">
              <w:rPr>
                <w:webHidden/>
              </w:rPr>
              <w:fldChar w:fldCharType="begin"/>
            </w:r>
            <w:r w:rsidRPr="0019074A">
              <w:rPr>
                <w:webHidden/>
              </w:rPr>
              <w:instrText xml:space="preserve"> PAGEREF _Toc144736335 \h </w:instrText>
            </w:r>
            <w:r w:rsidRPr="0019074A">
              <w:rPr>
                <w:webHidden/>
              </w:rPr>
            </w:r>
            <w:r w:rsidRPr="0019074A">
              <w:rPr>
                <w:webHidden/>
              </w:rPr>
              <w:fldChar w:fldCharType="separate"/>
            </w:r>
            <w:r>
              <w:rPr>
                <w:webHidden/>
              </w:rPr>
              <w:t>498</w:t>
            </w:r>
            <w:r w:rsidRPr="0019074A">
              <w:rPr>
                <w:webHidden/>
              </w:rPr>
              <w:fldChar w:fldCharType="end"/>
            </w:r>
          </w:hyperlink>
        </w:p>
        <w:p w:rsidR="00EF0119" w:rsidRPr="00A31B34" w:rsidRDefault="00EF0119" w:rsidP="0096103E">
          <w:pPr>
            <w:pStyle w:val="14"/>
            <w:spacing w:before="0"/>
          </w:pPr>
          <w:r w:rsidRPr="00A31B34">
            <w:rPr>
              <w:bCs/>
            </w:rPr>
            <w:fldChar w:fldCharType="end"/>
          </w:r>
        </w:p>
      </w:sdtContent>
    </w:sdt>
    <w:p w:rsidR="005B5E91" w:rsidRPr="00A31B34" w:rsidRDefault="005B5E91" w:rsidP="00FF2DD0">
      <w:pPr>
        <w:spacing w:after="0" w:line="240" w:lineRule="auto"/>
        <w:rPr>
          <w:rFonts w:ascii="Times New Roman" w:eastAsiaTheme="majorEastAsia" w:hAnsi="Times New Roman" w:cs="Times New Roman"/>
          <w:b/>
          <w:bCs/>
          <w:sz w:val="26"/>
          <w:szCs w:val="26"/>
        </w:rPr>
      </w:pPr>
      <w:r w:rsidRPr="00A31B34">
        <w:br w:type="page"/>
      </w:r>
    </w:p>
    <w:p w:rsidR="005B5E91" w:rsidRPr="00A31B34" w:rsidRDefault="00F108B4" w:rsidP="00FF2DD0">
      <w:pPr>
        <w:pStyle w:val="12"/>
      </w:pPr>
      <w:bookmarkStart w:id="1" w:name="НПА_1"/>
      <w:bookmarkStart w:id="2" w:name="_Toc144736219"/>
      <w:r w:rsidRPr="00A31B34">
        <w:lastRenderedPageBreak/>
        <w:t>I. НОРМАТИВНЫЕ ПРАВОВЫЕ АКТЫ ПО </w:t>
      </w:r>
      <w:r w:rsidR="005B5E91" w:rsidRPr="00A31B34">
        <w:t>ОРГАНИЗАЦИИ ДЕЯТЕЛЬНОСТИ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bookmarkEnd w:id="1"/>
      <w:bookmarkEnd w:id="2"/>
      <w:r w:rsidR="003340AD" w:rsidRPr="00A31B34">
        <w:br/>
      </w:r>
    </w:p>
    <w:p w:rsidR="005B5E91" w:rsidRPr="00A31B34" w:rsidRDefault="005267A5" w:rsidP="00FF2DD0">
      <w:pPr>
        <w:pStyle w:val="21"/>
      </w:pPr>
      <w:bookmarkStart w:id="3" w:name="НПА_1_1"/>
      <w:bookmarkStart w:id="4" w:name="_Toc144736220"/>
      <w:r w:rsidRPr="00A31B34">
        <w:t>1.1. </w:t>
      </w:r>
      <w:r w:rsidR="003340AD" w:rsidRPr="00A31B34">
        <w:t xml:space="preserve">Распоряжение </w:t>
      </w:r>
      <w:r w:rsidR="005B5E91" w:rsidRPr="00A31B34">
        <w:t>Правительства Российской Федерации</w:t>
      </w:r>
      <w:r w:rsidR="003340AD" w:rsidRPr="00A31B34">
        <w:t xml:space="preserve"> </w:t>
      </w:r>
      <w:r w:rsidR="00F108B4" w:rsidRPr="00A31B34">
        <w:t>от </w:t>
      </w:r>
      <w:r w:rsidR="005B5E91" w:rsidRPr="00A31B34">
        <w:t>21.12.2019 № 3122-р</w:t>
      </w:r>
      <w:r w:rsidR="0054389C" w:rsidRPr="00A31B34">
        <w:t xml:space="preserve"> об утверждени</w:t>
      </w:r>
      <w:r w:rsidR="00F108B4" w:rsidRPr="00A31B34">
        <w:t>и Соглашения между МЧС России и </w:t>
      </w:r>
      <w:r w:rsidR="0054389C" w:rsidRPr="00A31B34">
        <w:t>Правительством Калужской области о</w:t>
      </w:r>
      <w:r w:rsidR="00F108B4" w:rsidRPr="00A31B34">
        <w:t> передаче МЧС </w:t>
      </w:r>
      <w:r w:rsidR="0054389C" w:rsidRPr="00A31B34">
        <w:t>России ос</w:t>
      </w:r>
      <w:r w:rsidR="00F108B4" w:rsidRPr="00A31B34">
        <w:t>уществления части полномочий по сбору информации в области защиты населения и </w:t>
      </w:r>
      <w:r w:rsidR="0054389C" w:rsidRPr="00A31B34">
        <w:t>террит</w:t>
      </w:r>
      <w:r w:rsidR="00F108B4" w:rsidRPr="00A31B34">
        <w:t>ории от чрезвычайных ситуаций и </w:t>
      </w:r>
      <w:r w:rsidR="0054389C" w:rsidRPr="00A31B34">
        <w:t>обмену такой информацией, организации и проведению аварийно-спасательны</w:t>
      </w:r>
      <w:r w:rsidR="00F108B4" w:rsidRPr="00A31B34">
        <w:t>х и других неотложных работ при </w:t>
      </w:r>
      <w:r w:rsidR="0054389C" w:rsidRPr="00A31B34">
        <w:t>чрезвычайных ситуациях межмуниципального и регионального характера, организации тушения пожаров силами Государственной противопожарной службы, по</w:t>
      </w:r>
      <w:r w:rsidR="00F108B4" w:rsidRPr="00A31B34">
        <w:t>дписанное 21 октября 2019 г. (с </w:t>
      </w:r>
      <w:r w:rsidR="0054389C" w:rsidRPr="00A31B34">
        <w:t>текстом соглашения)</w:t>
      </w:r>
      <w:bookmarkEnd w:id="3"/>
      <w:bookmarkEnd w:id="4"/>
    </w:p>
    <w:p w:rsidR="005267A5" w:rsidRPr="00A31B34" w:rsidRDefault="005267A5" w:rsidP="00FF2DD0">
      <w:pPr>
        <w:pStyle w:val="31"/>
      </w:pPr>
    </w:p>
    <w:p w:rsidR="005B5E91" w:rsidRPr="00A31B34" w:rsidRDefault="005B5E91"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ПРАВИТЕЛЬ</w:t>
      </w:r>
      <w:bookmarkStart w:id="5" w:name="_GoBack"/>
      <w:bookmarkEnd w:id="5"/>
      <w:r w:rsidRPr="00A31B34">
        <w:rPr>
          <w:rFonts w:ascii="Times New Roman" w:hAnsi="Times New Roman" w:cs="Times New Roman"/>
          <w:b/>
          <w:sz w:val="26"/>
          <w:szCs w:val="26"/>
        </w:rPr>
        <w:t>СТВО РОССИЙСКОЙ ФЕДЕРАЦИИ</w:t>
      </w:r>
      <w:r w:rsidR="003340AD" w:rsidRPr="00A31B34">
        <w:rPr>
          <w:rFonts w:ascii="Times New Roman" w:hAnsi="Times New Roman" w:cs="Times New Roman"/>
          <w:b/>
          <w:sz w:val="26"/>
          <w:szCs w:val="26"/>
        </w:rPr>
        <w:br/>
      </w:r>
      <w:r w:rsidR="003340AD" w:rsidRPr="00A31B34">
        <w:rPr>
          <w:rFonts w:ascii="Times New Roman" w:hAnsi="Times New Roman" w:cs="Times New Roman"/>
          <w:b/>
          <w:sz w:val="16"/>
          <w:szCs w:val="16"/>
        </w:rPr>
        <w:br/>
      </w:r>
      <w:r w:rsidRPr="00A31B34">
        <w:rPr>
          <w:rFonts w:ascii="Times New Roman" w:hAnsi="Times New Roman" w:cs="Times New Roman"/>
          <w:b/>
          <w:sz w:val="26"/>
          <w:szCs w:val="26"/>
        </w:rPr>
        <w:t>РАСПОРЯЖЕНИЕ</w:t>
      </w:r>
      <w:r w:rsidR="003340AD" w:rsidRPr="00A31B34">
        <w:rPr>
          <w:rFonts w:ascii="Times New Roman" w:hAnsi="Times New Roman" w:cs="Times New Roman"/>
          <w:b/>
          <w:sz w:val="26"/>
          <w:szCs w:val="26"/>
        </w:rPr>
        <w:br/>
      </w:r>
      <w:r w:rsidR="003340AD" w:rsidRPr="00A31B34">
        <w:rPr>
          <w:rFonts w:ascii="Times New Roman" w:hAnsi="Times New Roman" w:cs="Times New Roman"/>
          <w:b/>
          <w:sz w:val="16"/>
          <w:szCs w:val="16"/>
        </w:rPr>
        <w:br/>
      </w:r>
      <w:r w:rsidRPr="00A31B34">
        <w:rPr>
          <w:rFonts w:ascii="Times New Roman" w:hAnsi="Times New Roman" w:cs="Times New Roman"/>
          <w:b/>
          <w:sz w:val="26"/>
          <w:szCs w:val="26"/>
        </w:rPr>
        <w:t>от 21 декабря 2019 г. № 3122-р</w:t>
      </w:r>
      <w:r w:rsidR="003340AD" w:rsidRPr="00A31B34">
        <w:rPr>
          <w:rFonts w:ascii="Times New Roman" w:hAnsi="Times New Roman" w:cs="Times New Roman"/>
          <w:b/>
          <w:sz w:val="26"/>
          <w:szCs w:val="26"/>
        </w:rPr>
        <w:br/>
      </w:r>
    </w:p>
    <w:p w:rsidR="005B5E91" w:rsidRPr="00A31B34" w:rsidRDefault="005B5E91"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Соглашение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подписанное 21</w:t>
      </w:r>
      <w:r w:rsidR="005267A5" w:rsidRPr="00A31B34">
        <w:rPr>
          <w:rFonts w:ascii="Times New Roman" w:hAnsi="Times New Roman" w:cs="Times New Roman"/>
          <w:sz w:val="26"/>
          <w:szCs w:val="26"/>
        </w:rPr>
        <w:t> </w:t>
      </w:r>
      <w:r w:rsidRPr="00A31B34">
        <w:rPr>
          <w:rFonts w:ascii="Times New Roman" w:hAnsi="Times New Roman" w:cs="Times New Roman"/>
          <w:sz w:val="26"/>
          <w:szCs w:val="26"/>
        </w:rPr>
        <w:t>октября 2019 г.</w:t>
      </w:r>
    </w:p>
    <w:p w:rsidR="005B5E91" w:rsidRPr="00A31B34" w:rsidRDefault="005B5E91"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Прекратить действие Соглашения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друг другу осуществления части своих полномочий в решении вопросов защиты населения и территории от чрезвычайных ситуаций природного и техногенного характера и ликвидации их последствий, организации и проведения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организации осуществления на межмуниципальном и региональном уровне мероприятий по гражданской обороне, осуществления поиска и спасания людей на водных объектах, утвержденного</w:t>
      </w:r>
      <w:r w:rsidRPr="00A31B34">
        <w:rPr>
          <w:rFonts w:ascii="Times New Roman" w:hAnsi="Times New Roman" w:cs="Times New Roman"/>
          <w:sz w:val="26"/>
          <w:szCs w:val="26"/>
        </w:rPr>
        <w:tab/>
        <w:t>распоряжением Правительства Российской Федерации от 12 февраля 2011 г. № 199-р.</w:t>
      </w:r>
    </w:p>
    <w:p w:rsidR="005B5E91" w:rsidRPr="00A31B34" w:rsidRDefault="005B5E91"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Признать утратившим силу распоряжение Правительства Российской Федерации от 12 февраля 2011 г. № 199-р (Собрание законодательства Российской Федерации, 2011, № 8, ст. 1173).</w:t>
      </w:r>
    </w:p>
    <w:p w:rsidR="005B5E91" w:rsidRPr="00A31B34" w:rsidRDefault="005B5E91"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Настоящее распоряжение вступает в силу с 1 января 2020 г.</w:t>
      </w:r>
    </w:p>
    <w:p w:rsidR="0092298C" w:rsidRPr="00A31B34" w:rsidRDefault="0092298C" w:rsidP="00FF2DD0">
      <w:pPr>
        <w:spacing w:after="0" w:line="240" w:lineRule="auto"/>
        <w:jc w:val="right"/>
        <w:rPr>
          <w:rFonts w:ascii="Times New Roman" w:hAnsi="Times New Roman" w:cs="Times New Roman"/>
          <w:sz w:val="26"/>
          <w:szCs w:val="26"/>
        </w:rPr>
      </w:pPr>
    </w:p>
    <w:p w:rsidR="005B5E91" w:rsidRPr="00A31B34" w:rsidRDefault="005B5E91" w:rsidP="00FF2DD0">
      <w:pPr>
        <w:spacing w:after="0" w:line="240" w:lineRule="auto"/>
        <w:jc w:val="right"/>
        <w:rPr>
          <w:rFonts w:ascii="Times New Roman" w:eastAsiaTheme="majorEastAsia" w:hAnsi="Times New Roman" w:cs="Times New Roman"/>
          <w:b/>
          <w:bCs/>
          <w:sz w:val="26"/>
          <w:szCs w:val="26"/>
        </w:rPr>
      </w:pPr>
      <w:r w:rsidRPr="00A31B34">
        <w:rPr>
          <w:rFonts w:ascii="Times New Roman" w:hAnsi="Times New Roman" w:cs="Times New Roman"/>
          <w:sz w:val="26"/>
          <w:szCs w:val="26"/>
        </w:rPr>
        <w:t>Председатель Правительства</w:t>
      </w:r>
      <w:r w:rsidRPr="00A31B34">
        <w:rPr>
          <w:rFonts w:ascii="Times New Roman" w:hAnsi="Times New Roman" w:cs="Times New Roman"/>
          <w:sz w:val="26"/>
          <w:szCs w:val="26"/>
        </w:rPr>
        <w:br/>
        <w:t>Российской Федерации</w:t>
      </w:r>
      <w:r w:rsidRPr="00A31B34">
        <w:rPr>
          <w:rFonts w:ascii="Times New Roman" w:hAnsi="Times New Roman" w:cs="Times New Roman"/>
          <w:sz w:val="26"/>
          <w:szCs w:val="26"/>
        </w:rPr>
        <w:br/>
        <w:t>Д. Медведев</w:t>
      </w:r>
      <w:r w:rsidRPr="00A31B34">
        <w:br w:type="page"/>
      </w:r>
    </w:p>
    <w:p w:rsidR="005267A5" w:rsidRPr="00A31B34" w:rsidRDefault="005267A5"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lastRenderedPageBreak/>
        <w:t>СОГЛАШЕНИЕ</w:t>
      </w:r>
      <w:r w:rsidRPr="00A31B34">
        <w:rPr>
          <w:rFonts w:ascii="Times New Roman" w:hAnsi="Times New Roman" w:cs="Times New Roman"/>
          <w:b/>
          <w:sz w:val="26"/>
          <w:szCs w:val="26"/>
        </w:rPr>
        <w:br/>
        <w:t xml:space="preserve">между Министерством Российской Федерации по </w:t>
      </w:r>
      <w:r w:rsidR="00F108B4" w:rsidRPr="00A31B34">
        <w:rPr>
          <w:rFonts w:ascii="Times New Roman" w:hAnsi="Times New Roman" w:cs="Times New Roman"/>
          <w:b/>
          <w:sz w:val="26"/>
          <w:szCs w:val="26"/>
        </w:rPr>
        <w:t> </w:t>
      </w:r>
      <w:r w:rsidRPr="00A31B34">
        <w:rPr>
          <w:rFonts w:ascii="Times New Roman" w:hAnsi="Times New Roman" w:cs="Times New Roman"/>
          <w:b/>
          <w:sz w:val="26"/>
          <w:szCs w:val="26"/>
        </w:rPr>
        <w:t>делам гражданской об</w:t>
      </w:r>
      <w:r w:rsidR="00F108B4" w:rsidRPr="00A31B34">
        <w:rPr>
          <w:rFonts w:ascii="Times New Roman" w:hAnsi="Times New Roman" w:cs="Times New Roman"/>
          <w:b/>
          <w:sz w:val="26"/>
          <w:szCs w:val="26"/>
        </w:rPr>
        <w:t>ороны, чрезвычайным ситуациям и </w:t>
      </w:r>
      <w:r w:rsidRPr="00A31B34">
        <w:rPr>
          <w:rFonts w:ascii="Times New Roman" w:hAnsi="Times New Roman" w:cs="Times New Roman"/>
          <w:b/>
          <w:sz w:val="26"/>
          <w:szCs w:val="26"/>
        </w:rPr>
        <w:t>ликвидации последствий стихийных бедствий и Пра</w:t>
      </w:r>
      <w:r w:rsidR="00F108B4" w:rsidRPr="00A31B34">
        <w:rPr>
          <w:rFonts w:ascii="Times New Roman" w:hAnsi="Times New Roman" w:cs="Times New Roman"/>
          <w:b/>
          <w:sz w:val="26"/>
          <w:szCs w:val="26"/>
        </w:rPr>
        <w:t>вительством Калужской области o </w:t>
      </w:r>
      <w:r w:rsidRPr="00A31B34">
        <w:rPr>
          <w:rFonts w:ascii="Times New Roman" w:hAnsi="Times New Roman" w:cs="Times New Roman"/>
          <w:b/>
          <w:sz w:val="26"/>
          <w:szCs w:val="26"/>
        </w:rPr>
        <w:t>передаче Минис</w:t>
      </w:r>
      <w:r w:rsidR="00F108B4" w:rsidRPr="00A31B34">
        <w:rPr>
          <w:rFonts w:ascii="Times New Roman" w:hAnsi="Times New Roman" w:cs="Times New Roman"/>
          <w:b/>
          <w:sz w:val="26"/>
          <w:szCs w:val="26"/>
        </w:rPr>
        <w:t>терству Российской Федерации по </w:t>
      </w:r>
      <w:r w:rsidRPr="00A31B34">
        <w:rPr>
          <w:rFonts w:ascii="Times New Roman" w:hAnsi="Times New Roman" w:cs="Times New Roman"/>
          <w:b/>
          <w:sz w:val="26"/>
          <w:szCs w:val="26"/>
        </w:rPr>
        <w:t>делам гражданской обороны, чрезвычайным ситуациям и ликвидации последствий стихийных бедствий ос</w:t>
      </w:r>
      <w:r w:rsidR="00F108B4" w:rsidRPr="00A31B34">
        <w:rPr>
          <w:rFonts w:ascii="Times New Roman" w:hAnsi="Times New Roman" w:cs="Times New Roman"/>
          <w:b/>
          <w:sz w:val="26"/>
          <w:szCs w:val="26"/>
        </w:rPr>
        <w:t>уществления части полномочий по сбору информации в </w:t>
      </w:r>
      <w:r w:rsidRPr="00A31B34">
        <w:rPr>
          <w:rFonts w:ascii="Times New Roman" w:hAnsi="Times New Roman" w:cs="Times New Roman"/>
          <w:b/>
          <w:sz w:val="26"/>
          <w:szCs w:val="26"/>
        </w:rPr>
        <w:t>области з</w:t>
      </w:r>
      <w:r w:rsidR="00F108B4" w:rsidRPr="00A31B34">
        <w:rPr>
          <w:rFonts w:ascii="Times New Roman" w:hAnsi="Times New Roman" w:cs="Times New Roman"/>
          <w:b/>
          <w:sz w:val="26"/>
          <w:szCs w:val="26"/>
        </w:rPr>
        <w:t>ащиты населения и территории от </w:t>
      </w:r>
      <w:r w:rsidRPr="00A31B34">
        <w:rPr>
          <w:rFonts w:ascii="Times New Roman" w:hAnsi="Times New Roman" w:cs="Times New Roman"/>
          <w:b/>
          <w:sz w:val="26"/>
          <w:szCs w:val="26"/>
        </w:rPr>
        <w:t>чрезвычайных ситуаций и</w:t>
      </w:r>
      <w:r w:rsidR="0092298C" w:rsidRPr="00A31B34">
        <w:rPr>
          <w:rFonts w:ascii="Times New Roman" w:hAnsi="Times New Roman" w:cs="Times New Roman"/>
          <w:b/>
          <w:sz w:val="26"/>
          <w:szCs w:val="26"/>
        </w:rPr>
        <w:t> </w:t>
      </w:r>
      <w:r w:rsidRPr="00A31B34">
        <w:rPr>
          <w:rFonts w:ascii="Times New Roman" w:hAnsi="Times New Roman" w:cs="Times New Roman"/>
          <w:b/>
          <w:sz w:val="26"/>
          <w:szCs w:val="26"/>
        </w:rPr>
        <w:t>обмену та</w:t>
      </w:r>
      <w:r w:rsidR="00F108B4" w:rsidRPr="00A31B34">
        <w:rPr>
          <w:rFonts w:ascii="Times New Roman" w:hAnsi="Times New Roman" w:cs="Times New Roman"/>
          <w:b/>
          <w:sz w:val="26"/>
          <w:szCs w:val="26"/>
        </w:rPr>
        <w:t>кой информацией, организации и </w:t>
      </w:r>
      <w:r w:rsidRPr="00A31B34">
        <w:rPr>
          <w:rFonts w:ascii="Times New Roman" w:hAnsi="Times New Roman" w:cs="Times New Roman"/>
          <w:b/>
          <w:sz w:val="26"/>
          <w:szCs w:val="26"/>
        </w:rPr>
        <w:t>проведению аварийно-спасательных и</w:t>
      </w:r>
      <w:r w:rsidR="0092298C" w:rsidRPr="00A31B34">
        <w:rPr>
          <w:rFonts w:ascii="Times New Roman" w:hAnsi="Times New Roman" w:cs="Times New Roman"/>
          <w:b/>
          <w:sz w:val="26"/>
          <w:szCs w:val="26"/>
        </w:rPr>
        <w:t> </w:t>
      </w:r>
      <w:r w:rsidR="00F108B4" w:rsidRPr="00A31B34">
        <w:rPr>
          <w:rFonts w:ascii="Times New Roman" w:hAnsi="Times New Roman" w:cs="Times New Roman"/>
          <w:b/>
          <w:sz w:val="26"/>
          <w:szCs w:val="26"/>
        </w:rPr>
        <w:t>других неотложных работ при </w:t>
      </w:r>
      <w:r w:rsidRPr="00A31B34">
        <w:rPr>
          <w:rFonts w:ascii="Times New Roman" w:hAnsi="Times New Roman" w:cs="Times New Roman"/>
          <w:b/>
          <w:sz w:val="26"/>
          <w:szCs w:val="26"/>
        </w:rPr>
        <w:t>чрезвычайных ситуациях межмуниципального и</w:t>
      </w:r>
      <w:r w:rsidR="0092298C" w:rsidRPr="00A31B34">
        <w:rPr>
          <w:rFonts w:ascii="Times New Roman" w:hAnsi="Times New Roman" w:cs="Times New Roman"/>
          <w:b/>
          <w:sz w:val="26"/>
          <w:szCs w:val="26"/>
        </w:rPr>
        <w:t> </w:t>
      </w:r>
      <w:r w:rsidRPr="00A31B34">
        <w:rPr>
          <w:rFonts w:ascii="Times New Roman" w:hAnsi="Times New Roman" w:cs="Times New Roman"/>
          <w:b/>
          <w:sz w:val="26"/>
          <w:szCs w:val="26"/>
        </w:rPr>
        <w:t>регионального характера, организации тушения пожаров силами Государственной противопожарной службы</w:t>
      </w:r>
    </w:p>
    <w:p w:rsidR="005267A5" w:rsidRPr="00A31B34" w:rsidRDefault="005267A5" w:rsidP="00FF2DD0">
      <w:pPr>
        <w:pStyle w:val="ConsPlusNormal"/>
        <w:ind w:firstLine="284"/>
        <w:jc w:val="both"/>
        <w:rPr>
          <w:rFonts w:ascii="Times New Roman" w:hAnsi="Times New Roman" w:cs="Times New Roman"/>
          <w:sz w:val="16"/>
          <w:szCs w:val="16"/>
        </w:rPr>
      </w:pPr>
    </w:p>
    <w:p w:rsidR="005267A5" w:rsidRPr="00A31B34" w:rsidRDefault="005267A5"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г. Москва                                                                                                                 21.10.2019 года</w:t>
      </w:r>
    </w:p>
    <w:p w:rsidR="005267A5" w:rsidRPr="00A31B34" w:rsidRDefault="005267A5" w:rsidP="00FF2DD0">
      <w:pPr>
        <w:pStyle w:val="ConsPlusNormal"/>
        <w:ind w:firstLine="284"/>
        <w:jc w:val="both"/>
        <w:rPr>
          <w:rFonts w:ascii="Times New Roman" w:hAnsi="Times New Roman" w:cs="Times New Roman"/>
          <w:sz w:val="16"/>
          <w:szCs w:val="16"/>
        </w:rPr>
      </w:pP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Министерство Российской Федерации по делам гражданской обороны, чрезвычайным ситуациям и ликвидации последствий стихийных бедствий в лице Министра Российской Федерации по делам гражданской обороны, чрезвычайным ситуациям и ликвидации последствий стихийных бедствий Зиничева Евгения Николаевича, действующего на основании Положения о Министерстве Российской Федерации по делам гражданской обороны, чрезвычайным ситуациям и ликвидации последствий стихийных бедствий, утвержденного Указом Президента Российской Федерации от 11 июля 2004 г. № 868, и Правительство Калужской области в лице Губернатора Калужской области Артамонова Анатолия Дмитриевича, действующего на основании Устава Калужской области, утвержденного Постановлением Законодательного Собрания Калужской области от 27 марта 1996 г. № 473, именуемые в дальнейшем «Стороны», в соответствии с Конституцией Российской Федерации, статьей 26.8 Федерального закона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постановлением Правительства Российской Федерации от 8 декабря 2008 г. № 924 «О порядке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и на основании Устава Калужской области, исходя из принципов сотрудничества  и взаимной ответственности за осуществление совместной деятельности, невмешательства в исключительную компетенцию друг друга и в целях повышения эффективности решения вопросов защиты населения и территории от чрезвычайных ситуаций природного и техногенного характера (далее – чрезвычайные ситуации) при чрезвычайных ситуациях межмуниципального и регионального характера и ликвидации указанных чрезвычайных ситуаций, организации и проведения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пришли к соглашению о нижеследующем.</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1</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Со дня вступления в силу настоящего Соглашения Правительство Калужской области передает МЧС России осуществление части своих полномочий в области защиты населения и территории от чрезвычайных ситуаций и организации тушения пожаров силами Государственной противопожарной службы.</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Стороны несут ответственность за неисполнение либо ненадлежащее исполнение условий настоящего Соглашения в соответствии с законодательством Российской Федерации.</w:t>
      </w: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lastRenderedPageBreak/>
        <w:t>Статья 2</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В целях исполнения настоящего Соглашения Правительство Калужской области передает, а МЧС России принимает следующие осуществляемые на территории Калужской области полномочия:</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Осуществления сбора информации в области защиты населения и территории Калужской области от чрезвычайных ситуаций и обмена такой информацией.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Организации и проведения аварийно-спасательных и других неотложных работ при чрезвычайных ситуациях межмуниципального и регионального характера.</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Организации тушения пожаров силами Государственной противопожарной службы на территории Калужской области (за исключением лесных пожаров, пожаров в закрытых административно­ 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при проведении мероприятий федерального уровня с массовым сосредоточением людей).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Реализацию передаваемых полномочий Правительства Калужской области на территории Калужской области осуществляет Главное управление МЧС России по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МЧС России в соответствии с настоящим Соглашением:</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Осуществляет организационное, кадровое обеспечение полномочий, переданных в соответствии с настоящим Соглашением.</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Предоставляет информацию по запросам Правительства Калужской области, связанным с исполнением передаваемых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Представляет на рассмотрение Правительства Калужской области предложения по вопросам, связанным с осуществлением полномочий, указанных в части 1 настоящей статьи.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В целях реализации полномочий, указанных в части 1 настоящей статьи, МЧС России вправе:</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4.1. В пределах своей компетенции принимать правовые акты по вопросам, связанным с реализацией передаваемых в соответствии с настоящим Соглашением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4.2. Участвовать в подготовке проектов правовых актов Калужской области, направленных на регулирование отношений, связанных с реализацией передаваемых в соответствии с настоящим Соглашением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4.3. Направлять предложения Правительству Калужской области в рамках разработки государственных программ Калужской области, связанных с реализацией передаваемых в соответствии с настоящим Соглашением полномочий.</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3</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Правительство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Осуществляет финансовое и материально-техническое обеспечение реализации полномочий, переданных в соответствии с настоящим Соглашением.</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Передает Главному управлению МЧС России по Калужской области имущество, необходимое для реализации передаваемых в соответствии с настоящим Соглашением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Передает в оперативное подчинение Главного управления МЧС России по Калужской области соответствующие органы управления, силы и средства, обеспечивающие реализацию передаваемых в соответствии с настоящим Соглашением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Запрашивает и получает информацию по вопросам, связанным с исполнением передаваемых в соответствии с настоящим Соглашением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1.5. Рассматривает в тридцатидневный срок предложения Главного управления МЧС России по Калужской области по вопросам, связанным с настоящим Соглашением, сообщает о результатах их рассмотрения начальнику Главного управления МЧС России по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 Осуществляет контроль за реализацией Главным управлением МЧС России по Калужской области переданных полномочий путем проведения ежегодных проверок осуществления переданных полномочий в пределах настоящего Соглашения, предусматривающих представление отчетных документов, в том числе об использовании субвенции, предоставленной федеральному бюджету из бюджета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Главное управление МЧС России по Калужской области принимает на себя следующие обязательства:</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Ежегодно направлять в адрес Правительства Калужской области всю необходимую информацию (отчет) в части осуществления полномочий в соответствии с настоящим Соглашением.</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Соблюдать федеральные законы, указы Президента Российской Федерации, постановления Правительства Российской Федерации и иные нормативные правовые акты Российской Федерации, регулирующие отношения в области передаваемых настоящим Соглашением полномочий.</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4</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За неисполнение или ненадлежащее исполнение условий настоящего Соглашения Стороны несут ответственность в соответствии с законодательством Российской Федерации и настоящим Соглашением.</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 неисполнение или ненадлежащее исполнение переданных по настоящему Соглашению полномочий должностные лица Главного управления МЧС России по Калужской области, федеральные государственные гражданские служащие несут ответственность в соответствии с законодательством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В случае обнаружения в результате проведения проверок фактов ненадлежащего исполнения Главным управлением МЧС России по Калужской области переданных полномочий и ненадлежащего исполнения условий настоящего Соглашения Правительство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Направляет Министру Российской Федерации по делам гражданской обороны, чрезвычайным ситуациям и ликвидации последствий стихийных бедствий информацию о выявленных нарушениях.</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Вносит предложения о привлечении к ответственности, в том числе дисциплинарной, лиц, виновных в неисполнении или ненадлежащем исполнении условий настоящего Соглашения, неисполнении или ненадлежащем исполнении переданных по настоящему Соглашению полномочий.</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Порядок взаимодействия между Главным управлением МЧС России по Калужской области и Правительством Калужской области в пределах предмета Соглашения определяется в регламенте реализации Соглашения, указанном в части 3 статьи 5 настоящего Соглашения.</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5</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Финансовое обеспечение, необходимое для осуществления МЧС России полномочий Правительства Калужской области, передаваемых на основании настоящего Соглашения, осуществляется за счет субвенции, предоставляемой федеральному бюджету из бюджета Калужской области на соответствующий финансовый год в соответствии со статьей 138.2 Бюджетного кодекса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 Недвижимое имущество и материально-технические средства, необходимые для осуществления Главным управлением МЧС России по Калужской области переданных полномочий, по договорам безвозмездного пользования передаются указанному органу Правительством Калужской области, за исключением случаев, когда материально­ техническое обеспечение реализации соответствующих полномочий является расходным обязательством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В целях реализации настоящего Соглашения уполномоченное (надлежащим образом должностное) лицо Правительства Калужской области и начальник Главного управления МЧС России по Калужской области определяют состав органов управления, сил и средств, переданных в оперативное подчинение Главного управления МЧС России по Калужской области, недвижимое имущество и материально-технические средства, передаваемые по договорам безвозмездного пользования, а также (до утверждения бюджета Калужской области на очередной финансовый год и на плановый период) объем субвенции, предоставляемой федеральному бюджету из бюджета Калужской области на соответствующий финансовый год, и подписывают регламент реализации Соглашения.</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В случае прекращения действия настоящего Соглашения договоры, указанные в пункте 2 настоящей статьи, подлежат расторжению.</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6</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Все споры и разногласия, возникшие в ходе исполнения настоящего Соглашения (в том числе конфликты интересов Российской Федерации и Калужской области), разрешаются Сторонами путем переговоров и с использованием иных согласительных процедур.</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По соглашению Сторон для урегулирования возникших разногласий может создаваться согласительная комиссия, включающая на паритетных началах представителей МЧС России, Правительства Калужской области.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По решению МЧС России и Правительства Калужской области в состав комиссии могут включаться и иные лица, в том числе представители Министерства юстиции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В случае если возникший спор не был разрешен с использованием согласительных процедур (не достигнуто согласованное решение), спор рассматривается в установленном законодательством Российской Федерации судебном порядке.</w:t>
      </w:r>
    </w:p>
    <w:p w:rsidR="00364BBF" w:rsidRPr="00A31B34" w:rsidRDefault="00364BBF" w:rsidP="00FF2DD0">
      <w:pPr>
        <w:spacing w:after="0" w:line="240" w:lineRule="auto"/>
        <w:jc w:val="center"/>
        <w:rPr>
          <w:rFonts w:ascii="Arial" w:hAnsi="Arial" w:cs="Arial"/>
          <w:b/>
          <w:sz w:val="24"/>
          <w:szCs w:val="24"/>
        </w:rPr>
      </w:pPr>
    </w:p>
    <w:p w:rsidR="005267A5" w:rsidRPr="00A31B34" w:rsidRDefault="005267A5" w:rsidP="00FF2DD0">
      <w:pPr>
        <w:spacing w:after="0" w:line="240" w:lineRule="auto"/>
        <w:jc w:val="center"/>
        <w:rPr>
          <w:rFonts w:ascii="Arial" w:hAnsi="Arial" w:cs="Arial"/>
          <w:b/>
          <w:sz w:val="24"/>
          <w:szCs w:val="24"/>
        </w:rPr>
      </w:pPr>
      <w:r w:rsidRPr="00A31B34">
        <w:rPr>
          <w:rFonts w:ascii="Arial" w:hAnsi="Arial" w:cs="Arial"/>
          <w:b/>
          <w:sz w:val="24"/>
          <w:szCs w:val="24"/>
        </w:rPr>
        <w:t>Статья 7</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Соглашение заключается на срок до 31 декабря 2024 года (включительно).</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Внесение изменений в настоящее Соглашение осуществляется по взаимному согласию Сторон в порядке, установленном законодательством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Досрочное расторжение настоящего Соглашения, в том числе в связи с неисполнением или ненадлежащим исполнением Сторонами или одной из Сторон условий настоящего Соглашения, возможно с очередного финансового года.</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При досрочном расторжении настоящего Соглашения Сторона, инициирующая его досрочное расторжение, обязана уведомить не менее чем за 6 месяцев до начала очередного финансового года другую Сторону о своем обоснованном желании прекратить действие настоящего Соглашения.</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досрочного расторжения Соглашения МЧС России в недельный срок вносит в установленном порядке в Правительство Российской Федерации проект распоряжения Правительства Российской Федерации о прекращении действия Соглашения.</w:t>
      </w:r>
    </w:p>
    <w:p w:rsidR="005267A5" w:rsidRPr="00A31B34" w:rsidRDefault="005267A5" w:rsidP="00FF2DD0">
      <w:pPr>
        <w:spacing w:after="0" w:line="240" w:lineRule="auto"/>
        <w:rPr>
          <w:sz w:val="26"/>
          <w:szCs w:val="26"/>
        </w:rPr>
      </w:pPr>
      <w:r w:rsidRPr="00A31B34">
        <w:rPr>
          <w:sz w:val="26"/>
          <w:szCs w:val="26"/>
        </w:rPr>
        <w:br w:type="page"/>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5. В случае досрочного расторжения настоящего Соглашения осуществление Главным управлением МЧС России по Калужской области переданных в соответствии с настоящим Соглашением полномочий прекращается с момента вступления в силу соответствующего распоряжения Правительства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В случае если за 6 месяцев до наступления срока прекращения действия настоящего Соглашения, указанного в пункте 1 настоящей статьи, ни одна из Сторон не выразит в письменном виде желания прекратить его действие, то Соглашение считается продленным сроком на 6 лет.</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Настоящее Соглашение составлено на 6 листах в трех экземплярах, имеющих равную юридическую силу, по одному экземпляру для каждой из Сторон и для Правительства Российской Федерации.</w:t>
      </w:r>
    </w:p>
    <w:p w:rsidR="005267A5" w:rsidRPr="00A31B34" w:rsidRDefault="005267A5"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Настоящее Соглашение вступает в силу с даты вступления в силу распоряжения Правительства Российской Федерации о его утверждении.</w:t>
      </w:r>
    </w:p>
    <w:p w:rsidR="005267A5" w:rsidRPr="00A31B34" w:rsidRDefault="005267A5" w:rsidP="00FF2DD0">
      <w:pPr>
        <w:pStyle w:val="ConsPlusNormal"/>
        <w:ind w:firstLine="284"/>
        <w:jc w:val="both"/>
        <w:rPr>
          <w:rFonts w:ascii="Times New Roman" w:hAnsi="Times New Roman" w:cs="Times New Roman"/>
          <w:sz w:val="26"/>
          <w:szCs w:val="26"/>
        </w:rPr>
      </w:pPr>
    </w:p>
    <w:tbl>
      <w:tblPr>
        <w:tblW w:w="0" w:type="auto"/>
        <w:tblLook w:val="04A0" w:firstRow="1" w:lastRow="0" w:firstColumn="1" w:lastColumn="0" w:noHBand="0" w:noVBand="1"/>
      </w:tblPr>
      <w:tblGrid>
        <w:gridCol w:w="5210"/>
        <w:gridCol w:w="5210"/>
      </w:tblGrid>
      <w:tr w:rsidR="00115A15" w:rsidRPr="00A31B34" w:rsidTr="005E5BFA">
        <w:tc>
          <w:tcPr>
            <w:tcW w:w="5210" w:type="dxa"/>
          </w:tcPr>
          <w:p w:rsidR="005267A5" w:rsidRPr="00A31B34" w:rsidRDefault="005267A5" w:rsidP="00FF2DD0">
            <w:pPr>
              <w:pStyle w:val="ConsPlusNormal"/>
              <w:ind w:firstLine="0"/>
              <w:rPr>
                <w:rFonts w:ascii="Times New Roman" w:hAnsi="Times New Roman" w:cs="Times New Roman"/>
                <w:sz w:val="26"/>
                <w:szCs w:val="26"/>
              </w:rPr>
            </w:pPr>
            <w:r w:rsidRPr="00A31B34">
              <w:rPr>
                <w:rFonts w:ascii="Times New Roman" w:hAnsi="Times New Roman"/>
                <w:w w:val="105"/>
                <w:sz w:val="26"/>
                <w:szCs w:val="26"/>
              </w:rPr>
              <w:t>Министр Российской</w:t>
            </w:r>
            <w:r w:rsidRPr="00A31B34">
              <w:rPr>
                <w:rFonts w:ascii="Times New Roman" w:hAnsi="Times New Roman"/>
                <w:spacing w:val="65"/>
                <w:w w:val="105"/>
                <w:sz w:val="26"/>
                <w:szCs w:val="26"/>
              </w:rPr>
              <w:t xml:space="preserve"> </w:t>
            </w:r>
            <w:r w:rsidRPr="00A31B34">
              <w:rPr>
                <w:rFonts w:ascii="Times New Roman" w:hAnsi="Times New Roman"/>
                <w:w w:val="105"/>
                <w:sz w:val="26"/>
                <w:szCs w:val="26"/>
              </w:rPr>
              <w:t>Федерации по делам гражданской</w:t>
            </w:r>
            <w:r w:rsidRPr="00A31B34">
              <w:rPr>
                <w:rFonts w:ascii="Times New Roman" w:hAnsi="Times New Roman"/>
                <w:spacing w:val="-8"/>
                <w:w w:val="105"/>
                <w:sz w:val="26"/>
                <w:szCs w:val="26"/>
              </w:rPr>
              <w:t xml:space="preserve"> </w:t>
            </w:r>
            <w:r w:rsidRPr="00A31B34">
              <w:rPr>
                <w:rFonts w:ascii="Times New Roman" w:hAnsi="Times New Roman"/>
                <w:w w:val="105"/>
                <w:sz w:val="26"/>
                <w:szCs w:val="26"/>
              </w:rPr>
              <w:t>обороны,</w:t>
            </w:r>
            <w:r w:rsidRPr="00A31B34">
              <w:rPr>
                <w:rFonts w:ascii="Times New Roman" w:hAnsi="Times New Roman"/>
                <w:w w:val="107"/>
                <w:sz w:val="26"/>
                <w:szCs w:val="26"/>
              </w:rPr>
              <w:t xml:space="preserve"> </w:t>
            </w:r>
            <w:r w:rsidRPr="00A31B34">
              <w:rPr>
                <w:rFonts w:ascii="Times New Roman" w:hAnsi="Times New Roman"/>
                <w:w w:val="105"/>
                <w:sz w:val="26"/>
                <w:szCs w:val="26"/>
              </w:rPr>
              <w:t>чрезвычайным ситуациям</w:t>
            </w:r>
            <w:r w:rsidRPr="00A31B34">
              <w:rPr>
                <w:rFonts w:ascii="Times New Roman" w:hAnsi="Times New Roman"/>
                <w:spacing w:val="57"/>
                <w:w w:val="105"/>
                <w:sz w:val="26"/>
                <w:szCs w:val="26"/>
              </w:rPr>
              <w:t xml:space="preserve"> </w:t>
            </w:r>
            <w:r w:rsidRPr="00A31B34">
              <w:rPr>
                <w:rFonts w:ascii="Times New Roman" w:hAnsi="Times New Roman"/>
                <w:w w:val="105"/>
                <w:sz w:val="26"/>
                <w:szCs w:val="26"/>
              </w:rPr>
              <w:t>и</w:t>
            </w:r>
            <w:r w:rsidRPr="00A31B34">
              <w:rPr>
                <w:rFonts w:ascii="Times New Roman" w:hAnsi="Times New Roman"/>
                <w:w w:val="89"/>
                <w:sz w:val="26"/>
                <w:szCs w:val="26"/>
              </w:rPr>
              <w:t xml:space="preserve"> </w:t>
            </w:r>
            <w:r w:rsidRPr="00A31B34">
              <w:rPr>
                <w:rFonts w:ascii="Times New Roman" w:hAnsi="Times New Roman"/>
                <w:w w:val="105"/>
                <w:sz w:val="26"/>
                <w:szCs w:val="26"/>
              </w:rPr>
              <w:t>ликвидации</w:t>
            </w:r>
            <w:r w:rsidRPr="00A31B34">
              <w:rPr>
                <w:rFonts w:ascii="Times New Roman" w:hAnsi="Times New Roman"/>
                <w:spacing w:val="41"/>
                <w:w w:val="105"/>
                <w:sz w:val="26"/>
                <w:szCs w:val="26"/>
              </w:rPr>
              <w:t xml:space="preserve"> </w:t>
            </w:r>
            <w:r w:rsidRPr="00A31B34">
              <w:rPr>
                <w:rFonts w:ascii="Times New Roman" w:hAnsi="Times New Roman"/>
                <w:w w:val="105"/>
                <w:sz w:val="26"/>
                <w:szCs w:val="26"/>
              </w:rPr>
              <w:t>последствий стихийных</w:t>
            </w:r>
            <w:r w:rsidRPr="00A31B34">
              <w:rPr>
                <w:rFonts w:ascii="Times New Roman" w:hAnsi="Times New Roman"/>
                <w:spacing w:val="31"/>
                <w:w w:val="105"/>
                <w:sz w:val="26"/>
                <w:szCs w:val="26"/>
              </w:rPr>
              <w:t xml:space="preserve"> </w:t>
            </w:r>
            <w:r w:rsidRPr="00A31B34">
              <w:rPr>
                <w:rFonts w:ascii="Times New Roman" w:hAnsi="Times New Roman"/>
                <w:w w:val="105"/>
                <w:sz w:val="26"/>
                <w:szCs w:val="26"/>
              </w:rPr>
              <w:t>бедствий</w:t>
            </w:r>
          </w:p>
        </w:tc>
        <w:tc>
          <w:tcPr>
            <w:tcW w:w="5210" w:type="dxa"/>
          </w:tcPr>
          <w:p w:rsidR="005267A5" w:rsidRPr="00A31B34" w:rsidRDefault="005267A5" w:rsidP="00FF2DD0">
            <w:pPr>
              <w:pStyle w:val="ConsPlusNormal"/>
              <w:ind w:firstLine="0"/>
              <w:rPr>
                <w:rFonts w:ascii="Times New Roman" w:hAnsi="Times New Roman" w:cs="Times New Roman"/>
                <w:sz w:val="26"/>
                <w:szCs w:val="26"/>
              </w:rPr>
            </w:pPr>
            <w:r w:rsidRPr="00A31B34">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11720CBA" wp14:editId="5F5EFE54">
                      <wp:simplePos x="0" y="0"/>
                      <wp:positionH relativeFrom="page">
                        <wp:posOffset>367775</wp:posOffset>
                      </wp:positionH>
                      <wp:positionV relativeFrom="paragraph">
                        <wp:posOffset>663713</wp:posOffset>
                      </wp:positionV>
                      <wp:extent cx="2848610" cy="2170430"/>
                      <wp:effectExtent l="0" t="0" r="8890" b="127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2170430"/>
                                <a:chOff x="6528" y="1625"/>
                                <a:chExt cx="4486" cy="3418"/>
                              </a:xfrm>
                            </wpg:grpSpPr>
                            <pic:pic xmlns:pic="http://schemas.openxmlformats.org/drawingml/2006/picture">
                              <pic:nvPicPr>
                                <pic:cNvPr id="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28" y="1625"/>
                                  <a:ext cx="4397" cy="341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9675" y="3022"/>
                                  <a:ext cx="133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719" w:rsidRPr="009B5BC2" w:rsidRDefault="00766719" w:rsidP="005267A5">
                                    <w:pPr>
                                      <w:spacing w:line="260" w:lineRule="exact"/>
                                      <w:rPr>
                                        <w:rFonts w:ascii="Times New Roman" w:hAnsi="Times New Roman" w:cs="Times New Roman"/>
                                        <w:b/>
                                        <w:sz w:val="28"/>
                                        <w:szCs w:val="28"/>
                                      </w:rPr>
                                    </w:pPr>
                                    <w:r w:rsidRPr="009B5BC2">
                                      <w:rPr>
                                        <w:rFonts w:ascii="Times New Roman" w:hAnsi="Times New Roman" w:cs="Times New Roman"/>
                                        <w:b/>
                                        <w:color w:val="212321"/>
                                        <w:w w:val="109"/>
                                        <w:sz w:val="28"/>
                                        <w:szCs w:val="28"/>
                                      </w:rPr>
                                      <w:t>2019</w:t>
                                    </w:r>
                                    <w:r w:rsidRPr="009B5BC2">
                                      <w:rPr>
                                        <w:rFonts w:ascii="Times New Roman" w:hAnsi="Times New Roman" w:cs="Times New Roman"/>
                                        <w:b/>
                                        <w:color w:val="212321"/>
                                        <w:spacing w:val="1"/>
                                        <w:sz w:val="28"/>
                                        <w:szCs w:val="28"/>
                                      </w:rPr>
                                      <w:t xml:space="preserve"> </w:t>
                                    </w:r>
                                    <w:r w:rsidRPr="009B5BC2">
                                      <w:rPr>
                                        <w:rFonts w:ascii="Times New Roman" w:hAnsi="Times New Roman" w:cs="Times New Roman"/>
                                        <w:b/>
                                        <w:color w:val="212321"/>
                                        <w:w w:val="105"/>
                                        <w:sz w:val="28"/>
                                        <w:szCs w:val="28"/>
                                      </w:rPr>
                                      <w:t>года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28.95pt;margin-top:52.25pt;width:224.3pt;height:170.9pt;z-index:251655168;mso-position-horizontal-relative:page" coordorigin="6528,1625" coordsize="4486,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28;top:1625;width:4397;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CH3EAAAA2gAAAA8AAABkcnMvZG93bnJldi54bWxEj0FrwkAUhO8F/8PyCt7qpoJSUldp1YK5&#10;FBq99PbIvmZTs29DdpvE/PquIHgcZuYbZrUZbC06an3lWMHzLAFBXDhdcangdPx4egHhA7LG2jEp&#10;uJCHzXrysMJUu56/qMtDKSKEfYoKTAhNKqUvDFn0M9cQR+/HtRZDlG0pdYt9hNtazpNkKS1WHBcM&#10;NrQ1VJzzP6ugIJ1nC/07vn+evqt9thvN2eyUmj4Ob68gAg3hHr61D1rBAq5X4g2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mCH3EAAAA2g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4" o:spid="_x0000_s1028" type="#_x0000_t202" style="position:absolute;left:9675;top:3022;width:133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66719" w:rsidRPr="009B5BC2" w:rsidRDefault="00766719" w:rsidP="005267A5">
                              <w:pPr>
                                <w:spacing w:line="260" w:lineRule="exact"/>
                                <w:rPr>
                                  <w:rFonts w:ascii="Times New Roman" w:hAnsi="Times New Roman" w:cs="Times New Roman"/>
                                  <w:b/>
                                  <w:sz w:val="28"/>
                                  <w:szCs w:val="28"/>
                                </w:rPr>
                              </w:pPr>
                              <w:r w:rsidRPr="009B5BC2">
                                <w:rPr>
                                  <w:rFonts w:ascii="Times New Roman" w:hAnsi="Times New Roman" w:cs="Times New Roman"/>
                                  <w:b/>
                                  <w:color w:val="212321"/>
                                  <w:w w:val="109"/>
                                  <w:sz w:val="28"/>
                                  <w:szCs w:val="28"/>
                                </w:rPr>
                                <w:t>2019</w:t>
                              </w:r>
                              <w:r w:rsidRPr="009B5BC2">
                                <w:rPr>
                                  <w:rFonts w:ascii="Times New Roman" w:hAnsi="Times New Roman" w:cs="Times New Roman"/>
                                  <w:b/>
                                  <w:color w:val="212321"/>
                                  <w:spacing w:val="1"/>
                                  <w:sz w:val="28"/>
                                  <w:szCs w:val="28"/>
                                </w:rPr>
                                <w:t xml:space="preserve"> </w:t>
                              </w:r>
                              <w:r w:rsidRPr="009B5BC2">
                                <w:rPr>
                                  <w:rFonts w:ascii="Times New Roman" w:hAnsi="Times New Roman" w:cs="Times New Roman"/>
                                  <w:b/>
                                  <w:color w:val="212321"/>
                                  <w:w w:val="105"/>
                                  <w:sz w:val="28"/>
                                  <w:szCs w:val="28"/>
                                </w:rPr>
                                <w:t>года</w:t>
                              </w:r>
                            </w:p>
                          </w:txbxContent>
                        </v:textbox>
                      </v:shape>
                      <w10:wrap anchorx="page"/>
                    </v:group>
                  </w:pict>
                </mc:Fallback>
              </mc:AlternateContent>
            </w:r>
            <w:r w:rsidRPr="00A31B34">
              <w:rPr>
                <w:rFonts w:ascii="Times New Roman" w:hAnsi="Times New Roman"/>
                <w:w w:val="105"/>
                <w:sz w:val="26"/>
                <w:szCs w:val="26"/>
              </w:rPr>
              <w:t>Губернатор Калужской</w:t>
            </w:r>
            <w:r w:rsidRPr="00A31B34">
              <w:rPr>
                <w:rFonts w:ascii="Times New Roman" w:hAnsi="Times New Roman"/>
                <w:spacing w:val="18"/>
                <w:w w:val="105"/>
                <w:sz w:val="26"/>
                <w:szCs w:val="26"/>
              </w:rPr>
              <w:t xml:space="preserve"> </w:t>
            </w:r>
            <w:r w:rsidRPr="00A31B34">
              <w:rPr>
                <w:rFonts w:ascii="Times New Roman" w:hAnsi="Times New Roman"/>
                <w:w w:val="105"/>
                <w:sz w:val="26"/>
                <w:szCs w:val="26"/>
              </w:rPr>
              <w:t>области</w:t>
            </w:r>
          </w:p>
        </w:tc>
      </w:tr>
    </w:tbl>
    <w:p w:rsidR="005267A5" w:rsidRPr="00A31B34" w:rsidRDefault="00CB2469" w:rsidP="00FF2DD0">
      <w:pPr>
        <w:spacing w:after="0" w:line="240" w:lineRule="auto"/>
        <w:ind w:left="1656" w:right="166"/>
        <w:jc w:val="center"/>
        <w:rPr>
          <w:sz w:val="26"/>
          <w:szCs w:val="26"/>
        </w:rPr>
      </w:pPr>
      <w:r w:rsidRPr="00A31B34">
        <w:rPr>
          <w:noProof/>
          <w:sz w:val="30"/>
          <w:szCs w:val="30"/>
          <w:lang w:eastAsia="ru-RU"/>
        </w:rPr>
        <mc:AlternateContent>
          <mc:Choice Requires="wps">
            <w:drawing>
              <wp:anchor distT="0" distB="0" distL="114300" distR="114300" simplePos="0" relativeHeight="251658240" behindDoc="0" locked="0" layoutInCell="1" allowOverlap="1" wp14:anchorId="5A4FD6A6" wp14:editId="43EA7AFE">
                <wp:simplePos x="0" y="0"/>
                <wp:positionH relativeFrom="column">
                  <wp:posOffset>2536190</wp:posOffset>
                </wp:positionH>
                <wp:positionV relativeFrom="paragraph">
                  <wp:posOffset>386798</wp:posOffset>
                </wp:positionV>
                <wp:extent cx="885825" cy="295275"/>
                <wp:effectExtent l="0" t="0" r="0" b="0"/>
                <wp:wrapNone/>
                <wp:docPr id="1" name="Поле 1"/>
                <wp:cNvGraphicFramePr/>
                <a:graphic xmlns:a="http://schemas.openxmlformats.org/drawingml/2006/main">
                  <a:graphicData uri="http://schemas.microsoft.com/office/word/2010/wordprocessingShape">
                    <wps:wsp>
                      <wps:cNvSpPr txBox="1"/>
                      <wps:spPr>
                        <a:xfrm>
                          <a:off x="0" y="0"/>
                          <a:ext cx="885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6719" w:rsidRPr="00CB2469" w:rsidRDefault="00766719" w:rsidP="005267A5">
                            <w:pPr>
                              <w:rPr>
                                <w:rFonts w:ascii="Times New Roman" w:hAnsi="Times New Roman" w:cs="Times New Roman"/>
                                <w:b/>
                                <w:sz w:val="28"/>
                                <w:szCs w:val="28"/>
                                <w:u w:val="single"/>
                              </w:rPr>
                            </w:pPr>
                            <w:r w:rsidRPr="00CB2469">
                              <w:rPr>
                                <w:rFonts w:ascii="Times New Roman" w:hAnsi="Times New Roman" w:cs="Times New Roman"/>
                                <w:b/>
                                <w:sz w:val="28"/>
                                <w:szCs w:val="28"/>
                                <w:u w:val="single"/>
                              </w:rPr>
                              <w:t>иничев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 o:spid="_x0000_s1029" type="#_x0000_t202" style="position:absolute;left:0;text-align:left;margin-left:199.7pt;margin-top:30.45pt;width:69.75pt;height:23.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" filled="f" stroked="f" strokeweight=".5pt">
                <v:textbox>
                  <w:txbxContent>
                    <w:p w:rsidR="00766719" w:rsidRPr="00CB2469" w:rsidRDefault="00766719" w:rsidP="005267A5">
                      <w:pPr>
                        <w:rPr>
                          <w:rFonts w:ascii="Times New Roman" w:hAnsi="Times New Roman" w:cs="Times New Roman"/>
                          <w:b/>
                          <w:sz w:val="28"/>
                          <w:szCs w:val="28"/>
                          <w:u w:val="single"/>
                        </w:rPr>
                      </w:pPr>
                      <w:r w:rsidRPr="00CB2469">
                        <w:rPr>
                          <w:rFonts w:ascii="Times New Roman" w:hAnsi="Times New Roman" w:cs="Times New Roman"/>
                          <w:b/>
                          <w:sz w:val="28"/>
                          <w:szCs w:val="28"/>
                          <w:u w:val="single"/>
                        </w:rPr>
                        <w:t>иничев</w:t>
                      </w:r>
                    </w:p>
                  </w:txbxContent>
                </v:textbox>
              </v:shape>
            </w:pict>
          </mc:Fallback>
        </mc:AlternateContent>
      </w:r>
      <w:r w:rsidR="005267A5" w:rsidRPr="00A31B34">
        <w:rPr>
          <w:noProof/>
          <w:lang w:eastAsia="ru-RU"/>
        </w:rPr>
        <w:drawing>
          <wp:anchor distT="0" distB="0" distL="114300" distR="114300" simplePos="0" relativeHeight="251657216" behindDoc="1" locked="0" layoutInCell="1" allowOverlap="1" wp14:anchorId="157D3034" wp14:editId="7EAEEAC4">
            <wp:simplePos x="0" y="0"/>
            <wp:positionH relativeFrom="page">
              <wp:posOffset>1024255</wp:posOffset>
            </wp:positionH>
            <wp:positionV relativeFrom="paragraph">
              <wp:posOffset>93345</wp:posOffset>
            </wp:positionV>
            <wp:extent cx="2145665" cy="1402080"/>
            <wp:effectExtent l="0" t="0" r="698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665" cy="1402080"/>
                    </a:xfrm>
                    <a:prstGeom prst="rect">
                      <a:avLst/>
                    </a:prstGeom>
                    <a:noFill/>
                  </pic:spPr>
                </pic:pic>
              </a:graphicData>
            </a:graphic>
            <wp14:sizeRelH relativeFrom="page">
              <wp14:pctWidth>0</wp14:pctWidth>
            </wp14:sizeRelH>
            <wp14:sizeRelV relativeFrom="page">
              <wp14:pctHeight>0</wp14:pctHeight>
            </wp14:sizeRelV>
          </wp:anchor>
        </w:drawing>
      </w:r>
      <w:r w:rsidR="005267A5" w:rsidRPr="00A31B34">
        <w:rPr>
          <w:noProof/>
          <w:lang w:eastAsia="ru-RU"/>
        </w:rPr>
        <mc:AlternateContent>
          <mc:Choice Requires="wpg">
            <w:drawing>
              <wp:anchor distT="0" distB="0" distL="114300" distR="114300" simplePos="0" relativeHeight="251656192" behindDoc="0" locked="0" layoutInCell="1" allowOverlap="1" wp14:anchorId="17716408" wp14:editId="74174013">
                <wp:simplePos x="0" y="0"/>
                <wp:positionH relativeFrom="page">
                  <wp:posOffset>140335</wp:posOffset>
                </wp:positionH>
                <wp:positionV relativeFrom="page">
                  <wp:posOffset>60960</wp:posOffset>
                </wp:positionV>
                <wp:extent cx="2023110" cy="1270"/>
                <wp:effectExtent l="16510" t="13335" r="17780" b="1397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270"/>
                          <a:chOff x="221" y="96"/>
                          <a:chExt cx="3186" cy="2"/>
                        </a:xfrm>
                      </wpg:grpSpPr>
                      <wps:wsp>
                        <wps:cNvPr id="3" name="Freeform 6"/>
                        <wps:cNvSpPr>
                          <a:spLocks/>
                        </wps:cNvSpPr>
                        <wps:spPr bwMode="auto">
                          <a:xfrm>
                            <a:off x="221" y="96"/>
                            <a:ext cx="3186" cy="2"/>
                          </a:xfrm>
                          <a:custGeom>
                            <a:avLst/>
                            <a:gdLst>
                              <a:gd name="T0" fmla="+- 0 221 221"/>
                              <a:gd name="T1" fmla="*/ T0 w 3186"/>
                              <a:gd name="T2" fmla="+- 0 3407 221"/>
                              <a:gd name="T3" fmla="*/ T2 w 3186"/>
                            </a:gdLst>
                            <a:ahLst/>
                            <a:cxnLst>
                              <a:cxn ang="0">
                                <a:pos x="T1" y="0"/>
                              </a:cxn>
                              <a:cxn ang="0">
                                <a:pos x="T3" y="0"/>
                              </a:cxn>
                            </a:cxnLst>
                            <a:rect l="0" t="0" r="r" b="b"/>
                            <a:pathLst>
                              <a:path w="3186">
                                <a:moveTo>
                                  <a:pt x="0" y="0"/>
                                </a:moveTo>
                                <a:lnTo>
                                  <a:pt x="3186" y="0"/>
                                </a:lnTo>
                              </a:path>
                            </a:pathLst>
                          </a:custGeom>
                          <a:noFill/>
                          <a:ln w="24374">
                            <a:solidFill>
                              <a:srgbClr val="B8C3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EDB4C5" id="Группа 2" o:spid="_x0000_s1026" style="position:absolute;margin-left:11.05pt;margin-top:4.8pt;width:159.3pt;height:.1pt;z-index:251656192;mso-position-horizontal-relative:page;mso-position-vertical-relative:page" coordorigin="221,96" coordsize="3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">
                <v:shape id="Freeform 6" o:spid="_x0000_s1027" style="position:absolute;left:221;top:96;width:3186;height:2;visibility:visible;mso-wrap-style:square;v-text-anchor:top" coordsize="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" path="m,l3186,e" filled="f" strokecolor="#b8c3c3" strokeweight=".67706mm">
                  <v:path arrowok="t" o:connecttype="custom" o:connectlocs="0,0;3186,0" o:connectangles="0,0"/>
                </v:shape>
                <w10:wrap anchorx="page" anchory="page"/>
              </v:group>
            </w:pict>
          </mc:Fallback>
        </mc:AlternateContent>
      </w:r>
    </w:p>
    <w:p w:rsidR="005267A5" w:rsidRPr="00A31B34" w:rsidRDefault="005267A5" w:rsidP="00FF2DD0">
      <w:pPr>
        <w:spacing w:after="0" w:line="240" w:lineRule="auto"/>
        <w:rPr>
          <w:sz w:val="30"/>
          <w:szCs w:val="30"/>
        </w:rPr>
      </w:pPr>
    </w:p>
    <w:p w:rsidR="005267A5" w:rsidRPr="00A31B34" w:rsidRDefault="005267A5" w:rsidP="00FF2DD0">
      <w:pPr>
        <w:spacing w:after="0" w:line="240" w:lineRule="auto"/>
        <w:rPr>
          <w:sz w:val="26"/>
          <w:szCs w:val="26"/>
        </w:rPr>
      </w:pPr>
    </w:p>
    <w:p w:rsidR="005267A5" w:rsidRPr="00A31B34" w:rsidRDefault="000B2C5F" w:rsidP="00FF2DD0">
      <w:pPr>
        <w:spacing w:after="0" w:line="240" w:lineRule="auto"/>
        <w:rPr>
          <w:sz w:val="26"/>
          <w:szCs w:val="26"/>
        </w:rPr>
      </w:pPr>
      <w:r w:rsidRPr="00A31B34">
        <w:rPr>
          <w:noProof/>
          <w:sz w:val="30"/>
          <w:szCs w:val="30"/>
          <w:lang w:eastAsia="ru-RU"/>
        </w:rPr>
        <mc:AlternateContent>
          <mc:Choice Requires="wps">
            <w:drawing>
              <wp:anchor distT="0" distB="0" distL="114300" distR="114300" simplePos="0" relativeHeight="251659264" behindDoc="0" locked="0" layoutInCell="1" allowOverlap="1" wp14:anchorId="3B020972" wp14:editId="58312DA9">
                <wp:simplePos x="0" y="0"/>
                <wp:positionH relativeFrom="column">
                  <wp:posOffset>2531745</wp:posOffset>
                </wp:positionH>
                <wp:positionV relativeFrom="paragraph">
                  <wp:posOffset>149225</wp:posOffset>
                </wp:positionV>
                <wp:extent cx="885825" cy="295275"/>
                <wp:effectExtent l="0" t="0" r="0" b="0"/>
                <wp:wrapNone/>
                <wp:docPr id="8" name="Поле 8"/>
                <wp:cNvGraphicFramePr/>
                <a:graphic xmlns:a="http://schemas.openxmlformats.org/drawingml/2006/main">
                  <a:graphicData uri="http://schemas.microsoft.com/office/word/2010/wordprocessingShape">
                    <wps:wsp>
                      <wps:cNvSpPr txBox="1"/>
                      <wps:spPr>
                        <a:xfrm>
                          <a:off x="0" y="0"/>
                          <a:ext cx="885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6719" w:rsidRPr="00CB2469" w:rsidRDefault="00766719" w:rsidP="005267A5">
                            <w:pPr>
                              <w:rPr>
                                <w:rFonts w:ascii="Times New Roman" w:hAnsi="Times New Roman" w:cs="Times New Roman"/>
                                <w:b/>
                                <w:sz w:val="28"/>
                                <w:szCs w:val="28"/>
                              </w:rPr>
                            </w:pPr>
                            <w:r w:rsidRPr="00CB2469">
                              <w:rPr>
                                <w:rFonts w:ascii="Times New Roman" w:hAnsi="Times New Roman" w:cs="Times New Roman"/>
                                <w:b/>
                                <w:sz w:val="28"/>
                                <w:szCs w:val="28"/>
                              </w:rPr>
                              <w:t>19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 o:spid="_x0000_s1030" type="#_x0000_t202" style="position:absolute;margin-left:199.35pt;margin-top:11.75pt;width:69.7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" filled="f" stroked="f" strokeweight=".5pt">
                <v:textbox>
                  <w:txbxContent>
                    <w:p w:rsidR="00766719" w:rsidRPr="00CB2469" w:rsidRDefault="00766719" w:rsidP="005267A5">
                      <w:pPr>
                        <w:rPr>
                          <w:rFonts w:ascii="Times New Roman" w:hAnsi="Times New Roman" w:cs="Times New Roman"/>
                          <w:b/>
                          <w:sz w:val="28"/>
                          <w:szCs w:val="28"/>
                        </w:rPr>
                      </w:pPr>
                      <w:r w:rsidRPr="00CB2469">
                        <w:rPr>
                          <w:rFonts w:ascii="Times New Roman" w:hAnsi="Times New Roman" w:cs="Times New Roman"/>
                          <w:b/>
                          <w:sz w:val="28"/>
                          <w:szCs w:val="28"/>
                        </w:rPr>
                        <w:t>19 года</w:t>
                      </w:r>
                    </w:p>
                  </w:txbxContent>
                </v:textbox>
              </v:shape>
            </w:pict>
          </mc:Fallback>
        </mc:AlternateContent>
      </w:r>
    </w:p>
    <w:p w:rsidR="000B2C5F" w:rsidRPr="00A31B34" w:rsidRDefault="000B2C5F" w:rsidP="00FF2DD0">
      <w:pPr>
        <w:spacing w:after="0" w:line="240" w:lineRule="auto"/>
        <w:ind w:left="3686"/>
        <w:rPr>
          <w:rFonts w:ascii="Arial" w:hAnsi="Arial"/>
          <w:i/>
          <w:w w:val="125"/>
          <w:sz w:val="28"/>
          <w:szCs w:val="28"/>
        </w:rPr>
      </w:pPr>
    </w:p>
    <w:p w:rsidR="000B2C5F" w:rsidRPr="00A31B34" w:rsidRDefault="000B2C5F" w:rsidP="00FF2DD0">
      <w:pPr>
        <w:spacing w:after="0" w:line="240" w:lineRule="auto"/>
        <w:ind w:left="3686"/>
        <w:rPr>
          <w:rFonts w:ascii="Arial" w:hAnsi="Arial"/>
          <w:i/>
          <w:w w:val="125"/>
          <w:sz w:val="28"/>
          <w:szCs w:val="28"/>
        </w:rPr>
      </w:pPr>
    </w:p>
    <w:p w:rsidR="000B2C5F" w:rsidRPr="00A31B34" w:rsidRDefault="000B2C5F" w:rsidP="00FF2DD0">
      <w:pPr>
        <w:spacing w:after="0" w:line="240" w:lineRule="auto"/>
        <w:ind w:left="3686"/>
        <w:rPr>
          <w:rFonts w:ascii="Arial" w:hAnsi="Arial"/>
          <w:i/>
          <w:w w:val="125"/>
          <w:sz w:val="28"/>
          <w:szCs w:val="28"/>
        </w:rPr>
      </w:pPr>
    </w:p>
    <w:p w:rsidR="000B2C5F" w:rsidRPr="00A31B34" w:rsidRDefault="000B2C5F" w:rsidP="00FF2DD0">
      <w:pPr>
        <w:spacing w:after="0" w:line="240" w:lineRule="auto"/>
        <w:ind w:left="3686"/>
        <w:rPr>
          <w:rFonts w:ascii="Arial" w:hAnsi="Arial"/>
          <w:i/>
          <w:w w:val="125"/>
          <w:sz w:val="28"/>
          <w:szCs w:val="28"/>
        </w:rPr>
      </w:pPr>
    </w:p>
    <w:p w:rsidR="005267A5" w:rsidRPr="00A31B34" w:rsidRDefault="005267A5" w:rsidP="00FF2DD0">
      <w:pPr>
        <w:spacing w:after="0" w:line="240" w:lineRule="auto"/>
        <w:ind w:left="3686"/>
        <w:rPr>
          <w:rFonts w:ascii="Arial" w:eastAsia="Arial" w:hAnsi="Arial" w:cs="Arial"/>
          <w:sz w:val="28"/>
          <w:szCs w:val="28"/>
        </w:rPr>
      </w:pPr>
      <w:r w:rsidRPr="00A31B34">
        <w:rPr>
          <w:rFonts w:ascii="Arial" w:hAnsi="Arial"/>
          <w:i/>
          <w:w w:val="125"/>
          <w:sz w:val="28"/>
          <w:szCs w:val="28"/>
        </w:rPr>
        <w:t>2-</w:t>
      </w:r>
      <w:r w:rsidRPr="00A31B34">
        <w:rPr>
          <w:rFonts w:ascii="Arial" w:hAnsi="Arial"/>
          <w:i/>
          <w:spacing w:val="-28"/>
          <w:w w:val="125"/>
          <w:sz w:val="28"/>
          <w:szCs w:val="28"/>
        </w:rPr>
        <w:t>4</w:t>
      </w:r>
      <w:r w:rsidRPr="00A31B34">
        <w:rPr>
          <w:rFonts w:ascii="Arial" w:hAnsi="Arial"/>
          <w:i/>
          <w:spacing w:val="-10"/>
          <w:w w:val="125"/>
          <w:sz w:val="28"/>
          <w:szCs w:val="28"/>
        </w:rPr>
        <w:t>-37-66</w:t>
      </w:r>
    </w:p>
    <w:p w:rsidR="005B5E91" w:rsidRPr="00A31B34" w:rsidRDefault="005B5E91" w:rsidP="00FF2DD0">
      <w:pPr>
        <w:spacing w:after="0" w:line="240" w:lineRule="auto"/>
        <w:rPr>
          <w:rFonts w:ascii="Times New Roman" w:eastAsiaTheme="majorEastAsia" w:hAnsi="Times New Roman" w:cs="Times New Roman"/>
          <w:b/>
          <w:bCs/>
          <w:sz w:val="26"/>
          <w:szCs w:val="26"/>
        </w:rPr>
      </w:pPr>
      <w:r w:rsidRPr="00A31B34">
        <w:br w:type="page"/>
      </w:r>
    </w:p>
    <w:p w:rsidR="005B5E91" w:rsidRPr="00A31B34" w:rsidRDefault="00665315" w:rsidP="00FF2DD0">
      <w:pPr>
        <w:pStyle w:val="21"/>
      </w:pPr>
      <w:bookmarkStart w:id="6" w:name="НПА_1_2"/>
      <w:bookmarkStart w:id="7" w:name="_Toc144736221"/>
      <w:r w:rsidRPr="00A31B34">
        <w:lastRenderedPageBreak/>
        <w:t>1.2. </w:t>
      </w:r>
      <w:r w:rsidR="005B5E91" w:rsidRPr="00A31B34">
        <w:t xml:space="preserve">Регламент реализации Соглашения между </w:t>
      </w:r>
      <w:r w:rsidR="00875476" w:rsidRPr="00A31B34">
        <w:t>Министерством Российской Федерации по делам гражданской обороны, чрезвычайным ситуациям и ликвидации последствий стихийных бедствий</w:t>
      </w:r>
      <w:r w:rsidR="000B2C5F" w:rsidRPr="00A31B34">
        <w:t xml:space="preserve"> и </w:t>
      </w:r>
      <w:r w:rsidR="005B5E91" w:rsidRPr="00A31B34">
        <w:t>Правительством Калужской области</w:t>
      </w:r>
      <w:r w:rsidR="005B5E91" w:rsidRPr="00A31B34">
        <w:rPr>
          <w:w w:val="99"/>
        </w:rPr>
        <w:t xml:space="preserve"> </w:t>
      </w:r>
      <w:r w:rsidR="000B2C5F" w:rsidRPr="00A31B34">
        <w:t>о </w:t>
      </w:r>
      <w:r w:rsidR="005B5E91" w:rsidRPr="00A31B34">
        <w:t xml:space="preserve">передаче </w:t>
      </w:r>
      <w:r w:rsidR="00875476" w:rsidRPr="00A31B34">
        <w:t>Министерству Российской Федерации по делам гражданской обороны, чрезвычайным ситуациям и ликвидации последствий стихийных бедствий</w:t>
      </w:r>
      <w:r w:rsidR="005B5E91" w:rsidRPr="00A31B34">
        <w:t xml:space="preserve"> осуществления части полномочий по</w:t>
      </w:r>
      <w:r w:rsidRPr="00A31B34">
        <w:rPr>
          <w:spacing w:val="5"/>
        </w:rPr>
        <w:t> </w:t>
      </w:r>
      <w:r w:rsidR="005B5E91" w:rsidRPr="00A31B34">
        <w:t>сбору информации в</w:t>
      </w:r>
      <w:r w:rsidR="000B2C5F" w:rsidRPr="00A31B34">
        <w:t> области защиты населения и </w:t>
      </w:r>
      <w:r w:rsidR="005B5E91" w:rsidRPr="00A31B34">
        <w:t>территории от</w:t>
      </w:r>
      <w:r w:rsidR="000B2C5F" w:rsidRPr="00A31B34">
        <w:t> </w:t>
      </w:r>
      <w:r w:rsidR="005B5E91" w:rsidRPr="00A31B34">
        <w:t>чрезвычайных</w:t>
      </w:r>
      <w:r w:rsidR="005B5E91" w:rsidRPr="00A31B34">
        <w:rPr>
          <w:w w:val="99"/>
        </w:rPr>
        <w:t xml:space="preserve"> </w:t>
      </w:r>
      <w:r w:rsidR="000B2C5F" w:rsidRPr="00A31B34">
        <w:t>ситуаций и </w:t>
      </w:r>
      <w:r w:rsidR="005B5E91" w:rsidRPr="00A31B34">
        <w:t>обмена такой информацией, организации и</w:t>
      </w:r>
      <w:r w:rsidR="000B2C5F" w:rsidRPr="00A31B34">
        <w:t> проведению</w:t>
      </w:r>
      <w:r w:rsidR="00875476" w:rsidRPr="00A31B34">
        <w:t xml:space="preserve"> </w:t>
      </w:r>
      <w:r w:rsidR="005B5E91" w:rsidRPr="00A31B34">
        <w:t>аварийно-спасательных и</w:t>
      </w:r>
      <w:r w:rsidR="000B2C5F" w:rsidRPr="00A31B34">
        <w:t> </w:t>
      </w:r>
      <w:r w:rsidR="005B5E91" w:rsidRPr="00A31B34">
        <w:t>других неотложных работ при</w:t>
      </w:r>
      <w:r w:rsidR="000B2C5F" w:rsidRPr="00A31B34">
        <w:t> </w:t>
      </w:r>
      <w:r w:rsidR="005B5E91" w:rsidRPr="00A31B34">
        <w:t>чрезвычайных</w:t>
      </w:r>
      <w:r w:rsidR="005B5E91" w:rsidRPr="00A31B34">
        <w:rPr>
          <w:w w:val="99"/>
        </w:rPr>
        <w:t xml:space="preserve"> </w:t>
      </w:r>
      <w:r w:rsidR="000B2C5F" w:rsidRPr="00A31B34">
        <w:t>ситуациях межмуниципального и </w:t>
      </w:r>
      <w:r w:rsidR="005B5E91" w:rsidRPr="00A31B34">
        <w:t>регионального характера,</w:t>
      </w:r>
      <w:r w:rsidR="005B5E91" w:rsidRPr="00A31B34">
        <w:rPr>
          <w:spacing w:val="7"/>
        </w:rPr>
        <w:t xml:space="preserve"> </w:t>
      </w:r>
      <w:r w:rsidR="005B5E91" w:rsidRPr="00A31B34">
        <w:t>организации</w:t>
      </w:r>
      <w:r w:rsidR="005B5E91" w:rsidRPr="00A31B34">
        <w:rPr>
          <w:w w:val="99"/>
        </w:rPr>
        <w:t xml:space="preserve"> </w:t>
      </w:r>
      <w:r w:rsidR="005B5E91" w:rsidRPr="00A31B34">
        <w:t>тушения пожаров силами Государственной противопожарной службы</w:t>
      </w:r>
      <w:r w:rsidR="00875476" w:rsidRPr="00A31B34">
        <w:t xml:space="preserve"> </w:t>
      </w:r>
      <w:r w:rsidR="005B5E91" w:rsidRPr="00A31B34">
        <w:t>от</w:t>
      </w:r>
      <w:r w:rsidR="0054389C" w:rsidRPr="00A31B34">
        <w:t> </w:t>
      </w:r>
      <w:r w:rsidR="005B5E91" w:rsidRPr="00A31B34">
        <w:t>2</w:t>
      </w:r>
      <w:r w:rsidR="00875476" w:rsidRPr="00A31B34">
        <w:t>5</w:t>
      </w:r>
      <w:r w:rsidR="0054389C" w:rsidRPr="00A31B34">
        <w:t> </w:t>
      </w:r>
      <w:r w:rsidR="005B5E91" w:rsidRPr="00A31B34">
        <w:t>октября</w:t>
      </w:r>
      <w:r w:rsidR="0054389C" w:rsidRPr="00A31B34">
        <w:t> </w:t>
      </w:r>
      <w:r w:rsidR="005B5E91" w:rsidRPr="00A31B34">
        <w:t>20</w:t>
      </w:r>
      <w:r w:rsidR="00875476" w:rsidRPr="00A31B34">
        <w:t>22</w:t>
      </w:r>
      <w:r w:rsidR="0054389C" w:rsidRPr="00A31B34">
        <w:t> </w:t>
      </w:r>
      <w:r w:rsidR="005B5E91" w:rsidRPr="00A31B34">
        <w:t>г.</w:t>
      </w:r>
      <w:bookmarkEnd w:id="6"/>
      <w:r w:rsidR="00875476" w:rsidRPr="00A31B34">
        <w:t xml:space="preserve"> № 136-283</w:t>
      </w:r>
      <w:bookmarkEnd w:id="7"/>
      <w:r w:rsidR="00EF0119" w:rsidRPr="00A31B34">
        <w:br/>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реализации Соглашения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обмена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утвержденного распоряжением Правительства Российской Федерации от 21.12.2019 № 3122-р (далее – Соглашение), Главное управление МЧС России но Калужской области в лице начальника Главного управления МЧС России по Калужской области Блеснова Владислава Алексеевича и Правительство Калужской области в лице Губернатора Калужской области </w:t>
      </w:r>
      <w:r w:rsidR="00CD4EB2" w:rsidRPr="00A31B34">
        <w:rPr>
          <w:rFonts w:ascii="Times New Roman" w:hAnsi="Times New Roman" w:cs="Times New Roman"/>
          <w:sz w:val="26"/>
          <w:szCs w:val="26"/>
        </w:rPr>
        <w:t>Шапши Владислава Валерьевича</w:t>
      </w:r>
      <w:r w:rsidRPr="00A31B34">
        <w:rPr>
          <w:rFonts w:ascii="Times New Roman" w:hAnsi="Times New Roman" w:cs="Times New Roman"/>
          <w:sz w:val="26"/>
          <w:szCs w:val="26"/>
        </w:rPr>
        <w:t>, именуемые в дальнейшем «Стороны», согласились о нижеследующем.</w:t>
      </w:r>
    </w:p>
    <w:p w:rsidR="00B82388" w:rsidRPr="00A31B34" w:rsidRDefault="00B82388" w:rsidP="00FF2DD0">
      <w:pPr>
        <w:pStyle w:val="ConsPlusNormal"/>
        <w:ind w:firstLine="284"/>
        <w:jc w:val="both"/>
        <w:rPr>
          <w:rFonts w:ascii="Times New Roman" w:hAnsi="Times New Roman" w:cs="Times New Roman"/>
          <w:sz w:val="26"/>
          <w:szCs w:val="26"/>
        </w:rPr>
      </w:pPr>
    </w:p>
    <w:p w:rsidR="00B82388" w:rsidRPr="00A31B34" w:rsidRDefault="00B82388" w:rsidP="00FF2DD0">
      <w:pPr>
        <w:spacing w:after="0" w:line="240" w:lineRule="auto"/>
        <w:jc w:val="center"/>
        <w:rPr>
          <w:rFonts w:ascii="Arial" w:hAnsi="Arial" w:cs="Arial"/>
          <w:b/>
          <w:sz w:val="24"/>
          <w:szCs w:val="24"/>
        </w:rPr>
      </w:pPr>
      <w:r w:rsidRPr="00A31B34">
        <w:rPr>
          <w:rFonts w:ascii="Arial" w:hAnsi="Arial" w:cs="Arial"/>
          <w:b/>
          <w:sz w:val="24"/>
          <w:szCs w:val="24"/>
        </w:rPr>
        <w:t>Статья 1</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частью 3 статьи 4 Соглашения Стороны согласились определить следующие направления взаимодействия в пределах предмета Соглашения:</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осуществление планирования расходов бюджета Калужской области в пределах передаваемых Соглашением полномочий;</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формирование государственных заданий учреждений Калужской области, переданных в оперативное подчинение;</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утверждение структуры, численности и штатного расписания в отношении сил, переданных в оперативное подчинение, в пределах средств бюджета Калужской области, предусмотренных на соответствующий финансовый год и на плановый период;</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гарнизонных мероприятий (занятий по решению пожарно­тактических задач, теоретических занятий с личным составом караулов и занятий по проведению пожарно-тактических учений, занятий в системе школы оперативного мастерства);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проверок по оценке готовности органов управления, сил и средств, переданных в оперативное подчинение;</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назначение на должности и освобождение от занимаемых должностей руководителей (заместителей руководителей) государственных учреждений Калужской области, силы и средства которых переданы Главному управлению МЧС России по Калужской области в оперативное подчинение;</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поощрение руководителей (заместителей руководителей) государственных учреждений Калужской области, силы и средства которых переданы Главному управлению МЧС России по Калужской области в оперативное подчинение, и применение к указанным </w:t>
      </w:r>
      <w:r w:rsidRPr="00A31B34">
        <w:rPr>
          <w:rFonts w:ascii="Times New Roman" w:hAnsi="Times New Roman" w:cs="Times New Roman"/>
          <w:sz w:val="26"/>
          <w:szCs w:val="26"/>
        </w:rPr>
        <w:lastRenderedPageBreak/>
        <w:t>должностным лицам мер дисциплинарного воздействия;</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проектов нормативных правовых актов Калужской области, в том числе государственных программ Калужской области, предусматривающих регулирование отношений, связанных с реализацией передаваемых в соответствии с Соглашением полномочий;</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формирование государственного заказа Калужской области на поставку товаров, выполнение работ, оказание услуг для государственных нужд Калужской области в пределах передаваемых Соглашением полномочий;</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осуществление подготовки и содержания в готовности необходимых сил и средств для защиты населения и территории Калужской области от чрезвычайных ситуаций, а также организация подготовки населения в области защиты от чрезвычайных ситуаций;</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участие в обеспечении проведения эвакуационных мероприятий </w:t>
      </w:r>
      <w:r w:rsidR="005C1963" w:rsidRPr="00A31B34">
        <w:rPr>
          <w:rFonts w:ascii="Times New Roman" w:hAnsi="Times New Roman" w:cs="Times New Roman"/>
          <w:sz w:val="26"/>
          <w:szCs w:val="26"/>
        </w:rPr>
        <w:t>при угрозе возникновения или возникновении</w:t>
      </w:r>
      <w:r w:rsidRPr="00A31B34">
        <w:rPr>
          <w:rFonts w:ascii="Times New Roman" w:hAnsi="Times New Roman" w:cs="Times New Roman"/>
          <w:sz w:val="26"/>
          <w:szCs w:val="26"/>
        </w:rPr>
        <w:t xml:space="preserve"> чрезвычайных ситуаци</w:t>
      </w:r>
      <w:r w:rsidR="005C1963" w:rsidRPr="00A31B34">
        <w:rPr>
          <w:rFonts w:ascii="Times New Roman" w:hAnsi="Times New Roman" w:cs="Times New Roman"/>
          <w:sz w:val="26"/>
          <w:szCs w:val="26"/>
        </w:rPr>
        <w:t>й</w:t>
      </w:r>
      <w:r w:rsidRPr="00A31B34">
        <w:rPr>
          <w:rFonts w:ascii="Times New Roman" w:hAnsi="Times New Roman" w:cs="Times New Roman"/>
          <w:sz w:val="26"/>
          <w:szCs w:val="26"/>
        </w:rPr>
        <w:t xml:space="preserve"> </w:t>
      </w:r>
      <w:r w:rsidR="005C1963" w:rsidRPr="00A31B34">
        <w:rPr>
          <w:rFonts w:ascii="Times New Roman" w:hAnsi="Times New Roman" w:cs="Times New Roman"/>
          <w:sz w:val="26"/>
          <w:szCs w:val="26"/>
        </w:rPr>
        <w:t>регионального и </w:t>
      </w:r>
      <w:r w:rsidRPr="00A31B34">
        <w:rPr>
          <w:rFonts w:ascii="Times New Roman" w:hAnsi="Times New Roman" w:cs="Times New Roman"/>
          <w:sz w:val="26"/>
          <w:szCs w:val="26"/>
        </w:rPr>
        <w:t xml:space="preserve">межмуниципального </w:t>
      </w:r>
      <w:r w:rsidR="005C1963" w:rsidRPr="00A31B34">
        <w:rPr>
          <w:rFonts w:ascii="Times New Roman" w:hAnsi="Times New Roman" w:cs="Times New Roman"/>
          <w:sz w:val="26"/>
          <w:szCs w:val="26"/>
        </w:rPr>
        <w:t>х</w:t>
      </w:r>
      <w:r w:rsidRPr="00A31B34">
        <w:rPr>
          <w:rFonts w:ascii="Times New Roman" w:hAnsi="Times New Roman" w:cs="Times New Roman"/>
          <w:sz w:val="26"/>
          <w:szCs w:val="26"/>
        </w:rPr>
        <w:t>арактера;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осуществлении информирования населения о чрезвычайных ситуациях;</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и проведение аварийно-спасательных и других неотложных работ при чрезвычайных ситуациях межмуниципального и регионального характера;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организации создания резервов материальных ресурсов для ликвидации чрезвычайных ситуаций межмуниципального и регионального характера;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содействие устойчивому функционированию организаций в чрезвычайных ситуациях межмуниципального и регионального характера;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обеспечении эксплуатации и развития системы обеспечения вызова экстренных оперативных служб по единому номеру «112»;</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обеспечении поддержания в постоянной готовности системы оповещения и информирования населения о чрезвычайных ситуациях;</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осуществлении сбора информации в области защиты населения и территории от чрезвычайных ситуаций и обмена такой информацией, обеспечение,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своевременного оповещения населения об угрозе возникновения или о возникновении чрезвычайных ситуаций межмуниципального и регионального характера;</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тушения пожаров силами Государственной противопожарной службы на территории Калужской области (за исключением лесных пожаров, пожаров в закрытых административно-территориальных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при проведении мероприятий федерального уровня с массовым сосредоточением людей).</w:t>
      </w:r>
    </w:p>
    <w:p w:rsidR="00B82388" w:rsidRPr="00A31B34" w:rsidRDefault="00B82388" w:rsidP="00FF2DD0">
      <w:pPr>
        <w:pStyle w:val="ConsPlusNormal"/>
        <w:ind w:firstLine="0"/>
        <w:jc w:val="center"/>
        <w:rPr>
          <w:b/>
          <w:sz w:val="24"/>
          <w:szCs w:val="24"/>
        </w:rPr>
      </w:pPr>
    </w:p>
    <w:p w:rsidR="00B82388" w:rsidRPr="00A31B34" w:rsidRDefault="00B82388" w:rsidP="00FF2DD0">
      <w:pPr>
        <w:spacing w:after="0" w:line="240" w:lineRule="auto"/>
        <w:jc w:val="center"/>
        <w:rPr>
          <w:rFonts w:ascii="Arial" w:hAnsi="Arial" w:cs="Arial"/>
          <w:b/>
          <w:sz w:val="24"/>
          <w:szCs w:val="24"/>
        </w:rPr>
      </w:pPr>
      <w:r w:rsidRPr="00A31B34">
        <w:rPr>
          <w:rFonts w:ascii="Arial" w:hAnsi="Arial" w:cs="Arial"/>
          <w:b/>
          <w:sz w:val="24"/>
          <w:szCs w:val="24"/>
        </w:rPr>
        <w:t>Статья 2</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частью 1 статьи 5 Соглашения для обеспечения осуществления МЧС России в 202</w:t>
      </w:r>
      <w:r w:rsidR="005C1963" w:rsidRPr="00A31B34">
        <w:rPr>
          <w:rFonts w:ascii="Times New Roman" w:hAnsi="Times New Roman" w:cs="Times New Roman"/>
          <w:sz w:val="26"/>
          <w:szCs w:val="26"/>
        </w:rPr>
        <w:t>3</w:t>
      </w:r>
      <w:r w:rsidRPr="00A31B34">
        <w:rPr>
          <w:rFonts w:ascii="Times New Roman" w:hAnsi="Times New Roman" w:cs="Times New Roman"/>
          <w:sz w:val="26"/>
          <w:szCs w:val="26"/>
        </w:rPr>
        <w:t>-202</w:t>
      </w:r>
      <w:r w:rsidR="005C1963" w:rsidRPr="00A31B34">
        <w:rPr>
          <w:rFonts w:ascii="Times New Roman" w:hAnsi="Times New Roman" w:cs="Times New Roman"/>
          <w:sz w:val="26"/>
          <w:szCs w:val="26"/>
        </w:rPr>
        <w:t>4</w:t>
      </w:r>
      <w:r w:rsidRPr="00A31B34">
        <w:rPr>
          <w:rFonts w:ascii="Times New Roman" w:hAnsi="Times New Roman" w:cs="Times New Roman"/>
          <w:sz w:val="26"/>
          <w:szCs w:val="26"/>
        </w:rPr>
        <w:t> годах полномочий, переданных в соответствии с частью 1 статьи 2 Соглашения, Стороны согласились определить объем субвенции, предоставляемой федеральному бюджету из бюджета Калужской области, в размере 0 тыс. рублей.</w:t>
      </w:r>
    </w:p>
    <w:p w:rsidR="00B82388" w:rsidRPr="00A31B34" w:rsidRDefault="00B82388" w:rsidP="00FF2DD0">
      <w:pPr>
        <w:spacing w:after="0" w:line="240" w:lineRule="auto"/>
        <w:jc w:val="center"/>
        <w:rPr>
          <w:rFonts w:ascii="Arial" w:hAnsi="Arial" w:cs="Arial"/>
          <w:b/>
          <w:sz w:val="24"/>
          <w:szCs w:val="24"/>
        </w:rPr>
      </w:pPr>
    </w:p>
    <w:p w:rsidR="00B82388" w:rsidRPr="00A31B34" w:rsidRDefault="00B82388" w:rsidP="00FF2DD0">
      <w:pPr>
        <w:spacing w:after="0" w:line="240" w:lineRule="auto"/>
        <w:jc w:val="center"/>
        <w:rPr>
          <w:rFonts w:ascii="Arial" w:hAnsi="Arial" w:cs="Arial"/>
          <w:b/>
          <w:sz w:val="24"/>
          <w:szCs w:val="24"/>
        </w:rPr>
      </w:pPr>
      <w:r w:rsidRPr="00A31B34">
        <w:rPr>
          <w:rFonts w:ascii="Arial" w:hAnsi="Arial" w:cs="Arial"/>
          <w:b/>
          <w:sz w:val="24"/>
          <w:szCs w:val="24"/>
        </w:rPr>
        <w:t>Статья 3</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частью 1 статьи 3 Соглашения Стороны согласились о передаче в оперативное подчинение Главного управления МЧС России по Калужской области следующих органов управления, сил и средств вместе с имуществом, находящимся </w:t>
      </w:r>
      <w:r w:rsidRPr="00A31B34">
        <w:rPr>
          <w:rFonts w:ascii="Times New Roman" w:hAnsi="Times New Roman" w:cs="Times New Roman"/>
          <w:sz w:val="26"/>
          <w:szCs w:val="26"/>
        </w:rPr>
        <w:lastRenderedPageBreak/>
        <w:t>на балансе указанных учреждений, обеспечивающих реализацию передаваемых в соответствии с Соглашением полномочий:</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Государственное казенное учреждение Калужской области «Пожарно-спасательная служба Калужской области».</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Государственное казенное образовательное учреждение дополнительного образования «Учебно-методический центр по гражданской обороне и чрезвычайным ситуациям Калужской области».</w:t>
      </w:r>
    </w:p>
    <w:p w:rsidR="00B82388" w:rsidRPr="00A31B34" w:rsidRDefault="00B82388" w:rsidP="00FF2DD0">
      <w:pPr>
        <w:pStyle w:val="ConsPlusNormal"/>
        <w:ind w:firstLine="284"/>
        <w:jc w:val="both"/>
        <w:rPr>
          <w:rFonts w:ascii="Times New Roman" w:hAnsi="Times New Roman" w:cs="Times New Roman"/>
          <w:sz w:val="26"/>
          <w:szCs w:val="26"/>
        </w:rPr>
      </w:pPr>
    </w:p>
    <w:p w:rsidR="00B82388" w:rsidRPr="00A31B34" w:rsidRDefault="00B82388" w:rsidP="00FF2DD0">
      <w:pPr>
        <w:spacing w:after="0" w:line="240" w:lineRule="auto"/>
        <w:jc w:val="center"/>
        <w:rPr>
          <w:rFonts w:ascii="Arial" w:hAnsi="Arial" w:cs="Arial"/>
          <w:b/>
          <w:sz w:val="24"/>
          <w:szCs w:val="24"/>
        </w:rPr>
      </w:pPr>
      <w:r w:rsidRPr="00A31B34">
        <w:rPr>
          <w:rFonts w:ascii="Arial" w:hAnsi="Arial" w:cs="Arial"/>
          <w:b/>
          <w:sz w:val="24"/>
          <w:szCs w:val="24"/>
        </w:rPr>
        <w:t>Статья 4</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Регламент вступает в силу с 1 января 202</w:t>
      </w:r>
      <w:r w:rsidR="005C1963" w:rsidRPr="00A31B34">
        <w:rPr>
          <w:rFonts w:ascii="Times New Roman" w:hAnsi="Times New Roman" w:cs="Times New Roman"/>
          <w:sz w:val="26"/>
          <w:szCs w:val="26"/>
        </w:rPr>
        <w:t>3</w:t>
      </w:r>
      <w:r w:rsidRPr="00A31B34">
        <w:rPr>
          <w:rFonts w:ascii="Times New Roman" w:hAnsi="Times New Roman" w:cs="Times New Roman"/>
          <w:sz w:val="26"/>
          <w:szCs w:val="26"/>
        </w:rPr>
        <w:t xml:space="preserve"> года и действует по 31 декабря 202</w:t>
      </w:r>
      <w:r w:rsidR="005C1963" w:rsidRPr="00A31B34">
        <w:rPr>
          <w:rFonts w:ascii="Times New Roman" w:hAnsi="Times New Roman" w:cs="Times New Roman"/>
          <w:sz w:val="26"/>
          <w:szCs w:val="26"/>
        </w:rPr>
        <w:t>4</w:t>
      </w:r>
      <w:r w:rsidRPr="00A31B34">
        <w:rPr>
          <w:rFonts w:ascii="Times New Roman" w:hAnsi="Times New Roman" w:cs="Times New Roman"/>
          <w:sz w:val="26"/>
          <w:szCs w:val="26"/>
        </w:rPr>
        <w:t xml:space="preserve"> года включительно.</w:t>
      </w:r>
    </w:p>
    <w:p w:rsidR="00B82388" w:rsidRPr="00A31B34" w:rsidRDefault="00B82388"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Стороны договорились, что в течение всего срока действия Соглашения Сторонами будет согласовываться и подписываться новый Регламент на определенный период в рамках формирования проекта бюджета Калужской области в установленный Правительством Калужской области срок, либо в настоящий Регламент будут вноситься изменения и дополнения в указанный срок путем подписания изменений в Регламент, являющихся неотъемлемой частью настоящего Регламента.</w:t>
      </w:r>
    </w:p>
    <w:p w:rsidR="00B82388" w:rsidRPr="00A31B34" w:rsidRDefault="00B82388" w:rsidP="00FF2DD0">
      <w:pPr>
        <w:pStyle w:val="ConsPlusNormal"/>
        <w:ind w:firstLine="284"/>
        <w:jc w:val="both"/>
        <w:rPr>
          <w:rFonts w:ascii="Times New Roman" w:hAnsi="Times New Roman" w:cs="Times New Roman"/>
          <w:sz w:val="26"/>
          <w:szCs w:val="26"/>
        </w:rPr>
      </w:pPr>
    </w:p>
    <w:p w:rsidR="00B82388" w:rsidRPr="00A31B34" w:rsidRDefault="00B82388" w:rsidP="00FF2DD0">
      <w:pPr>
        <w:spacing w:after="0" w:line="240" w:lineRule="auto"/>
        <w:jc w:val="center"/>
        <w:rPr>
          <w:rFonts w:ascii="Arial" w:hAnsi="Arial" w:cs="Arial"/>
          <w:b/>
          <w:sz w:val="24"/>
          <w:szCs w:val="24"/>
        </w:rPr>
      </w:pPr>
      <w:r w:rsidRPr="00A31B34">
        <w:rPr>
          <w:rFonts w:ascii="Arial" w:hAnsi="Arial" w:cs="Arial"/>
          <w:b/>
          <w:sz w:val="24"/>
          <w:szCs w:val="24"/>
        </w:rPr>
        <w:t>Статья 5</w:t>
      </w:r>
    </w:p>
    <w:p w:rsidR="00B82388" w:rsidRPr="00A31B34" w:rsidRDefault="001222D2" w:rsidP="00FF2DD0">
      <w:pPr>
        <w:pStyle w:val="ConsPlusNormal"/>
        <w:ind w:firstLine="284"/>
        <w:jc w:val="both"/>
        <w:rPr>
          <w:rFonts w:ascii="Times New Roman" w:hAnsi="Times New Roman" w:cs="Times New Roman"/>
          <w:sz w:val="26"/>
          <w:szCs w:val="26"/>
        </w:rPr>
      </w:pPr>
      <w:r>
        <w:rPr>
          <w:noProof/>
        </w:rPr>
        <w:pict>
          <v:shape id="_x0000_s1026" type="#_x0000_t75" style="position:absolute;left:0;text-align:left;margin-left:3.2pt;margin-top:32.85pt;width:507pt;height:182.05pt;z-index:-251656192;mso-position-horizontal-relative:text;mso-position-vertical-relative:text;mso-width-relative:page;mso-height-relative:page" wrapcoords="-35 0 -35 21508 21600 21508 21600 0 -35 0">
            <v:imagedata r:id="rId13" o:title="Безымянный" croptop="1400f" cropbottom="5321f" cropleft="5098f" cropright="3399f"/>
            <w10:wrap type="tight"/>
          </v:shape>
        </w:pict>
      </w:r>
      <w:r w:rsidR="00B82388" w:rsidRPr="00A31B34">
        <w:rPr>
          <w:rFonts w:ascii="Times New Roman" w:hAnsi="Times New Roman" w:cs="Times New Roman"/>
          <w:sz w:val="26"/>
          <w:szCs w:val="26"/>
        </w:rPr>
        <w:t xml:space="preserve">Регламент подписан в </w:t>
      </w:r>
      <w:r w:rsidR="005C1963" w:rsidRPr="00A31B34">
        <w:rPr>
          <w:rFonts w:ascii="Times New Roman" w:hAnsi="Times New Roman" w:cs="Times New Roman"/>
          <w:sz w:val="26"/>
          <w:szCs w:val="26"/>
        </w:rPr>
        <w:t>2 (</w:t>
      </w:r>
      <w:r w:rsidR="00B82388" w:rsidRPr="00A31B34">
        <w:rPr>
          <w:rFonts w:ascii="Times New Roman" w:hAnsi="Times New Roman" w:cs="Times New Roman"/>
          <w:sz w:val="26"/>
          <w:szCs w:val="26"/>
        </w:rPr>
        <w:t>двух</w:t>
      </w:r>
      <w:r w:rsidR="005C1963" w:rsidRPr="00A31B34">
        <w:rPr>
          <w:rFonts w:ascii="Times New Roman" w:hAnsi="Times New Roman" w:cs="Times New Roman"/>
          <w:sz w:val="26"/>
          <w:szCs w:val="26"/>
        </w:rPr>
        <w:t>)</w:t>
      </w:r>
      <w:r w:rsidR="00B82388" w:rsidRPr="00A31B34">
        <w:rPr>
          <w:rFonts w:ascii="Times New Roman" w:hAnsi="Times New Roman" w:cs="Times New Roman"/>
          <w:sz w:val="26"/>
          <w:szCs w:val="26"/>
        </w:rPr>
        <w:t xml:space="preserve"> экземплярах на </w:t>
      </w:r>
      <w:r w:rsidR="005C1963" w:rsidRPr="00A31B34">
        <w:rPr>
          <w:rFonts w:ascii="Times New Roman" w:hAnsi="Times New Roman" w:cs="Times New Roman"/>
          <w:sz w:val="26"/>
          <w:szCs w:val="26"/>
        </w:rPr>
        <w:t>трех</w:t>
      </w:r>
      <w:r w:rsidR="00B82388" w:rsidRPr="00A31B34">
        <w:rPr>
          <w:rFonts w:ascii="Times New Roman" w:hAnsi="Times New Roman" w:cs="Times New Roman"/>
          <w:sz w:val="26"/>
          <w:szCs w:val="26"/>
        </w:rPr>
        <w:t xml:space="preserve"> листах, имеющих равную юридическую силу, по одному экземпляру для каждой из Сторон.</w:t>
      </w:r>
    </w:p>
    <w:p w:rsidR="00EF0119" w:rsidRPr="00A31B34" w:rsidRDefault="00EF0119" w:rsidP="00A34888">
      <w:pPr>
        <w:pStyle w:val="ConsPlusNormal"/>
        <w:ind w:firstLine="284"/>
        <w:jc w:val="both"/>
        <w:rPr>
          <w:rFonts w:ascii="Times New Roman" w:eastAsiaTheme="majorEastAsia" w:hAnsi="Times New Roman" w:cs="Times New Roman"/>
          <w:b/>
          <w:bCs/>
          <w:sz w:val="26"/>
          <w:szCs w:val="26"/>
        </w:rPr>
      </w:pPr>
      <w:r w:rsidRPr="00A31B34">
        <w:br w:type="page"/>
      </w:r>
    </w:p>
    <w:p w:rsidR="009D49B8" w:rsidRPr="00A31B34" w:rsidRDefault="00EF0119" w:rsidP="00FF2DD0">
      <w:pPr>
        <w:pStyle w:val="12"/>
      </w:pPr>
      <w:bookmarkStart w:id="8" w:name="НПА_2"/>
      <w:bookmarkStart w:id="9" w:name="_Toc144736222"/>
      <w:r w:rsidRPr="00A31B34">
        <w:rPr>
          <w:lang w:val="en-US"/>
        </w:rPr>
        <w:lastRenderedPageBreak/>
        <w:t>II</w:t>
      </w:r>
      <w:r w:rsidRPr="00A31B34">
        <w:t>. НОРМАТИВНЫЕ ПРАВОВЫЕ АКТЫ ПО</w:t>
      </w:r>
      <w:r w:rsidR="009D49B8" w:rsidRPr="00A31B34">
        <w:t> </w:t>
      </w:r>
      <w:r w:rsidRPr="00A31B34">
        <w:t>ГРАЖДАНСКОЙ ОБОРОНЕ</w:t>
      </w:r>
      <w:bookmarkEnd w:id="8"/>
      <w:bookmarkEnd w:id="9"/>
      <w:r w:rsidR="007B2D48" w:rsidRPr="00A31B34">
        <w:br/>
      </w:r>
    </w:p>
    <w:p w:rsidR="00C92BCE" w:rsidRPr="00A31B34" w:rsidRDefault="00C92BCE" w:rsidP="00FF2DD0">
      <w:pPr>
        <w:pStyle w:val="31"/>
        <w:outlineLvl w:val="1"/>
      </w:pPr>
      <w:bookmarkStart w:id="10" w:name="НПА_2_1"/>
      <w:bookmarkStart w:id="11" w:name="_Toc144736223"/>
      <w:r w:rsidRPr="00A31B34">
        <w:t>2.1. ЗАКОНЫ КАЛУЖСКОЙ ОБЛАСТИ</w:t>
      </w:r>
      <w:bookmarkEnd w:id="10"/>
      <w:bookmarkEnd w:id="11"/>
      <w:r w:rsidR="002C5043" w:rsidRPr="00A31B34">
        <w:br/>
      </w:r>
    </w:p>
    <w:p w:rsidR="00060530" w:rsidRPr="00A31B34" w:rsidRDefault="00C92BCE" w:rsidP="00FF2DD0">
      <w:pPr>
        <w:pStyle w:val="41"/>
        <w:outlineLvl w:val="2"/>
        <w:rPr>
          <w:sz w:val="26"/>
        </w:rPr>
      </w:pPr>
      <w:bookmarkStart w:id="12" w:name="_Toc144736224"/>
      <w:r w:rsidRPr="00A31B34">
        <w:rPr>
          <w:sz w:val="26"/>
        </w:rPr>
        <w:t>2.1.1. Закон Калужской области от 23.10.2019 № 516</w:t>
      </w:r>
      <w:r w:rsidR="0065117D" w:rsidRPr="00A31B34">
        <w:rPr>
          <w:sz w:val="26"/>
        </w:rPr>
        <w:t>-ОЗ</w:t>
      </w:r>
      <w:r w:rsidR="0065117D" w:rsidRPr="00A31B34">
        <w:rPr>
          <w:sz w:val="26"/>
        </w:rPr>
        <w:br/>
      </w:r>
      <w:r w:rsidRPr="00A31B34">
        <w:rPr>
          <w:sz w:val="26"/>
        </w:rPr>
        <w:t>«О гражданской обороне в Калужской области»</w:t>
      </w:r>
      <w:bookmarkEnd w:id="12"/>
      <w:r w:rsidR="005C3E41"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060530" w:rsidRPr="00A31B34" w:rsidTr="00915F4F">
        <w:tc>
          <w:tcPr>
            <w:tcW w:w="5210" w:type="dxa"/>
          </w:tcPr>
          <w:p w:rsidR="00060530" w:rsidRPr="00A31B34" w:rsidRDefault="00060530" w:rsidP="00FF2DD0">
            <w:pPr>
              <w:spacing w:after="0" w:line="240" w:lineRule="auto"/>
              <w:rPr>
                <w:rFonts w:ascii="Times New Roman" w:hAnsi="Times New Roman" w:cs="Times New Roman"/>
                <w:sz w:val="24"/>
                <w:szCs w:val="24"/>
              </w:rPr>
            </w:pPr>
            <w:r w:rsidRPr="00A31B34">
              <w:rPr>
                <w:rFonts w:ascii="Times New Roman" w:hAnsi="Times New Roman" w:cs="Times New Roman"/>
                <w:sz w:val="24"/>
                <w:szCs w:val="24"/>
              </w:rPr>
              <w:t>23 октября 2019 г.</w:t>
            </w:r>
          </w:p>
        </w:tc>
        <w:tc>
          <w:tcPr>
            <w:tcW w:w="5211" w:type="dxa"/>
          </w:tcPr>
          <w:p w:rsidR="00060530" w:rsidRPr="00A31B34" w:rsidRDefault="00060530" w:rsidP="00FF2DD0">
            <w:pPr>
              <w:spacing w:after="0" w:line="240" w:lineRule="auto"/>
              <w:jc w:val="right"/>
              <w:rPr>
                <w:rFonts w:ascii="Times New Roman" w:hAnsi="Times New Roman" w:cs="Times New Roman"/>
                <w:sz w:val="24"/>
                <w:szCs w:val="24"/>
              </w:rPr>
            </w:pPr>
            <w:r w:rsidRPr="00A31B34">
              <w:rPr>
                <w:rFonts w:ascii="Times New Roman" w:hAnsi="Times New Roman" w:cs="Times New Roman"/>
                <w:sz w:val="24"/>
                <w:szCs w:val="24"/>
              </w:rPr>
              <w:t>№ 516-ОЗ</w:t>
            </w:r>
          </w:p>
        </w:tc>
      </w:tr>
    </w:tbl>
    <w:p w:rsidR="00060530" w:rsidRPr="00A31B34" w:rsidRDefault="00060530" w:rsidP="00FF2DD0">
      <w:pPr>
        <w:spacing w:after="0" w:line="240" w:lineRule="auto"/>
        <w:jc w:val="center"/>
        <w:rPr>
          <w:sz w:val="16"/>
          <w:szCs w:val="16"/>
        </w:rPr>
      </w:pPr>
    </w:p>
    <w:p w:rsidR="00060530" w:rsidRPr="00A31B34" w:rsidRDefault="00060530" w:rsidP="00FF2DD0">
      <w:pPr>
        <w:pStyle w:val="51"/>
      </w:pPr>
      <w:r w:rsidRPr="00A31B34">
        <w:t>КАЛУЖСКАЯ ОБЛАСТЬ</w:t>
      </w:r>
    </w:p>
    <w:p w:rsidR="00060530" w:rsidRPr="00A31B34" w:rsidRDefault="00060530" w:rsidP="00FF2DD0">
      <w:pPr>
        <w:spacing w:after="0" w:line="240" w:lineRule="auto"/>
        <w:jc w:val="center"/>
        <w:rPr>
          <w:rFonts w:ascii="Arial" w:hAnsi="Arial" w:cs="Arial"/>
          <w:b/>
          <w:sz w:val="16"/>
          <w:szCs w:val="16"/>
        </w:rPr>
      </w:pPr>
    </w:p>
    <w:p w:rsidR="00060530" w:rsidRPr="00A31B34" w:rsidRDefault="00060530" w:rsidP="00FF2DD0">
      <w:pPr>
        <w:spacing w:after="0" w:line="240" w:lineRule="auto"/>
        <w:jc w:val="center"/>
        <w:rPr>
          <w:rFonts w:ascii="Arial" w:hAnsi="Arial" w:cs="Arial"/>
          <w:b/>
          <w:sz w:val="24"/>
          <w:szCs w:val="24"/>
        </w:rPr>
      </w:pPr>
      <w:r w:rsidRPr="00A31B34">
        <w:rPr>
          <w:rFonts w:ascii="Arial" w:hAnsi="Arial" w:cs="Arial"/>
          <w:b/>
          <w:sz w:val="24"/>
          <w:szCs w:val="24"/>
        </w:rPr>
        <w:t>ЗАКОН</w:t>
      </w:r>
    </w:p>
    <w:p w:rsidR="00060530" w:rsidRPr="00A31B34" w:rsidRDefault="00060530" w:rsidP="00FF2DD0">
      <w:pPr>
        <w:spacing w:after="0" w:line="240" w:lineRule="auto"/>
        <w:jc w:val="center"/>
        <w:rPr>
          <w:rFonts w:ascii="Arial" w:hAnsi="Arial" w:cs="Arial"/>
          <w:b/>
          <w:sz w:val="16"/>
          <w:szCs w:val="16"/>
        </w:rPr>
      </w:pPr>
    </w:p>
    <w:p w:rsidR="00060530" w:rsidRPr="00A31B34" w:rsidRDefault="00060530" w:rsidP="00FF2DD0">
      <w:pPr>
        <w:spacing w:after="0" w:line="240" w:lineRule="auto"/>
        <w:jc w:val="center"/>
        <w:rPr>
          <w:rFonts w:ascii="Arial" w:hAnsi="Arial" w:cs="Arial"/>
          <w:b/>
          <w:i/>
          <w:sz w:val="24"/>
          <w:szCs w:val="24"/>
        </w:rPr>
      </w:pPr>
      <w:r w:rsidRPr="00A31B34">
        <w:rPr>
          <w:rFonts w:ascii="Arial" w:hAnsi="Arial" w:cs="Arial"/>
          <w:b/>
          <w:sz w:val="24"/>
          <w:szCs w:val="24"/>
        </w:rPr>
        <w:t>О гражданской обороне в Калужской области</w:t>
      </w:r>
    </w:p>
    <w:p w:rsidR="00F75A4E" w:rsidRPr="00A31B34" w:rsidRDefault="00F75A4E" w:rsidP="00F75A4E">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Pr>
          <w:rFonts w:ascii="Times New Roman" w:hAnsi="Times New Roman" w:cs="Times New Roman"/>
          <w:i/>
          <w:sz w:val="26"/>
          <w:szCs w:val="26"/>
        </w:rPr>
        <w:t>03</w:t>
      </w:r>
      <w:r w:rsidRPr="00A31B34">
        <w:rPr>
          <w:rFonts w:ascii="Times New Roman" w:hAnsi="Times New Roman" w:cs="Times New Roman"/>
          <w:i/>
          <w:sz w:val="26"/>
          <w:szCs w:val="26"/>
        </w:rPr>
        <w:t>.0</w:t>
      </w:r>
      <w:r>
        <w:rPr>
          <w:rFonts w:ascii="Times New Roman" w:hAnsi="Times New Roman" w:cs="Times New Roman"/>
          <w:i/>
          <w:sz w:val="26"/>
          <w:szCs w:val="26"/>
        </w:rPr>
        <w:t>7</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w:t>
      </w:r>
    </w:p>
    <w:p w:rsidR="00060530" w:rsidRPr="00A31B34" w:rsidRDefault="00060530" w:rsidP="00FF2DD0">
      <w:pPr>
        <w:spacing w:after="0" w:line="240" w:lineRule="auto"/>
        <w:jc w:val="center"/>
        <w:rPr>
          <w:vanish/>
          <w:sz w:val="16"/>
          <w:szCs w:val="16"/>
        </w:rPr>
      </w:pPr>
    </w:p>
    <w:p w:rsidR="00060530" w:rsidRPr="00A31B34" w:rsidRDefault="00060530" w:rsidP="00FF2DD0">
      <w:pPr>
        <w:spacing w:after="0" w:line="240" w:lineRule="auto"/>
        <w:jc w:val="right"/>
        <w:rPr>
          <w:rFonts w:ascii="Times New Roman" w:hAnsi="Times New Roman" w:cs="Times New Roman"/>
          <w:sz w:val="24"/>
          <w:szCs w:val="24"/>
        </w:rPr>
      </w:pPr>
      <w:r w:rsidRPr="00A31B34">
        <w:rPr>
          <w:rFonts w:ascii="Times New Roman" w:hAnsi="Times New Roman" w:cs="Times New Roman"/>
          <w:sz w:val="24"/>
          <w:szCs w:val="24"/>
        </w:rPr>
        <w:t>Принят постановлением</w:t>
      </w:r>
      <w:r w:rsidRPr="00A31B34">
        <w:rPr>
          <w:rFonts w:ascii="Times New Roman" w:hAnsi="Times New Roman" w:cs="Times New Roman"/>
          <w:sz w:val="24"/>
          <w:szCs w:val="24"/>
        </w:rPr>
        <w:br/>
        <w:t>Законодательного Собрания Калужской области</w:t>
      </w:r>
      <w:r w:rsidRPr="00A31B34">
        <w:rPr>
          <w:rFonts w:ascii="Times New Roman" w:hAnsi="Times New Roman" w:cs="Times New Roman"/>
          <w:sz w:val="24"/>
          <w:szCs w:val="24"/>
        </w:rPr>
        <w:br/>
        <w:t>от 17.10.2019 № 990</w:t>
      </w:r>
    </w:p>
    <w:p w:rsidR="00511B76" w:rsidRPr="00A31B34" w:rsidRDefault="00511B76" w:rsidP="00511B76">
      <w:pPr>
        <w:spacing w:after="0" w:line="240" w:lineRule="auto"/>
        <w:jc w:val="center"/>
        <w:rPr>
          <w:rFonts w:ascii="Times New Roman" w:hAnsi="Times New Roman" w:cs="Times New Roman"/>
          <w:i/>
          <w:sz w:val="16"/>
          <w:szCs w:val="16"/>
        </w:rPr>
      </w:pPr>
    </w:p>
    <w:p w:rsidR="00511B76" w:rsidRPr="00A31B34" w:rsidRDefault="00511B76" w:rsidP="00511B76">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r>
        <w:rPr>
          <w:rFonts w:ascii="Times New Roman" w:hAnsi="Times New Roman" w:cs="Times New Roman"/>
        </w:rPr>
        <w:t>Законом</w:t>
      </w:r>
      <w:r w:rsidRPr="00A31B34">
        <w:rPr>
          <w:rFonts w:ascii="Times New Roman" w:hAnsi="Times New Roman" w:cs="Times New Roman"/>
        </w:rPr>
        <w:t xml:space="preserve"> Калужской области от 0</w:t>
      </w:r>
      <w:r>
        <w:rPr>
          <w:rFonts w:ascii="Times New Roman" w:hAnsi="Times New Roman" w:cs="Times New Roman"/>
        </w:rPr>
        <w:t>3.07</w:t>
      </w:r>
      <w:r w:rsidRPr="00A31B34">
        <w:rPr>
          <w:rFonts w:ascii="Times New Roman" w:hAnsi="Times New Roman" w:cs="Times New Roman"/>
        </w:rPr>
        <w:t>.20</w:t>
      </w:r>
      <w:r>
        <w:rPr>
          <w:rFonts w:ascii="Times New Roman" w:hAnsi="Times New Roman" w:cs="Times New Roman"/>
        </w:rPr>
        <w:t>23</w:t>
      </w:r>
      <w:r w:rsidRPr="00A31B34">
        <w:rPr>
          <w:rFonts w:ascii="Times New Roman" w:hAnsi="Times New Roman" w:cs="Times New Roman"/>
        </w:rPr>
        <w:t xml:space="preserve"> № </w:t>
      </w:r>
      <w:r>
        <w:rPr>
          <w:rFonts w:ascii="Times New Roman" w:hAnsi="Times New Roman" w:cs="Times New Roman"/>
        </w:rPr>
        <w:t>396-ОЗ</w:t>
      </w:r>
    </w:p>
    <w:p w:rsidR="00511B76" w:rsidRPr="00A31B34" w:rsidRDefault="00511B76" w:rsidP="00511B76">
      <w:pPr>
        <w:spacing w:after="0" w:line="240" w:lineRule="auto"/>
        <w:rPr>
          <w:rFonts w:ascii="Times New Roman" w:hAnsi="Times New Roman" w:cs="Times New Roman"/>
          <w:sz w:val="40"/>
          <w:szCs w:val="40"/>
        </w:rPr>
      </w:pPr>
    </w:p>
    <w:p w:rsidR="00060530" w:rsidRPr="00A31B34" w:rsidRDefault="00060530" w:rsidP="00FF2DD0">
      <w:pPr>
        <w:pStyle w:val="61"/>
      </w:pPr>
      <w:r w:rsidRPr="00A31B34">
        <w:t>Статья 1. Предмет регулирования настоящего Закона</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регулирует отдельные правоотношения в области гражданской обороны, в том числе разграничивает полномочия органов государственной власти Калужской области в области гражданской обороны в Калужской области, определяет должностное лицо, осуществляющее руководство гражданской обороной на территории Калужской области, и устанавливает источник финансирования мероприятий по гражданской обороне.</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2. Правовая основа настоящего Закона</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Правовой основой настоящего Закона являются Конституция Российской Федерации, Федеральный закон от 12 февраля 1998 года № 28-ФЗ «О гражданской обороне» (далее – Федеральный закон «О гражданской обороне»), другие федеральные законы и иные нормативные правовые акты Российской Федерации, Устав Калужской области, законы и иные нормативные правовые акты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3. Основные понятия, используемые в настоящем Законе</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Основные понятия, применяемые в настоящем Законе, используются в значениях, установленных Федеральным законом «О гражданской обороне», другими федеральными законами и иными нормативными правовыми актами Российской Федерации.</w:t>
      </w:r>
    </w:p>
    <w:p w:rsidR="00060530" w:rsidRPr="00A31B34" w:rsidRDefault="00060530" w:rsidP="00FF2DD0">
      <w:pPr>
        <w:pStyle w:val="61"/>
      </w:pPr>
    </w:p>
    <w:p w:rsidR="00060530" w:rsidRPr="00A31B34" w:rsidRDefault="00060530" w:rsidP="00FF2DD0">
      <w:pPr>
        <w:pStyle w:val="61"/>
      </w:pPr>
      <w:r w:rsidRPr="00A31B34">
        <w:t>Статья 4. Полномочия Законодательного Собрания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Законодательного Собрания Калужской области относятся: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принятие законов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осуществление контроля за соблюдением и исполнением законов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5. Полномочия Губернатора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Губернатора Калужской области относятся: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утверждение Положения об организации и ведении гражданской обороны </w:t>
      </w:r>
      <w:r w:rsidRPr="00A31B34">
        <w:rPr>
          <w:rFonts w:ascii="Times New Roman" w:hAnsi="Times New Roman" w:cs="Times New Roman"/>
          <w:sz w:val="26"/>
          <w:szCs w:val="26"/>
        </w:rPr>
        <w:lastRenderedPageBreak/>
        <w:t>в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утверждение Плана гражданской обороны и защиты населения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осуществление иных полномочий в области гражданской обороны, предусмотренных федеральным законодательством и законодательством Калужской области.</w:t>
      </w:r>
    </w:p>
    <w:p w:rsidR="00422E66" w:rsidRPr="00A31B34" w:rsidRDefault="00422E66" w:rsidP="00FF2DD0">
      <w:pPr>
        <w:pStyle w:val="61"/>
      </w:pPr>
    </w:p>
    <w:p w:rsidR="00060530" w:rsidRPr="00A31B34" w:rsidRDefault="00060530" w:rsidP="00FF2DD0">
      <w:pPr>
        <w:pStyle w:val="61"/>
      </w:pPr>
      <w:r w:rsidRPr="00A31B34">
        <w:t>Статья 6. Полномочия Правительства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Правительства Калужской области относятся: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принятие нормативных правовых актов в области гражданской обороны в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заключение соглашений с федеральным органом исполнительной власти, уполномоченным на решение задач в области гражданской обороны, о передаче осуществления части полномочий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создание консультативно-совещательных органов в области гражданской обороны и определение порядка их деятельности;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осуществление иных полномочий в области гражданской обороны, предусмотренных федеральным законодательством и законодательством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7. Полномочия исполнительных органов государственной власти Калужской области в области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исполнительных органов государственной власти Калужской области в пределах своих полномочий относятся: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разработка и реализация планов гражданской обороны и защиты населения, организация проведения мероприятий по гражданской обороне;</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организация подготовки населения в области гражданской обороны;</w:t>
      </w:r>
    </w:p>
    <w:p w:rsidR="00060530" w:rsidRPr="00511B76" w:rsidRDefault="00060530" w:rsidP="00511B76">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511B76" w:rsidRPr="00511B76">
        <w:rPr>
          <w:rFonts w:ascii="Times New Roman" w:hAnsi="Times New Roman" w:cs="Times New Roman"/>
          <w:sz w:val="26"/>
          <w:szCs w:val="26"/>
        </w:rPr>
        <w:t>создание, реконструкция и поддержание в состоянии постоянной готовности к</w:t>
      </w:r>
      <w:r w:rsidR="00511B76">
        <w:rPr>
          <w:rFonts w:ascii="Times New Roman" w:hAnsi="Times New Roman" w:cs="Times New Roman"/>
          <w:sz w:val="26"/>
          <w:szCs w:val="26"/>
        </w:rPr>
        <w:t> </w:t>
      </w:r>
      <w:r w:rsidR="00511B76" w:rsidRPr="00511B76">
        <w:rPr>
          <w:rFonts w:ascii="Times New Roman" w:hAnsi="Times New Roman" w:cs="Times New Roman"/>
          <w:sz w:val="26"/>
          <w:szCs w:val="26"/>
        </w:rPr>
        <w:t>использованию технических систем управления гражданской обороны, систем оповещения населения, защитных сооружений и других объектов гражданской обороны</w:t>
      </w:r>
      <w:r w:rsidR="00511B76">
        <w:rPr>
          <w:rFonts w:ascii="Times New Roman" w:hAnsi="Times New Roman" w:cs="Times New Roman"/>
          <w:sz w:val="26"/>
          <w:szCs w:val="26"/>
        </w:rPr>
        <w:t xml:space="preserve"> </w:t>
      </w:r>
      <w:r w:rsidR="00511B76" w:rsidRPr="00A31B34">
        <w:rPr>
          <w:rFonts w:ascii="Times New Roman" w:hAnsi="Times New Roman" w:cs="Times New Roman"/>
          <w:i/>
          <w:sz w:val="26"/>
          <w:szCs w:val="26"/>
        </w:rPr>
        <w:t xml:space="preserve">(пункт в ред. </w:t>
      </w:r>
      <w:r w:rsidR="00511B76">
        <w:rPr>
          <w:rFonts w:ascii="Times New Roman" w:hAnsi="Times New Roman" w:cs="Times New Roman"/>
          <w:i/>
          <w:sz w:val="26"/>
          <w:szCs w:val="26"/>
        </w:rPr>
        <w:t>Закона</w:t>
      </w:r>
      <w:r w:rsidR="00511B76" w:rsidRPr="00A31B34">
        <w:rPr>
          <w:rFonts w:ascii="Times New Roman" w:hAnsi="Times New Roman" w:cs="Times New Roman"/>
          <w:i/>
          <w:sz w:val="26"/>
          <w:szCs w:val="26"/>
        </w:rPr>
        <w:t xml:space="preserve"> Калужской области от 0</w:t>
      </w:r>
      <w:r w:rsidR="00511B76">
        <w:rPr>
          <w:rFonts w:ascii="Times New Roman" w:hAnsi="Times New Roman" w:cs="Times New Roman"/>
          <w:i/>
          <w:sz w:val="26"/>
          <w:szCs w:val="26"/>
        </w:rPr>
        <w:t>3</w:t>
      </w:r>
      <w:r w:rsidR="00511B76" w:rsidRPr="00A31B34">
        <w:rPr>
          <w:rFonts w:ascii="Times New Roman" w:hAnsi="Times New Roman" w:cs="Times New Roman"/>
          <w:i/>
          <w:sz w:val="26"/>
          <w:szCs w:val="26"/>
        </w:rPr>
        <w:t>.0</w:t>
      </w:r>
      <w:r w:rsidR="00511B76">
        <w:rPr>
          <w:rFonts w:ascii="Times New Roman" w:hAnsi="Times New Roman" w:cs="Times New Roman"/>
          <w:i/>
          <w:sz w:val="26"/>
          <w:szCs w:val="26"/>
        </w:rPr>
        <w:t>7</w:t>
      </w:r>
      <w:r w:rsidR="00511B76" w:rsidRPr="00A31B34">
        <w:rPr>
          <w:rFonts w:ascii="Times New Roman" w:hAnsi="Times New Roman" w:cs="Times New Roman"/>
          <w:i/>
          <w:sz w:val="26"/>
          <w:szCs w:val="26"/>
        </w:rPr>
        <w:t>.202</w:t>
      </w:r>
      <w:r w:rsidR="00511B76">
        <w:rPr>
          <w:rFonts w:ascii="Times New Roman" w:hAnsi="Times New Roman" w:cs="Times New Roman"/>
          <w:i/>
          <w:sz w:val="26"/>
          <w:szCs w:val="26"/>
        </w:rPr>
        <w:t>3</w:t>
      </w:r>
      <w:r w:rsidR="00511B76" w:rsidRPr="00A31B34">
        <w:rPr>
          <w:rFonts w:ascii="Times New Roman" w:hAnsi="Times New Roman" w:cs="Times New Roman"/>
          <w:i/>
          <w:sz w:val="26"/>
          <w:szCs w:val="26"/>
        </w:rPr>
        <w:t xml:space="preserve"> № </w:t>
      </w:r>
      <w:r w:rsidR="00511B76">
        <w:rPr>
          <w:rFonts w:ascii="Times New Roman" w:hAnsi="Times New Roman" w:cs="Times New Roman"/>
          <w:i/>
          <w:sz w:val="26"/>
          <w:szCs w:val="26"/>
        </w:rPr>
        <w:t>39</w:t>
      </w:r>
      <w:r w:rsidR="00511B76" w:rsidRPr="00A31B34">
        <w:rPr>
          <w:rFonts w:ascii="Times New Roman" w:hAnsi="Times New Roman" w:cs="Times New Roman"/>
          <w:i/>
          <w:sz w:val="26"/>
          <w:szCs w:val="26"/>
        </w:rPr>
        <w:t>6</w:t>
      </w:r>
      <w:r w:rsidR="00511B76">
        <w:rPr>
          <w:rFonts w:ascii="Times New Roman" w:hAnsi="Times New Roman" w:cs="Times New Roman"/>
          <w:i/>
          <w:sz w:val="26"/>
          <w:szCs w:val="26"/>
        </w:rPr>
        <w:t>-ОЗ</w:t>
      </w:r>
      <w:r w:rsidR="00511B76"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обеспечение </w:t>
      </w:r>
      <w:r w:rsidR="00511B76">
        <w:rPr>
          <w:rFonts w:ascii="Times New Roman" w:hAnsi="Times New Roman" w:cs="Times New Roman"/>
          <w:sz w:val="26"/>
          <w:szCs w:val="26"/>
        </w:rPr>
        <w:t xml:space="preserve">и осуществление </w:t>
      </w:r>
      <w:r w:rsidRPr="00A31B34">
        <w:rPr>
          <w:rFonts w:ascii="Times New Roman" w:hAnsi="Times New Roman" w:cs="Times New Roman"/>
          <w:sz w:val="26"/>
          <w:szCs w:val="26"/>
        </w:rPr>
        <w:t>своевременного оповещения населения</w:t>
      </w:r>
      <w:r w:rsidR="00511B76">
        <w:rPr>
          <w:rFonts w:ascii="Times New Roman" w:hAnsi="Times New Roman" w:cs="Times New Roman"/>
          <w:sz w:val="26"/>
          <w:szCs w:val="26"/>
        </w:rPr>
        <w:t xml:space="preserve"> </w:t>
      </w:r>
      <w:r w:rsidR="00511B76" w:rsidRPr="00A31B34">
        <w:rPr>
          <w:rFonts w:ascii="Times New Roman" w:hAnsi="Times New Roman" w:cs="Times New Roman"/>
          <w:i/>
          <w:sz w:val="26"/>
          <w:szCs w:val="26"/>
        </w:rPr>
        <w:t xml:space="preserve">(пункт в ред. </w:t>
      </w:r>
      <w:r w:rsidR="00511B76">
        <w:rPr>
          <w:rFonts w:ascii="Times New Roman" w:hAnsi="Times New Roman" w:cs="Times New Roman"/>
          <w:i/>
          <w:sz w:val="26"/>
          <w:szCs w:val="26"/>
        </w:rPr>
        <w:t>Закона</w:t>
      </w:r>
      <w:r w:rsidR="00511B76" w:rsidRPr="00A31B34">
        <w:rPr>
          <w:rFonts w:ascii="Times New Roman" w:hAnsi="Times New Roman" w:cs="Times New Roman"/>
          <w:i/>
          <w:sz w:val="26"/>
          <w:szCs w:val="26"/>
        </w:rPr>
        <w:t xml:space="preserve"> Калужской области от 0</w:t>
      </w:r>
      <w:r w:rsidR="00511B76">
        <w:rPr>
          <w:rFonts w:ascii="Times New Roman" w:hAnsi="Times New Roman" w:cs="Times New Roman"/>
          <w:i/>
          <w:sz w:val="26"/>
          <w:szCs w:val="26"/>
        </w:rPr>
        <w:t>3</w:t>
      </w:r>
      <w:r w:rsidR="00511B76" w:rsidRPr="00A31B34">
        <w:rPr>
          <w:rFonts w:ascii="Times New Roman" w:hAnsi="Times New Roman" w:cs="Times New Roman"/>
          <w:i/>
          <w:sz w:val="26"/>
          <w:szCs w:val="26"/>
        </w:rPr>
        <w:t>.0</w:t>
      </w:r>
      <w:r w:rsidR="00511B76">
        <w:rPr>
          <w:rFonts w:ascii="Times New Roman" w:hAnsi="Times New Roman" w:cs="Times New Roman"/>
          <w:i/>
          <w:sz w:val="26"/>
          <w:szCs w:val="26"/>
        </w:rPr>
        <w:t>7</w:t>
      </w:r>
      <w:r w:rsidR="00511B76" w:rsidRPr="00A31B34">
        <w:rPr>
          <w:rFonts w:ascii="Times New Roman" w:hAnsi="Times New Roman" w:cs="Times New Roman"/>
          <w:i/>
          <w:sz w:val="26"/>
          <w:szCs w:val="26"/>
        </w:rPr>
        <w:t>.202</w:t>
      </w:r>
      <w:r w:rsidR="00511B76">
        <w:rPr>
          <w:rFonts w:ascii="Times New Roman" w:hAnsi="Times New Roman" w:cs="Times New Roman"/>
          <w:i/>
          <w:sz w:val="26"/>
          <w:szCs w:val="26"/>
        </w:rPr>
        <w:t>3</w:t>
      </w:r>
      <w:r w:rsidR="00511B76" w:rsidRPr="00A31B34">
        <w:rPr>
          <w:rFonts w:ascii="Times New Roman" w:hAnsi="Times New Roman" w:cs="Times New Roman"/>
          <w:i/>
          <w:sz w:val="26"/>
          <w:szCs w:val="26"/>
        </w:rPr>
        <w:t xml:space="preserve"> № </w:t>
      </w:r>
      <w:r w:rsidR="00511B76">
        <w:rPr>
          <w:rFonts w:ascii="Times New Roman" w:hAnsi="Times New Roman" w:cs="Times New Roman"/>
          <w:i/>
          <w:sz w:val="26"/>
          <w:szCs w:val="26"/>
        </w:rPr>
        <w:t>39</w:t>
      </w:r>
      <w:r w:rsidR="00511B76" w:rsidRPr="00A31B34">
        <w:rPr>
          <w:rFonts w:ascii="Times New Roman" w:hAnsi="Times New Roman" w:cs="Times New Roman"/>
          <w:i/>
          <w:sz w:val="26"/>
          <w:szCs w:val="26"/>
        </w:rPr>
        <w:t>6</w:t>
      </w:r>
      <w:r w:rsidR="00511B76">
        <w:rPr>
          <w:rFonts w:ascii="Times New Roman" w:hAnsi="Times New Roman" w:cs="Times New Roman"/>
          <w:i/>
          <w:sz w:val="26"/>
          <w:szCs w:val="26"/>
        </w:rPr>
        <w:t>-ОЗ</w:t>
      </w:r>
      <w:r w:rsidR="00511B76"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планирование мероприятий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планирование мероприятий по поддержанию устойчивого функционирования организаций в военное время;</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создание и поддержание в состоянии готовности сил и средств гражданской обороны;</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создание и содержание в целях гражданской обороны запасов материально-технических, продовольственных, медицинских и иных средств;</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определение перечня организаций, обеспечивающих выполнение мероприятий регионального уровня по гражданской обороне.</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8. Руководство гражданской обороной в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Руководство гражданской обороной на территории Калужской области осуществляет Губернатор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Губернатор Калужской области несет персональную ответственность за организацию и проведение мероприятий по гражданской обороне и защите населения.</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9. Финансирование мероприятий по гражданской обороне на территории Калужской области</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Финансирование мероприятий регионального уровня по гражданской обороне на территории Калужской области осуществляется за счет средств областного бюджета в пределах ассигнований, предусмотренных законом Калужской области об областном бюджете на соответствующий год и на плановый период.</w:t>
      </w:r>
    </w:p>
    <w:p w:rsidR="00060530" w:rsidRPr="00A31B34" w:rsidRDefault="00060530" w:rsidP="00FF2DD0">
      <w:pPr>
        <w:pStyle w:val="ConsPlusNormal"/>
        <w:ind w:firstLine="284"/>
        <w:jc w:val="both"/>
        <w:rPr>
          <w:rFonts w:ascii="Times New Roman" w:hAnsi="Times New Roman" w:cs="Times New Roman"/>
          <w:sz w:val="26"/>
          <w:szCs w:val="26"/>
        </w:rPr>
      </w:pPr>
    </w:p>
    <w:p w:rsidR="00060530" w:rsidRPr="00A31B34" w:rsidRDefault="00060530" w:rsidP="00FF2DD0">
      <w:pPr>
        <w:pStyle w:val="61"/>
      </w:pPr>
      <w:r w:rsidRPr="00A31B34">
        <w:t>Статья 10. Вступление в силу настоящего Закона</w:t>
      </w:r>
    </w:p>
    <w:p w:rsidR="00060530" w:rsidRPr="00A31B34" w:rsidRDefault="0006053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после его официального опубликования.</w:t>
      </w:r>
    </w:p>
    <w:p w:rsidR="00060530" w:rsidRPr="00A31B34" w:rsidRDefault="00060530" w:rsidP="00FF2DD0">
      <w:pPr>
        <w:autoSpaceDE w:val="0"/>
        <w:autoSpaceDN w:val="0"/>
        <w:adjustRightInd w:val="0"/>
        <w:spacing w:after="0" w:line="240" w:lineRule="auto"/>
        <w:ind w:firstLine="284"/>
        <w:jc w:val="both"/>
        <w:rPr>
          <w:bCs/>
          <w:sz w:val="40"/>
          <w:szCs w:val="40"/>
        </w:rPr>
      </w:pPr>
    </w:p>
    <w:p w:rsidR="00422E66" w:rsidRPr="00A31B34" w:rsidRDefault="00060530" w:rsidP="00FF2DD0">
      <w:pPr>
        <w:pStyle w:val="71"/>
      </w:pPr>
      <w:r w:rsidRPr="00A31B34">
        <w:t>Губернатор Калужской области</w:t>
      </w:r>
      <w:r w:rsidRPr="00A31B34">
        <w:br/>
        <w:t>А.Д. Артамонов</w:t>
      </w:r>
    </w:p>
    <w:p w:rsidR="00422E66" w:rsidRPr="00A31B34" w:rsidRDefault="00422E66" w:rsidP="00FF2DD0">
      <w:pPr>
        <w:pStyle w:val="71"/>
      </w:pPr>
    </w:p>
    <w:p w:rsidR="002C5043" w:rsidRPr="00A31B34" w:rsidRDefault="00422E66" w:rsidP="00FF2DD0">
      <w:pPr>
        <w:pStyle w:val="81"/>
        <w:rPr>
          <w:b/>
          <w:sz w:val="26"/>
          <w:szCs w:val="26"/>
        </w:rPr>
      </w:pPr>
      <w:r w:rsidRPr="00A31B34">
        <w:t>г. Калуга</w:t>
      </w:r>
      <w:r w:rsidRPr="00A31B34">
        <w:br/>
        <w:t>23 октября 2019 г.</w:t>
      </w:r>
      <w:r w:rsidRPr="00A31B34">
        <w:br/>
        <w:t>№ 516-ОЗ</w:t>
      </w:r>
      <w:r w:rsidR="002C5043" w:rsidRPr="00A31B34">
        <w:br w:type="page"/>
      </w:r>
    </w:p>
    <w:p w:rsidR="00520893" w:rsidRPr="00A31B34" w:rsidRDefault="00F07368" w:rsidP="00FF2DD0">
      <w:pPr>
        <w:pStyle w:val="31"/>
        <w:outlineLvl w:val="1"/>
      </w:pPr>
      <w:bookmarkStart w:id="13" w:name="НПА_2_2"/>
      <w:bookmarkStart w:id="14" w:name="_Toc144736225"/>
      <w:r w:rsidRPr="00A31B34">
        <w:lastRenderedPageBreak/>
        <w:t>2.2. </w:t>
      </w:r>
      <w:r w:rsidR="00CD4C75" w:rsidRPr="00A31B34">
        <w:t>ПОСТАНОВЛЕНИЯ ПРАВИТЕЛЬСТВА КАЛУЖСКОЙ ОБЛАСТИ</w:t>
      </w:r>
      <w:bookmarkEnd w:id="13"/>
      <w:bookmarkEnd w:id="14"/>
      <w:r w:rsidR="002C5043" w:rsidRPr="00A31B34">
        <w:br/>
      </w:r>
    </w:p>
    <w:p w:rsidR="00F54EC7" w:rsidRPr="00A31B34" w:rsidRDefault="00C92BCE" w:rsidP="00FF2DD0">
      <w:pPr>
        <w:pStyle w:val="41"/>
        <w:outlineLvl w:val="2"/>
      </w:pPr>
      <w:bookmarkStart w:id="15" w:name="НПА_2_2_1"/>
      <w:bookmarkStart w:id="16" w:name="_Toc144736226"/>
      <w:r w:rsidRPr="00A31B34">
        <w:t xml:space="preserve">2.2.1. Постановление Правительства Калужской области </w:t>
      </w:r>
      <w:r w:rsidR="0065117D" w:rsidRPr="00A31B34">
        <w:t>от 19.01.2000 № 5</w:t>
      </w:r>
      <w:r w:rsidR="0065117D" w:rsidRPr="00A31B34">
        <w:br/>
      </w:r>
      <w:r w:rsidRPr="00A31B34">
        <w:t>«</w:t>
      </w:r>
      <w:r w:rsidR="008F38CB" w:rsidRPr="00A31B34">
        <w:t>Об </w:t>
      </w:r>
      <w:r w:rsidR="0065117D" w:rsidRPr="00A31B34">
        <w:t xml:space="preserve">утверждении состава учреждений сети наблюдения </w:t>
      </w:r>
      <w:r w:rsidR="008F38CB" w:rsidRPr="00A31B34">
        <w:t>и </w:t>
      </w:r>
      <w:r w:rsidR="0065117D" w:rsidRPr="00A31B34">
        <w:t>лабораторного</w:t>
      </w:r>
      <w:r w:rsidR="008F38CB" w:rsidRPr="00A31B34">
        <w:t xml:space="preserve"> контроля гражданской обороны и </w:t>
      </w:r>
      <w:r w:rsidR="0065117D" w:rsidRPr="00A31B34">
        <w:t>защиты населения территориальной подсети</w:t>
      </w:r>
      <w:r w:rsidR="0065117D" w:rsidRPr="00A31B34">
        <w:br/>
        <w:t>Калужской области</w:t>
      </w:r>
      <w:r w:rsidRPr="00A31B34">
        <w:t>»</w:t>
      </w:r>
      <w:bookmarkEnd w:id="15"/>
      <w:bookmarkEnd w:id="16"/>
      <w:r w:rsidR="005626BF" w:rsidRPr="00A31B34">
        <w:br/>
      </w:r>
    </w:p>
    <w:p w:rsidR="005626BF" w:rsidRPr="00A31B34" w:rsidRDefault="005626BF" w:rsidP="00FF2DD0">
      <w:pPr>
        <w:pStyle w:val="51"/>
      </w:pPr>
      <w:r w:rsidRPr="00A31B34">
        <w:t>ПРАВИТЕЛЬСТВО КАЛУЖСКОЙ ОБЛАСТИ</w:t>
      </w:r>
    </w:p>
    <w:p w:rsidR="005626BF" w:rsidRPr="00A31B34" w:rsidRDefault="005626BF" w:rsidP="00FF2DD0">
      <w:pPr>
        <w:pStyle w:val="51"/>
        <w:rPr>
          <w:sz w:val="16"/>
          <w:szCs w:val="16"/>
        </w:rPr>
      </w:pPr>
    </w:p>
    <w:p w:rsidR="005626BF" w:rsidRPr="00A31B34" w:rsidRDefault="005626BF" w:rsidP="00FF2DD0">
      <w:pPr>
        <w:pStyle w:val="51"/>
      </w:pPr>
      <w:r w:rsidRPr="00A31B34">
        <w:t>ПОСТАНОВЛЕНИЕ</w:t>
      </w:r>
    </w:p>
    <w:p w:rsidR="005626BF" w:rsidRPr="00A31B34" w:rsidRDefault="005626BF" w:rsidP="00FF2DD0">
      <w:pPr>
        <w:pStyle w:val="51"/>
        <w:rPr>
          <w:sz w:val="16"/>
          <w:szCs w:val="16"/>
        </w:rPr>
      </w:pPr>
    </w:p>
    <w:p w:rsidR="005626BF" w:rsidRPr="00A31B34" w:rsidRDefault="005626BF" w:rsidP="00FF2DD0">
      <w:pPr>
        <w:pStyle w:val="51"/>
      </w:pPr>
      <w:r w:rsidRPr="00A31B34">
        <w:t>от 19 января 2000 г. № 5</w:t>
      </w:r>
    </w:p>
    <w:p w:rsidR="005626BF" w:rsidRPr="00A31B34" w:rsidRDefault="005626BF" w:rsidP="00FF2DD0">
      <w:pPr>
        <w:pStyle w:val="51"/>
        <w:rPr>
          <w:sz w:val="16"/>
          <w:szCs w:val="16"/>
        </w:rPr>
      </w:pPr>
    </w:p>
    <w:p w:rsidR="005626BF" w:rsidRPr="00A31B34" w:rsidRDefault="005626BF" w:rsidP="00FF2DD0">
      <w:pPr>
        <w:pStyle w:val="51"/>
      </w:pPr>
      <w:r w:rsidRPr="00A31B34">
        <w:t>Об утверждении состава учреждений сети наблюдения</w:t>
      </w:r>
      <w:r w:rsidRPr="00A31B34">
        <w:br/>
        <w:t>и лабораторного контроля гражданской обороны и защиты населения территориальной подсети Калужской области</w:t>
      </w:r>
    </w:p>
    <w:p w:rsidR="005626BF" w:rsidRPr="00A31B34" w:rsidRDefault="005626B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в ред. постановления Правительства Калужской области</w:t>
      </w:r>
      <w:r w:rsidRPr="00A31B34">
        <w:rPr>
          <w:rFonts w:ascii="Times New Roman" w:hAnsi="Times New Roman" w:cs="Times New Roman"/>
          <w:i/>
          <w:sz w:val="26"/>
          <w:szCs w:val="26"/>
        </w:rPr>
        <w:br/>
        <w:t>от 08.09.2020 № 698)</w:t>
      </w:r>
    </w:p>
    <w:p w:rsidR="005626BF" w:rsidRPr="00A31B34" w:rsidRDefault="005626B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D2088D" w:rsidRPr="00A31B34">
        <w:rPr>
          <w:rFonts w:ascii="Times New Roman" w:hAnsi="Times New Roman" w:cs="Times New Roman"/>
          <w:i/>
          <w:sz w:val="26"/>
          <w:szCs w:val="26"/>
        </w:rPr>
        <w:t>26</w:t>
      </w:r>
      <w:r w:rsidRPr="00A31B34">
        <w:rPr>
          <w:rFonts w:ascii="Times New Roman" w:hAnsi="Times New Roman" w:cs="Times New Roman"/>
          <w:i/>
          <w:sz w:val="26"/>
          <w:szCs w:val="26"/>
        </w:rPr>
        <w:t>.</w:t>
      </w:r>
      <w:r w:rsidR="00D2088D" w:rsidRPr="00A31B34">
        <w:rPr>
          <w:rFonts w:ascii="Times New Roman" w:hAnsi="Times New Roman" w:cs="Times New Roman"/>
          <w:i/>
          <w:sz w:val="26"/>
          <w:szCs w:val="26"/>
        </w:rPr>
        <w:t>1</w:t>
      </w:r>
      <w:r w:rsidRPr="00A31B34">
        <w:rPr>
          <w:rFonts w:ascii="Times New Roman" w:hAnsi="Times New Roman" w:cs="Times New Roman"/>
          <w:i/>
          <w:sz w:val="26"/>
          <w:szCs w:val="26"/>
        </w:rPr>
        <w:t>0.202</w:t>
      </w:r>
      <w:r w:rsidR="00D2088D" w:rsidRPr="00A31B34">
        <w:rPr>
          <w:rFonts w:ascii="Times New Roman" w:hAnsi="Times New Roman" w:cs="Times New Roman"/>
          <w:i/>
          <w:sz w:val="26"/>
          <w:szCs w:val="26"/>
        </w:rPr>
        <w:t>2</w:t>
      </w:r>
      <w:r w:rsidRPr="00A31B34">
        <w:rPr>
          <w:rFonts w:ascii="Times New Roman" w:hAnsi="Times New Roman" w:cs="Times New Roman"/>
          <w:i/>
          <w:sz w:val="26"/>
          <w:szCs w:val="26"/>
        </w:rPr>
        <w:t>)</w:t>
      </w:r>
    </w:p>
    <w:p w:rsidR="005626BF" w:rsidRPr="00A31B34" w:rsidRDefault="005626BF" w:rsidP="00FF2DD0">
      <w:pPr>
        <w:spacing w:after="0" w:line="240" w:lineRule="auto"/>
        <w:jc w:val="center"/>
        <w:rPr>
          <w:i/>
          <w:sz w:val="16"/>
          <w:szCs w:val="16"/>
        </w:rPr>
      </w:pPr>
    </w:p>
    <w:p w:rsidR="005626BF" w:rsidRPr="00A31B34" w:rsidRDefault="005626BF"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06.09.2002 № 203, от 18.03.2005 № 71, от 06.04.2006 № 86, от 09.06.2009 № 226, от 05.03.2012 № 101, от 07.05.2014 № 287, от 08.09.2020 № 698</w:t>
      </w:r>
      <w:r w:rsidR="00D2088D" w:rsidRPr="00A31B34">
        <w:rPr>
          <w:rFonts w:ascii="Times New Roman" w:hAnsi="Times New Roman" w:cs="Times New Roman"/>
        </w:rPr>
        <w:t>, от 26.10.2022 № 813</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40"/>
          <w:szCs w:val="40"/>
        </w:rPr>
      </w:pP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постановлением Правительства Российской Федерации от 17.10.2019 № 1333 «О порядке функционирования сети наблюдения и лабораторного контроля гражданской обороны и защиты населения», Законом Калужской области «О защите населения и территорий Калужской области от чрезвычайных ситуаций природного и техногенного характера»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08.09.2020 № 698</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40"/>
          <w:szCs w:val="40"/>
        </w:rPr>
      </w:pP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состав учреждений сети наблюдения и лабораторного контроля гражданской обороны и защиты населения территориальной подсети Калужской области (далее – СНЛК области) (прилагается) </w:t>
      </w:r>
      <w:r w:rsidRPr="00A31B34">
        <w:rPr>
          <w:rFonts w:ascii="Times New Roman" w:hAnsi="Times New Roman" w:cs="Times New Roman"/>
          <w:i/>
          <w:sz w:val="26"/>
          <w:szCs w:val="26"/>
        </w:rPr>
        <w:t>(пункт в ред. постановления Правительства Калужской области от 08.09.2020 № 698)</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Pr="00A31B34">
        <w:rPr>
          <w:rFonts w:ascii="Times New Roman" w:hAnsi="Times New Roman" w:cs="Times New Roman"/>
          <w:i/>
          <w:sz w:val="26"/>
          <w:szCs w:val="26"/>
        </w:rPr>
        <w:t>Пункт утратил силу на осн. постановления Правительства Калужской области от 08.09.2020 № 698</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3-4. </w:t>
      </w:r>
      <w:r w:rsidRPr="00A31B34">
        <w:rPr>
          <w:rFonts w:ascii="Times New Roman" w:hAnsi="Times New Roman" w:cs="Times New Roman"/>
          <w:i/>
          <w:sz w:val="26"/>
          <w:szCs w:val="26"/>
        </w:rPr>
        <w:t xml:space="preserve">Пункты </w:t>
      </w:r>
      <w:r w:rsidRPr="00A31B34">
        <w:rPr>
          <w:rFonts w:ascii="Times New Roman" w:hAnsi="Times New Roman" w:cs="Times New Roman"/>
          <w:sz w:val="26"/>
          <w:szCs w:val="26"/>
        </w:rPr>
        <w:t>у</w:t>
      </w:r>
      <w:r w:rsidRPr="00A31B34">
        <w:rPr>
          <w:rFonts w:ascii="Times New Roman" w:hAnsi="Times New Roman" w:cs="Times New Roman"/>
          <w:i/>
          <w:sz w:val="26"/>
          <w:szCs w:val="26"/>
        </w:rPr>
        <w:t>тратили силу на осн. постановления Правительства Калужской области от 06.04.2006 № 86.</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Рекомендовать руководителям учреждений СНЛК области:</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 утратил силу на осн. постановления Правительства Калужской области от 06.04.2006 № 86;</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ежегодно в срок до 1 декабря представлять в Главное управление МЧС России по Калужской области (по согласованию) годовой отчет о работе и состоянии готовности учреждений СНЛК по установленной форме </w:t>
      </w:r>
      <w:r w:rsidRPr="00A31B34">
        <w:rPr>
          <w:rFonts w:ascii="Times New Roman" w:hAnsi="Times New Roman" w:cs="Times New Roman"/>
          <w:i/>
          <w:sz w:val="26"/>
          <w:szCs w:val="26"/>
        </w:rPr>
        <w:t>(абзац в ред. постановления Правительства Калужской области от 06.04.2006 № 86)</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w:t>
      </w:r>
      <w:r w:rsidRPr="00A31B34">
        <w:rPr>
          <w:rFonts w:ascii="Times New Roman" w:hAnsi="Times New Roman" w:cs="Times New Roman"/>
          <w:i/>
          <w:sz w:val="26"/>
          <w:szCs w:val="26"/>
        </w:rPr>
        <w:t>Пункт утратил силу на осн. постановления Правительства Калужской области от 08.09.2020 № 698</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w:t>
      </w:r>
      <w:r w:rsidRPr="00A31B34">
        <w:rPr>
          <w:rFonts w:ascii="Times New Roman" w:hAnsi="Times New Roman" w:cs="Times New Roman"/>
          <w:i/>
          <w:sz w:val="26"/>
          <w:szCs w:val="26"/>
        </w:rPr>
        <w:t>Пункт утратил силу на осн. постановления Правительства Калужской области от 08.09.2020 № 698</w:t>
      </w:r>
      <w:r w:rsidRPr="00A31B34">
        <w:rPr>
          <w:rFonts w:ascii="Times New Roman" w:hAnsi="Times New Roman" w:cs="Times New Roman"/>
          <w:sz w:val="26"/>
          <w:szCs w:val="26"/>
        </w:rPr>
        <w:t>.</w:t>
      </w:r>
    </w:p>
    <w:p w:rsidR="005626BF" w:rsidRPr="00A31B34" w:rsidRDefault="005626BF" w:rsidP="00FF2DD0">
      <w:pPr>
        <w:autoSpaceDE w:val="0"/>
        <w:autoSpaceDN w:val="0"/>
        <w:adjustRightInd w:val="0"/>
        <w:spacing w:after="0" w:line="240" w:lineRule="auto"/>
        <w:ind w:firstLine="284"/>
        <w:jc w:val="both"/>
        <w:rPr>
          <w:rFonts w:ascii="Times New Roman" w:hAnsi="Times New Roman" w:cs="Times New Roman"/>
          <w:sz w:val="40"/>
          <w:szCs w:val="40"/>
        </w:rPr>
      </w:pPr>
      <w:r w:rsidRPr="00A31B34">
        <w:rPr>
          <w:rFonts w:ascii="Times New Roman" w:hAnsi="Times New Roman" w:cs="Times New Roman"/>
          <w:sz w:val="26"/>
          <w:szCs w:val="26"/>
        </w:rPr>
        <w:lastRenderedPageBreak/>
        <w:t>8-10. </w:t>
      </w:r>
      <w:r w:rsidRPr="00A31B34">
        <w:rPr>
          <w:rFonts w:ascii="Times New Roman" w:hAnsi="Times New Roman" w:cs="Times New Roman"/>
          <w:i/>
          <w:sz w:val="26"/>
          <w:szCs w:val="26"/>
        </w:rPr>
        <w:t>Пункты утратил</w:t>
      </w:r>
      <w:r w:rsidR="00F54EC7" w:rsidRPr="00A31B34">
        <w:rPr>
          <w:rFonts w:ascii="Times New Roman" w:hAnsi="Times New Roman" w:cs="Times New Roman"/>
          <w:i/>
          <w:sz w:val="26"/>
          <w:szCs w:val="26"/>
        </w:rPr>
        <w:t>и</w:t>
      </w:r>
      <w:r w:rsidRPr="00A31B34">
        <w:rPr>
          <w:rFonts w:ascii="Times New Roman" w:hAnsi="Times New Roman" w:cs="Times New Roman"/>
          <w:i/>
          <w:sz w:val="26"/>
          <w:szCs w:val="26"/>
        </w:rPr>
        <w:t xml:space="preserve"> силу на осн. постановления Правительства Калужской области от 06.04.2006 № 86.</w:t>
      </w:r>
    </w:p>
    <w:p w:rsidR="005626BF" w:rsidRPr="00A31B34" w:rsidRDefault="005626BF" w:rsidP="00FF2DD0">
      <w:pPr>
        <w:autoSpaceDE w:val="0"/>
        <w:autoSpaceDN w:val="0"/>
        <w:adjustRightInd w:val="0"/>
        <w:spacing w:after="0" w:line="240" w:lineRule="auto"/>
        <w:ind w:firstLine="284"/>
        <w:jc w:val="right"/>
        <w:rPr>
          <w:sz w:val="40"/>
          <w:szCs w:val="40"/>
        </w:rPr>
      </w:pPr>
    </w:p>
    <w:p w:rsidR="005626BF" w:rsidRPr="00A31B34" w:rsidRDefault="005626BF" w:rsidP="00FF2DD0">
      <w:pPr>
        <w:pStyle w:val="71"/>
      </w:pPr>
      <w:r w:rsidRPr="00A31B34">
        <w:t>Губернатор области</w:t>
      </w:r>
      <w:r w:rsidRPr="00A31B34">
        <w:br/>
        <w:t>В.В. Сударенков</w:t>
      </w:r>
    </w:p>
    <w:p w:rsidR="00F54EC7" w:rsidRPr="00A31B34" w:rsidRDefault="00F54EC7" w:rsidP="00FF2DD0">
      <w:pPr>
        <w:autoSpaceDE w:val="0"/>
        <w:autoSpaceDN w:val="0"/>
        <w:adjustRightInd w:val="0"/>
        <w:spacing w:after="0" w:line="240" w:lineRule="auto"/>
        <w:ind w:firstLine="284"/>
        <w:jc w:val="right"/>
      </w:pPr>
    </w:p>
    <w:p w:rsidR="00F54EC7" w:rsidRPr="00A31B34" w:rsidRDefault="00F54EC7" w:rsidP="00FF2DD0">
      <w:pPr>
        <w:autoSpaceDE w:val="0"/>
        <w:autoSpaceDN w:val="0"/>
        <w:adjustRightInd w:val="0"/>
        <w:spacing w:after="0" w:line="240" w:lineRule="auto"/>
        <w:ind w:firstLine="284"/>
        <w:jc w:val="right"/>
      </w:pPr>
    </w:p>
    <w:p w:rsidR="005626BF" w:rsidRPr="00A31B34" w:rsidRDefault="005626BF" w:rsidP="00FF2DD0">
      <w:pPr>
        <w:pStyle w:val="91"/>
      </w:pPr>
      <w:r w:rsidRPr="00A31B34">
        <w:t>Приложение к постановлению</w:t>
      </w:r>
      <w:r w:rsidRPr="00A31B34">
        <w:br/>
        <w:t>Правительства Калужской области</w:t>
      </w:r>
      <w:r w:rsidRPr="00A31B34">
        <w:br/>
        <w:t>от 19.01.2000 № 5</w:t>
      </w:r>
    </w:p>
    <w:p w:rsidR="005626BF" w:rsidRPr="00A31B34" w:rsidRDefault="005626BF" w:rsidP="00FF2DD0">
      <w:pPr>
        <w:pStyle w:val="ConsPlusTitle"/>
        <w:jc w:val="center"/>
        <w:rPr>
          <w:sz w:val="24"/>
          <w:szCs w:val="24"/>
        </w:rPr>
      </w:pPr>
    </w:p>
    <w:p w:rsidR="005626BF" w:rsidRPr="00A31B34" w:rsidRDefault="005626BF" w:rsidP="00FF2DD0">
      <w:pPr>
        <w:pStyle w:val="ConsPlusTitle"/>
        <w:jc w:val="center"/>
        <w:rPr>
          <w:sz w:val="24"/>
          <w:szCs w:val="24"/>
        </w:rPr>
      </w:pPr>
      <w:r w:rsidRPr="00A31B34">
        <w:rPr>
          <w:sz w:val="24"/>
          <w:szCs w:val="24"/>
        </w:rPr>
        <w:t>СОСТАВ</w:t>
      </w:r>
      <w:r w:rsidRPr="00A31B34">
        <w:rPr>
          <w:sz w:val="24"/>
          <w:szCs w:val="24"/>
        </w:rPr>
        <w:br/>
        <w:t>учреждений сети наблюдения и лабораторного контроля гражданской обороны и защиты населения территориальной подсети Калужской области</w:t>
      </w:r>
    </w:p>
    <w:p w:rsidR="005626BF" w:rsidRPr="00A31B34" w:rsidRDefault="005626BF"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постановления Правительства Калужской области </w:t>
      </w:r>
      <w:r w:rsidR="00AC6A87" w:rsidRPr="00A31B34">
        <w:rPr>
          <w:rFonts w:ascii="Times New Roman" w:hAnsi="Times New Roman" w:cs="Times New Roman"/>
          <w:i/>
          <w:sz w:val="26"/>
          <w:szCs w:val="26"/>
        </w:rPr>
        <w:t>от 26.10.2022 № 813</w:t>
      </w:r>
      <w:r w:rsidRPr="00A31B34">
        <w:rPr>
          <w:rFonts w:ascii="Times New Roman" w:hAnsi="Times New Roman" w:cs="Times New Roman"/>
          <w:i/>
          <w:sz w:val="26"/>
          <w:szCs w:val="26"/>
        </w:rPr>
        <w:t>)</w:t>
      </w:r>
    </w:p>
    <w:p w:rsidR="005626BF" w:rsidRPr="00A31B34" w:rsidRDefault="005626BF" w:rsidP="00FF2DD0">
      <w:pPr>
        <w:pStyle w:val="ConsPlusNormal"/>
        <w:jc w:val="both"/>
      </w:pPr>
    </w:p>
    <w:p w:rsidR="005626BF" w:rsidRPr="00A31B34" w:rsidRDefault="005626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Государственное бюджетное учреждение Калужской области «Областные станция по борьбе с болезнями животных и ветеринарная лаборатория».</w:t>
      </w:r>
    </w:p>
    <w:p w:rsidR="005626BF" w:rsidRPr="00A31B34" w:rsidRDefault="00AC6A87"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5626BF" w:rsidRPr="00A31B34">
        <w:rPr>
          <w:rFonts w:ascii="Times New Roman" w:hAnsi="Times New Roman" w:cs="Times New Roman"/>
          <w:sz w:val="26"/>
          <w:szCs w:val="26"/>
        </w:rPr>
        <w:t>. Государственное предприятие Калужской области «Калугаоблводоканал».</w:t>
      </w:r>
    </w:p>
    <w:p w:rsidR="005626BF" w:rsidRPr="00A31B34" w:rsidRDefault="00AC6A87"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w:t>
      </w:r>
      <w:r w:rsidR="005626BF" w:rsidRPr="00A31B34">
        <w:rPr>
          <w:rFonts w:ascii="Times New Roman" w:hAnsi="Times New Roman" w:cs="Times New Roman"/>
          <w:sz w:val="26"/>
          <w:szCs w:val="26"/>
        </w:rPr>
        <w:t>. Химико-радиометрическая лаборатория Регионального информационно-аналитического центра по учету радиоактивных веществ и радиоактивных отходов государственного казенного учреждения Калужской области «Пожарно-спасательная служба Калужской области».</w:t>
      </w:r>
    </w:p>
    <w:p w:rsidR="00C92BCE" w:rsidRPr="00A31B34" w:rsidRDefault="00AC6A87"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w:t>
      </w:r>
      <w:r w:rsidR="005626BF" w:rsidRPr="00A31B34">
        <w:rPr>
          <w:rFonts w:ascii="Times New Roman" w:hAnsi="Times New Roman" w:cs="Times New Roman"/>
          <w:sz w:val="26"/>
          <w:szCs w:val="26"/>
        </w:rPr>
        <w:t>. Государственное автономное учреждение здравоохранения Калужской области «Калужский областной специализированный центр инфекционных заболеваний и СПИД».</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C07BE" w:rsidRPr="00A31B34" w:rsidRDefault="00C92BCE" w:rsidP="00FF2DD0">
      <w:pPr>
        <w:pStyle w:val="41"/>
        <w:outlineLvl w:val="2"/>
      </w:pPr>
      <w:bookmarkStart w:id="17" w:name="НПА_2_2_2"/>
      <w:bookmarkStart w:id="18" w:name="_Toc144736227"/>
      <w:r w:rsidRPr="00A31B34">
        <w:rPr>
          <w:rStyle w:val="42"/>
          <w:b/>
          <w:i/>
        </w:rPr>
        <w:lastRenderedPageBreak/>
        <w:t>2.2.2. Постановление Правительства Калужской области от 04.06.2004 № 169 «Об организации реконструкции территориальной автоматизированной системы централизованного оповещения населения Калужской области»</w:t>
      </w:r>
      <w:bookmarkEnd w:id="17"/>
      <w:bookmarkEnd w:id="18"/>
      <w:r w:rsidR="005C07BE" w:rsidRPr="00A31B34">
        <w:br/>
      </w:r>
    </w:p>
    <w:p w:rsidR="005C07BE" w:rsidRPr="00A31B34" w:rsidRDefault="005C07BE" w:rsidP="00FF2DD0">
      <w:pPr>
        <w:pStyle w:val="51"/>
      </w:pPr>
      <w:r w:rsidRPr="00A31B34">
        <w:t>ПРАВИТЕЛЬСТВО КАЛУЖСКОЙ ОБЛАСТИ</w:t>
      </w:r>
    </w:p>
    <w:p w:rsidR="005C07BE" w:rsidRPr="00A31B34" w:rsidRDefault="005C07BE" w:rsidP="00FF2DD0">
      <w:pPr>
        <w:pStyle w:val="51"/>
        <w:rPr>
          <w:sz w:val="16"/>
          <w:szCs w:val="16"/>
        </w:rPr>
      </w:pPr>
    </w:p>
    <w:p w:rsidR="005C07BE" w:rsidRPr="00A31B34" w:rsidRDefault="005C07BE" w:rsidP="00FF2DD0">
      <w:pPr>
        <w:pStyle w:val="51"/>
      </w:pPr>
      <w:r w:rsidRPr="00A31B34">
        <w:t>ПОСТАНОВЛЕНИЕ</w:t>
      </w:r>
    </w:p>
    <w:p w:rsidR="005C07BE" w:rsidRPr="00A31B34" w:rsidRDefault="005C07BE" w:rsidP="00FF2DD0">
      <w:pPr>
        <w:pStyle w:val="51"/>
        <w:rPr>
          <w:sz w:val="16"/>
          <w:szCs w:val="16"/>
        </w:rPr>
      </w:pPr>
    </w:p>
    <w:p w:rsidR="005C07BE" w:rsidRPr="00A31B34" w:rsidRDefault="005C07BE" w:rsidP="00FF2DD0">
      <w:pPr>
        <w:pStyle w:val="51"/>
      </w:pPr>
      <w:r w:rsidRPr="00A31B34">
        <w:t>от 04 июня 2004 г. № 169</w:t>
      </w:r>
    </w:p>
    <w:p w:rsidR="005C07BE" w:rsidRPr="00A31B34" w:rsidRDefault="005C07BE" w:rsidP="00FF2DD0">
      <w:pPr>
        <w:pStyle w:val="51"/>
        <w:rPr>
          <w:sz w:val="16"/>
          <w:szCs w:val="16"/>
        </w:rPr>
      </w:pPr>
    </w:p>
    <w:p w:rsidR="005C07BE" w:rsidRPr="00A31B34" w:rsidRDefault="005C07BE" w:rsidP="00FF2DD0">
      <w:pPr>
        <w:pStyle w:val="51"/>
      </w:pPr>
      <w:r w:rsidRPr="00A31B34">
        <w:t>Об организации реконструкции региональной автоматизированной</w:t>
      </w:r>
      <w:r w:rsidRPr="00A31B34">
        <w:br/>
        <w:t>системы централизованного оповещения населения Калужской области</w:t>
      </w:r>
    </w:p>
    <w:p w:rsidR="005C07BE" w:rsidRPr="00A31B34" w:rsidRDefault="005C07B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в ред. постановления Правительства Калужской области</w:t>
      </w:r>
    </w:p>
    <w:p w:rsidR="005C07BE" w:rsidRPr="00A31B34" w:rsidRDefault="005C07B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от 12.12.2012 № 637)</w:t>
      </w:r>
    </w:p>
    <w:p w:rsidR="005C07BE" w:rsidRPr="00A31B34" w:rsidRDefault="005C07B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w:t>
      </w:r>
      <w:r w:rsidR="00F75A4E">
        <w:rPr>
          <w:rFonts w:ascii="Times New Roman" w:hAnsi="Times New Roman" w:cs="Times New Roman"/>
          <w:i/>
          <w:sz w:val="26"/>
          <w:szCs w:val="26"/>
        </w:rPr>
        <w:t>7</w:t>
      </w:r>
      <w:r w:rsidRPr="00A31B34">
        <w:rPr>
          <w:rFonts w:ascii="Times New Roman" w:hAnsi="Times New Roman" w:cs="Times New Roman"/>
          <w:i/>
          <w:sz w:val="26"/>
          <w:szCs w:val="26"/>
        </w:rPr>
        <w:t>.12.2012)</w:t>
      </w:r>
    </w:p>
    <w:p w:rsidR="005C07BE" w:rsidRPr="00A31B34" w:rsidRDefault="005C07BE" w:rsidP="00FF2DD0">
      <w:pPr>
        <w:spacing w:after="0" w:line="240" w:lineRule="auto"/>
        <w:jc w:val="center"/>
        <w:rPr>
          <w:i/>
          <w:sz w:val="16"/>
          <w:szCs w:val="16"/>
        </w:rPr>
      </w:pPr>
    </w:p>
    <w:p w:rsidR="005C07BE" w:rsidRPr="00A31B34" w:rsidRDefault="005C07BE"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1</w:t>
      </w:r>
      <w:r w:rsidR="00F75A4E">
        <w:rPr>
          <w:rFonts w:ascii="Times New Roman" w:hAnsi="Times New Roman" w:cs="Times New Roman"/>
        </w:rPr>
        <w:t>7</w:t>
      </w:r>
      <w:r w:rsidRPr="00A31B34">
        <w:rPr>
          <w:rFonts w:ascii="Times New Roman" w:hAnsi="Times New Roman" w:cs="Times New Roman"/>
        </w:rPr>
        <w:t>.12.2012 № 637</w:t>
      </w:r>
    </w:p>
    <w:p w:rsidR="005C07BE" w:rsidRPr="00A31B34" w:rsidRDefault="005C07BE" w:rsidP="00FF2DD0">
      <w:pPr>
        <w:spacing w:after="0" w:line="240" w:lineRule="auto"/>
        <w:rPr>
          <w:sz w:val="40"/>
          <w:szCs w:val="40"/>
        </w:rPr>
      </w:pP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распоряжением Правительства Российской Федерации от 25 октября 2003 года № 1544-р, в целях обеспечения своевременного оповещения населения об угрозе возникновения или возникновении чрезвычайных ситуаций в мирное и военное время и поддержания в состоянии постоянной готовности системы оповещения области Правительство Калужской области   </w:t>
      </w:r>
      <w:r w:rsidRPr="00A31B34">
        <w:rPr>
          <w:rFonts w:ascii="Times New Roman" w:hAnsi="Times New Roman" w:cs="Times New Roman"/>
          <w:b/>
          <w:sz w:val="26"/>
          <w:szCs w:val="26"/>
        </w:rPr>
        <w:t>п о с т а н о в л я е т:</w:t>
      </w:r>
    </w:p>
    <w:p w:rsidR="005C07BE" w:rsidRPr="00A31B34" w:rsidRDefault="005C07BE" w:rsidP="00FF2DD0">
      <w:pPr>
        <w:spacing w:after="0" w:line="240" w:lineRule="auto"/>
        <w:jc w:val="both"/>
        <w:rPr>
          <w:rFonts w:ascii="Times New Roman" w:hAnsi="Times New Roman" w:cs="Times New Roman"/>
          <w:vanish/>
          <w:sz w:val="40"/>
          <w:szCs w:val="40"/>
        </w:rPr>
      </w:pP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План мероприятий по реконструкции региональной автоматизированной системы централизованного оповещения населения Калужской области (далее – План мероприятий) (прилагается) </w:t>
      </w:r>
      <w:r w:rsidRPr="00A31B34">
        <w:rPr>
          <w:rFonts w:ascii="Times New Roman" w:hAnsi="Times New Roman" w:cs="Times New Roman"/>
          <w:i/>
          <w:sz w:val="26"/>
          <w:szCs w:val="26"/>
        </w:rPr>
        <w:t>(пункт в ред. постановления Правительства Калужской области от 12.12.2012 № 637)</w:t>
      </w:r>
      <w:r w:rsidRPr="00A31B34">
        <w:rPr>
          <w:rFonts w:ascii="Times New Roman" w:hAnsi="Times New Roman" w:cs="Times New Roman"/>
          <w:sz w:val="26"/>
          <w:szCs w:val="26"/>
        </w:rPr>
        <w:t>.</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Главному управлению по делам гражданской обороны и чрезвычайным ситуациям при Правительстве области:</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обеспечить организацию выполнения Плана мероприятий;</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обеспечить методическое сопровождение работ по реконструкции и вводу в эксплуатацию региональной автоматизированной системы централизованного оповещения населения области (далее – РАСЦО) </w:t>
      </w:r>
      <w:r w:rsidRPr="00A31B34">
        <w:rPr>
          <w:rFonts w:ascii="Times New Roman" w:hAnsi="Times New Roman" w:cs="Times New Roman"/>
          <w:i/>
          <w:sz w:val="26"/>
          <w:szCs w:val="26"/>
        </w:rPr>
        <w:t>(абзац в ред. постановления Правительства Калужской области от 12.12.2012 № 637)</w:t>
      </w:r>
      <w:r w:rsidRPr="00A31B34">
        <w:rPr>
          <w:rFonts w:ascii="Times New Roman" w:hAnsi="Times New Roman" w:cs="Times New Roman"/>
          <w:sz w:val="26"/>
          <w:szCs w:val="26"/>
        </w:rPr>
        <w:t>;</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произвести проверку хода работ по созданию и содержанию локальных систем оповещения потенциально опасных объектов на территории области.</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муниципальных образований области и организациям области:</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принять участие в реализации Плана мероприятий на соответствующей территории;</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предусматривать при создании резервов материальных ресурсов для ликвидации чрезвычайных ситуаций и запасов материально технических средств в целях гражданской обороны создание запасов мобильных средств оповещения.</w:t>
      </w:r>
    </w:p>
    <w:p w:rsidR="005C07BE" w:rsidRPr="00A31B34" w:rsidRDefault="005C07B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4-5. </w:t>
      </w:r>
      <w:r w:rsidRPr="00A31B34">
        <w:rPr>
          <w:rFonts w:ascii="Times New Roman" w:hAnsi="Times New Roman" w:cs="Times New Roman"/>
          <w:i/>
          <w:sz w:val="26"/>
          <w:szCs w:val="26"/>
        </w:rPr>
        <w:t>Пункты исключены на осн. постановления Правительства Калужской области от 12.12.2012 № 637</w:t>
      </w:r>
      <w:r w:rsidRPr="00A31B34">
        <w:rPr>
          <w:rFonts w:ascii="Times New Roman" w:hAnsi="Times New Roman" w:cs="Times New Roman"/>
          <w:sz w:val="26"/>
          <w:szCs w:val="26"/>
        </w:rPr>
        <w:t>.</w:t>
      </w:r>
    </w:p>
    <w:p w:rsidR="005C07BE" w:rsidRPr="00A31B34" w:rsidRDefault="005C07BE" w:rsidP="00FF2DD0">
      <w:pPr>
        <w:spacing w:after="0" w:line="240" w:lineRule="auto"/>
        <w:rPr>
          <w:sz w:val="40"/>
          <w:szCs w:val="40"/>
        </w:rPr>
      </w:pPr>
    </w:p>
    <w:p w:rsidR="005C07BE" w:rsidRPr="00A31B34" w:rsidRDefault="005C07BE" w:rsidP="00FF2DD0">
      <w:pPr>
        <w:pStyle w:val="71"/>
        <w:rPr>
          <w:vanish/>
          <w:sz w:val="22"/>
          <w:szCs w:val="22"/>
        </w:rPr>
        <w:sectPr w:rsidR="005C07BE" w:rsidRPr="00A31B34" w:rsidSect="00915F4F">
          <w:headerReference w:type="even" r:id="rId14"/>
          <w:headerReference w:type="default" r:id="rId15"/>
          <w:headerReference w:type="first" r:id="rId16"/>
          <w:pgSz w:w="11906" w:h="16838" w:code="9"/>
          <w:pgMar w:top="1134" w:right="851" w:bottom="567" w:left="851" w:header="567" w:footer="567" w:gutter="0"/>
          <w:pgNumType w:start="1"/>
          <w:cols w:space="708"/>
          <w:titlePg/>
          <w:docGrid w:linePitch="360"/>
        </w:sectPr>
      </w:pPr>
      <w:r w:rsidRPr="00A31B34">
        <w:t>Губернатор области</w:t>
      </w:r>
      <w:r w:rsidRPr="00A31B34">
        <w:br/>
        <w:t>А.Д. Артамонов</w:t>
      </w:r>
    </w:p>
    <w:p w:rsidR="005C07BE" w:rsidRPr="00A31B34" w:rsidRDefault="005C07BE" w:rsidP="00FF2DD0">
      <w:pPr>
        <w:pStyle w:val="91"/>
      </w:pPr>
      <w:r w:rsidRPr="00A31B34">
        <w:lastRenderedPageBreak/>
        <w:t>Приложение к постановлению</w:t>
      </w:r>
      <w:r w:rsidRPr="00A31B34">
        <w:br/>
        <w:t>Правительства Калужской области</w:t>
      </w:r>
      <w:r w:rsidRPr="00A31B34">
        <w:br/>
        <w:t>от 04.06.2004 №  169</w:t>
      </w:r>
    </w:p>
    <w:p w:rsidR="005C07BE" w:rsidRPr="00A31B34" w:rsidRDefault="005C07BE" w:rsidP="00FF2DD0">
      <w:pPr>
        <w:pStyle w:val="51"/>
      </w:pPr>
      <w:r w:rsidRPr="00A31B34">
        <w:t>ПЛАН</w:t>
      </w:r>
      <w:r w:rsidRPr="00A31B34">
        <w:br/>
        <w:t>мероприятий по реконструкции региональной автоматизированной системы</w:t>
      </w:r>
      <w:r w:rsidRPr="00A31B34">
        <w:br/>
        <w:t>централизованного оповещения населения Калужской области</w:t>
      </w:r>
    </w:p>
    <w:p w:rsidR="005C07BE" w:rsidRPr="00A31B34" w:rsidRDefault="005C07B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12.12.2012 № 637)</w:t>
      </w:r>
    </w:p>
    <w:p w:rsidR="005C07BE" w:rsidRPr="00A31B34" w:rsidRDefault="005C07BE" w:rsidP="00FF2DD0">
      <w:pPr>
        <w:spacing w:after="0" w:line="240" w:lineRule="auto"/>
        <w:rPr>
          <w:b/>
          <w:i/>
          <w:sz w:val="16"/>
          <w:szCs w:val="16"/>
        </w:rPr>
      </w:pPr>
    </w:p>
    <w:tbl>
      <w:tblPr>
        <w:tblW w:w="15660" w:type="dxa"/>
        <w:tblInd w:w="45" w:type="dxa"/>
        <w:tblLayout w:type="fixed"/>
        <w:tblCellMar>
          <w:left w:w="28" w:type="dxa"/>
          <w:right w:w="28" w:type="dxa"/>
        </w:tblCellMar>
        <w:tblLook w:val="0000" w:firstRow="0" w:lastRow="0" w:firstColumn="0" w:lastColumn="0" w:noHBand="0" w:noVBand="0"/>
      </w:tblPr>
      <w:tblGrid>
        <w:gridCol w:w="567"/>
        <w:gridCol w:w="8931"/>
        <w:gridCol w:w="1482"/>
        <w:gridCol w:w="4680"/>
      </w:tblGrid>
      <w:tr w:rsidR="00115A15" w:rsidRPr="00A31B34" w:rsidTr="002C0655">
        <w:trPr>
          <w:cantSplit/>
          <w:tblHeader/>
        </w:trPr>
        <w:tc>
          <w:tcPr>
            <w:tcW w:w="567"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w:t>
            </w:r>
            <w:r w:rsidRPr="00A31B34">
              <w:rPr>
                <w:rFonts w:ascii="Times New Roman" w:hAnsi="Times New Roman" w:cs="Times New Roman"/>
                <w:sz w:val="24"/>
                <w:szCs w:val="24"/>
              </w:rPr>
              <w:br/>
              <w:t>п/п</w:t>
            </w:r>
          </w:p>
        </w:tc>
        <w:tc>
          <w:tcPr>
            <w:tcW w:w="8931"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мероприятий</w:t>
            </w:r>
          </w:p>
        </w:tc>
        <w:tc>
          <w:tcPr>
            <w:tcW w:w="1482"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Срок исполнения</w:t>
            </w:r>
          </w:p>
        </w:tc>
        <w:tc>
          <w:tcPr>
            <w:tcW w:w="4680"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Исполнитель, соисполнители</w:t>
            </w:r>
          </w:p>
        </w:tc>
      </w:tr>
      <w:tr w:rsidR="00115A15" w:rsidRPr="00A31B34" w:rsidTr="002C0655">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Разработка, согласование и утверждение технического задания на разработку рабочего проекта на реконструкцию РАСЦО</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III кв. 2004 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Главное управление МЧС России                      по Калужской области (далее – ГУ МЧС России по Калужской области) (по согласованию) </w:t>
            </w:r>
          </w:p>
        </w:tc>
      </w:tr>
      <w:tr w:rsidR="00115A15" w:rsidRPr="00A31B34" w:rsidTr="002C0655">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Проведение конкурса по определению проектной организации для разработки рабочего проекта на реконструкцию РАСЦО, заключение договора на проектно-изыскательские работы</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2004 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2C0655">
        <w:trPr>
          <w:cantSplit/>
          <w:trHeight w:val="75"/>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Разработка проектной организацией рабочего проекта на реконструкцию РАСЦО, согласование, проведение государственной экспертизы и утверждение данного проекта</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2004-2005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2C0655">
        <w:trPr>
          <w:cantSplit/>
          <w:trHeight w:val="430"/>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Закупка у завода-изготовителя аппаратуры оповещения комплекса П-166</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2005-2009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2C0655">
        <w:trPr>
          <w:cantSplit/>
          <w:trHeight w:val="564"/>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5.</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Проведение конкурса по определению организации, выполняющей монтажные работы, для проведения реконструкции РАСЦО </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 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2C0655">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6.</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Заключение договора на проведение строительно-монтажных и пусконаладочных работ РАСЦО </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 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2C0655">
        <w:trPr>
          <w:cantSplit/>
          <w:trHeight w:val="139"/>
        </w:trPr>
        <w:tc>
          <w:tcPr>
            <w:tcW w:w="567" w:type="dxa"/>
            <w:tcBorders>
              <w:top w:val="single" w:sz="2" w:space="0" w:color="auto"/>
              <w:left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7.</w:t>
            </w:r>
          </w:p>
        </w:tc>
        <w:tc>
          <w:tcPr>
            <w:tcW w:w="8931" w:type="dxa"/>
            <w:tcBorders>
              <w:top w:val="single" w:sz="2" w:space="0" w:color="auto"/>
              <w:left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Проведение организациями строительно-монтажных и пусконаладочных работ:</w:t>
            </w:r>
          </w:p>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I этап – первоочередные мероприятия, обеспечивающие информирование населения Калужской области в речевой форме об угрозе возникновения или о возникновении чрезвычайной ситуации с задействованием каналов теле-, радиосети</w:t>
            </w:r>
          </w:p>
        </w:tc>
        <w:tc>
          <w:tcPr>
            <w:tcW w:w="1482" w:type="dxa"/>
            <w:tcBorders>
              <w:top w:val="single" w:sz="2" w:space="0" w:color="auto"/>
              <w:left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2005-2006 гг.</w:t>
            </w:r>
          </w:p>
        </w:tc>
        <w:tc>
          <w:tcPr>
            <w:tcW w:w="4680" w:type="dxa"/>
            <w:tcBorders>
              <w:top w:val="single" w:sz="2" w:space="0" w:color="auto"/>
              <w:left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По результатам конкурса </w:t>
            </w:r>
          </w:p>
        </w:tc>
      </w:tr>
      <w:tr w:rsidR="00115A15" w:rsidRPr="00A31B34" w:rsidTr="002C0655">
        <w:trPr>
          <w:cantSplit/>
          <w:trHeight w:val="791"/>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8.</w:t>
            </w:r>
          </w:p>
        </w:tc>
        <w:tc>
          <w:tcPr>
            <w:tcW w:w="8931"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II этап – мероприятия, обеспечивающие замену аппаратуры 5Ф88 АДУ-ЦВ на комплекс технических средств П-166 в городских округах «Город Калуга» и «Город Обнинск», муниципальных районах «Боровский район», «Жуковский район», «Малоярославецкий район», «Дзержинский район», «Козельский район», «Город Людиново и Людиновский район», «Город Киров и Кировский район», «Сухиничский район»</w:t>
            </w:r>
          </w:p>
        </w:tc>
        <w:tc>
          <w:tcPr>
            <w:tcW w:w="1482"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2006-2007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По результатам конкурса </w:t>
            </w:r>
          </w:p>
        </w:tc>
      </w:tr>
    </w:tbl>
    <w:p w:rsidR="005C07BE" w:rsidRPr="00A31B34" w:rsidRDefault="005C07BE" w:rsidP="00FF2DD0">
      <w:pPr>
        <w:spacing w:after="0" w:line="240" w:lineRule="auto"/>
        <w:rPr>
          <w:rFonts w:ascii="Times New Roman" w:hAnsi="Times New Roman" w:cs="Times New Roman"/>
          <w:sz w:val="24"/>
          <w:szCs w:val="24"/>
        </w:rPr>
      </w:pPr>
      <w:r w:rsidRPr="00A31B34">
        <w:rPr>
          <w:rFonts w:ascii="Times New Roman" w:hAnsi="Times New Roman" w:cs="Times New Roman"/>
          <w:sz w:val="24"/>
          <w:szCs w:val="24"/>
        </w:rPr>
        <w:br w:type="page"/>
      </w:r>
    </w:p>
    <w:tbl>
      <w:tblPr>
        <w:tblW w:w="15660" w:type="dxa"/>
        <w:tblInd w:w="45" w:type="dxa"/>
        <w:tblLayout w:type="fixed"/>
        <w:tblCellMar>
          <w:left w:w="45" w:type="dxa"/>
          <w:right w:w="45" w:type="dxa"/>
        </w:tblCellMar>
        <w:tblLook w:val="0000" w:firstRow="0" w:lastRow="0" w:firstColumn="0" w:lastColumn="0" w:noHBand="0" w:noVBand="0"/>
      </w:tblPr>
      <w:tblGrid>
        <w:gridCol w:w="567"/>
        <w:gridCol w:w="8793"/>
        <w:gridCol w:w="1620"/>
        <w:gridCol w:w="4680"/>
      </w:tblGrid>
      <w:tr w:rsidR="00115A15" w:rsidRPr="00A31B34" w:rsidTr="00915F4F">
        <w:trPr>
          <w:cantSplit/>
          <w:tblHeader/>
        </w:trPr>
        <w:tc>
          <w:tcPr>
            <w:tcW w:w="567"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lastRenderedPageBreak/>
              <w:t>№</w:t>
            </w:r>
            <w:r w:rsidRPr="00A31B34">
              <w:rPr>
                <w:rFonts w:ascii="Times New Roman" w:hAnsi="Times New Roman" w:cs="Times New Roman"/>
                <w:sz w:val="24"/>
                <w:szCs w:val="24"/>
              </w:rPr>
              <w:br/>
              <w:t>п/п</w:t>
            </w:r>
          </w:p>
        </w:tc>
        <w:tc>
          <w:tcPr>
            <w:tcW w:w="8793"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мероприятий</w:t>
            </w:r>
          </w:p>
        </w:tc>
        <w:tc>
          <w:tcPr>
            <w:tcW w:w="1620"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Срок исполнения</w:t>
            </w:r>
          </w:p>
        </w:tc>
        <w:tc>
          <w:tcPr>
            <w:tcW w:w="4680" w:type="dxa"/>
            <w:tcBorders>
              <w:top w:val="single" w:sz="2" w:space="0" w:color="auto"/>
              <w:left w:val="single" w:sz="2" w:space="0" w:color="auto"/>
              <w:bottom w:val="single" w:sz="2" w:space="0" w:color="auto"/>
              <w:right w:val="single" w:sz="2" w:space="0" w:color="auto"/>
            </w:tcBorders>
            <w:vAlign w:val="center"/>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Исполнитель, соисполнители</w:t>
            </w:r>
          </w:p>
        </w:tc>
      </w:tr>
      <w:tr w:rsidR="00115A15" w:rsidRPr="00A31B34" w:rsidTr="00915F4F">
        <w:trPr>
          <w:cantSplit/>
          <w:trHeight w:val="75"/>
        </w:trPr>
        <w:tc>
          <w:tcPr>
            <w:tcW w:w="567" w:type="dxa"/>
            <w:tcBorders>
              <w:top w:val="single" w:sz="2" w:space="0" w:color="auto"/>
              <w:left w:val="single" w:sz="2" w:space="0" w:color="auto"/>
              <w:bottom w:val="single" w:sz="4"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9.</w:t>
            </w:r>
          </w:p>
        </w:tc>
        <w:tc>
          <w:tcPr>
            <w:tcW w:w="8793" w:type="dxa"/>
            <w:tcBorders>
              <w:top w:val="single" w:sz="2" w:space="0" w:color="auto"/>
              <w:left w:val="single" w:sz="2" w:space="0" w:color="auto"/>
              <w:bottom w:val="single" w:sz="4"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III этап – мероприятия, обеспечивающие замену аппаратуры 5Ф88, АДУ-ЦВ на комплекс технических средств П-166 в остальных муниципальных образованиях Калужской области</w:t>
            </w:r>
          </w:p>
        </w:tc>
        <w:tc>
          <w:tcPr>
            <w:tcW w:w="1620" w:type="dxa"/>
            <w:tcBorders>
              <w:top w:val="single" w:sz="2" w:space="0" w:color="auto"/>
              <w:left w:val="single" w:sz="2" w:space="0" w:color="auto"/>
              <w:bottom w:val="single" w:sz="4"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2008-2009 гг.</w:t>
            </w:r>
          </w:p>
        </w:tc>
        <w:tc>
          <w:tcPr>
            <w:tcW w:w="4680" w:type="dxa"/>
            <w:tcBorders>
              <w:top w:val="single" w:sz="2" w:space="0" w:color="auto"/>
              <w:left w:val="single" w:sz="2" w:space="0" w:color="auto"/>
              <w:bottom w:val="single" w:sz="4"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По результатам конкурса </w:t>
            </w:r>
          </w:p>
        </w:tc>
      </w:tr>
      <w:tr w:rsidR="00115A15" w:rsidRPr="00A31B34" w:rsidTr="00915F4F">
        <w:trPr>
          <w:cantSplit/>
        </w:trPr>
        <w:tc>
          <w:tcPr>
            <w:tcW w:w="567" w:type="dxa"/>
            <w:tcBorders>
              <w:top w:val="single" w:sz="4"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10.</w:t>
            </w:r>
          </w:p>
        </w:tc>
        <w:tc>
          <w:tcPr>
            <w:tcW w:w="8793" w:type="dxa"/>
            <w:tcBorders>
              <w:top w:val="single" w:sz="4"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Приемка, проведение опытной эксплуатации РАСЦО </w:t>
            </w:r>
          </w:p>
        </w:tc>
        <w:tc>
          <w:tcPr>
            <w:tcW w:w="1620" w:type="dxa"/>
            <w:tcBorders>
              <w:top w:val="single" w:sz="4"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ind w:left="-57" w:right="-57"/>
              <w:jc w:val="center"/>
              <w:rPr>
                <w:rFonts w:ascii="Times New Roman" w:hAnsi="Times New Roman" w:cs="Times New Roman"/>
                <w:sz w:val="24"/>
                <w:szCs w:val="24"/>
              </w:rPr>
            </w:pPr>
            <w:r w:rsidRPr="00A31B34">
              <w:rPr>
                <w:rFonts w:ascii="Times New Roman" w:hAnsi="Times New Roman" w:cs="Times New Roman"/>
                <w:sz w:val="24"/>
                <w:szCs w:val="24"/>
              </w:rPr>
              <w:t>В течение</w:t>
            </w:r>
            <w:r w:rsidRPr="00A31B34">
              <w:rPr>
                <w:rFonts w:ascii="Times New Roman" w:hAnsi="Times New Roman" w:cs="Times New Roman"/>
                <w:sz w:val="24"/>
                <w:szCs w:val="24"/>
              </w:rPr>
              <w:br/>
              <w:t>2-3 месяцев после проведения испытаний РАСЦО</w:t>
            </w:r>
          </w:p>
        </w:tc>
        <w:tc>
          <w:tcPr>
            <w:tcW w:w="4680" w:type="dxa"/>
            <w:tcBorders>
              <w:top w:val="single" w:sz="4"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Комиссия по приему в опытную эксплуатацию РАСЦО (по согласованию)</w:t>
            </w:r>
          </w:p>
        </w:tc>
      </w:tr>
      <w:tr w:rsidR="00115A15" w:rsidRPr="00A31B34" w:rsidTr="00915F4F">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11.</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Приемка в эксплуатацию РАСЦО, постановка ее на дежурство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2014</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Комиссия по приему в опытную эксплуатацию РАСЦО (по согласованию)</w:t>
            </w:r>
          </w:p>
        </w:tc>
      </w:tr>
      <w:tr w:rsidR="00115A15" w:rsidRPr="00A31B34" w:rsidTr="00915F4F">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12.</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Обеспечение контроля за функционированием локальных систем оповещения в районах размещения потенциально опасных объектов Калужской области</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III-IV кв.</w:t>
            </w:r>
            <w:r w:rsidRPr="00A31B34">
              <w:rPr>
                <w:rFonts w:ascii="Times New Roman" w:hAnsi="Times New Roman" w:cs="Times New Roman"/>
                <w:sz w:val="24"/>
                <w:szCs w:val="24"/>
              </w:rPr>
              <w:br/>
              <w:t>2004 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ГУ МЧС России по Калужской области (по согласованию) совместно с управлениями (отделами) по делам гражданской обороны и чрезвычайным ситуациям муниципальных образований Калужской области (по согласованию) </w:t>
            </w:r>
          </w:p>
        </w:tc>
      </w:tr>
      <w:tr w:rsidR="00115A15" w:rsidRPr="00A31B34" w:rsidTr="00915F4F">
        <w:trPr>
          <w:cantSplit/>
          <w:trHeight w:val="590"/>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13.</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Проектирование локальных систем оповещения в районах размещения потенциально опасных объектов Калужской области на базе технических средств комплекса П-166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2005-2006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Проектные организации (по результатам конкурса)</w:t>
            </w:r>
          </w:p>
        </w:tc>
      </w:tr>
      <w:tr w:rsidR="00115A15" w:rsidRPr="00A31B34" w:rsidTr="00915F4F">
        <w:trPr>
          <w:cantSplit/>
          <w:trHeight w:val="556"/>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14.</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Создание локальных систем оповещения в районах размещения потенциально опасных объектов Калужской области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2005-2010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Руководители потенциально опасных объектов Калужской области (по согласованию)</w:t>
            </w:r>
          </w:p>
        </w:tc>
      </w:tr>
      <w:tr w:rsidR="00115A15" w:rsidRPr="00A31B34" w:rsidTr="00915F4F">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15.</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Создание запасов мобильных средств оповещения населения при создании резервов материальных ресурсов для ликвидации чрезвычайных ситуаций и запасов материально-технических средств в целях гражданской обороны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Ежегодно</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w:t>
            </w:r>
          </w:p>
        </w:tc>
      </w:tr>
      <w:tr w:rsidR="00115A15" w:rsidRPr="00A31B34" w:rsidTr="00915F4F">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16.</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Организация подготовки руководящего состава территориальной подсистемы                  единой государственной системы предупреждения и ликвидации чрезвычайных ситуаций Калужской области и звеньев муниципальных образований Калужской области по вопросам оперативного использования территориальной и местных систем оповещения населения при угрозе возникновения и возникновении чрезвычайных ситуаций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Ежегодно</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ГУ МЧС России по Калужской области (по согласованию) совместно с управлениями (отделами) по делам гражданской обороны и чрезвычайным ситуациям муниципальных образований Калужской области (по согласованию) </w:t>
            </w:r>
          </w:p>
        </w:tc>
      </w:tr>
      <w:tr w:rsidR="00115A15" w:rsidRPr="00A31B34" w:rsidTr="00915F4F">
        <w:trPr>
          <w:cantSplit/>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lastRenderedPageBreak/>
              <w:t>17.</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Организация подготовки дежурно-диспетчерских служб органов управления по делам гражданской обороны и чрезвычайным ситуациям муниципальных образований Калужской области, организаций к действиям по оповещению населения и персонала об угрозе возникновения и возникновении чрезвычайных ситуаций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Ежегодно</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ГУ МЧС России по Калужской области (по согласованию) совместно с управлениями (отделами) по делам гражданской обороны и чрезвычайным ситуациям муниципальных образований Калужской области (по согласованию) и руководителями организаций (по согласованию)</w:t>
            </w:r>
          </w:p>
        </w:tc>
      </w:tr>
      <w:tr w:rsidR="00115A15" w:rsidRPr="00A31B34" w:rsidTr="00915F4F">
        <w:trPr>
          <w:cantSplit/>
          <w:trHeight w:val="624"/>
        </w:trPr>
        <w:tc>
          <w:tcPr>
            <w:tcW w:w="567"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18.</w:t>
            </w:r>
          </w:p>
        </w:tc>
        <w:tc>
          <w:tcPr>
            <w:tcW w:w="8793"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Наращивание возможностей РАСЦО (установка дополнительных сирен и выносных акустических устройств в муниципальных образованиях Калужской области) </w:t>
            </w:r>
          </w:p>
        </w:tc>
        <w:tc>
          <w:tcPr>
            <w:tcW w:w="162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2013-2014 гг.</w:t>
            </w:r>
          </w:p>
        </w:tc>
        <w:tc>
          <w:tcPr>
            <w:tcW w:w="4680" w:type="dxa"/>
            <w:tcBorders>
              <w:top w:val="single" w:sz="2" w:space="0" w:color="auto"/>
              <w:left w:val="single" w:sz="2" w:space="0" w:color="auto"/>
              <w:bottom w:val="single" w:sz="2" w:space="0" w:color="auto"/>
              <w:right w:val="single" w:sz="2" w:space="0" w:color="auto"/>
            </w:tcBorders>
          </w:tcPr>
          <w:p w:rsidR="005C07BE" w:rsidRPr="00A31B34" w:rsidRDefault="005C07BE"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Комиссия по приему в опытную эксплуатацию РАСЦО (по согласованию)</w:t>
            </w:r>
          </w:p>
        </w:tc>
      </w:tr>
    </w:tbl>
    <w:p w:rsidR="005C07BE" w:rsidRPr="00A31B34" w:rsidRDefault="005C07BE" w:rsidP="00FF2DD0">
      <w:pPr>
        <w:keepNext/>
        <w:keepLines/>
        <w:suppressAutoHyphens/>
        <w:spacing w:after="0" w:line="240" w:lineRule="auto"/>
        <w:rPr>
          <w:sz w:val="26"/>
          <w:szCs w:val="26"/>
        </w:rPr>
      </w:pPr>
    </w:p>
    <w:p w:rsidR="005C07BE" w:rsidRPr="00A31B34" w:rsidRDefault="005C07BE" w:rsidP="00FF2DD0">
      <w:pPr>
        <w:keepNext/>
        <w:keepLines/>
        <w:suppressAutoHyphens/>
        <w:spacing w:after="0" w:line="240" w:lineRule="auto"/>
        <w:jc w:val="center"/>
        <w:rPr>
          <w:rFonts w:ascii="Arial" w:hAnsi="Arial" w:cs="Arial"/>
          <w:sz w:val="26"/>
          <w:szCs w:val="26"/>
        </w:rPr>
        <w:sectPr w:rsidR="005C07BE" w:rsidRPr="00A31B34" w:rsidSect="00915F4F">
          <w:pgSz w:w="16838" w:h="11906" w:orient="landscape" w:code="9"/>
          <w:pgMar w:top="1134" w:right="567" w:bottom="567" w:left="567" w:header="709" w:footer="709" w:gutter="0"/>
          <w:cols w:space="708"/>
          <w:titlePg/>
          <w:docGrid w:linePitch="360"/>
        </w:sectPr>
      </w:pPr>
    </w:p>
    <w:p w:rsidR="00520893" w:rsidRPr="00A31B34" w:rsidRDefault="00520893" w:rsidP="00FF2DD0">
      <w:pPr>
        <w:pStyle w:val="31"/>
        <w:outlineLvl w:val="1"/>
      </w:pPr>
      <w:bookmarkStart w:id="19" w:name="НПА_2_3"/>
      <w:bookmarkStart w:id="20" w:name="_Toc144736228"/>
      <w:r w:rsidRPr="00A31B34">
        <w:lastRenderedPageBreak/>
        <w:t>2.3. ПОСТАНОВЛЕНИЯ ГУБЕРНАТОРА КАЛУЖСКОЙ ОБЛАСТИ</w:t>
      </w:r>
      <w:bookmarkEnd w:id="19"/>
      <w:bookmarkEnd w:id="20"/>
      <w:r w:rsidR="002C5043" w:rsidRPr="00A31B34">
        <w:br/>
      </w:r>
    </w:p>
    <w:p w:rsidR="00C92BCE" w:rsidRPr="00A31B34" w:rsidRDefault="00C92BCE" w:rsidP="00FF2DD0">
      <w:pPr>
        <w:pStyle w:val="41"/>
        <w:outlineLvl w:val="2"/>
        <w:rPr>
          <w:sz w:val="26"/>
        </w:rPr>
      </w:pPr>
      <w:bookmarkStart w:id="21" w:name="НПА_2_3_1"/>
      <w:bookmarkStart w:id="22" w:name="_Toc144736229"/>
      <w:r w:rsidRPr="00A31B34">
        <w:rPr>
          <w:sz w:val="26"/>
        </w:rPr>
        <w:t>2.3.</w:t>
      </w:r>
      <w:r w:rsidR="0065117D" w:rsidRPr="00A31B34">
        <w:rPr>
          <w:sz w:val="26"/>
        </w:rPr>
        <w:t>1</w:t>
      </w:r>
      <w:r w:rsidRPr="00A31B34">
        <w:rPr>
          <w:sz w:val="26"/>
        </w:rPr>
        <w:t>. Постановление Губернатора Калужской области от 15.11.1999 № 520 «О поддержании в военное время устойчивого функционирования организаций Калужской области и о содействии их</w:t>
      </w:r>
      <w:r w:rsidR="00714DB2" w:rsidRPr="00A31B34">
        <w:rPr>
          <w:sz w:val="26"/>
        </w:rPr>
        <w:t> </w:t>
      </w:r>
      <w:r w:rsidRPr="00A31B34">
        <w:rPr>
          <w:sz w:val="26"/>
        </w:rPr>
        <w:t>устойчивому функционированию в чрезвычайных ситуациях мирного времени»</w:t>
      </w:r>
      <w:bookmarkEnd w:id="21"/>
      <w:bookmarkEnd w:id="22"/>
      <w:r w:rsidR="002C5043" w:rsidRPr="00A31B34">
        <w:rPr>
          <w:sz w:val="26"/>
        </w:rPr>
        <w:br/>
      </w:r>
    </w:p>
    <w:p w:rsidR="00232D69" w:rsidRPr="00A31B34" w:rsidRDefault="00232D69" w:rsidP="00FF2DD0">
      <w:pPr>
        <w:pStyle w:val="51"/>
      </w:pPr>
      <w:r w:rsidRPr="00A31B34">
        <w:t>ГУБЕРНАТОР КАЛУЖСКОЙ ОБЛАСТИ</w:t>
      </w:r>
    </w:p>
    <w:p w:rsidR="00232D69" w:rsidRPr="00A31B34" w:rsidRDefault="00232D69" w:rsidP="00FF2DD0">
      <w:pPr>
        <w:pStyle w:val="51"/>
        <w:rPr>
          <w:sz w:val="16"/>
          <w:szCs w:val="16"/>
        </w:rPr>
      </w:pPr>
    </w:p>
    <w:p w:rsidR="00232D69" w:rsidRPr="00A31B34" w:rsidRDefault="00232D69" w:rsidP="00FF2DD0">
      <w:pPr>
        <w:pStyle w:val="51"/>
      </w:pPr>
      <w:r w:rsidRPr="00A31B34">
        <w:t>ПОСТАНОВЛЕНИЕ</w:t>
      </w:r>
    </w:p>
    <w:p w:rsidR="00232D69" w:rsidRPr="00A31B34" w:rsidRDefault="00232D69" w:rsidP="00FF2DD0">
      <w:pPr>
        <w:pStyle w:val="51"/>
        <w:rPr>
          <w:sz w:val="16"/>
          <w:szCs w:val="16"/>
        </w:rPr>
      </w:pPr>
    </w:p>
    <w:p w:rsidR="00232D69" w:rsidRPr="00A31B34" w:rsidRDefault="00232D69" w:rsidP="00FF2DD0">
      <w:pPr>
        <w:pStyle w:val="51"/>
      </w:pPr>
      <w:r w:rsidRPr="00A31B34">
        <w:t>от 15 ноября 1999 г. № 520</w:t>
      </w:r>
    </w:p>
    <w:p w:rsidR="00232D69" w:rsidRPr="00A31B34" w:rsidRDefault="00232D69" w:rsidP="00FF2DD0">
      <w:pPr>
        <w:pStyle w:val="51"/>
        <w:rPr>
          <w:sz w:val="16"/>
          <w:szCs w:val="16"/>
        </w:rPr>
      </w:pPr>
    </w:p>
    <w:p w:rsidR="00232D69" w:rsidRPr="00A31B34" w:rsidRDefault="00232D69" w:rsidP="00FF2DD0">
      <w:pPr>
        <w:pStyle w:val="51"/>
      </w:pPr>
      <w:r w:rsidRPr="00A31B34">
        <w:t>О поддержании в военное время устойчивого функционирования организаций Калужской области и о содействии их устойчивому функционированию в чрезвычайных ситуациях мирного времени</w:t>
      </w:r>
    </w:p>
    <w:p w:rsidR="00232D69" w:rsidRPr="00A31B34" w:rsidRDefault="00232D6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1222D2">
        <w:rPr>
          <w:rFonts w:ascii="Times New Roman" w:hAnsi="Times New Roman" w:cs="Times New Roman"/>
          <w:i/>
          <w:sz w:val="26"/>
          <w:szCs w:val="26"/>
        </w:rPr>
        <w:t>07</w:t>
      </w:r>
      <w:r w:rsidRPr="00A31B34">
        <w:rPr>
          <w:rFonts w:ascii="Times New Roman" w:hAnsi="Times New Roman" w:cs="Times New Roman"/>
          <w:i/>
          <w:sz w:val="26"/>
          <w:szCs w:val="26"/>
        </w:rPr>
        <w:t>.0</w:t>
      </w:r>
      <w:r w:rsidR="001222D2">
        <w:rPr>
          <w:rFonts w:ascii="Times New Roman" w:hAnsi="Times New Roman" w:cs="Times New Roman"/>
          <w:i/>
          <w:sz w:val="26"/>
          <w:szCs w:val="26"/>
        </w:rPr>
        <w:t>6</w:t>
      </w:r>
      <w:r w:rsidRPr="00A31B34">
        <w:rPr>
          <w:rFonts w:ascii="Times New Roman" w:hAnsi="Times New Roman" w:cs="Times New Roman"/>
          <w:i/>
          <w:sz w:val="26"/>
          <w:szCs w:val="26"/>
        </w:rPr>
        <w:t>.202</w:t>
      </w:r>
      <w:r w:rsidR="001222D2">
        <w:rPr>
          <w:rFonts w:ascii="Times New Roman" w:hAnsi="Times New Roman" w:cs="Times New Roman"/>
          <w:i/>
          <w:sz w:val="26"/>
          <w:szCs w:val="26"/>
        </w:rPr>
        <w:t>3</w:t>
      </w:r>
      <w:r w:rsidRPr="00A31B34">
        <w:rPr>
          <w:rFonts w:ascii="Times New Roman" w:hAnsi="Times New Roman" w:cs="Times New Roman"/>
          <w:i/>
          <w:sz w:val="26"/>
          <w:szCs w:val="26"/>
        </w:rPr>
        <w:t>)</w:t>
      </w:r>
    </w:p>
    <w:p w:rsidR="00232D69" w:rsidRPr="00A31B34" w:rsidRDefault="00232D69" w:rsidP="00FF2DD0">
      <w:pPr>
        <w:spacing w:after="0" w:line="240" w:lineRule="auto"/>
        <w:jc w:val="center"/>
        <w:rPr>
          <w:i/>
          <w:sz w:val="16"/>
          <w:szCs w:val="16"/>
        </w:rPr>
      </w:pPr>
    </w:p>
    <w:p w:rsidR="00232D69" w:rsidRPr="00A31B34" w:rsidRDefault="00232D69"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Губернатора Калужской области от 04.10.2002 № 619, от 08.12.2004 № 687, от 14.09.2006 № 336, от 18.09.2007 № 349, от 28.06.2010 № 220, от 08.11.2012 № 549, от 16.05.2013 № 194, от 18.03.2014 № 109, от 30.08.2016 № 358, от 19.09.2018 № 412, от 12.05.2021 № 210</w:t>
      </w:r>
      <w:r w:rsidR="00915F4F" w:rsidRPr="00A31B34">
        <w:rPr>
          <w:rFonts w:ascii="Times New Roman" w:hAnsi="Times New Roman" w:cs="Times New Roman"/>
        </w:rPr>
        <w:t>, от 24.08.2021 № 358</w:t>
      </w:r>
      <w:r w:rsidR="001222D2">
        <w:rPr>
          <w:rFonts w:ascii="Times New Roman" w:hAnsi="Times New Roman" w:cs="Times New Roman"/>
        </w:rPr>
        <w:t>, от 07.06.2023 № 279</w:t>
      </w:r>
    </w:p>
    <w:p w:rsidR="00232D69" w:rsidRPr="00A31B34" w:rsidRDefault="00232D69" w:rsidP="00FF2DD0">
      <w:pPr>
        <w:spacing w:after="0" w:line="240" w:lineRule="auto"/>
        <w:rPr>
          <w:sz w:val="40"/>
          <w:szCs w:val="40"/>
        </w:rPr>
      </w:pP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Российской Федерации «О гражданской обороне» и Законом Калужской области «О защите населения и территорий Калужской области от чрезвычайных ситуаций природного и техногенного характера», в целях организации и проведения мероприятий по поддержанию в военное время устойчивого функционирования организаций, расположенных на территории Калужской области, независимо от их организационно-правовых форм, содействия их устойчивому функционированию в чрезвычайных ситуациях мирного времени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232D69" w:rsidRPr="00A31B34" w:rsidRDefault="00232D69" w:rsidP="00FF2DD0">
      <w:pPr>
        <w:spacing w:after="0" w:line="240" w:lineRule="auto"/>
        <w:jc w:val="both"/>
        <w:rPr>
          <w:rFonts w:ascii="Times New Roman" w:hAnsi="Times New Roman" w:cs="Times New Roman"/>
          <w:sz w:val="40"/>
          <w:szCs w:val="40"/>
        </w:rPr>
      </w:pP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Преобразовать комиссию по устойчивости Калужской области в комиссию по поддержанию в военное время устойчивого функционирования организаций, расположенных на территории Калужской области (далее – организаций).</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Утвердить Положение о комиссии по поддержанию в военное время устойчивого функционирования организаций </w:t>
      </w:r>
      <w:r w:rsidRPr="00A31B34">
        <w:rPr>
          <w:rFonts w:ascii="Times New Roman" w:hAnsi="Times New Roman" w:cs="Times New Roman"/>
          <w:i/>
          <w:sz w:val="26"/>
          <w:szCs w:val="26"/>
        </w:rPr>
        <w:t>(пункт в ред. постановлений Губернатора Калужской области от 08.12.2004 № 687,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Утвердить </w:t>
      </w:r>
      <w:hyperlink w:anchor="Par161" w:history="1">
        <w:r w:rsidRPr="00A31B34">
          <w:rPr>
            <w:rFonts w:ascii="Times New Roman" w:hAnsi="Times New Roman" w:cs="Times New Roman"/>
            <w:sz w:val="26"/>
            <w:szCs w:val="26"/>
          </w:rPr>
          <w:t>состав</w:t>
        </w:r>
      </w:hyperlink>
      <w:r w:rsidRPr="00A31B34">
        <w:rPr>
          <w:rFonts w:ascii="Times New Roman" w:hAnsi="Times New Roman" w:cs="Times New Roman"/>
          <w:sz w:val="26"/>
          <w:szCs w:val="26"/>
        </w:rPr>
        <w:t xml:space="preserve"> комиссии по поддержанию в военное время устойчивого функционирования организаций, расположенных на территории Калужской области (приложение № 2) </w:t>
      </w:r>
      <w:r w:rsidRPr="00A31B34">
        <w:rPr>
          <w:rFonts w:ascii="Times New Roman" w:hAnsi="Times New Roman" w:cs="Times New Roman"/>
          <w:i/>
          <w:sz w:val="26"/>
          <w:szCs w:val="26"/>
        </w:rPr>
        <w:t>(пункт включен на осн.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4. </w:t>
      </w:r>
      <w:r w:rsidR="00915F4F" w:rsidRPr="00A31B34">
        <w:rPr>
          <w:rFonts w:ascii="Times New Roman" w:hAnsi="Times New Roman" w:cs="Times New Roman"/>
          <w:sz w:val="26"/>
          <w:szCs w:val="26"/>
        </w:rPr>
        <w:t xml:space="preserve">Выполнение функций содействия устойчивому функционированию организаций в чрезвычайных ситуациях мирного времени возложить на комиссию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(пункт в ред. постановлений Губернатора Калужской области от 14.09.2006 № 336, от 08.11.2012 № 549</w:t>
      </w:r>
      <w:r w:rsidR="00915F4F" w:rsidRPr="00A31B34">
        <w:rPr>
          <w:rFonts w:ascii="Times New Roman" w:hAnsi="Times New Roman" w:cs="Times New Roman"/>
          <w:i/>
          <w:sz w:val="26"/>
          <w:szCs w:val="26"/>
        </w:rPr>
        <w:t>, от 24.08.2021 № 358</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232D69" w:rsidRPr="00A31B34" w:rsidRDefault="00232D6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w:t>
      </w:r>
      <w:r w:rsidR="00915F4F" w:rsidRPr="00A31B34">
        <w:rPr>
          <w:rFonts w:ascii="Times New Roman" w:hAnsi="Times New Roman" w:cs="Times New Roman"/>
          <w:sz w:val="26"/>
          <w:szCs w:val="26"/>
        </w:rPr>
        <w:t xml:space="preserve">Председателю комиссии по предупреждению и ликвидации чрезвычайных ситуаций и обеспечению пожарной безопасности Калужской области в годовых и квартальных планах работы комиссии предусматривать мероприятия по оказанию содействия организациям их устойчивому функционированию в чрезвычайных ситуациях мирного </w:t>
      </w:r>
      <w:r w:rsidR="00915F4F" w:rsidRPr="00A31B34">
        <w:rPr>
          <w:rFonts w:ascii="Times New Roman" w:hAnsi="Times New Roman" w:cs="Times New Roman"/>
          <w:sz w:val="26"/>
          <w:szCs w:val="26"/>
        </w:rPr>
        <w:lastRenderedPageBreak/>
        <w:t xml:space="preserve">времени </w:t>
      </w:r>
      <w:r w:rsidRPr="00A31B34">
        <w:rPr>
          <w:rFonts w:ascii="Times New Roman" w:hAnsi="Times New Roman" w:cs="Times New Roman"/>
          <w:i/>
          <w:sz w:val="26"/>
          <w:szCs w:val="26"/>
        </w:rPr>
        <w:t>(пункт в ред. постановлений Губернатора Калужской области от 14.09.2006 № 336, от 08.11.2012 № 549</w:t>
      </w:r>
      <w:r w:rsidR="00915F4F" w:rsidRPr="00A31B34">
        <w:rPr>
          <w:rFonts w:ascii="Times New Roman" w:hAnsi="Times New Roman" w:cs="Times New Roman"/>
          <w:i/>
          <w:sz w:val="26"/>
          <w:szCs w:val="26"/>
        </w:rPr>
        <w:t>. от 24.08.2021 № 358</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Рекомендовать главам муниципальных образований Калужской области действующие нормативные правовые акты об устойчивости функционирования организаций привести в соответствие с настоящим Постановлением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Признать утратившим силу пункты </w:t>
      </w:r>
      <w:r w:rsidRPr="00A31B34">
        <w:rPr>
          <w:rFonts w:ascii="Times New Roman" w:hAnsi="Times New Roman" w:cs="Times New Roman"/>
          <w:vanish/>
          <w:sz w:val="26"/>
          <w:szCs w:val="26"/>
        </w:rPr>
        <w:t xml:space="preserve">1.1, 2, 4, 6 </w:t>
      </w:r>
      <w:r w:rsidRPr="00A31B34">
        <w:rPr>
          <w:rFonts w:ascii="Times New Roman" w:hAnsi="Times New Roman" w:cs="Times New Roman"/>
          <w:sz w:val="26"/>
          <w:szCs w:val="26"/>
        </w:rPr>
        <w:t>постановления Главы администрации Калужской области от 17.01.1996 № 21 «О службах гражданской обороны и комиссии по устойчивости».</w:t>
      </w:r>
    </w:p>
    <w:p w:rsidR="00232D69" w:rsidRPr="00A31B34" w:rsidRDefault="00232D69" w:rsidP="00FF2DD0">
      <w:pPr>
        <w:spacing w:after="0" w:line="240" w:lineRule="auto"/>
        <w:rPr>
          <w:sz w:val="40"/>
          <w:szCs w:val="40"/>
        </w:rPr>
      </w:pPr>
    </w:p>
    <w:p w:rsidR="00232D69" w:rsidRPr="00A31B34" w:rsidRDefault="00232D69" w:rsidP="00FF2DD0">
      <w:pPr>
        <w:pStyle w:val="71"/>
      </w:pPr>
      <w:r w:rsidRPr="00A31B34">
        <w:t>Губернатор области</w:t>
      </w:r>
      <w:r w:rsidRPr="00A31B34">
        <w:br/>
        <w:t>В.В. Сударенков</w:t>
      </w:r>
    </w:p>
    <w:p w:rsidR="00232D69" w:rsidRPr="00A31B34" w:rsidRDefault="00232D69" w:rsidP="00FF2DD0">
      <w:pPr>
        <w:spacing w:after="0" w:line="240" w:lineRule="auto"/>
      </w:pPr>
    </w:p>
    <w:p w:rsidR="00232D69" w:rsidRPr="00A31B34" w:rsidRDefault="00232D69" w:rsidP="00FF2DD0">
      <w:pPr>
        <w:spacing w:after="0" w:line="240" w:lineRule="auto"/>
      </w:pPr>
    </w:p>
    <w:p w:rsidR="00232D69" w:rsidRPr="00A31B34" w:rsidRDefault="00232D69" w:rsidP="00FF2DD0">
      <w:pPr>
        <w:spacing w:after="0" w:line="240" w:lineRule="auto"/>
      </w:pPr>
    </w:p>
    <w:p w:rsidR="00232D69" w:rsidRPr="00A31B34" w:rsidRDefault="00232D69" w:rsidP="00FF2DD0">
      <w:pPr>
        <w:pStyle w:val="91"/>
      </w:pPr>
      <w:r w:rsidRPr="00A31B34">
        <w:t>Утверждено постановлением</w:t>
      </w:r>
      <w:r w:rsidRPr="00A31B34">
        <w:br/>
        <w:t>Губернатора области</w:t>
      </w:r>
      <w:r w:rsidRPr="00A31B34">
        <w:br/>
        <w:t>от 15.11.1999 № 520</w:t>
      </w:r>
    </w:p>
    <w:p w:rsidR="00232D69" w:rsidRPr="00A31B34" w:rsidRDefault="00232D69" w:rsidP="00FF2DD0">
      <w:pPr>
        <w:spacing w:after="0" w:line="240" w:lineRule="auto"/>
        <w:rPr>
          <w:rFonts w:ascii="Arial" w:hAnsi="Arial" w:cs="Arial"/>
        </w:rPr>
      </w:pPr>
    </w:p>
    <w:p w:rsidR="00232D69" w:rsidRPr="00A31B34" w:rsidRDefault="00232D69" w:rsidP="00FF2DD0">
      <w:pPr>
        <w:pStyle w:val="51"/>
      </w:pPr>
      <w:r w:rsidRPr="00A31B34">
        <w:t>ПОЛОЖЕНИЕ</w:t>
      </w:r>
      <w:r w:rsidRPr="00A31B34">
        <w:br/>
        <w:t>о комиссии по поддержанию в военное время</w:t>
      </w:r>
      <w:r w:rsidRPr="00A31B34">
        <w:br/>
        <w:t>устойчивого функционирования организаций</w:t>
      </w:r>
      <w:r w:rsidR="00915F4F" w:rsidRPr="00A31B34">
        <w:t>, расположенных</w:t>
      </w:r>
      <w:r w:rsidR="00915F4F" w:rsidRPr="00A31B34">
        <w:br/>
        <w:t>на территории Калужской области</w:t>
      </w:r>
    </w:p>
    <w:p w:rsidR="00232D69" w:rsidRPr="00A31B34" w:rsidRDefault="00232D6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Губернатора Калужской области от 08.12.2004 № 687</w:t>
      </w:r>
      <w:r w:rsidR="00933BFE" w:rsidRPr="00A31B34">
        <w:rPr>
          <w:rFonts w:ascii="Times New Roman" w:hAnsi="Times New Roman" w:cs="Times New Roman"/>
          <w:i/>
          <w:sz w:val="26"/>
          <w:szCs w:val="26"/>
        </w:rPr>
        <w:t xml:space="preserve"> (в ред. 18.09.2007),</w:t>
      </w:r>
      <w:r w:rsidRPr="00A31B34">
        <w:rPr>
          <w:rFonts w:ascii="Times New Roman" w:hAnsi="Times New Roman" w:cs="Times New Roman"/>
          <w:i/>
          <w:sz w:val="26"/>
          <w:szCs w:val="26"/>
        </w:rPr>
        <w:t xml:space="preserve"> от 14.09.2006 № 336, от 28.06.2010 № 220, от 08.11.2012 № 549</w:t>
      </w:r>
      <w:r w:rsidR="00915F4F" w:rsidRPr="00A31B34">
        <w:rPr>
          <w:rFonts w:ascii="Times New Roman" w:hAnsi="Times New Roman" w:cs="Times New Roman"/>
          <w:i/>
          <w:sz w:val="26"/>
          <w:szCs w:val="26"/>
        </w:rPr>
        <w:t>, от 24.08.2021 № 358</w:t>
      </w:r>
      <w:r w:rsidRPr="00A31B34">
        <w:rPr>
          <w:rFonts w:ascii="Times New Roman" w:hAnsi="Times New Roman" w:cs="Times New Roman"/>
          <w:i/>
          <w:sz w:val="26"/>
          <w:szCs w:val="26"/>
        </w:rPr>
        <w:t>)</w:t>
      </w:r>
    </w:p>
    <w:p w:rsidR="00232D69" w:rsidRPr="00A31B34" w:rsidRDefault="00232D69" w:rsidP="00FF2DD0">
      <w:pPr>
        <w:spacing w:after="0" w:line="240" w:lineRule="auto"/>
        <w:jc w:val="center"/>
        <w:rPr>
          <w:sz w:val="16"/>
          <w:szCs w:val="16"/>
        </w:rPr>
      </w:pPr>
    </w:p>
    <w:p w:rsidR="00232D69" w:rsidRPr="00A31B34" w:rsidRDefault="00232D69" w:rsidP="00FF2DD0">
      <w:pPr>
        <w:pStyle w:val="51"/>
      </w:pPr>
      <w:r w:rsidRPr="00A31B34">
        <w:t>I. Общие положения</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Комиссия по поддержанию в военное время устойчивого функционирования организаций, расположенных на территории Калужской области, независимо от их организационно-правовых форм (далее – организаций) создается при Губернаторе Калужской области на основании Федерального </w:t>
      </w:r>
      <w:hyperlink r:id="rId17" w:history="1">
        <w:r w:rsidRPr="00A31B34">
          <w:rPr>
            <w:rFonts w:ascii="Times New Roman" w:hAnsi="Times New Roman" w:cs="Times New Roman"/>
            <w:sz w:val="26"/>
            <w:szCs w:val="26"/>
          </w:rPr>
          <w:t>закона</w:t>
        </w:r>
      </w:hyperlink>
      <w:r w:rsidRPr="00A31B34">
        <w:rPr>
          <w:rFonts w:ascii="Times New Roman" w:hAnsi="Times New Roman" w:cs="Times New Roman"/>
          <w:sz w:val="26"/>
          <w:szCs w:val="26"/>
        </w:rPr>
        <w:t xml:space="preserve"> «О гражданской обороне» в целях разработки и осуществления мер, направленных на сохранение объектов, существенно необходимых для устойчивого функционирования экономики и выживания населения Калужской области в военное время, планирования и координации выполнения мероприятий по поддержанию устойчивого функционирования организаций Калужской области и является постоянно действующим, совещательным, консультативным и исследовательским органом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Комиссия формируется из руководителей и специалистов органов исполнительной власти и организаций Калужской области и осуществляет свою деятельность под руководством Губернатора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Комиссия в своей работе руководствуется Федеральным </w:t>
      </w:r>
      <w:hyperlink r:id="rId18"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 гражданской обороне», постановлениями и распоряжениями Губернатора Калужской области, иными нормативными правовыми актами Российской Федерации и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Персональный состав комиссии утверждается Губернатором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 xml:space="preserve">. </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Задачами комиссии по поддержанию в военное время устойчивого функционирования организаций являются: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232D69" w:rsidRPr="00A31B34">
        <w:rPr>
          <w:rFonts w:ascii="Times New Roman" w:hAnsi="Times New Roman" w:cs="Times New Roman"/>
          <w:sz w:val="26"/>
          <w:szCs w:val="26"/>
        </w:rPr>
        <w:t xml:space="preserve">определение организаций, существенно необходимых для устойчивого функционирования экономики и выживания населения Калужской области в военное время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планирование работы по поддержанию в военное время устойчивого функционирования организаций в целях предотвращения или ограничения угрозы жизни и</w:t>
      </w:r>
      <w:r w:rsidRPr="00A31B34">
        <w:rPr>
          <w:rFonts w:ascii="Times New Roman" w:hAnsi="Times New Roman" w:cs="Times New Roman"/>
          <w:sz w:val="26"/>
          <w:szCs w:val="26"/>
        </w:rPr>
        <w:t> </w:t>
      </w:r>
      <w:r w:rsidR="00232D69" w:rsidRPr="00A31B34">
        <w:rPr>
          <w:rFonts w:ascii="Times New Roman" w:hAnsi="Times New Roman" w:cs="Times New Roman"/>
          <w:sz w:val="26"/>
          <w:szCs w:val="26"/>
        </w:rPr>
        <w:t>здоровью населения, снижения вероятного ущерба организациям от воздействия поражающих факторов применяемого противником оружия, создания условий для ликвидации последствий нападения противника, обеспечения жизнедеятельности населения и</w:t>
      </w:r>
      <w:r w:rsidRPr="00A31B34">
        <w:rPr>
          <w:rFonts w:ascii="Times New Roman" w:hAnsi="Times New Roman" w:cs="Times New Roman"/>
          <w:sz w:val="26"/>
          <w:szCs w:val="26"/>
        </w:rPr>
        <w:t xml:space="preserve"> </w:t>
      </w:r>
      <w:r w:rsidR="00232D69" w:rsidRPr="00A31B34">
        <w:rPr>
          <w:rFonts w:ascii="Times New Roman" w:hAnsi="Times New Roman" w:cs="Times New Roman"/>
          <w:sz w:val="26"/>
          <w:szCs w:val="26"/>
        </w:rPr>
        <w:t>восстановления нарушенного производства в максимально короткие сроки;</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участие в мероприятиях по координации и организации контроля за выполнением требований руководящих документов по планированию и осуществлению мероприятий по поддержанию в военное время устойчивого функционирования организаций Калужской области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организация и методическое руководство исследовательской работой по поддержанию в военное время устойчивого функционирования организаций.</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Комиссия в соответствии с возложенными на нее задачами:</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в повседневной деятельности:</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участвует в работе по координации деятельности всех органов управления в вопросах выполнения ими установленных требований по поддержанию в военное время устойчивого функционирования организаций;</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участвует в мероприятиях по осуществлению контроля за подготовкой организаций к работе в условиях войны с применением различных видов оружия, в том числе и оружия массового поражения;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участвует в работе по комплексной оценке состояния возможностей и потребностей организаций в обеспечении выпуска необходимых объемов и номенклатуры продукции, а также жизнедеятельности населения в военное время;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рассматривает результаты исследований по вопросам поддержания в военное время устойчивого функционирования организаций, проведенных в интересах Калужской области, и подготавливает предложения о целесообразности практического осуществления разработанных мероприятий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участвует в комплексных проверках, в командно-штабных, комплексных учениях гражданской обороны и других мероприятиях, обеспечивающих качественную подготовку руководящего состава и органов управления по вопросам поддержания в военное время устойчивого функционирования организаций;</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участвует в проведении исследований по вопросам поддержания в военное время устойчивого функционирования организаций Калужской области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участвует в обобщении результатов исследований по вопросам поддержания в военное время устойчивого функционирования организаций Калужской области, проведенных в ходе учений гражданской обороны, и вырабатывает предложения по их совершенствованию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при планомерном переводе гражданской обороны с мирного на военное положение:</w:t>
      </w:r>
    </w:p>
    <w:p w:rsidR="00232D69" w:rsidRPr="00A31B34" w:rsidRDefault="00933BFE"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 уточняет мероприятия по повышению устойчивости функционирования объектов Калужской области в военное время </w:t>
      </w:r>
      <w:r w:rsidRPr="00A31B34">
        <w:rPr>
          <w:rFonts w:ascii="Times New Roman" w:hAnsi="Times New Roman" w:cs="Times New Roman"/>
          <w:i/>
          <w:sz w:val="26"/>
          <w:szCs w:val="26"/>
        </w:rPr>
        <w:t>(абзац в ред. постановления Губернатора Калужской области от 24.08.2021 № 358)</w:t>
      </w:r>
      <w:r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232D69" w:rsidRPr="00A31B34">
        <w:rPr>
          <w:rFonts w:ascii="Times New Roman" w:hAnsi="Times New Roman" w:cs="Times New Roman"/>
          <w:sz w:val="26"/>
          <w:szCs w:val="26"/>
        </w:rPr>
        <w:t>участвует в мероприятиях по осуществлению контроля и оценки степени наращивания этих мероприятий с введением соответствующих степеней готовности гражданской обороны;</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обобщает информацию по вопросам поддержания в военное время устойчивого функционирования организаций, необходимую для принятия решения по переводу организаций Калужской области на работу в условиях военного времени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при внезапном нападении противника:</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проводит анализ состояния и возможностей организаций;</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обобщает данные сложившейся обстановки и подготавливает предложения Губернатору Калужской области по вопросам организации производственной деятельности на сохранившихся мощностях, восстановления нарушенного управления экономикой Калужской области, обеспечения жизнедеятельности населения и проведения восстановительных работ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Комиссия осуществляет свою деятельность по поддержанию в военное время устойчивого функционирования организаций во взаимодействии со всеми органами исполнительной власти, другими организациями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 Комиссии по поддержанию в военное время устойчивого функционирования организаций Калужской области предоставляется право </w:t>
      </w:r>
      <w:r w:rsidRPr="00A31B34">
        <w:rPr>
          <w:rFonts w:ascii="Times New Roman" w:hAnsi="Times New Roman" w:cs="Times New Roman"/>
          <w:i/>
          <w:sz w:val="26"/>
          <w:szCs w:val="26"/>
        </w:rPr>
        <w:t>(абзац в ред. постановления Губернатора Калужской области от 08.11.2012 № 549)</w:t>
      </w:r>
      <w:r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доводить до сведения органов государственной власти, организаций, Глав муниципальных образований Калужской области акты проверок, распоряжения Губернатора Калужской области по вопросам поддержания в военное время устойчивого функционирования организаций и контролировать их выполнение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запрашивать и получать от организаций информацию и сведения, необходимые для изучения и решения вопросов, относящихся к компетенции комиссии;</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привлекать к участию в рассмотрении вопросов поддержания в военное время устойчивого функционирования организаций Калужской области специалистов органов исполнительной власти и организаций Калужской области (по согласованию)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заслушивать по вопросам своей компетенции должностных лиц муниципальных образований и организаций Калужской области (по согласованию)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участвовать в мероприятиях, связанных с решением вопросов поддержания в военное время устойчивого функционирования организаций.</w:t>
      </w:r>
    </w:p>
    <w:p w:rsidR="00232D69" w:rsidRPr="00A31B34" w:rsidRDefault="00232D69" w:rsidP="00FF2DD0">
      <w:pPr>
        <w:spacing w:after="0" w:line="240" w:lineRule="auto"/>
        <w:rPr>
          <w:rFonts w:ascii="Times New Roman" w:hAnsi="Times New Roman" w:cs="Times New Roman"/>
          <w:sz w:val="26"/>
          <w:szCs w:val="26"/>
        </w:rPr>
      </w:pPr>
    </w:p>
    <w:p w:rsidR="00232D69" w:rsidRPr="00A31B34" w:rsidRDefault="00232D69" w:rsidP="00FF2DD0">
      <w:pPr>
        <w:pStyle w:val="51"/>
      </w:pPr>
      <w:r w:rsidRPr="00A31B34">
        <w:t>II. Порядок работы комиссии</w:t>
      </w:r>
    </w:p>
    <w:p w:rsidR="00232D69" w:rsidRPr="00A31B34" w:rsidRDefault="00232D6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(раздел в ред. постановлений Губернатора Калужской области</w:t>
      </w:r>
      <w:r w:rsidRPr="00A31B34">
        <w:rPr>
          <w:rFonts w:ascii="Times New Roman" w:hAnsi="Times New Roman" w:cs="Times New Roman"/>
          <w:i/>
          <w:sz w:val="26"/>
          <w:szCs w:val="26"/>
        </w:rPr>
        <w:br/>
        <w:t>от 28.06.2010 № 220, от 08.11.2012 № 549)</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Комиссия осуществляет свою деятельность в соответствии с годовым планом, утверждаемым Губернатором области, в который включаются: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проведение заседаний комиссии с периодичностью не реже одного раза в полугодие;</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 xml:space="preserve">рассмотрение предложений по поддержанию устойчивого функционирования организаций Калужской области для включения их в проекты планов экономического развития Калужской области </w:t>
      </w:r>
      <w:r w:rsidR="00232D69" w:rsidRPr="00A31B34">
        <w:rPr>
          <w:rFonts w:ascii="Times New Roman" w:hAnsi="Times New Roman" w:cs="Times New Roman"/>
          <w:i/>
          <w:sz w:val="26"/>
          <w:szCs w:val="26"/>
        </w:rPr>
        <w:t>(абзац в ред. постановления Губернатора Калужской области от 08.11.2012 № 549)</w:t>
      </w:r>
      <w:r w:rsidR="00232D69" w:rsidRPr="00A31B34">
        <w:rPr>
          <w:rFonts w:ascii="Times New Roman" w:hAnsi="Times New Roman" w:cs="Times New Roman"/>
          <w:sz w:val="26"/>
          <w:szCs w:val="26"/>
        </w:rPr>
        <w:t>;</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232D69" w:rsidRPr="00A31B34">
        <w:rPr>
          <w:rFonts w:ascii="Times New Roman" w:hAnsi="Times New Roman" w:cs="Times New Roman"/>
          <w:sz w:val="26"/>
          <w:szCs w:val="26"/>
        </w:rPr>
        <w:t>проведение исследований по вопросам поддержания устойчивого функционирования организаций в военное время;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заслушивание информации и докладов руководителей организаций по вопросам поддержания устойчивого их функционирования в военное время;</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участие в проверках, учениях и других мероприятиях гражданской обороны;</w:t>
      </w:r>
    </w:p>
    <w:p w:rsidR="00232D69" w:rsidRPr="00A31B34" w:rsidRDefault="00933BF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232D69" w:rsidRPr="00A31B34">
        <w:rPr>
          <w:rFonts w:ascii="Times New Roman" w:hAnsi="Times New Roman" w:cs="Times New Roman"/>
          <w:sz w:val="26"/>
          <w:szCs w:val="26"/>
        </w:rPr>
        <w:t>иные мероприятия.</w:t>
      </w:r>
    </w:p>
    <w:p w:rsidR="00232D69" w:rsidRPr="00A31B34" w:rsidRDefault="00232D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Решения комиссии принимаются на заседании комиссии и оформляются протоколом, который подписывается председателем и руководителем секретариата комиссии.</w:t>
      </w:r>
    </w:p>
    <w:p w:rsidR="00232D69" w:rsidRPr="00A31B34" w:rsidRDefault="00232D69" w:rsidP="00FF2DD0">
      <w:pPr>
        <w:spacing w:after="0" w:line="240" w:lineRule="auto"/>
        <w:rPr>
          <w:rFonts w:ascii="Times New Roman" w:hAnsi="Times New Roman" w:cs="Times New Roman"/>
          <w:sz w:val="26"/>
          <w:szCs w:val="26"/>
        </w:rPr>
      </w:pPr>
    </w:p>
    <w:p w:rsidR="00232D69" w:rsidRPr="00A31B34" w:rsidRDefault="00232D69" w:rsidP="00FF2DD0">
      <w:pPr>
        <w:spacing w:after="0" w:line="240" w:lineRule="auto"/>
        <w:rPr>
          <w:rFonts w:ascii="Times New Roman" w:hAnsi="Times New Roman" w:cs="Times New Roman"/>
          <w:sz w:val="26"/>
          <w:szCs w:val="26"/>
        </w:rPr>
      </w:pPr>
    </w:p>
    <w:p w:rsidR="00FF6B8E" w:rsidRPr="00A31B34" w:rsidRDefault="00232D69" w:rsidP="00FF2DD0">
      <w:pPr>
        <w:pStyle w:val="91"/>
      </w:pPr>
      <w:r w:rsidRPr="00A31B34">
        <w:t>Приложение к постановлению</w:t>
      </w:r>
      <w:r w:rsidRPr="00A31B34">
        <w:br/>
        <w:t>Губернатора области</w:t>
      </w:r>
      <w:r w:rsidRPr="00A31B34">
        <w:br/>
      </w:r>
      <w:r w:rsidR="00FF6B8E" w:rsidRPr="00A31B34">
        <w:t>от 15.11.1999 № 520</w:t>
      </w:r>
    </w:p>
    <w:p w:rsidR="00232D69" w:rsidRPr="008B2913" w:rsidRDefault="00232D69" w:rsidP="00FF2DD0">
      <w:pPr>
        <w:pStyle w:val="91"/>
        <w:rPr>
          <w:sz w:val="10"/>
          <w:szCs w:val="10"/>
        </w:rPr>
      </w:pPr>
    </w:p>
    <w:p w:rsidR="00232D69" w:rsidRPr="00A31B34" w:rsidRDefault="00232D69" w:rsidP="00FF2DD0">
      <w:pPr>
        <w:pStyle w:val="51"/>
      </w:pPr>
      <w:r w:rsidRPr="00A31B34">
        <w:t>СОСТАВ</w:t>
      </w:r>
      <w:r w:rsidRPr="00A31B34">
        <w:br/>
        <w:t>комиссии по поддержанию в военное время устойчивого функционирования</w:t>
      </w:r>
      <w:r w:rsidRPr="00A31B34">
        <w:br/>
        <w:t>организаций, расположенных на территории калужской области</w:t>
      </w:r>
    </w:p>
    <w:p w:rsidR="00232D69" w:rsidRPr="00A31B34" w:rsidRDefault="00232D6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Губернатора Калужской области от </w:t>
      </w:r>
      <w:r w:rsidR="008B2913">
        <w:rPr>
          <w:rFonts w:ascii="Times New Roman" w:hAnsi="Times New Roman" w:cs="Times New Roman"/>
          <w:i/>
          <w:sz w:val="26"/>
          <w:szCs w:val="26"/>
        </w:rPr>
        <w:t>07</w:t>
      </w:r>
      <w:r w:rsidRPr="00A31B34">
        <w:rPr>
          <w:rFonts w:ascii="Times New Roman" w:hAnsi="Times New Roman" w:cs="Times New Roman"/>
          <w:i/>
          <w:sz w:val="26"/>
          <w:szCs w:val="26"/>
        </w:rPr>
        <w:t>.0</w:t>
      </w:r>
      <w:r w:rsidR="008B2913">
        <w:rPr>
          <w:rFonts w:ascii="Times New Roman" w:hAnsi="Times New Roman" w:cs="Times New Roman"/>
          <w:i/>
          <w:sz w:val="26"/>
          <w:szCs w:val="26"/>
        </w:rPr>
        <w:t>6</w:t>
      </w:r>
      <w:r w:rsidRPr="00A31B34">
        <w:rPr>
          <w:rFonts w:ascii="Times New Roman" w:hAnsi="Times New Roman" w:cs="Times New Roman"/>
          <w:i/>
          <w:sz w:val="26"/>
          <w:szCs w:val="26"/>
        </w:rPr>
        <w:t>.202</w:t>
      </w:r>
      <w:r w:rsidR="008B2913">
        <w:rPr>
          <w:rFonts w:ascii="Times New Roman" w:hAnsi="Times New Roman" w:cs="Times New Roman"/>
          <w:i/>
          <w:sz w:val="26"/>
          <w:szCs w:val="26"/>
        </w:rPr>
        <w:t>3</w:t>
      </w:r>
      <w:r w:rsidRPr="00A31B34">
        <w:rPr>
          <w:rFonts w:ascii="Times New Roman" w:hAnsi="Times New Roman" w:cs="Times New Roman"/>
          <w:i/>
          <w:sz w:val="26"/>
          <w:szCs w:val="26"/>
        </w:rPr>
        <w:t xml:space="preserve"> № 2</w:t>
      </w:r>
      <w:r w:rsidR="008B2913">
        <w:rPr>
          <w:rFonts w:ascii="Times New Roman" w:hAnsi="Times New Roman" w:cs="Times New Roman"/>
          <w:i/>
          <w:sz w:val="26"/>
          <w:szCs w:val="26"/>
        </w:rPr>
        <w:t>79</w:t>
      </w:r>
      <w:r w:rsidRPr="00A31B34">
        <w:rPr>
          <w:rFonts w:ascii="Times New Roman" w:hAnsi="Times New Roman" w:cs="Times New Roman"/>
          <w:i/>
          <w:sz w:val="26"/>
          <w:szCs w:val="26"/>
        </w:rPr>
        <w:t>)</w:t>
      </w:r>
    </w:p>
    <w:p w:rsidR="00232D69" w:rsidRPr="00A31B34" w:rsidRDefault="00232D69" w:rsidP="00FF2DD0">
      <w:pPr>
        <w:spacing w:after="0" w:line="240" w:lineRule="auto"/>
        <w:rPr>
          <w:rFonts w:ascii="Times New Roman" w:hAnsi="Times New Roman" w:cs="Times New Roman"/>
          <w:sz w:val="26"/>
          <w:szCs w:val="26"/>
        </w:rPr>
      </w:pPr>
    </w:p>
    <w:tbl>
      <w:tblPr>
        <w:tblW w:w="10792" w:type="dxa"/>
        <w:tblInd w:w="-176" w:type="dxa"/>
        <w:tblLayout w:type="fixed"/>
        <w:tblLook w:val="04A0" w:firstRow="1" w:lastRow="0" w:firstColumn="1" w:lastColumn="0" w:noHBand="0" w:noVBand="1"/>
      </w:tblPr>
      <w:tblGrid>
        <w:gridCol w:w="142"/>
        <w:gridCol w:w="3119"/>
        <w:gridCol w:w="142"/>
        <w:gridCol w:w="283"/>
        <w:gridCol w:w="6911"/>
        <w:gridCol w:w="195"/>
      </w:tblGrid>
      <w:tr w:rsidR="00115A15" w:rsidRPr="008B2913" w:rsidTr="008B2913">
        <w:trPr>
          <w:gridBefore w:val="1"/>
          <w:gridAfter w:val="1"/>
          <w:wBefore w:w="142" w:type="dxa"/>
          <w:wAfter w:w="195" w:type="dxa"/>
          <w:trHeight w:val="756"/>
        </w:trPr>
        <w:tc>
          <w:tcPr>
            <w:tcW w:w="3119" w:type="dxa"/>
          </w:tcPr>
          <w:p w:rsidR="00232D69" w:rsidRPr="00A31B34" w:rsidRDefault="008B2913" w:rsidP="008B2913">
            <w:pPr>
              <w:spacing w:after="0" w:line="240" w:lineRule="auto"/>
              <w:ind w:left="-108"/>
              <w:rPr>
                <w:rFonts w:ascii="Times New Roman" w:hAnsi="Times New Roman" w:cs="Times New Roman"/>
                <w:sz w:val="26"/>
                <w:szCs w:val="26"/>
              </w:rPr>
            </w:pPr>
            <w:r w:rsidRPr="008B2913">
              <w:rPr>
                <w:rFonts w:ascii="Times New Roman" w:hAnsi="Times New Roman" w:cs="Times New Roman"/>
                <w:sz w:val="26"/>
                <w:szCs w:val="26"/>
              </w:rPr>
              <w:t>Быкадоров</w:t>
            </w:r>
            <w:r w:rsidRPr="008B2913">
              <w:rPr>
                <w:rFonts w:ascii="Times New Roman" w:hAnsi="Times New Roman" w:cs="Times New Roman"/>
                <w:sz w:val="26"/>
                <w:szCs w:val="26"/>
              </w:rPr>
              <w:br/>
              <w:t>Василий Алексеевич</w:t>
            </w:r>
          </w:p>
        </w:tc>
        <w:tc>
          <w:tcPr>
            <w:tcW w:w="425" w:type="dxa"/>
            <w:gridSpan w:val="2"/>
          </w:tcPr>
          <w:p w:rsidR="00232D69" w:rsidRPr="00A31B34" w:rsidRDefault="00232D69" w:rsidP="008B2913">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председатель комиссии</w:t>
            </w:r>
          </w:p>
        </w:tc>
      </w:tr>
      <w:tr w:rsidR="00115A15" w:rsidRPr="008B2913" w:rsidTr="00915F4F">
        <w:trPr>
          <w:gridBefore w:val="1"/>
          <w:gridAfter w:val="1"/>
          <w:wBefore w:w="142" w:type="dxa"/>
          <w:wAfter w:w="195" w:type="dxa"/>
          <w:trHeight w:val="1454"/>
        </w:trPr>
        <w:tc>
          <w:tcPr>
            <w:tcW w:w="3119" w:type="dxa"/>
          </w:tcPr>
          <w:p w:rsidR="00232D69" w:rsidRPr="00A31B34" w:rsidRDefault="00232D69" w:rsidP="00FF2DD0">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Корол</w:t>
            </w:r>
            <w:r w:rsidR="00FF6B8E" w:rsidRPr="00A31B34">
              <w:rPr>
                <w:rFonts w:ascii="Times New Roman" w:hAnsi="Times New Roman" w:cs="Times New Roman"/>
                <w:sz w:val="26"/>
                <w:szCs w:val="26"/>
              </w:rPr>
              <w:t>е</w:t>
            </w:r>
            <w:r w:rsidRPr="00A31B34">
              <w:rPr>
                <w:rFonts w:ascii="Times New Roman" w:hAnsi="Times New Roman" w:cs="Times New Roman"/>
                <w:sz w:val="26"/>
                <w:szCs w:val="26"/>
              </w:rPr>
              <w:t>ва</w:t>
            </w:r>
            <w:r w:rsidRPr="00A31B34">
              <w:rPr>
                <w:rFonts w:ascii="Times New Roman" w:hAnsi="Times New Roman" w:cs="Times New Roman"/>
                <w:sz w:val="26"/>
                <w:szCs w:val="26"/>
              </w:rPr>
              <w:br/>
              <w:t>Анна Борисовна</w:t>
            </w:r>
          </w:p>
        </w:tc>
        <w:tc>
          <w:tcPr>
            <w:tcW w:w="425" w:type="dxa"/>
            <w:gridSpan w:val="2"/>
          </w:tcPr>
          <w:p w:rsidR="00232D69" w:rsidRPr="00A31B34" w:rsidRDefault="00232D69" w:rsidP="008B2913">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ind w:left="-108"/>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министра – </w:t>
            </w:r>
            <w:r w:rsidR="008B2913" w:rsidRPr="008B2913">
              <w:rPr>
                <w:rFonts w:ascii="Times New Roman" w:hAnsi="Times New Roman" w:cs="Times New Roman"/>
                <w:sz w:val="26"/>
                <w:szCs w:val="26"/>
              </w:rPr>
              <w:t>начальник управления промышленности и предпринимательства министерства экономического развития и промышленности Калужской области, руководитель группы поддержания в военное время устойчивого функционирования организаций сферы промышленного производства, за</w:t>
            </w:r>
            <w:r w:rsidR="008B2913">
              <w:rPr>
                <w:rFonts w:ascii="Times New Roman" w:hAnsi="Times New Roman" w:cs="Times New Roman"/>
                <w:sz w:val="26"/>
                <w:szCs w:val="26"/>
              </w:rPr>
              <w:t>меститель председателя комиссии</w:t>
            </w:r>
          </w:p>
        </w:tc>
      </w:tr>
      <w:tr w:rsidR="00115A15" w:rsidRPr="00A31B34" w:rsidTr="00915F4F">
        <w:trPr>
          <w:gridBefore w:val="1"/>
          <w:gridAfter w:val="1"/>
          <w:wBefore w:w="142" w:type="dxa"/>
          <w:wAfter w:w="195" w:type="dxa"/>
          <w:trHeight w:val="999"/>
        </w:trPr>
        <w:tc>
          <w:tcPr>
            <w:tcW w:w="3119" w:type="dxa"/>
          </w:tcPr>
          <w:p w:rsidR="00232D69" w:rsidRPr="00A31B34" w:rsidRDefault="00232D69" w:rsidP="00FF2DD0">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Федоренко</w:t>
            </w:r>
            <w:r w:rsidRPr="00A31B34">
              <w:rPr>
                <w:rFonts w:ascii="Times New Roman" w:hAnsi="Times New Roman" w:cs="Times New Roman"/>
                <w:sz w:val="26"/>
                <w:szCs w:val="26"/>
              </w:rPr>
              <w:br/>
              <w:t>Виктор Анатольевич</w:t>
            </w:r>
          </w:p>
        </w:tc>
        <w:tc>
          <w:tcPr>
            <w:tcW w:w="425" w:type="dxa"/>
            <w:gridSpan w:val="2"/>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Главного управления</w:t>
            </w:r>
            <w:r w:rsidR="008B2913">
              <w:rPr>
                <w:rFonts w:ascii="Times New Roman" w:hAnsi="Times New Roman" w:cs="Times New Roman"/>
                <w:sz w:val="26"/>
                <w:szCs w:val="26"/>
              </w:rPr>
              <w:t xml:space="preserve"> </w:t>
            </w:r>
            <w:r w:rsidRPr="00A31B34">
              <w:rPr>
                <w:rFonts w:ascii="Times New Roman" w:hAnsi="Times New Roman" w:cs="Times New Roman"/>
                <w:sz w:val="26"/>
                <w:szCs w:val="26"/>
              </w:rPr>
              <w:t>– начальник управления гражданской обороны и защиты населения Главного управления МЧС России по Калужской области, заместитель председателя комиссии (по согласованию)</w:t>
            </w:r>
          </w:p>
        </w:tc>
      </w:tr>
      <w:tr w:rsidR="00115A15" w:rsidRPr="00A31B34" w:rsidTr="00915F4F">
        <w:trPr>
          <w:gridBefore w:val="1"/>
          <w:gridAfter w:val="1"/>
          <w:wBefore w:w="142" w:type="dxa"/>
          <w:wAfter w:w="195" w:type="dxa"/>
          <w:trHeight w:val="839"/>
        </w:trPr>
        <w:tc>
          <w:tcPr>
            <w:tcW w:w="3119" w:type="dxa"/>
          </w:tcPr>
          <w:p w:rsidR="00232D69" w:rsidRPr="00A31B34" w:rsidRDefault="00232D69" w:rsidP="00FF2DD0">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Тарасюк</w:t>
            </w:r>
            <w:r w:rsidRPr="00A31B34">
              <w:rPr>
                <w:rFonts w:ascii="Times New Roman" w:hAnsi="Times New Roman" w:cs="Times New Roman"/>
                <w:sz w:val="26"/>
                <w:szCs w:val="26"/>
              </w:rPr>
              <w:br/>
              <w:t>Сергей Владимирович</w:t>
            </w:r>
          </w:p>
        </w:tc>
        <w:tc>
          <w:tcPr>
            <w:tcW w:w="425" w:type="dxa"/>
            <w:gridSpan w:val="2"/>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гражданской обороны Главного управления МЧС России по Калужской области, руководитель секретариата комиссии (по согласованию)</w:t>
            </w:r>
          </w:p>
        </w:tc>
      </w:tr>
      <w:tr w:rsidR="00115A15" w:rsidRPr="008B2913" w:rsidTr="00915F4F">
        <w:trPr>
          <w:gridBefore w:val="1"/>
          <w:gridAfter w:val="1"/>
          <w:wBefore w:w="142" w:type="dxa"/>
          <w:wAfter w:w="195" w:type="dxa"/>
          <w:trHeight w:val="1054"/>
        </w:trPr>
        <w:tc>
          <w:tcPr>
            <w:tcW w:w="3119" w:type="dxa"/>
          </w:tcPr>
          <w:p w:rsidR="00232D69" w:rsidRPr="00A31B34" w:rsidRDefault="008B2913" w:rsidP="008B2913">
            <w:pPr>
              <w:spacing w:after="0" w:line="240" w:lineRule="auto"/>
              <w:ind w:left="-108"/>
              <w:rPr>
                <w:rFonts w:ascii="Times New Roman" w:hAnsi="Times New Roman" w:cs="Times New Roman"/>
                <w:sz w:val="26"/>
                <w:szCs w:val="26"/>
              </w:rPr>
            </w:pPr>
            <w:r w:rsidRPr="008B2913">
              <w:rPr>
                <w:rFonts w:ascii="Times New Roman" w:hAnsi="Times New Roman" w:cs="Times New Roman"/>
                <w:sz w:val="26"/>
                <w:szCs w:val="26"/>
              </w:rPr>
              <w:t>Дулина</w:t>
            </w:r>
            <w:r w:rsidRPr="008B2913">
              <w:rPr>
                <w:rFonts w:ascii="Times New Roman" w:hAnsi="Times New Roman" w:cs="Times New Roman"/>
                <w:sz w:val="26"/>
                <w:szCs w:val="26"/>
              </w:rPr>
              <w:br/>
              <w:t>Марина Викторовна</w:t>
            </w:r>
          </w:p>
        </w:tc>
        <w:tc>
          <w:tcPr>
            <w:tcW w:w="425" w:type="dxa"/>
            <w:gridSpan w:val="2"/>
          </w:tcPr>
          <w:p w:rsidR="00232D69" w:rsidRPr="00A31B34" w:rsidRDefault="00232D69" w:rsidP="008B2913">
            <w:pPr>
              <w:spacing w:after="0" w:line="240" w:lineRule="auto"/>
              <w:ind w:left="-108"/>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ind w:left="-108"/>
              <w:jc w:val="both"/>
              <w:rPr>
                <w:rFonts w:ascii="Times New Roman" w:hAnsi="Times New Roman" w:cs="Times New Roman"/>
                <w:sz w:val="26"/>
                <w:szCs w:val="26"/>
              </w:rPr>
            </w:pPr>
            <w:r w:rsidRPr="008B2913">
              <w:rPr>
                <w:rFonts w:ascii="Times New Roman" w:hAnsi="Times New Roman" w:cs="Times New Roman"/>
                <w:sz w:val="26"/>
                <w:szCs w:val="26"/>
              </w:rPr>
              <w:t>главный специалист 1 разряда отдела гражданской обороны Главного управления МЧС России по Калужской области, секретарь комиссии (по согласованию)</w:t>
            </w:r>
          </w:p>
        </w:tc>
      </w:tr>
      <w:tr w:rsidR="00115A15" w:rsidRPr="00A31B34" w:rsidTr="00915F4F">
        <w:trPr>
          <w:gridBefore w:val="1"/>
          <w:gridAfter w:val="1"/>
          <w:wBefore w:w="142" w:type="dxa"/>
          <w:wAfter w:w="195" w:type="dxa"/>
          <w:trHeight w:val="992"/>
        </w:trPr>
        <w:tc>
          <w:tcPr>
            <w:tcW w:w="10455" w:type="dxa"/>
            <w:gridSpan w:val="4"/>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Группа поддержания в военное время устойчивого функционирования организаций</w:t>
            </w:r>
            <w:r w:rsidR="008B2913">
              <w:rPr>
                <w:rFonts w:ascii="Times New Roman" w:hAnsi="Times New Roman" w:cs="Times New Roman"/>
                <w:b/>
                <w:sz w:val="26"/>
                <w:szCs w:val="26"/>
              </w:rPr>
              <w:br/>
            </w:r>
            <w:r w:rsidRPr="00A31B34">
              <w:rPr>
                <w:rFonts w:ascii="Times New Roman" w:hAnsi="Times New Roman" w:cs="Times New Roman"/>
                <w:b/>
                <w:sz w:val="26"/>
                <w:szCs w:val="26"/>
              </w:rPr>
              <w:t>сферы промышленного производства</w:t>
            </w:r>
          </w:p>
          <w:p w:rsidR="00232D69" w:rsidRPr="008B2913" w:rsidRDefault="00232D69" w:rsidP="00FF2DD0">
            <w:pPr>
              <w:spacing w:after="0" w:line="240" w:lineRule="auto"/>
              <w:jc w:val="center"/>
              <w:rPr>
                <w:rFonts w:ascii="Times New Roman" w:hAnsi="Times New Roman" w:cs="Times New Roman"/>
                <w:b/>
                <w:sz w:val="10"/>
                <w:szCs w:val="10"/>
              </w:rPr>
            </w:pPr>
          </w:p>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машиностроения</w:t>
            </w:r>
          </w:p>
        </w:tc>
      </w:tr>
      <w:tr w:rsidR="00115A15" w:rsidRPr="008B2913" w:rsidTr="00915F4F">
        <w:trPr>
          <w:gridBefore w:val="1"/>
          <w:gridAfter w:val="1"/>
          <w:wBefore w:w="142" w:type="dxa"/>
          <w:wAfter w:w="195" w:type="dxa"/>
          <w:trHeight w:val="1350"/>
        </w:trPr>
        <w:tc>
          <w:tcPr>
            <w:tcW w:w="3119" w:type="dxa"/>
          </w:tcPr>
          <w:p w:rsidR="00232D69" w:rsidRPr="00A31B34" w:rsidRDefault="00232D69" w:rsidP="008B2913">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Максимов</w:t>
            </w:r>
            <w:r w:rsidRPr="00A31B34">
              <w:rPr>
                <w:rFonts w:ascii="Times New Roman" w:hAnsi="Times New Roman" w:cs="Times New Roman"/>
                <w:sz w:val="26"/>
                <w:szCs w:val="26"/>
              </w:rPr>
              <w:br/>
              <w:t>Дмитрий Александрович</w:t>
            </w:r>
          </w:p>
        </w:tc>
        <w:tc>
          <w:tcPr>
            <w:tcW w:w="425" w:type="dxa"/>
            <w:gridSpan w:val="2"/>
          </w:tcPr>
          <w:p w:rsidR="00232D69" w:rsidRPr="00A31B34" w:rsidRDefault="00232D69" w:rsidP="008B2913">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ind w:left="-74"/>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начальника управления – </w:t>
            </w:r>
            <w:r w:rsidR="008B2913" w:rsidRPr="008B2913">
              <w:rPr>
                <w:rFonts w:ascii="Times New Roman" w:hAnsi="Times New Roman" w:cs="Times New Roman"/>
                <w:sz w:val="26"/>
                <w:szCs w:val="26"/>
              </w:rPr>
              <w:t>начальник отдела промышленности управления промышленности и</w:t>
            </w:r>
            <w:r w:rsidR="008B2913">
              <w:rPr>
                <w:rFonts w:ascii="Times New Roman" w:hAnsi="Times New Roman" w:cs="Times New Roman"/>
                <w:sz w:val="26"/>
                <w:szCs w:val="26"/>
              </w:rPr>
              <w:t> </w:t>
            </w:r>
            <w:r w:rsidR="008B2913" w:rsidRPr="008B2913">
              <w:rPr>
                <w:rFonts w:ascii="Times New Roman" w:hAnsi="Times New Roman" w:cs="Times New Roman"/>
                <w:sz w:val="26"/>
                <w:szCs w:val="26"/>
              </w:rPr>
              <w:t>предпринимательства министерства экономического развития и промышленности Калужской области, руководитель подгруппы</w:t>
            </w:r>
          </w:p>
        </w:tc>
      </w:tr>
      <w:tr w:rsidR="00115A15" w:rsidRPr="008B2913" w:rsidTr="00915F4F">
        <w:trPr>
          <w:gridBefore w:val="1"/>
          <w:gridAfter w:val="1"/>
          <w:wBefore w:w="142" w:type="dxa"/>
          <w:wAfter w:w="195" w:type="dxa"/>
          <w:trHeight w:val="1052"/>
        </w:trPr>
        <w:tc>
          <w:tcPr>
            <w:tcW w:w="3119" w:type="dxa"/>
          </w:tcPr>
          <w:p w:rsidR="00232D69" w:rsidRPr="00A31B34" w:rsidRDefault="00232D69" w:rsidP="008B2913">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Макаров</w:t>
            </w:r>
            <w:r w:rsidRPr="00A31B34">
              <w:rPr>
                <w:rFonts w:ascii="Times New Roman" w:hAnsi="Times New Roman" w:cs="Times New Roman"/>
                <w:sz w:val="26"/>
                <w:szCs w:val="26"/>
              </w:rPr>
              <w:br/>
              <w:t>Александр Иванович</w:t>
            </w:r>
          </w:p>
        </w:tc>
        <w:tc>
          <w:tcPr>
            <w:tcW w:w="425" w:type="dxa"/>
            <w:gridSpan w:val="2"/>
          </w:tcPr>
          <w:p w:rsidR="00232D69" w:rsidRPr="00A31B34" w:rsidRDefault="00232D69" w:rsidP="008B2913">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ind w:left="-74"/>
              <w:jc w:val="both"/>
              <w:rPr>
                <w:rFonts w:ascii="Times New Roman" w:hAnsi="Times New Roman" w:cs="Times New Roman"/>
                <w:sz w:val="26"/>
                <w:szCs w:val="26"/>
              </w:rPr>
            </w:pPr>
            <w:r w:rsidRPr="008B2913">
              <w:rPr>
                <w:rFonts w:ascii="Times New Roman" w:hAnsi="Times New Roman" w:cs="Times New Roman"/>
                <w:sz w:val="26"/>
                <w:szCs w:val="26"/>
              </w:rPr>
              <w:t>главный специалист отдела промышленности управления промышленности и предпринимательства министерства экономического развития и промышленности Калужской области, член подгруппы</w:t>
            </w:r>
          </w:p>
        </w:tc>
      </w:tr>
      <w:tr w:rsidR="00115A15" w:rsidRPr="00A31B34" w:rsidTr="00915F4F">
        <w:trPr>
          <w:gridAfter w:val="1"/>
          <w:wAfter w:w="195" w:type="dxa"/>
          <w:trHeight w:val="273"/>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lastRenderedPageBreak/>
              <w:t>Подгруппа транспорта и связи</w:t>
            </w:r>
          </w:p>
        </w:tc>
      </w:tr>
      <w:tr w:rsidR="00115A15" w:rsidRPr="008B2913" w:rsidTr="00915F4F">
        <w:trPr>
          <w:gridAfter w:val="1"/>
          <w:wAfter w:w="195" w:type="dxa"/>
          <w:trHeight w:val="980"/>
        </w:trPr>
        <w:tc>
          <w:tcPr>
            <w:tcW w:w="3261" w:type="dxa"/>
            <w:gridSpan w:val="2"/>
          </w:tcPr>
          <w:tbl>
            <w:tblPr>
              <w:tblW w:w="32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tblGrid>
            <w:tr w:rsidR="00115A15" w:rsidRPr="008B2913" w:rsidTr="00915F4F">
              <w:tc>
                <w:tcPr>
                  <w:tcW w:w="3261" w:type="dxa"/>
                  <w:tcBorders>
                    <w:top w:val="nil"/>
                    <w:left w:val="nil"/>
                    <w:bottom w:val="nil"/>
                    <w:right w:val="nil"/>
                  </w:tcBorders>
                </w:tcPr>
                <w:p w:rsidR="00232D69" w:rsidRPr="00A31B34" w:rsidRDefault="00232D69" w:rsidP="00FF2DD0">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Алмазова</w:t>
                  </w:r>
                  <w:r w:rsidRPr="00A31B34">
                    <w:rPr>
                      <w:rFonts w:ascii="Times New Roman" w:hAnsi="Times New Roman" w:cs="Times New Roman"/>
                      <w:sz w:val="26"/>
                      <w:szCs w:val="26"/>
                    </w:rPr>
                    <w:br/>
                    <w:t>Любовь Александровна</w:t>
                  </w:r>
                </w:p>
              </w:tc>
            </w:tr>
          </w:tbl>
          <w:p w:rsidR="00232D69" w:rsidRPr="00A31B34" w:rsidRDefault="00232D69" w:rsidP="008B2913">
            <w:pPr>
              <w:spacing w:after="0" w:line="240" w:lineRule="auto"/>
              <w:ind w:left="-74"/>
              <w:rPr>
                <w:rFonts w:ascii="Times New Roman" w:hAnsi="Times New Roman" w:cs="Times New Roman"/>
                <w:sz w:val="26"/>
                <w:szCs w:val="26"/>
              </w:rPr>
            </w:pPr>
          </w:p>
        </w:tc>
        <w:tc>
          <w:tcPr>
            <w:tcW w:w="425" w:type="dxa"/>
            <w:gridSpan w:val="2"/>
          </w:tcPr>
          <w:p w:rsidR="00232D69" w:rsidRPr="00A31B34" w:rsidRDefault="00232D69" w:rsidP="008B2913">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ind w:left="-74"/>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министра – </w:t>
            </w:r>
            <w:r w:rsidR="008B2913" w:rsidRPr="008B2913">
              <w:rPr>
                <w:rFonts w:ascii="Times New Roman" w:hAnsi="Times New Roman" w:cs="Times New Roman"/>
                <w:sz w:val="26"/>
                <w:szCs w:val="26"/>
              </w:rPr>
              <w:t>начальник управления транспорта министерства транспорта Калужской области, руководитель подгруппы</w:t>
            </w:r>
          </w:p>
        </w:tc>
      </w:tr>
      <w:tr w:rsidR="00115A15" w:rsidRPr="00A31B34" w:rsidTr="00915F4F">
        <w:trPr>
          <w:gridAfter w:val="1"/>
          <w:wAfter w:w="195" w:type="dxa"/>
          <w:trHeight w:val="1048"/>
        </w:trPr>
        <w:tc>
          <w:tcPr>
            <w:tcW w:w="3261" w:type="dxa"/>
            <w:gridSpan w:val="2"/>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Мохов</w:t>
            </w:r>
            <w:r w:rsidRPr="00A31B34">
              <w:rPr>
                <w:rFonts w:ascii="Times New Roman" w:hAnsi="Times New Roman" w:cs="Times New Roman"/>
                <w:sz w:val="26"/>
                <w:szCs w:val="26"/>
              </w:rPr>
              <w:br/>
              <w:t>Игорь Станиславович</w:t>
            </w:r>
          </w:p>
        </w:tc>
        <w:tc>
          <w:tcPr>
            <w:tcW w:w="425" w:type="dxa"/>
            <w:gridSpan w:val="2"/>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связи, оповещения и информационного обеспечения Главного управления МЧС России по Калужской области, член подгруппы (по согласованию)</w:t>
            </w:r>
          </w:p>
        </w:tc>
      </w:tr>
      <w:tr w:rsidR="00115A15" w:rsidRPr="00A31B34" w:rsidTr="00915F4F">
        <w:trPr>
          <w:gridAfter w:val="1"/>
          <w:wAfter w:w="195" w:type="dxa"/>
          <w:trHeight w:val="952"/>
        </w:trPr>
        <w:tc>
          <w:tcPr>
            <w:tcW w:w="3261" w:type="dxa"/>
            <w:gridSpan w:val="2"/>
          </w:tcPr>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8"/>
            </w:tblGrid>
            <w:tr w:rsidR="00115A15" w:rsidRPr="00A31B34" w:rsidTr="00915F4F">
              <w:tc>
                <w:tcPr>
                  <w:tcW w:w="2708" w:type="dxa"/>
                  <w:tcBorders>
                    <w:top w:val="nil"/>
                    <w:left w:val="nil"/>
                    <w:bottom w:val="nil"/>
                    <w:right w:val="nil"/>
                  </w:tcBorders>
                </w:tcPr>
                <w:p w:rsidR="00232D69" w:rsidRPr="00A31B34" w:rsidRDefault="00232D69" w:rsidP="00FF2DD0">
                  <w:pPr>
                    <w:spacing w:after="0" w:line="240" w:lineRule="auto"/>
                    <w:ind w:left="-74"/>
                    <w:rPr>
                      <w:rFonts w:ascii="Times New Roman" w:hAnsi="Times New Roman" w:cs="Times New Roman"/>
                      <w:sz w:val="26"/>
                      <w:szCs w:val="26"/>
                    </w:rPr>
                  </w:pPr>
                  <w:r w:rsidRPr="00A31B34">
                    <w:rPr>
                      <w:rFonts w:ascii="Times New Roman" w:hAnsi="Times New Roman" w:cs="Times New Roman"/>
                      <w:sz w:val="26"/>
                      <w:szCs w:val="26"/>
                    </w:rPr>
                    <w:t>Погорелкин</w:t>
                  </w:r>
                  <w:r w:rsidRPr="00A31B34">
                    <w:rPr>
                      <w:rFonts w:ascii="Times New Roman" w:hAnsi="Times New Roman" w:cs="Times New Roman"/>
                      <w:sz w:val="26"/>
                      <w:szCs w:val="26"/>
                    </w:rPr>
                    <w:br/>
                    <w:t>Антон Игоревич</w:t>
                  </w:r>
                </w:p>
              </w:tc>
            </w:tr>
          </w:tbl>
          <w:p w:rsidR="00232D69" w:rsidRPr="00A31B34" w:rsidRDefault="00232D69" w:rsidP="00FF2DD0">
            <w:pPr>
              <w:spacing w:after="0" w:line="240" w:lineRule="auto"/>
              <w:rPr>
                <w:rFonts w:ascii="Times New Roman" w:hAnsi="Times New Roman" w:cs="Times New Roman"/>
                <w:sz w:val="26"/>
                <w:szCs w:val="26"/>
              </w:rPr>
            </w:pPr>
          </w:p>
        </w:tc>
        <w:tc>
          <w:tcPr>
            <w:tcW w:w="425" w:type="dxa"/>
            <w:gridSpan w:val="2"/>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директора – технический директор Калужского филиала публичного акционерного общества «Ростелеком», член подгруппы (по согласованию)</w:t>
            </w:r>
          </w:p>
        </w:tc>
      </w:tr>
      <w:tr w:rsidR="00115A15" w:rsidRPr="00A31B34" w:rsidTr="00915F4F">
        <w:trPr>
          <w:gridAfter w:val="1"/>
          <w:wAfter w:w="195" w:type="dxa"/>
          <w:trHeight w:val="415"/>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Группа поддержания в военное время устойчивого функционирования организаций сферы сельскохозяйственного производства</w:t>
            </w:r>
          </w:p>
        </w:tc>
      </w:tr>
      <w:tr w:rsidR="00115A15" w:rsidRPr="00A31B34" w:rsidTr="00915F4F">
        <w:trPr>
          <w:gridAfter w:val="1"/>
          <w:wAfter w:w="195" w:type="dxa"/>
          <w:trHeight w:val="701"/>
        </w:trPr>
        <w:tc>
          <w:tcPr>
            <w:tcW w:w="3261" w:type="dxa"/>
            <w:gridSpan w:val="2"/>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Громов</w:t>
            </w:r>
            <w:r w:rsidRPr="00A31B34">
              <w:rPr>
                <w:rFonts w:ascii="Times New Roman" w:hAnsi="Times New Roman" w:cs="Times New Roman"/>
                <w:sz w:val="26"/>
                <w:szCs w:val="26"/>
              </w:rPr>
              <w:br/>
              <w:t>Леонид Сергеевич</w:t>
            </w:r>
          </w:p>
        </w:tc>
        <w:tc>
          <w:tcPr>
            <w:tcW w:w="425" w:type="dxa"/>
            <w:gridSpan w:val="2"/>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министр сельского хозяйства Калужской области, руководитель группы </w:t>
            </w:r>
          </w:p>
        </w:tc>
      </w:tr>
      <w:tr w:rsidR="00115A15" w:rsidRPr="00A31B34" w:rsidTr="00915F4F">
        <w:trPr>
          <w:gridAfter w:val="1"/>
          <w:wAfter w:w="195" w:type="dxa"/>
          <w:trHeight w:val="377"/>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растениеводства</w:t>
            </w:r>
          </w:p>
        </w:tc>
      </w:tr>
      <w:tr w:rsidR="00115A15" w:rsidRPr="008B2913" w:rsidTr="00915F4F">
        <w:trPr>
          <w:gridAfter w:val="1"/>
          <w:wAfter w:w="195" w:type="dxa"/>
          <w:trHeight w:val="1232"/>
        </w:trPr>
        <w:tc>
          <w:tcPr>
            <w:tcW w:w="3261" w:type="dxa"/>
            <w:gridSpan w:val="2"/>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Грубов</w:t>
            </w:r>
            <w:r w:rsidRPr="00A31B34">
              <w:rPr>
                <w:rFonts w:ascii="Times New Roman" w:hAnsi="Times New Roman" w:cs="Times New Roman"/>
                <w:sz w:val="26"/>
                <w:szCs w:val="26"/>
              </w:rPr>
              <w:br/>
              <w:t>Александр Михайлович</w:t>
            </w:r>
          </w:p>
        </w:tc>
        <w:tc>
          <w:tcPr>
            <w:tcW w:w="425" w:type="dxa"/>
            <w:gridSpan w:val="2"/>
          </w:tcPr>
          <w:p w:rsidR="00232D69" w:rsidRPr="00A31B34" w:rsidRDefault="00232D69" w:rsidP="008B2913">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jc w:val="both"/>
              <w:rPr>
                <w:rFonts w:ascii="Times New Roman" w:hAnsi="Times New Roman" w:cs="Times New Roman"/>
                <w:sz w:val="26"/>
                <w:szCs w:val="26"/>
              </w:rPr>
            </w:pPr>
            <w:r w:rsidRPr="008B2913">
              <w:rPr>
                <w:rFonts w:ascii="Times New Roman" w:hAnsi="Times New Roman" w:cs="Times New Roman"/>
                <w:sz w:val="26"/>
                <w:szCs w:val="26"/>
              </w:rPr>
              <w:t>начальник отдела осуществления государственных полномочий в области земледелия управления по</w:t>
            </w:r>
            <w:r>
              <w:rPr>
                <w:rFonts w:ascii="Times New Roman" w:hAnsi="Times New Roman" w:cs="Times New Roman"/>
                <w:sz w:val="26"/>
                <w:szCs w:val="26"/>
              </w:rPr>
              <w:t> </w:t>
            </w:r>
            <w:r w:rsidRPr="008B2913">
              <w:rPr>
                <w:rFonts w:ascii="Times New Roman" w:hAnsi="Times New Roman" w:cs="Times New Roman"/>
                <w:sz w:val="26"/>
                <w:szCs w:val="26"/>
              </w:rPr>
              <w:t>отраслевому развитию министерства сельского хозяйства Калужской области, руководитель подгруппы</w:t>
            </w:r>
          </w:p>
        </w:tc>
      </w:tr>
      <w:tr w:rsidR="00115A15" w:rsidRPr="008B2913" w:rsidTr="00915F4F">
        <w:trPr>
          <w:gridAfter w:val="1"/>
          <w:wAfter w:w="195" w:type="dxa"/>
          <w:trHeight w:val="1259"/>
        </w:trPr>
        <w:tc>
          <w:tcPr>
            <w:tcW w:w="3261" w:type="dxa"/>
            <w:gridSpan w:val="2"/>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Дуденко</w:t>
            </w:r>
            <w:r w:rsidRPr="00A31B34">
              <w:rPr>
                <w:rFonts w:ascii="Times New Roman" w:hAnsi="Times New Roman" w:cs="Times New Roman"/>
                <w:sz w:val="26"/>
                <w:szCs w:val="26"/>
              </w:rPr>
              <w:br/>
              <w:t>Марина Николаевна</w:t>
            </w:r>
          </w:p>
        </w:tc>
        <w:tc>
          <w:tcPr>
            <w:tcW w:w="425" w:type="dxa"/>
            <w:gridSpan w:val="2"/>
          </w:tcPr>
          <w:p w:rsidR="00232D69" w:rsidRPr="00A31B34" w:rsidRDefault="00232D69" w:rsidP="008B2913">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jc w:val="both"/>
              <w:rPr>
                <w:rFonts w:ascii="Times New Roman" w:hAnsi="Times New Roman" w:cs="Times New Roman"/>
                <w:sz w:val="26"/>
                <w:szCs w:val="26"/>
              </w:rPr>
            </w:pPr>
            <w:r w:rsidRPr="008B2913">
              <w:rPr>
                <w:rFonts w:ascii="Times New Roman" w:hAnsi="Times New Roman" w:cs="Times New Roman"/>
                <w:sz w:val="26"/>
                <w:szCs w:val="26"/>
              </w:rPr>
              <w:t>заместитель начальника отдела осуществления государственных полномочий в области земледелия управления по отраслевому развитию министерства сельского хозяйства Калужской области, член подгруппы</w:t>
            </w:r>
          </w:p>
        </w:tc>
      </w:tr>
      <w:tr w:rsidR="00115A15" w:rsidRPr="00A31B34" w:rsidTr="00915F4F">
        <w:trPr>
          <w:gridAfter w:val="1"/>
          <w:wAfter w:w="195" w:type="dxa"/>
          <w:trHeight w:val="397"/>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животноводства</w:t>
            </w:r>
          </w:p>
        </w:tc>
      </w:tr>
      <w:tr w:rsidR="00115A15" w:rsidRPr="008B2913" w:rsidTr="00915F4F">
        <w:trPr>
          <w:gridAfter w:val="1"/>
          <w:wAfter w:w="195" w:type="dxa"/>
          <w:trHeight w:val="1267"/>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Фетисова</w:t>
            </w:r>
            <w:r w:rsidRPr="00A31B34">
              <w:rPr>
                <w:rFonts w:ascii="Times New Roman" w:hAnsi="Times New Roman" w:cs="Times New Roman"/>
                <w:sz w:val="26"/>
                <w:szCs w:val="26"/>
              </w:rPr>
              <w:br/>
              <w:t>Инна Сергеевна</w:t>
            </w:r>
          </w:p>
        </w:tc>
        <w:tc>
          <w:tcPr>
            <w:tcW w:w="283" w:type="dxa"/>
          </w:tcPr>
          <w:p w:rsidR="00232D69" w:rsidRPr="00A31B34" w:rsidRDefault="00232D69" w:rsidP="008B2913">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jc w:val="both"/>
              <w:rPr>
                <w:rFonts w:ascii="Times New Roman" w:hAnsi="Times New Roman" w:cs="Times New Roman"/>
                <w:sz w:val="26"/>
                <w:szCs w:val="26"/>
              </w:rPr>
            </w:pPr>
            <w:r w:rsidRPr="008B2913">
              <w:rPr>
                <w:rFonts w:ascii="Times New Roman" w:hAnsi="Times New Roman" w:cs="Times New Roman"/>
                <w:sz w:val="26"/>
                <w:szCs w:val="26"/>
              </w:rPr>
              <w:t>начальник отдела осуществления государственных полномочий в области животноводства и племенного дела управления по отраслевому развитию министерства сельского хозяйства Калужской области, руководитель подгруппы</w:t>
            </w:r>
          </w:p>
        </w:tc>
      </w:tr>
      <w:tr w:rsidR="00115A15" w:rsidRPr="008B2913" w:rsidTr="00915F4F">
        <w:trPr>
          <w:gridAfter w:val="1"/>
          <w:wAfter w:w="195" w:type="dxa"/>
          <w:trHeight w:val="1651"/>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Пименова</w:t>
            </w:r>
            <w:r w:rsidRPr="00A31B34">
              <w:rPr>
                <w:rFonts w:ascii="Times New Roman" w:hAnsi="Times New Roman" w:cs="Times New Roman"/>
                <w:sz w:val="26"/>
                <w:szCs w:val="26"/>
              </w:rPr>
              <w:br/>
              <w:t>Лариса Александровна</w:t>
            </w:r>
          </w:p>
        </w:tc>
        <w:tc>
          <w:tcPr>
            <w:tcW w:w="283" w:type="dxa"/>
          </w:tcPr>
          <w:p w:rsidR="00232D69" w:rsidRPr="00A31B34" w:rsidRDefault="00232D69" w:rsidP="008B2913">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jc w:val="both"/>
              <w:rPr>
                <w:rFonts w:ascii="Times New Roman" w:hAnsi="Times New Roman" w:cs="Times New Roman"/>
                <w:sz w:val="26"/>
                <w:szCs w:val="26"/>
              </w:rPr>
            </w:pPr>
            <w:r w:rsidRPr="008B2913">
              <w:rPr>
                <w:rFonts w:ascii="Times New Roman" w:hAnsi="Times New Roman" w:cs="Times New Roman"/>
                <w:sz w:val="26"/>
                <w:szCs w:val="26"/>
              </w:rPr>
              <w:t>главный специалист отдела осуществления государственных полномочий в области животноводства и</w:t>
            </w:r>
            <w:r>
              <w:rPr>
                <w:rFonts w:ascii="Times New Roman" w:hAnsi="Times New Roman" w:cs="Times New Roman"/>
                <w:sz w:val="26"/>
                <w:szCs w:val="26"/>
              </w:rPr>
              <w:t> </w:t>
            </w:r>
            <w:r w:rsidRPr="008B2913">
              <w:rPr>
                <w:rFonts w:ascii="Times New Roman" w:hAnsi="Times New Roman" w:cs="Times New Roman"/>
                <w:sz w:val="26"/>
                <w:szCs w:val="26"/>
              </w:rPr>
              <w:t>племенного дела управления по отраслевому развитию министерства сельского хозяйства Калужской области, член подгруппы</w:t>
            </w:r>
          </w:p>
        </w:tc>
      </w:tr>
      <w:tr w:rsidR="00115A15" w:rsidRPr="00A31B34" w:rsidTr="00915F4F">
        <w:trPr>
          <w:gridAfter w:val="1"/>
          <w:wAfter w:w="195" w:type="dxa"/>
          <w:trHeight w:val="769"/>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Группа поддержания в военное время устойчивого функционирования организаций строительства, жилищно-коммунального и дорожно-мостового хозяйства</w:t>
            </w:r>
          </w:p>
        </w:tc>
      </w:tr>
      <w:tr w:rsidR="00115A15" w:rsidRPr="008B2913" w:rsidTr="00915F4F">
        <w:trPr>
          <w:gridAfter w:val="1"/>
          <w:wAfter w:w="195" w:type="dxa"/>
          <w:trHeight w:val="1364"/>
        </w:trPr>
        <w:tc>
          <w:tcPr>
            <w:tcW w:w="3403" w:type="dxa"/>
            <w:gridSpan w:val="3"/>
          </w:tcPr>
          <w:p w:rsidR="00232D69" w:rsidRPr="00A31B34" w:rsidRDefault="008B2913" w:rsidP="008B2913">
            <w:pPr>
              <w:spacing w:after="0" w:line="240" w:lineRule="auto"/>
              <w:rPr>
                <w:rFonts w:ascii="Times New Roman" w:hAnsi="Times New Roman" w:cs="Times New Roman"/>
                <w:sz w:val="26"/>
                <w:szCs w:val="26"/>
              </w:rPr>
            </w:pPr>
            <w:r w:rsidRPr="008B2913">
              <w:rPr>
                <w:rFonts w:ascii="Times New Roman" w:hAnsi="Times New Roman" w:cs="Times New Roman"/>
                <w:sz w:val="26"/>
                <w:szCs w:val="26"/>
              </w:rPr>
              <w:t>Тетерин</w:t>
            </w:r>
            <w:r w:rsidRPr="008B2913">
              <w:rPr>
                <w:rFonts w:ascii="Times New Roman" w:hAnsi="Times New Roman" w:cs="Times New Roman"/>
                <w:sz w:val="26"/>
                <w:szCs w:val="26"/>
              </w:rPr>
              <w:br/>
              <w:t>Василий Владимирович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8B2913">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министра – </w:t>
            </w:r>
            <w:r w:rsidR="008B2913" w:rsidRPr="008B2913">
              <w:rPr>
                <w:rFonts w:ascii="Times New Roman" w:hAnsi="Times New Roman" w:cs="Times New Roman"/>
                <w:sz w:val="26"/>
                <w:szCs w:val="26"/>
              </w:rPr>
              <w:t>начальник управления жилищно-коммунального хозяйства и благоустройства территорий министерства строительства и жилищно-коммунального хозяйства Калужской области, руководитель группы</w:t>
            </w:r>
          </w:p>
        </w:tc>
      </w:tr>
      <w:tr w:rsidR="00115A15" w:rsidRPr="00A31B34" w:rsidTr="00915F4F">
        <w:trPr>
          <w:gridAfter w:val="1"/>
          <w:wAfter w:w="195" w:type="dxa"/>
          <w:trHeight w:val="390"/>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жилищно-коммунального хозяйства</w:t>
            </w:r>
            <w:r w:rsidR="008B2913">
              <w:rPr>
                <w:rFonts w:ascii="Times New Roman" w:hAnsi="Times New Roman" w:cs="Times New Roman"/>
                <w:b/>
                <w:sz w:val="26"/>
                <w:szCs w:val="26"/>
              </w:rPr>
              <w:t xml:space="preserve"> и строительного комплекса</w:t>
            </w:r>
          </w:p>
        </w:tc>
      </w:tr>
      <w:tr w:rsidR="00115A15" w:rsidRPr="008B2913" w:rsidTr="00915F4F">
        <w:trPr>
          <w:gridAfter w:val="1"/>
          <w:wAfter w:w="195" w:type="dxa"/>
          <w:trHeight w:val="1019"/>
        </w:trPr>
        <w:tc>
          <w:tcPr>
            <w:tcW w:w="3403" w:type="dxa"/>
            <w:gridSpan w:val="3"/>
          </w:tcPr>
          <w:p w:rsidR="00232D69" w:rsidRPr="00A31B34" w:rsidRDefault="008B2913" w:rsidP="008B2913">
            <w:pPr>
              <w:spacing w:after="0" w:line="240" w:lineRule="auto"/>
              <w:rPr>
                <w:rFonts w:ascii="Times New Roman" w:hAnsi="Times New Roman" w:cs="Times New Roman"/>
                <w:sz w:val="26"/>
                <w:szCs w:val="26"/>
              </w:rPr>
            </w:pPr>
            <w:r w:rsidRPr="008B2913">
              <w:rPr>
                <w:rFonts w:ascii="Times New Roman" w:hAnsi="Times New Roman" w:cs="Times New Roman"/>
                <w:sz w:val="26"/>
                <w:szCs w:val="26"/>
              </w:rPr>
              <w:t>Федотова</w:t>
            </w:r>
            <w:r w:rsidRPr="008B2913">
              <w:rPr>
                <w:rFonts w:ascii="Times New Roman" w:hAnsi="Times New Roman" w:cs="Times New Roman"/>
                <w:sz w:val="26"/>
                <w:szCs w:val="26"/>
              </w:rPr>
              <w:br/>
              <w:t>Ольга Александровна</w:t>
            </w:r>
          </w:p>
        </w:tc>
        <w:tc>
          <w:tcPr>
            <w:tcW w:w="283" w:type="dxa"/>
          </w:tcPr>
          <w:p w:rsidR="00232D69" w:rsidRPr="00A31B34" w:rsidRDefault="00232D69" w:rsidP="008B2913">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8B2913" w:rsidP="008B2913">
            <w:pPr>
              <w:spacing w:after="0" w:line="240" w:lineRule="auto"/>
              <w:jc w:val="both"/>
              <w:rPr>
                <w:rFonts w:ascii="Times New Roman" w:hAnsi="Times New Roman" w:cs="Times New Roman"/>
                <w:sz w:val="26"/>
                <w:szCs w:val="26"/>
              </w:rPr>
            </w:pPr>
            <w:r w:rsidRPr="008B2913">
              <w:rPr>
                <w:rFonts w:ascii="Times New Roman" w:hAnsi="Times New Roman" w:cs="Times New Roman"/>
                <w:sz w:val="26"/>
                <w:szCs w:val="26"/>
              </w:rPr>
              <w:t>заместитель начальника управления жилищно-коммунального хозяйства и благоустройства территорий министерства строительства и жилищно-коммунального хозяйства Калужской области, руководитель подгруппы</w:t>
            </w:r>
          </w:p>
        </w:tc>
      </w:tr>
      <w:tr w:rsidR="00115A15" w:rsidRPr="00A31B34" w:rsidTr="00915F4F">
        <w:trPr>
          <w:gridAfter w:val="1"/>
          <w:wAfter w:w="195" w:type="dxa"/>
          <w:trHeight w:val="1559"/>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lastRenderedPageBreak/>
              <w:t>Тайшманов</w:t>
            </w:r>
            <w:r w:rsidRPr="00A31B34">
              <w:rPr>
                <w:rFonts w:ascii="Times New Roman" w:hAnsi="Times New Roman" w:cs="Times New Roman"/>
                <w:sz w:val="26"/>
                <w:szCs w:val="26"/>
              </w:rPr>
              <w:br/>
              <w:t>Михаил Николаевич</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гражданской обороны и защиты населения – начальник отдела защиты населения от чрезвычайных ситуаций Главного управления МЧС России по Калужской области, член подгруппы (по согласованию)</w:t>
            </w:r>
          </w:p>
        </w:tc>
      </w:tr>
      <w:tr w:rsidR="00115A15" w:rsidRPr="00A31B34" w:rsidTr="00915F4F">
        <w:trPr>
          <w:gridAfter w:val="1"/>
          <w:wAfter w:w="195" w:type="dxa"/>
          <w:trHeight w:val="1019"/>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Полежаев</w:t>
            </w:r>
            <w:r w:rsidRPr="00A31B34">
              <w:rPr>
                <w:rFonts w:ascii="Times New Roman" w:hAnsi="Times New Roman" w:cs="Times New Roman"/>
                <w:sz w:val="26"/>
                <w:szCs w:val="26"/>
              </w:rPr>
              <w:br/>
              <w:t>Василий Николаевич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директор государственного казенного учреждения Калужской области «Управление капитального строительства», </w:t>
            </w:r>
            <w:r w:rsidR="005261B9">
              <w:rPr>
                <w:rFonts w:ascii="Times New Roman" w:hAnsi="Times New Roman" w:cs="Times New Roman"/>
                <w:sz w:val="26"/>
                <w:szCs w:val="26"/>
              </w:rPr>
              <w:t>член</w:t>
            </w:r>
            <w:r w:rsidRPr="00A31B34">
              <w:rPr>
                <w:rFonts w:ascii="Times New Roman" w:hAnsi="Times New Roman" w:cs="Times New Roman"/>
                <w:sz w:val="26"/>
                <w:szCs w:val="26"/>
              </w:rPr>
              <w:t xml:space="preserve"> подгруппы (по</w:t>
            </w:r>
            <w:r w:rsidR="005261B9">
              <w:rPr>
                <w:rFonts w:ascii="Times New Roman" w:hAnsi="Times New Roman" w:cs="Times New Roman"/>
                <w:sz w:val="26"/>
                <w:szCs w:val="26"/>
              </w:rPr>
              <w:t xml:space="preserve"> </w:t>
            </w:r>
            <w:r w:rsidRPr="00A31B34">
              <w:rPr>
                <w:rFonts w:ascii="Times New Roman" w:hAnsi="Times New Roman" w:cs="Times New Roman"/>
                <w:sz w:val="26"/>
                <w:szCs w:val="26"/>
              </w:rPr>
              <w:t>согласованию)</w:t>
            </w:r>
          </w:p>
        </w:tc>
      </w:tr>
      <w:tr w:rsidR="00115A15" w:rsidRPr="00A31B34" w:rsidTr="00915F4F">
        <w:trPr>
          <w:gridAfter w:val="1"/>
          <w:wAfter w:w="195" w:type="dxa"/>
          <w:trHeight w:val="270"/>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дорожно-мостового хозяйства</w:t>
            </w:r>
          </w:p>
        </w:tc>
      </w:tr>
      <w:tr w:rsidR="00115A15" w:rsidRPr="005261B9" w:rsidTr="00915F4F">
        <w:trPr>
          <w:gridAfter w:val="1"/>
          <w:wAfter w:w="195" w:type="dxa"/>
          <w:trHeight w:val="715"/>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Редчиц</w:t>
            </w:r>
            <w:r w:rsidRPr="00A31B34">
              <w:rPr>
                <w:rFonts w:ascii="Times New Roman" w:hAnsi="Times New Roman" w:cs="Times New Roman"/>
                <w:sz w:val="26"/>
                <w:szCs w:val="26"/>
              </w:rPr>
              <w:br/>
              <w:t>Сергей Васильевич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начальника управления – </w:t>
            </w:r>
            <w:r w:rsidR="005261B9" w:rsidRPr="005261B9">
              <w:rPr>
                <w:rFonts w:ascii="Times New Roman" w:hAnsi="Times New Roman" w:cs="Times New Roman"/>
                <w:sz w:val="26"/>
                <w:szCs w:val="26"/>
              </w:rPr>
              <w:t>начальник отдела организации подготовки программ строительства, реконструкции и капитального ремонта автомобильных дорог управления эксплуатации и развития автомобильных дорог министерства транспорта Калужской области, руководитель подгруппы</w:t>
            </w:r>
          </w:p>
        </w:tc>
      </w:tr>
      <w:tr w:rsidR="00115A15" w:rsidRPr="005261B9" w:rsidTr="00915F4F">
        <w:trPr>
          <w:gridAfter w:val="1"/>
          <w:wAfter w:w="195" w:type="dxa"/>
          <w:trHeight w:val="1647"/>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Якимова</w:t>
            </w:r>
            <w:r w:rsidRPr="00A31B34">
              <w:rPr>
                <w:rFonts w:ascii="Times New Roman" w:hAnsi="Times New Roman" w:cs="Times New Roman"/>
                <w:sz w:val="26"/>
                <w:szCs w:val="26"/>
              </w:rPr>
              <w:br/>
              <w:t>Виктория Андреевна</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начальника управления – </w:t>
            </w:r>
            <w:r w:rsidR="005261B9" w:rsidRPr="005261B9">
              <w:rPr>
                <w:rFonts w:ascii="Times New Roman" w:hAnsi="Times New Roman" w:cs="Times New Roman"/>
                <w:sz w:val="26"/>
                <w:szCs w:val="26"/>
              </w:rPr>
              <w:t>начальник отдела организации и осуществления контрольно-надзорной деятельности управления организационно-правовой, кадровой и надзорной работы министерства транспорта Калужской области, член подгруппы</w:t>
            </w:r>
          </w:p>
        </w:tc>
      </w:tr>
      <w:tr w:rsidR="00115A15" w:rsidRPr="00A31B34" w:rsidTr="00915F4F">
        <w:trPr>
          <w:gridAfter w:val="1"/>
          <w:wAfter w:w="195" w:type="dxa"/>
          <w:trHeight w:val="331"/>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br w:type="page"/>
              <w:t>Группа материально-технического снабжения</w:t>
            </w:r>
          </w:p>
        </w:tc>
      </w:tr>
      <w:tr w:rsidR="00115A15" w:rsidRPr="00A31B34" w:rsidTr="00915F4F">
        <w:trPr>
          <w:gridAfter w:val="1"/>
          <w:wAfter w:w="195" w:type="dxa"/>
          <w:trHeight w:val="1346"/>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Марченков</w:t>
            </w:r>
            <w:r w:rsidRPr="00A31B34">
              <w:rPr>
                <w:rFonts w:ascii="Times New Roman" w:hAnsi="Times New Roman" w:cs="Times New Roman"/>
                <w:sz w:val="26"/>
                <w:szCs w:val="26"/>
              </w:rPr>
              <w:br/>
              <w:t>Лев Николаевич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потребительского рынка и лицензирования министерства конкурентной политики Калужской области, руководитель группы</w:t>
            </w:r>
          </w:p>
        </w:tc>
      </w:tr>
      <w:tr w:rsidR="00115A15" w:rsidRPr="00A31B34" w:rsidTr="00915F4F">
        <w:trPr>
          <w:gridAfter w:val="1"/>
          <w:wAfter w:w="195" w:type="dxa"/>
          <w:trHeight w:val="230"/>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br w:type="page"/>
              <w:t>Подгруппа продовольственного снабжения и пищевой промышленности</w:t>
            </w:r>
          </w:p>
        </w:tc>
      </w:tr>
      <w:tr w:rsidR="00115A15" w:rsidRPr="005261B9" w:rsidTr="00915F4F">
        <w:trPr>
          <w:gridAfter w:val="1"/>
          <w:wAfter w:w="195" w:type="dxa"/>
          <w:trHeight w:val="1280"/>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Охотницкий</w:t>
            </w:r>
            <w:r w:rsidRPr="00A31B34">
              <w:rPr>
                <w:rFonts w:ascii="Times New Roman" w:hAnsi="Times New Roman" w:cs="Times New Roman"/>
                <w:sz w:val="26"/>
                <w:szCs w:val="26"/>
              </w:rPr>
              <w:br/>
              <w:t>Антон Александрович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5261B9" w:rsidP="005261B9">
            <w:pPr>
              <w:spacing w:after="0" w:line="240" w:lineRule="auto"/>
              <w:jc w:val="both"/>
              <w:rPr>
                <w:rFonts w:ascii="Times New Roman" w:hAnsi="Times New Roman" w:cs="Times New Roman"/>
                <w:sz w:val="26"/>
                <w:szCs w:val="26"/>
              </w:rPr>
            </w:pPr>
            <w:r w:rsidRPr="005261B9">
              <w:rPr>
                <w:rFonts w:ascii="Times New Roman" w:hAnsi="Times New Roman" w:cs="Times New Roman"/>
                <w:sz w:val="26"/>
                <w:szCs w:val="26"/>
              </w:rPr>
              <w:t>начальник отдела потребительского рынка управления потребительского рынка и лицензирования министерства конкурентной политики Калужской области, руководитель подгруппы</w:t>
            </w:r>
          </w:p>
        </w:tc>
      </w:tr>
      <w:tr w:rsidR="00115A15" w:rsidRPr="005261B9" w:rsidTr="00915F4F">
        <w:trPr>
          <w:gridAfter w:val="1"/>
          <w:wAfter w:w="195" w:type="dxa"/>
          <w:trHeight w:val="1275"/>
        </w:trPr>
        <w:tc>
          <w:tcPr>
            <w:tcW w:w="3403" w:type="dxa"/>
            <w:gridSpan w:val="3"/>
          </w:tcPr>
          <w:p w:rsidR="00232D69" w:rsidRPr="00A31B34" w:rsidRDefault="005261B9" w:rsidP="005261B9">
            <w:pPr>
              <w:spacing w:after="0" w:line="240" w:lineRule="auto"/>
              <w:rPr>
                <w:rFonts w:ascii="Times New Roman" w:hAnsi="Times New Roman" w:cs="Times New Roman"/>
                <w:sz w:val="26"/>
                <w:szCs w:val="26"/>
              </w:rPr>
            </w:pPr>
            <w:r w:rsidRPr="005261B9">
              <w:rPr>
                <w:rFonts w:ascii="Times New Roman" w:hAnsi="Times New Roman" w:cs="Times New Roman"/>
                <w:sz w:val="26"/>
                <w:szCs w:val="26"/>
              </w:rPr>
              <w:t>Тараймович</w:t>
            </w:r>
            <w:r w:rsidRPr="005261B9">
              <w:rPr>
                <w:rFonts w:ascii="Times New Roman" w:hAnsi="Times New Roman" w:cs="Times New Roman"/>
                <w:sz w:val="26"/>
                <w:szCs w:val="26"/>
              </w:rPr>
              <w:br/>
              <w:t>Наталья Владимировна</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5261B9" w:rsidP="005261B9">
            <w:pPr>
              <w:spacing w:after="0" w:line="240" w:lineRule="auto"/>
              <w:jc w:val="both"/>
              <w:rPr>
                <w:rFonts w:ascii="Times New Roman" w:hAnsi="Times New Roman" w:cs="Times New Roman"/>
                <w:sz w:val="26"/>
                <w:szCs w:val="26"/>
              </w:rPr>
            </w:pPr>
            <w:r w:rsidRPr="005261B9">
              <w:rPr>
                <w:rFonts w:ascii="Times New Roman" w:hAnsi="Times New Roman" w:cs="Times New Roman"/>
                <w:sz w:val="26"/>
                <w:szCs w:val="26"/>
              </w:rPr>
              <w:t>главный специалист отдела развития малых форм хозяйствования управления по перспективному развитию агропромышленного комплекса министерства сельского хозяйства Калужской области, член подгруппы</w:t>
            </w:r>
          </w:p>
        </w:tc>
      </w:tr>
      <w:tr w:rsidR="00115A15" w:rsidRPr="00A31B34" w:rsidTr="00915F4F">
        <w:trPr>
          <w:gridAfter w:val="1"/>
          <w:wAfter w:w="195" w:type="dxa"/>
          <w:trHeight w:val="256"/>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материально-технического снабжения</w:t>
            </w:r>
          </w:p>
        </w:tc>
      </w:tr>
      <w:tr w:rsidR="00115A15" w:rsidRPr="00A31B34" w:rsidTr="005261B9">
        <w:trPr>
          <w:gridAfter w:val="1"/>
          <w:wAfter w:w="195" w:type="dxa"/>
          <w:trHeight w:val="1320"/>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Митин</w:t>
            </w:r>
            <w:r w:rsidRPr="00A31B34">
              <w:rPr>
                <w:rFonts w:ascii="Times New Roman" w:hAnsi="Times New Roman" w:cs="Times New Roman"/>
                <w:sz w:val="26"/>
                <w:szCs w:val="26"/>
              </w:rPr>
              <w:br/>
              <w:t>Александр Викторович</w:t>
            </w:r>
          </w:p>
        </w:tc>
        <w:tc>
          <w:tcPr>
            <w:tcW w:w="283" w:type="dxa"/>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6911" w:type="dxa"/>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тылового обеспечения управления материально-технического обеспечения Главного управления МЧС России по Калужской области, руководитель подгруппы (по согласованию)</w:t>
            </w:r>
          </w:p>
        </w:tc>
      </w:tr>
      <w:tr w:rsidR="00115A15" w:rsidRPr="00A31B34" w:rsidTr="005261B9">
        <w:trPr>
          <w:trHeight w:val="1281"/>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Вайман</w:t>
            </w:r>
            <w:r w:rsidRPr="00A31B34">
              <w:rPr>
                <w:rFonts w:ascii="Times New Roman" w:hAnsi="Times New Roman" w:cs="Times New Roman"/>
                <w:sz w:val="26"/>
                <w:szCs w:val="26"/>
              </w:rPr>
              <w:br/>
              <w:t>Олеся Николаевна</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главный специалист отдела потребительского рынка управления потребительского рынка и лицензирования министерства конкурентной политики Калужской области, член подгруппы</w:t>
            </w:r>
          </w:p>
        </w:tc>
      </w:tr>
      <w:tr w:rsidR="00115A15" w:rsidRPr="00A31B34" w:rsidTr="00915F4F">
        <w:trPr>
          <w:trHeight w:val="1078"/>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Перих</w:t>
            </w:r>
            <w:r w:rsidRPr="00A31B34">
              <w:rPr>
                <w:rFonts w:ascii="Times New Roman" w:hAnsi="Times New Roman" w:cs="Times New Roman"/>
                <w:sz w:val="26"/>
                <w:szCs w:val="26"/>
              </w:rPr>
              <w:br/>
              <w:t>Елена Сергеевна</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главный специалист отдела организационно-контрольной</w:t>
            </w:r>
            <w:r w:rsidR="005261B9">
              <w:rPr>
                <w:rFonts w:ascii="Times New Roman" w:hAnsi="Times New Roman" w:cs="Times New Roman"/>
                <w:sz w:val="26"/>
                <w:szCs w:val="26"/>
              </w:rPr>
              <w:t xml:space="preserve"> и </w:t>
            </w:r>
            <w:r w:rsidRPr="00A31B34">
              <w:rPr>
                <w:rFonts w:ascii="Times New Roman" w:hAnsi="Times New Roman" w:cs="Times New Roman"/>
                <w:sz w:val="26"/>
                <w:szCs w:val="26"/>
              </w:rPr>
              <w:t>кадровой работы министерства конкурентной политики Калужской области, член подгруппы</w:t>
            </w:r>
          </w:p>
        </w:tc>
      </w:tr>
      <w:tr w:rsidR="00115A15" w:rsidRPr="00A31B34" w:rsidTr="00915F4F">
        <w:trPr>
          <w:gridAfter w:val="1"/>
          <w:wAfter w:w="195" w:type="dxa"/>
          <w:trHeight w:val="415"/>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lastRenderedPageBreak/>
              <w:t>Группа энерго- и водоснабжения, обеспечения жизнедеятельности населения</w:t>
            </w:r>
          </w:p>
        </w:tc>
      </w:tr>
      <w:tr w:rsidR="00115A15" w:rsidRPr="00A31B34" w:rsidTr="00915F4F">
        <w:trPr>
          <w:trHeight w:val="997"/>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Казаков</w:t>
            </w:r>
            <w:r w:rsidRPr="00A31B34">
              <w:rPr>
                <w:rFonts w:ascii="Times New Roman" w:hAnsi="Times New Roman" w:cs="Times New Roman"/>
                <w:sz w:val="26"/>
                <w:szCs w:val="26"/>
              </w:rPr>
              <w:br/>
              <w:t>Сергей Викторович</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энергетики министерства строительства и жилищно-коммунального хозяйства Калужской области, руководитель группы</w:t>
            </w:r>
          </w:p>
        </w:tc>
      </w:tr>
      <w:tr w:rsidR="00115A15" w:rsidRPr="00A31B34" w:rsidTr="00915F4F">
        <w:trPr>
          <w:gridAfter w:val="1"/>
          <w:wAfter w:w="195" w:type="dxa"/>
          <w:trHeight w:val="435"/>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энергоснабжения</w:t>
            </w:r>
          </w:p>
        </w:tc>
      </w:tr>
      <w:tr w:rsidR="00115A15" w:rsidRPr="005261B9" w:rsidTr="00915F4F">
        <w:trPr>
          <w:trHeight w:val="1304"/>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Комков</w:t>
            </w:r>
            <w:r w:rsidRPr="00A31B34">
              <w:rPr>
                <w:rFonts w:ascii="Times New Roman" w:hAnsi="Times New Roman" w:cs="Times New Roman"/>
                <w:sz w:val="26"/>
                <w:szCs w:val="26"/>
              </w:rPr>
              <w:br/>
              <w:t>Владимир Николаевич</w:t>
            </w:r>
          </w:p>
        </w:tc>
        <w:tc>
          <w:tcPr>
            <w:tcW w:w="283" w:type="dxa"/>
          </w:tcPr>
          <w:p w:rsidR="00232D69" w:rsidRPr="00A31B34" w:rsidRDefault="00232D69" w:rsidP="005261B9">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5261B9" w:rsidP="005261B9">
            <w:pPr>
              <w:spacing w:after="0" w:line="240" w:lineRule="auto"/>
              <w:jc w:val="both"/>
              <w:rPr>
                <w:rFonts w:ascii="Times New Roman" w:hAnsi="Times New Roman" w:cs="Times New Roman"/>
                <w:sz w:val="26"/>
                <w:szCs w:val="26"/>
              </w:rPr>
            </w:pPr>
            <w:r w:rsidRPr="005261B9">
              <w:rPr>
                <w:rFonts w:ascii="Times New Roman" w:hAnsi="Times New Roman" w:cs="Times New Roman"/>
                <w:sz w:val="26"/>
                <w:szCs w:val="26"/>
              </w:rPr>
              <w:t xml:space="preserve">заместитель главного инженера по управлению производственными активами филиала публичного акционерного общества «Россети Центр и Приволжье» </w:t>
            </w:r>
            <w:r w:rsidRPr="00A31B34">
              <w:rPr>
                <w:rFonts w:ascii="Times New Roman" w:hAnsi="Times New Roman" w:cs="Times New Roman"/>
                <w:sz w:val="26"/>
                <w:szCs w:val="26"/>
              </w:rPr>
              <w:t>–</w:t>
            </w:r>
            <w:r w:rsidRPr="005261B9">
              <w:rPr>
                <w:rFonts w:ascii="Times New Roman" w:hAnsi="Times New Roman" w:cs="Times New Roman"/>
                <w:sz w:val="26"/>
                <w:szCs w:val="26"/>
              </w:rPr>
              <w:t xml:space="preserve"> «Калугаэнерго», руководитель подгруппы (по согласованию)</w:t>
            </w:r>
          </w:p>
        </w:tc>
      </w:tr>
      <w:tr w:rsidR="00115A15" w:rsidRPr="005261B9" w:rsidTr="00915F4F">
        <w:trPr>
          <w:trHeight w:val="1241"/>
        </w:trPr>
        <w:tc>
          <w:tcPr>
            <w:tcW w:w="3403" w:type="dxa"/>
            <w:gridSpan w:val="3"/>
          </w:tcPr>
          <w:p w:rsidR="00232D69" w:rsidRPr="00A31B34" w:rsidRDefault="005261B9" w:rsidP="005261B9">
            <w:pPr>
              <w:spacing w:after="0" w:line="240" w:lineRule="auto"/>
              <w:rPr>
                <w:rFonts w:ascii="Times New Roman" w:hAnsi="Times New Roman" w:cs="Times New Roman"/>
                <w:sz w:val="26"/>
                <w:szCs w:val="26"/>
              </w:rPr>
            </w:pPr>
            <w:r w:rsidRPr="005261B9">
              <w:rPr>
                <w:rFonts w:ascii="Times New Roman" w:hAnsi="Times New Roman" w:cs="Times New Roman"/>
                <w:sz w:val="26"/>
                <w:szCs w:val="26"/>
              </w:rPr>
              <w:t>Бабин</w:t>
            </w:r>
            <w:r w:rsidRPr="005261B9">
              <w:rPr>
                <w:rFonts w:ascii="Times New Roman" w:hAnsi="Times New Roman" w:cs="Times New Roman"/>
                <w:sz w:val="26"/>
                <w:szCs w:val="26"/>
              </w:rPr>
              <w:br/>
              <w:t>Роман Сергеевич</w:t>
            </w:r>
          </w:p>
        </w:tc>
        <w:tc>
          <w:tcPr>
            <w:tcW w:w="283" w:type="dxa"/>
          </w:tcPr>
          <w:p w:rsidR="00232D69" w:rsidRPr="00A31B34" w:rsidRDefault="00232D69" w:rsidP="005261B9">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5261B9" w:rsidP="005261B9">
            <w:pPr>
              <w:spacing w:after="0" w:line="240" w:lineRule="auto"/>
              <w:jc w:val="both"/>
              <w:rPr>
                <w:rFonts w:ascii="Times New Roman" w:hAnsi="Times New Roman" w:cs="Times New Roman"/>
                <w:sz w:val="26"/>
                <w:szCs w:val="26"/>
              </w:rPr>
            </w:pPr>
            <w:r w:rsidRPr="005261B9">
              <w:rPr>
                <w:rFonts w:ascii="Times New Roman" w:hAnsi="Times New Roman" w:cs="Times New Roman"/>
                <w:sz w:val="26"/>
                <w:szCs w:val="26"/>
              </w:rPr>
              <w:t xml:space="preserve">начальник оперативно-ситуационного отдела Центра управления сетями публичного акционерного общества «Россети Центр и Приволжье» </w:t>
            </w:r>
            <w:r w:rsidRPr="00A31B34">
              <w:rPr>
                <w:rFonts w:ascii="Times New Roman" w:hAnsi="Times New Roman" w:cs="Times New Roman"/>
                <w:sz w:val="26"/>
                <w:szCs w:val="26"/>
              </w:rPr>
              <w:t>–</w:t>
            </w:r>
            <w:r w:rsidRPr="005261B9">
              <w:rPr>
                <w:rFonts w:ascii="Times New Roman" w:hAnsi="Times New Roman" w:cs="Times New Roman"/>
                <w:sz w:val="26"/>
                <w:szCs w:val="26"/>
              </w:rPr>
              <w:t xml:space="preserve"> «Калугаэнерго», руководитель подгруппы (по согласованию)</w:t>
            </w:r>
          </w:p>
        </w:tc>
      </w:tr>
      <w:tr w:rsidR="00115A15" w:rsidRPr="00A31B34" w:rsidTr="00915F4F">
        <w:trPr>
          <w:gridAfter w:val="1"/>
          <w:wAfter w:w="195" w:type="dxa"/>
          <w:trHeight w:val="367"/>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водоснабжения</w:t>
            </w:r>
          </w:p>
        </w:tc>
      </w:tr>
      <w:tr w:rsidR="00115A15" w:rsidRPr="00A31B34" w:rsidTr="00915F4F">
        <w:trPr>
          <w:trHeight w:val="845"/>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Коськов</w:t>
            </w:r>
            <w:r w:rsidRPr="00A31B34">
              <w:rPr>
                <w:rFonts w:ascii="Times New Roman" w:hAnsi="Times New Roman" w:cs="Times New Roman"/>
                <w:sz w:val="26"/>
                <w:szCs w:val="26"/>
              </w:rPr>
              <w:br/>
              <w:t>Антон Валерьевич</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первый заместитель генерального директора государственного предприятия Калужской области «Калугаоблводоканал», руководитель подгруппы (по согласованию)</w:t>
            </w:r>
          </w:p>
        </w:tc>
      </w:tr>
      <w:tr w:rsidR="00115A15" w:rsidRPr="00A31B34" w:rsidTr="00915F4F">
        <w:trPr>
          <w:trHeight w:val="964"/>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Стручев</w:t>
            </w:r>
            <w:r w:rsidRPr="00A31B34">
              <w:rPr>
                <w:rFonts w:ascii="Times New Roman" w:hAnsi="Times New Roman" w:cs="Times New Roman"/>
                <w:sz w:val="26"/>
                <w:szCs w:val="26"/>
              </w:rPr>
              <w:br/>
              <w:t>Дмитрий Сергеевич</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руководитель управления филиалами государственного предприятия Калужской области  «Калугаоблводоканал», член подгруппы (по согласованию)</w:t>
            </w:r>
          </w:p>
        </w:tc>
      </w:tr>
      <w:tr w:rsidR="00115A15" w:rsidRPr="00A31B34" w:rsidTr="00915F4F">
        <w:trPr>
          <w:gridAfter w:val="1"/>
          <w:wAfter w:w="195" w:type="dxa"/>
          <w:trHeight w:val="413"/>
        </w:trPr>
        <w:tc>
          <w:tcPr>
            <w:tcW w:w="10597" w:type="dxa"/>
            <w:gridSpan w:val="5"/>
          </w:tcPr>
          <w:p w:rsidR="00232D69" w:rsidRPr="00A31B34" w:rsidRDefault="00232D69" w:rsidP="00FF2DD0">
            <w:pPr>
              <w:spacing w:after="0" w:line="240" w:lineRule="auto"/>
              <w:jc w:val="center"/>
              <w:rPr>
                <w:rFonts w:ascii="Times New Roman" w:hAnsi="Times New Roman" w:cs="Times New Roman"/>
                <w:b/>
                <w:sz w:val="26"/>
                <w:szCs w:val="26"/>
              </w:rPr>
            </w:pPr>
            <w:r w:rsidRPr="00A31B34">
              <w:rPr>
                <w:rFonts w:ascii="Times New Roman" w:hAnsi="Times New Roman" w:cs="Times New Roman"/>
                <w:b/>
                <w:sz w:val="26"/>
                <w:szCs w:val="26"/>
              </w:rPr>
              <w:t>Подгруппа обеспечения жизнедеятельности</w:t>
            </w:r>
          </w:p>
        </w:tc>
      </w:tr>
      <w:tr w:rsidR="00115A15" w:rsidRPr="005261B9" w:rsidTr="00915F4F">
        <w:trPr>
          <w:trHeight w:val="80"/>
        </w:trPr>
        <w:tc>
          <w:tcPr>
            <w:tcW w:w="3403" w:type="dxa"/>
            <w:gridSpan w:val="3"/>
          </w:tcPr>
          <w:p w:rsidR="00232D69" w:rsidRPr="00A31B34" w:rsidRDefault="005261B9" w:rsidP="005261B9">
            <w:pPr>
              <w:spacing w:after="0" w:line="240" w:lineRule="auto"/>
              <w:rPr>
                <w:rFonts w:ascii="Times New Roman" w:hAnsi="Times New Roman" w:cs="Times New Roman"/>
                <w:sz w:val="26"/>
                <w:szCs w:val="26"/>
              </w:rPr>
            </w:pPr>
            <w:r w:rsidRPr="005261B9">
              <w:rPr>
                <w:rFonts w:ascii="Times New Roman" w:hAnsi="Times New Roman" w:cs="Times New Roman"/>
                <w:sz w:val="26"/>
                <w:szCs w:val="26"/>
              </w:rPr>
              <w:t>Дмитриев</w:t>
            </w:r>
            <w:r w:rsidRPr="005261B9">
              <w:rPr>
                <w:rFonts w:ascii="Times New Roman" w:hAnsi="Times New Roman" w:cs="Times New Roman"/>
                <w:sz w:val="26"/>
                <w:szCs w:val="26"/>
              </w:rPr>
              <w:br/>
              <w:t>Алексей Алексеевич</w:t>
            </w:r>
          </w:p>
        </w:tc>
        <w:tc>
          <w:tcPr>
            <w:tcW w:w="283" w:type="dxa"/>
          </w:tcPr>
          <w:p w:rsidR="00232D69" w:rsidRPr="00A31B34" w:rsidRDefault="00232D69" w:rsidP="005261B9">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министра – </w:t>
            </w:r>
            <w:r w:rsidR="005261B9" w:rsidRPr="005261B9">
              <w:rPr>
                <w:rFonts w:ascii="Times New Roman" w:hAnsi="Times New Roman" w:cs="Times New Roman"/>
                <w:sz w:val="26"/>
                <w:szCs w:val="26"/>
              </w:rPr>
              <w:t>начальник управления организации материально-технического обеспечения, государственного заказа министерства здравоохранения Калужской области, руководитель подгруппы</w:t>
            </w:r>
          </w:p>
        </w:tc>
      </w:tr>
      <w:tr w:rsidR="00115A15" w:rsidRPr="005261B9" w:rsidTr="00915F4F">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Алексеева</w:t>
            </w:r>
            <w:r w:rsidRPr="00A31B34">
              <w:rPr>
                <w:rFonts w:ascii="Times New Roman" w:hAnsi="Times New Roman" w:cs="Times New Roman"/>
                <w:sz w:val="26"/>
                <w:szCs w:val="26"/>
              </w:rPr>
              <w:br/>
              <w:t>Елена Юрьевна</w:t>
            </w:r>
          </w:p>
        </w:tc>
        <w:tc>
          <w:tcPr>
            <w:tcW w:w="283" w:type="dxa"/>
          </w:tcPr>
          <w:p w:rsidR="00232D69" w:rsidRPr="00A31B34" w:rsidRDefault="00232D69" w:rsidP="005261B9">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5261B9">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заместитель министра – </w:t>
            </w:r>
            <w:r w:rsidR="005261B9" w:rsidRPr="005261B9">
              <w:rPr>
                <w:rFonts w:ascii="Times New Roman" w:hAnsi="Times New Roman" w:cs="Times New Roman"/>
                <w:sz w:val="26"/>
                <w:szCs w:val="26"/>
              </w:rPr>
              <w:t>начальник управления по опеке и</w:t>
            </w:r>
            <w:r w:rsidR="005261B9">
              <w:rPr>
                <w:rFonts w:ascii="Times New Roman" w:hAnsi="Times New Roman" w:cs="Times New Roman"/>
                <w:sz w:val="26"/>
                <w:szCs w:val="26"/>
              </w:rPr>
              <w:t> </w:t>
            </w:r>
            <w:r w:rsidR="005261B9" w:rsidRPr="005261B9">
              <w:rPr>
                <w:rFonts w:ascii="Times New Roman" w:hAnsi="Times New Roman" w:cs="Times New Roman"/>
                <w:sz w:val="26"/>
                <w:szCs w:val="26"/>
              </w:rPr>
              <w:t>попечительству, демографической и семейной политике министерства труда и социальной защиты Калужской области, член подгруппы</w:t>
            </w:r>
          </w:p>
        </w:tc>
      </w:tr>
      <w:tr w:rsidR="00115A15" w:rsidRPr="00A31B34" w:rsidTr="00915F4F">
        <w:trPr>
          <w:trHeight w:val="1559"/>
        </w:trPr>
        <w:tc>
          <w:tcPr>
            <w:tcW w:w="3403" w:type="dxa"/>
            <w:gridSpan w:val="3"/>
          </w:tcPr>
          <w:p w:rsidR="00232D69" w:rsidRPr="00A31B34" w:rsidRDefault="00232D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Марухов</w:t>
            </w:r>
            <w:r w:rsidRPr="00A31B34">
              <w:rPr>
                <w:rFonts w:ascii="Times New Roman" w:hAnsi="Times New Roman" w:cs="Times New Roman"/>
                <w:sz w:val="26"/>
                <w:szCs w:val="26"/>
              </w:rPr>
              <w:br/>
              <w:t>Тарас Владимирович</w:t>
            </w:r>
          </w:p>
        </w:tc>
        <w:tc>
          <w:tcPr>
            <w:tcW w:w="283" w:type="dxa"/>
          </w:tcPr>
          <w:p w:rsidR="00232D69" w:rsidRPr="00A31B34" w:rsidRDefault="00232D69"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106" w:type="dxa"/>
            <w:gridSpan w:val="2"/>
          </w:tcPr>
          <w:p w:rsidR="00232D69" w:rsidRPr="00A31B34" w:rsidRDefault="00232D69"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гражданской обороны и защиты населения – начальник отдела инженерно-технических мероприятий, радиационной, химической, биологической и медицинской защиты и первоочередного обеспечения населения Главного управления МЧС России по Калужской области, член подгруппы (по согласованию)</w:t>
            </w:r>
          </w:p>
        </w:tc>
      </w:tr>
    </w:tbl>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3376A6" w:rsidRPr="00A31B34" w:rsidRDefault="00DD624E" w:rsidP="00FF2DD0">
      <w:pPr>
        <w:pStyle w:val="41"/>
        <w:outlineLvl w:val="2"/>
      </w:pPr>
      <w:bookmarkStart w:id="23" w:name="НПА_2_3_2"/>
      <w:bookmarkStart w:id="24" w:name="_Toc144736230"/>
      <w:r w:rsidRPr="00A31B34">
        <w:rPr>
          <w:rStyle w:val="42"/>
          <w:b/>
          <w:i/>
        </w:rPr>
        <w:lastRenderedPageBreak/>
        <w:t>2.3.</w:t>
      </w:r>
      <w:r w:rsidR="0065117D" w:rsidRPr="00A31B34">
        <w:rPr>
          <w:rStyle w:val="42"/>
          <w:b/>
          <w:i/>
        </w:rPr>
        <w:t>2</w:t>
      </w:r>
      <w:r w:rsidRPr="00A31B34">
        <w:rPr>
          <w:rStyle w:val="42"/>
          <w:b/>
          <w:i/>
        </w:rPr>
        <w:t>. Постановление Губернатора Калужс</w:t>
      </w:r>
      <w:r w:rsidR="003376A6" w:rsidRPr="00A31B34">
        <w:rPr>
          <w:rStyle w:val="42"/>
          <w:b/>
          <w:i/>
        </w:rPr>
        <w:t>кой области от 16.05.2005 № 197</w:t>
      </w:r>
      <w:r w:rsidR="003376A6" w:rsidRPr="00A31B34">
        <w:rPr>
          <w:rStyle w:val="42"/>
          <w:b/>
          <w:i/>
        </w:rPr>
        <w:br/>
      </w:r>
      <w:r w:rsidRPr="00A31B34">
        <w:rPr>
          <w:rStyle w:val="42"/>
          <w:b/>
          <w:i/>
        </w:rPr>
        <w:t>«О порядке оповещения и и</w:t>
      </w:r>
      <w:r w:rsidR="0065117D" w:rsidRPr="00A31B34">
        <w:rPr>
          <w:rStyle w:val="42"/>
          <w:b/>
          <w:i/>
        </w:rPr>
        <w:t>нформирования населения области</w:t>
      </w:r>
      <w:r w:rsidR="0065117D" w:rsidRPr="00A31B34">
        <w:rPr>
          <w:rStyle w:val="42"/>
          <w:b/>
          <w:i/>
        </w:rPr>
        <w:br/>
      </w:r>
      <w:r w:rsidRPr="00A31B34">
        <w:rPr>
          <w:rStyle w:val="42"/>
          <w:b/>
          <w:i/>
        </w:rPr>
        <w:t>об угрозе или о возникновении чрезвычайных ситуаций»</w:t>
      </w:r>
      <w:bookmarkEnd w:id="23"/>
      <w:bookmarkEnd w:id="24"/>
      <w:r w:rsidR="002C5043" w:rsidRPr="00A31B34">
        <w:br/>
      </w:r>
    </w:p>
    <w:p w:rsidR="003376A6" w:rsidRPr="00A31B34" w:rsidRDefault="003376A6" w:rsidP="00FF2DD0">
      <w:pPr>
        <w:pStyle w:val="51"/>
      </w:pPr>
      <w:r w:rsidRPr="00A31B34">
        <w:t>ГУБЕРНАТОР КАЛУЖСКОЙ ОБЛАСТИ</w:t>
      </w:r>
    </w:p>
    <w:p w:rsidR="003376A6" w:rsidRPr="00A31B34" w:rsidRDefault="003376A6" w:rsidP="00FF2DD0">
      <w:pPr>
        <w:pStyle w:val="51"/>
        <w:rPr>
          <w:sz w:val="16"/>
          <w:szCs w:val="16"/>
        </w:rPr>
      </w:pPr>
    </w:p>
    <w:p w:rsidR="003376A6" w:rsidRPr="00A31B34" w:rsidRDefault="003376A6" w:rsidP="00FF2DD0">
      <w:pPr>
        <w:pStyle w:val="51"/>
      </w:pPr>
      <w:r w:rsidRPr="00A31B34">
        <w:t>ПОСТАНОВЛЕНИЕ</w:t>
      </w:r>
    </w:p>
    <w:p w:rsidR="003376A6" w:rsidRPr="00A31B34" w:rsidRDefault="003376A6" w:rsidP="00FF2DD0">
      <w:pPr>
        <w:pStyle w:val="51"/>
        <w:rPr>
          <w:sz w:val="16"/>
          <w:szCs w:val="16"/>
        </w:rPr>
      </w:pPr>
    </w:p>
    <w:p w:rsidR="003376A6" w:rsidRPr="00A31B34" w:rsidRDefault="003376A6" w:rsidP="00FF2DD0">
      <w:pPr>
        <w:pStyle w:val="51"/>
      </w:pPr>
      <w:r w:rsidRPr="00A31B34">
        <w:t>от 16 мая 2005 г. № 197</w:t>
      </w:r>
    </w:p>
    <w:p w:rsidR="003376A6" w:rsidRPr="00A31B34" w:rsidRDefault="003376A6" w:rsidP="00FF2DD0">
      <w:pPr>
        <w:pStyle w:val="51"/>
        <w:rPr>
          <w:sz w:val="16"/>
          <w:szCs w:val="16"/>
        </w:rPr>
      </w:pPr>
    </w:p>
    <w:p w:rsidR="003376A6" w:rsidRPr="00A31B34" w:rsidRDefault="003376A6" w:rsidP="00FF2DD0">
      <w:pPr>
        <w:pStyle w:val="51"/>
      </w:pPr>
      <w:r w:rsidRPr="00A31B34">
        <w:t>О порядке оповещения и информирования населения области</w:t>
      </w:r>
      <w:r w:rsidRPr="00A31B34">
        <w:br/>
        <w:t>об угрозе или о возникновении чрезвычайных ситуаций</w:t>
      </w:r>
    </w:p>
    <w:p w:rsidR="003376A6" w:rsidRPr="00A31B34" w:rsidRDefault="003376A6" w:rsidP="00FF2DD0">
      <w:pPr>
        <w:pStyle w:val="51"/>
        <w:rPr>
          <w:rFonts w:ascii="Times New Roman" w:hAnsi="Times New Roman" w:cs="Times New Roman"/>
          <w:b w:val="0"/>
          <w:i/>
          <w:sz w:val="26"/>
          <w:szCs w:val="26"/>
        </w:rPr>
      </w:pPr>
      <w:r w:rsidRPr="00A31B34">
        <w:rPr>
          <w:rFonts w:ascii="Times New Roman" w:hAnsi="Times New Roman" w:cs="Times New Roman"/>
          <w:b w:val="0"/>
          <w:i/>
          <w:sz w:val="26"/>
          <w:szCs w:val="26"/>
        </w:rPr>
        <w:t>(с изм. на 29.11.2012)</w:t>
      </w:r>
    </w:p>
    <w:p w:rsidR="003376A6" w:rsidRPr="00A31B34" w:rsidRDefault="003376A6" w:rsidP="00FF2DD0">
      <w:pPr>
        <w:pStyle w:val="51"/>
        <w:rPr>
          <w:rFonts w:ascii="Times New Roman" w:hAnsi="Times New Roman" w:cs="Times New Roman"/>
          <w:b w:val="0"/>
          <w:sz w:val="16"/>
          <w:szCs w:val="16"/>
        </w:rPr>
      </w:pPr>
    </w:p>
    <w:p w:rsidR="003376A6" w:rsidRPr="00A31B34" w:rsidRDefault="003376A6" w:rsidP="00FF2DD0">
      <w:pPr>
        <w:pStyle w:val="51"/>
        <w:pBdr>
          <w:top w:val="single" w:sz="4" w:space="1" w:color="auto"/>
          <w:bottom w:val="single" w:sz="4" w:space="1" w:color="auto"/>
        </w:pBdr>
        <w:rPr>
          <w:rFonts w:ascii="Times New Roman" w:hAnsi="Times New Roman" w:cs="Times New Roman"/>
          <w:b w:val="0"/>
          <w:sz w:val="22"/>
          <w:szCs w:val="22"/>
        </w:rPr>
      </w:pPr>
      <w:r w:rsidRPr="00A31B34">
        <w:rPr>
          <w:rFonts w:ascii="Times New Roman" w:hAnsi="Times New Roman" w:cs="Times New Roman"/>
          <w:b w:val="0"/>
          <w:sz w:val="22"/>
          <w:szCs w:val="22"/>
        </w:rPr>
        <w:t>Документ с изм., внесенными постановлением Губернатора Калужской области от 29.11.2012 № 576</w:t>
      </w:r>
    </w:p>
    <w:p w:rsidR="003376A6" w:rsidRPr="00A31B34" w:rsidRDefault="003376A6" w:rsidP="00FF2DD0">
      <w:pPr>
        <w:pStyle w:val="51"/>
        <w:rPr>
          <w:rFonts w:ascii="Times New Roman" w:hAnsi="Times New Roman" w:cs="Times New Roman"/>
          <w:b w:val="0"/>
          <w:sz w:val="40"/>
          <w:szCs w:val="40"/>
        </w:rPr>
      </w:pP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федеральными законами «О защите населения и территорий от чрезвычайных ситуаций природного и техногенного характера», «О гражданской обороне» в целях обеспечения своевременного и полного оповещения и информирования населения области об угрозе или о возникновении чрезвычайных ситуаций </w:t>
      </w:r>
      <w:r w:rsidRPr="00A31B34">
        <w:rPr>
          <w:rFonts w:ascii="Times New Roman" w:hAnsi="Times New Roman" w:cs="Times New Roman"/>
          <w:b/>
          <w:sz w:val="26"/>
          <w:szCs w:val="26"/>
        </w:rPr>
        <w:t>п о с т а н о в л я ю:</w:t>
      </w:r>
    </w:p>
    <w:p w:rsidR="003376A6" w:rsidRPr="00A31B34" w:rsidRDefault="003376A6" w:rsidP="00FF2DD0">
      <w:pPr>
        <w:spacing w:after="0" w:line="240" w:lineRule="auto"/>
        <w:ind w:firstLine="284"/>
        <w:jc w:val="both"/>
        <w:rPr>
          <w:rFonts w:ascii="Times New Roman" w:hAnsi="Times New Roman" w:cs="Times New Roman"/>
          <w:sz w:val="40"/>
          <w:szCs w:val="40"/>
        </w:rPr>
      </w:pP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Порядок оповещения и информирования населения области об угрозе возникновения или о возникновении чрезвычайных ситуаций (прилагается).</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организовать координацию обеспечения своевременного оповещения и информирования населения области об угрозе или о возникновении чрезвычайных ситуаций.</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Контроль за исполнением настоящего постановления возложить на вице-губернатора области Логинова В.Н.</w:t>
      </w:r>
    </w:p>
    <w:p w:rsidR="003376A6" w:rsidRPr="00A31B34" w:rsidRDefault="003376A6" w:rsidP="00FF2DD0">
      <w:pPr>
        <w:spacing w:after="0" w:line="240" w:lineRule="auto"/>
        <w:ind w:firstLine="284"/>
        <w:jc w:val="both"/>
        <w:rPr>
          <w:rFonts w:ascii="Times New Roman" w:hAnsi="Times New Roman" w:cs="Times New Roman"/>
          <w:sz w:val="40"/>
          <w:szCs w:val="40"/>
        </w:rPr>
      </w:pPr>
    </w:p>
    <w:p w:rsidR="003376A6" w:rsidRPr="00A31B34" w:rsidRDefault="003376A6" w:rsidP="00FF2DD0">
      <w:pPr>
        <w:pStyle w:val="71"/>
      </w:pPr>
      <w:r w:rsidRPr="00A31B34">
        <w:t>Губернатор области</w:t>
      </w:r>
      <w:r w:rsidRPr="00A31B34">
        <w:br/>
        <w:t>А.Д. Артамонов</w:t>
      </w:r>
    </w:p>
    <w:p w:rsidR="003376A6" w:rsidRPr="00A31B34" w:rsidRDefault="003376A6" w:rsidP="00FF2DD0">
      <w:pPr>
        <w:pStyle w:val="91"/>
      </w:pPr>
      <w:r w:rsidRPr="00A31B34">
        <w:br w:type="page"/>
      </w:r>
      <w:r w:rsidRPr="00A31B34">
        <w:lastRenderedPageBreak/>
        <w:t>Утвержден постановлением</w:t>
      </w:r>
      <w:r w:rsidRPr="00A31B34">
        <w:br/>
        <w:t>Губернатора области</w:t>
      </w:r>
      <w:r w:rsidRPr="00A31B34">
        <w:br/>
        <w:t>от 16.05.2005 № 197</w:t>
      </w:r>
    </w:p>
    <w:p w:rsidR="003376A6" w:rsidRPr="00A31B34" w:rsidRDefault="003376A6" w:rsidP="00FF2DD0">
      <w:pPr>
        <w:pStyle w:val="51"/>
      </w:pPr>
    </w:p>
    <w:p w:rsidR="003376A6" w:rsidRPr="00A31B34" w:rsidRDefault="003376A6" w:rsidP="00FF2DD0">
      <w:pPr>
        <w:pStyle w:val="51"/>
      </w:pPr>
      <w:r w:rsidRPr="00A31B34">
        <w:t>ПОРЯДОК</w:t>
      </w:r>
      <w:r w:rsidRPr="00A31B34">
        <w:br/>
        <w:t>оповещения и информирования населения области об угрозе возникновения или о возникновении чрезвычайных ситуаций</w:t>
      </w:r>
    </w:p>
    <w:p w:rsidR="003376A6" w:rsidRPr="00A31B34" w:rsidRDefault="003376A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Губернатора Калужской области от 29.11.2012 № 576)</w:t>
      </w:r>
    </w:p>
    <w:p w:rsidR="003376A6" w:rsidRPr="00A31B34" w:rsidRDefault="003376A6" w:rsidP="00FF2DD0">
      <w:pPr>
        <w:spacing w:after="0" w:line="240" w:lineRule="auto"/>
        <w:ind w:firstLine="284"/>
        <w:jc w:val="both"/>
        <w:rPr>
          <w:rFonts w:ascii="Times New Roman" w:hAnsi="Times New Roman" w:cs="Times New Roman"/>
          <w:vanish/>
          <w:sz w:val="26"/>
          <w:szCs w:val="26"/>
        </w:rPr>
      </w:pP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Настоящий Порядок определяет механизм реализации мероприятий по оповещению и информированию населения области об угрозе возникновения или о возникновении чрезвычайных ситуаций межмуниципального и регионального характера (далее – чрезвычайные ситуации), а также порядок использования региональной автоматизированной системы централизованного оповещения (далее – РАСЦО) населения области об опасностях, возникающих при ведении военных действий или вследствие этих действий </w:t>
      </w:r>
      <w:r w:rsidRPr="00A31B34">
        <w:rPr>
          <w:rFonts w:ascii="Times New Roman" w:hAnsi="Times New Roman" w:cs="Times New Roman"/>
          <w:i/>
          <w:sz w:val="26"/>
          <w:szCs w:val="26"/>
        </w:rPr>
        <w:t>(пункт в ред. постановления Губернатора Калужской области от 29.11.2012 № 576)</w:t>
      </w:r>
      <w:r w:rsidRPr="00A31B34">
        <w:rPr>
          <w:rFonts w:ascii="Times New Roman" w:hAnsi="Times New Roman" w:cs="Times New Roman"/>
          <w:sz w:val="26"/>
          <w:szCs w:val="26"/>
        </w:rPr>
        <w:t>.</w:t>
      </w:r>
    </w:p>
    <w:p w:rsidR="003376A6" w:rsidRPr="00A31B34" w:rsidRDefault="003376A6"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2. </w:t>
      </w:r>
      <w:r w:rsidRPr="00A31B34">
        <w:rPr>
          <w:rFonts w:ascii="Times New Roman" w:hAnsi="Times New Roman" w:cs="Times New Roman"/>
          <w:iCs/>
          <w:sz w:val="26"/>
          <w:szCs w:val="26"/>
        </w:rPr>
        <w:t>Распоряжение на задействование РАСЦО отдается Главным управлением МЧС России по Калужской области (по согласованию).</w:t>
      </w:r>
    </w:p>
    <w:p w:rsidR="003376A6" w:rsidRPr="00A31B34" w:rsidRDefault="003376A6"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Пункт 2 в ред. постановления Губернатора Калужской области от 29.11.2012 № 576</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Главным управлением МЧС России по Калужской области в пределах своих полномочий:</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Разрабатываются тексты речевых сообщений для оповещения и информирования населения об угрозе или о возникновении чрезвычайных ситуаций и организовывается их запись на магнитные носители. Передача речевой информации должна осуществляться, как правило, профессиональными дикторами из студий вещания. В исключительных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Главного управления МЧС России по Калужской области.</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Обеспечивается установка на объектах вещания специальной аппаратуры для ввода условных сигналов и речевой информации в программы вещания.</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В пределах своей компетенции обеспечивается подготовка обслуживающего персонала объектов вещания к действиям в чрезвычайных ситуациях.</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3.4. Планируются и проводятся совместно с организациями связи области тренировки по передаче речевой информации и условных сигналов. Речевая информация передается населению с перерывом программ вещания длительностью не более 5 минут. Допускается 2-3 кратное повторение передачи речевого сообщения.</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3.5. Представляются заявки в организации связи области на выделение соединительных линий и каналов связи от Главного управления МЧС России по Калужской области к объектам вещания.</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3.6. </w:t>
      </w:r>
      <w:r w:rsidRPr="00A31B34">
        <w:rPr>
          <w:rFonts w:ascii="Times New Roman" w:hAnsi="Times New Roman" w:cs="Times New Roman"/>
          <w:iCs/>
          <w:sz w:val="26"/>
          <w:szCs w:val="26"/>
        </w:rPr>
        <w:t xml:space="preserve">В соответствии с договорами, заключенными с организациями, оказывающими услуги связи на основании соответствующей лицензии, обеспечивается постоянная техническая готовность РАСЦО Калужской области к передаче сигналов гражданской обороны и информации об угрозе или возникновении чрезвычайных ситуаций </w:t>
      </w:r>
      <w:r w:rsidRPr="00A31B34">
        <w:rPr>
          <w:rFonts w:ascii="Times New Roman" w:hAnsi="Times New Roman" w:cs="Times New Roman"/>
          <w:i/>
          <w:sz w:val="26"/>
          <w:szCs w:val="26"/>
        </w:rPr>
        <w:t>(подпункт в ред. постановления Губернатора Калужской области от 29.11.2012 № 576)</w:t>
      </w:r>
      <w:r w:rsidRPr="00A31B34">
        <w:rPr>
          <w:rFonts w:ascii="Times New Roman" w:hAnsi="Times New Roman" w:cs="Times New Roman"/>
          <w:sz w:val="26"/>
          <w:szCs w:val="26"/>
        </w:rPr>
        <w:t>.</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4. Главы муниципальных образований области в установленном порядке обеспечивают своевременное оповещение и информирование населения об угрозе возникновения или о возникновении чрезвычайных ситуаций, а также поддерживают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Организациями, оказывающими услуги связи на основании соответствующей лицензии:</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5.1. Обеспечивается готовность технических средств оповещения, каналов связи и систем передачи к доведению сигналов и информации оповещения об угрозе возникновения или о возникновении чрезвычайных ситуаций.</w:t>
      </w:r>
    </w:p>
    <w:p w:rsidR="003376A6"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5.2. Организуется и осуществляется подготовка эксплуатационного персонала объектов вещания к действиям в условиях возникновения и ликвидации последствий чрезвычайных ситуаций.</w:t>
      </w:r>
    </w:p>
    <w:p w:rsidR="00DD624E" w:rsidRPr="00A31B34" w:rsidRDefault="003376A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w:t>
      </w:r>
      <w:r w:rsidRPr="00A31B34">
        <w:rPr>
          <w:rFonts w:ascii="Times New Roman" w:hAnsi="Times New Roman" w:cs="Times New Roman"/>
          <w:bCs/>
          <w:sz w:val="26"/>
          <w:szCs w:val="26"/>
        </w:rPr>
        <w:t xml:space="preserve">Финансирование совершенствования (реконструкции) и содержания региональной автоматизированной системы централизованного оповещения и информирования населения области осуществляется в соответствии с федеральным и областным законодательством, а также иными нормативными правовыми актами Российской Федерации и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29.11.2012 № 576)</w:t>
      </w:r>
      <w:r w:rsidRPr="00A31B34">
        <w:rPr>
          <w:rFonts w:ascii="Times New Roman" w:hAnsi="Times New Roman" w:cs="Times New Roman"/>
          <w:bCs/>
          <w:sz w:val="26"/>
          <w:szCs w:val="26"/>
        </w:rPr>
        <w:t>.</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023917" w:rsidRPr="00A31B34" w:rsidRDefault="00DD624E" w:rsidP="00FF2DD0">
      <w:pPr>
        <w:pStyle w:val="41"/>
        <w:outlineLvl w:val="2"/>
      </w:pPr>
      <w:bookmarkStart w:id="25" w:name="НПА_2_3_3"/>
      <w:bookmarkStart w:id="26" w:name="_Toc144736231"/>
      <w:r w:rsidRPr="00A31B34">
        <w:lastRenderedPageBreak/>
        <w:t>2.3.</w:t>
      </w:r>
      <w:r w:rsidR="0065117D" w:rsidRPr="00A31B34">
        <w:t>3</w:t>
      </w:r>
      <w:r w:rsidRPr="00A31B34">
        <w:t>. Постановление Губернатора Калужской области от 12.04.2006 № 11</w:t>
      </w:r>
      <w:r w:rsidR="00023917" w:rsidRPr="00A31B34">
        <w:t>6</w:t>
      </w:r>
      <w:r w:rsidR="00023917" w:rsidRPr="00A31B34">
        <w:br/>
      </w:r>
      <w:r w:rsidRPr="00A31B34">
        <w:t>«О создании нештатных ава</w:t>
      </w:r>
      <w:r w:rsidR="0065117D" w:rsidRPr="00A31B34">
        <w:t>рийно-спасательных формирований</w:t>
      </w:r>
      <w:r w:rsidR="0065117D" w:rsidRPr="00A31B34">
        <w:br/>
      </w:r>
      <w:r w:rsidRPr="00A31B34">
        <w:t>на территории Калужской области»</w:t>
      </w:r>
      <w:bookmarkEnd w:id="25"/>
      <w:bookmarkEnd w:id="26"/>
      <w:r w:rsidR="00023917" w:rsidRPr="00A31B34">
        <w:br/>
      </w:r>
    </w:p>
    <w:p w:rsidR="00023917" w:rsidRPr="00A31B34" w:rsidRDefault="00023917" w:rsidP="00FF2DD0">
      <w:pPr>
        <w:pStyle w:val="51"/>
      </w:pPr>
      <w:r w:rsidRPr="00A31B34">
        <w:t>ГУБЕРНАТОР КАЛУЖСКОЙ ОБЛАСТИ</w:t>
      </w:r>
    </w:p>
    <w:p w:rsidR="00023917" w:rsidRPr="00A31B34" w:rsidRDefault="00023917" w:rsidP="00FF2DD0">
      <w:pPr>
        <w:pStyle w:val="51"/>
        <w:rPr>
          <w:sz w:val="16"/>
          <w:szCs w:val="16"/>
        </w:rPr>
      </w:pPr>
    </w:p>
    <w:p w:rsidR="00023917" w:rsidRPr="00A31B34" w:rsidRDefault="00023917" w:rsidP="00FF2DD0">
      <w:pPr>
        <w:pStyle w:val="51"/>
      </w:pPr>
      <w:r w:rsidRPr="00A31B34">
        <w:t>ПОСТАНОВЛЕНИЕ</w:t>
      </w:r>
    </w:p>
    <w:p w:rsidR="00023917" w:rsidRPr="00A31B34" w:rsidRDefault="00023917" w:rsidP="00FF2DD0">
      <w:pPr>
        <w:pStyle w:val="51"/>
        <w:rPr>
          <w:sz w:val="16"/>
          <w:szCs w:val="16"/>
        </w:rPr>
      </w:pPr>
    </w:p>
    <w:p w:rsidR="00023917" w:rsidRPr="00A31B34" w:rsidRDefault="00023917" w:rsidP="00FF2DD0">
      <w:pPr>
        <w:pStyle w:val="51"/>
      </w:pPr>
      <w:r w:rsidRPr="00A31B34">
        <w:t>от 12 апреля 2006 г. № 116</w:t>
      </w:r>
    </w:p>
    <w:p w:rsidR="00023917" w:rsidRPr="00A31B34" w:rsidRDefault="00023917" w:rsidP="00FF2DD0">
      <w:pPr>
        <w:pStyle w:val="51"/>
        <w:rPr>
          <w:sz w:val="16"/>
          <w:szCs w:val="16"/>
        </w:rPr>
      </w:pPr>
    </w:p>
    <w:p w:rsidR="00023917" w:rsidRPr="00A31B34" w:rsidRDefault="00023917" w:rsidP="00FF2DD0">
      <w:pPr>
        <w:pStyle w:val="51"/>
      </w:pPr>
      <w:r w:rsidRPr="00A31B34">
        <w:t>О создании нештатных аварийно-спасательных формирований</w:t>
      </w:r>
      <w:r w:rsidRPr="00A31B34">
        <w:br/>
        <w:t>на территории Калужской области</w:t>
      </w:r>
    </w:p>
    <w:p w:rsidR="00023917" w:rsidRPr="00A31B34" w:rsidRDefault="00023917" w:rsidP="00FF2DD0">
      <w:pPr>
        <w:spacing w:after="0" w:line="240" w:lineRule="auto"/>
        <w:rPr>
          <w:rFonts w:ascii="Times New Roman" w:hAnsi="Times New Roman" w:cs="Times New Roman"/>
          <w:sz w:val="40"/>
          <w:szCs w:val="40"/>
        </w:rPr>
      </w:pP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гражданской обороне»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023917" w:rsidRPr="00A31B34" w:rsidRDefault="00023917" w:rsidP="00FF2DD0">
      <w:pPr>
        <w:spacing w:after="0" w:line="240" w:lineRule="auto"/>
        <w:ind w:firstLine="284"/>
        <w:jc w:val="both"/>
        <w:rPr>
          <w:rFonts w:ascii="Times New Roman" w:hAnsi="Times New Roman" w:cs="Times New Roman"/>
          <w:sz w:val="40"/>
          <w:szCs w:val="40"/>
        </w:rPr>
      </w:pP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экономического развития области совместно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(далее – Главное управление МЧС России по Калужской области) (по согласованию) определить перечень организаций, находящихся в ведении органов исполнительной власти области, в которых должны создаваться нештатные аварийно-спасательные формирования.</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области:</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Определить перечень организаций, находящихся в сфере их ведения, в которых должны создаваться нештатные аварийно-спасательные формирования.</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Вести реестр указанных организаций.</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 По запросу Главного управления МЧС России по Калужской области представлять реестр организаций, в которых должны создаваться нештатные аварийно-спасательные формирования.</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руководителям организаций, определенных министерством экономического развития области совместно с Главным управлением МЧС России по Калужской области, создать нештатные аварийно-спасательные формирования в соответствии с законодательством Российской Федерации.</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Главному управлению МЧС России по Калужской области (по согласованию) оказать руководителям организаций организационно-методическую помощь по созданию нештатных аварийно-спасательных формирований.</w:t>
      </w:r>
    </w:p>
    <w:p w:rsidR="00023917" w:rsidRPr="00A31B34" w:rsidRDefault="0002391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Подготовку к созданию нештатных аварийно-спасательных формирований на территории области осуществлять в соответствии с приказом МЧС России от 23.12.2005 № 999 (зарегистрирован в Министерстве юстиции Российской Федерации 19.01.2006, рег. № 7383).</w:t>
      </w:r>
    </w:p>
    <w:p w:rsidR="00023917" w:rsidRPr="00A31B34" w:rsidRDefault="00023917" w:rsidP="00FF2DD0">
      <w:pPr>
        <w:spacing w:after="0" w:line="240" w:lineRule="auto"/>
        <w:rPr>
          <w:rFonts w:ascii="Times New Roman" w:hAnsi="Times New Roman" w:cs="Times New Roman"/>
          <w:sz w:val="40"/>
          <w:szCs w:val="40"/>
        </w:rPr>
      </w:pPr>
    </w:p>
    <w:p w:rsidR="00DD624E" w:rsidRPr="00A31B34" w:rsidRDefault="00023917" w:rsidP="00FF2DD0">
      <w:pPr>
        <w:pStyle w:val="71"/>
      </w:pPr>
      <w:r w:rsidRPr="00A31B34">
        <w:t>Губернатор области</w:t>
      </w:r>
      <w:r w:rsidRPr="00A31B34">
        <w:br/>
        <w:t>А.Д. Артамонов</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DD624E" w:rsidRPr="00A31B34" w:rsidRDefault="0065117D" w:rsidP="00FF2DD0">
      <w:pPr>
        <w:pStyle w:val="41"/>
        <w:outlineLvl w:val="2"/>
        <w:rPr>
          <w:sz w:val="26"/>
        </w:rPr>
      </w:pPr>
      <w:bookmarkStart w:id="27" w:name="НПА_2_3_4"/>
      <w:bookmarkStart w:id="28" w:name="_Toc144736232"/>
      <w:r w:rsidRPr="00A31B34">
        <w:rPr>
          <w:sz w:val="26"/>
        </w:rPr>
        <w:lastRenderedPageBreak/>
        <w:t>2.3.4</w:t>
      </w:r>
      <w:r w:rsidR="00DD624E" w:rsidRPr="00A31B34">
        <w:rPr>
          <w:sz w:val="26"/>
        </w:rPr>
        <w:t>. Постановление Губернатора Калужской области от 02.09.2008 № 271 «Об утверждении Положения об организации и ведении гражданской обороны в Калужской области»</w:t>
      </w:r>
      <w:bookmarkEnd w:id="27"/>
      <w:bookmarkEnd w:id="28"/>
      <w:r w:rsidR="002C5043" w:rsidRPr="00A31B34">
        <w:rPr>
          <w:sz w:val="26"/>
        </w:rPr>
        <w:br/>
      </w:r>
    </w:p>
    <w:p w:rsidR="00D31AAA" w:rsidRPr="00A31B34" w:rsidRDefault="00D31AAA" w:rsidP="00FF2DD0">
      <w:pPr>
        <w:pStyle w:val="51"/>
      </w:pPr>
      <w:r w:rsidRPr="00A31B34">
        <w:t>ГУБЕРНАТОР КАЛУЖСКОЙ ОБЛАСТИ</w:t>
      </w:r>
    </w:p>
    <w:p w:rsidR="00D31AAA" w:rsidRPr="00A31B34" w:rsidRDefault="00D31AAA" w:rsidP="00FF2DD0">
      <w:pPr>
        <w:pStyle w:val="51"/>
        <w:rPr>
          <w:sz w:val="16"/>
          <w:szCs w:val="16"/>
        </w:rPr>
      </w:pPr>
    </w:p>
    <w:p w:rsidR="00D31AAA" w:rsidRPr="00A31B34" w:rsidRDefault="00D31AAA" w:rsidP="00FF2DD0">
      <w:pPr>
        <w:pStyle w:val="51"/>
      </w:pPr>
      <w:r w:rsidRPr="00A31B34">
        <w:t>ПОСТАНОВЛЕНИЕ</w:t>
      </w:r>
    </w:p>
    <w:p w:rsidR="00D31AAA" w:rsidRPr="00A31B34" w:rsidRDefault="00D31AAA" w:rsidP="00FF2DD0">
      <w:pPr>
        <w:pStyle w:val="51"/>
        <w:rPr>
          <w:sz w:val="16"/>
          <w:szCs w:val="16"/>
        </w:rPr>
      </w:pPr>
    </w:p>
    <w:p w:rsidR="00D31AAA" w:rsidRPr="00A31B34" w:rsidRDefault="00D31AAA" w:rsidP="00FF2DD0">
      <w:pPr>
        <w:pStyle w:val="51"/>
      </w:pPr>
      <w:r w:rsidRPr="00A31B34">
        <w:t>от 02 сентября 2008 г. № 271</w:t>
      </w:r>
    </w:p>
    <w:p w:rsidR="00D31AAA" w:rsidRPr="00A31B34" w:rsidRDefault="00D31AAA" w:rsidP="00FF2DD0">
      <w:pPr>
        <w:pStyle w:val="51"/>
        <w:rPr>
          <w:sz w:val="16"/>
          <w:szCs w:val="16"/>
        </w:rPr>
      </w:pPr>
    </w:p>
    <w:p w:rsidR="00D31AAA" w:rsidRPr="00A31B34" w:rsidRDefault="00D31AAA" w:rsidP="00FF2DD0">
      <w:pPr>
        <w:pStyle w:val="51"/>
      </w:pPr>
      <w:r w:rsidRPr="00A31B34">
        <w:t>Об утверждении Положения об организации и ведении гражданской обороны в Калужской области</w:t>
      </w:r>
    </w:p>
    <w:p w:rsidR="00D31AAA" w:rsidRPr="00A31B34" w:rsidRDefault="00D31AAA"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w:t>
      </w:r>
      <w:r w:rsidR="00ED6ACB">
        <w:rPr>
          <w:rFonts w:ascii="Times New Roman" w:hAnsi="Times New Roman" w:cs="Times New Roman"/>
          <w:i/>
          <w:sz w:val="26"/>
          <w:szCs w:val="26"/>
        </w:rPr>
        <w:t>1</w:t>
      </w:r>
      <w:r w:rsidRPr="00A31B34">
        <w:rPr>
          <w:rFonts w:ascii="Times New Roman" w:hAnsi="Times New Roman" w:cs="Times New Roman"/>
          <w:i/>
          <w:sz w:val="26"/>
          <w:szCs w:val="26"/>
        </w:rPr>
        <w:t>.0</w:t>
      </w:r>
      <w:r w:rsidR="00ED6ACB">
        <w:rPr>
          <w:rFonts w:ascii="Times New Roman" w:hAnsi="Times New Roman" w:cs="Times New Roman"/>
          <w:i/>
          <w:sz w:val="26"/>
          <w:szCs w:val="26"/>
        </w:rPr>
        <w:t>6</w:t>
      </w:r>
      <w:r w:rsidRPr="00A31B34">
        <w:rPr>
          <w:rFonts w:ascii="Times New Roman" w:hAnsi="Times New Roman" w:cs="Times New Roman"/>
          <w:i/>
          <w:sz w:val="26"/>
          <w:szCs w:val="26"/>
        </w:rPr>
        <w:t>.202</w:t>
      </w:r>
      <w:r w:rsidR="00ED6ACB">
        <w:rPr>
          <w:rFonts w:ascii="Times New Roman" w:hAnsi="Times New Roman" w:cs="Times New Roman"/>
          <w:i/>
          <w:sz w:val="26"/>
          <w:szCs w:val="26"/>
        </w:rPr>
        <w:t>3</w:t>
      </w:r>
      <w:r w:rsidRPr="00A31B34">
        <w:rPr>
          <w:rFonts w:ascii="Times New Roman" w:hAnsi="Times New Roman" w:cs="Times New Roman"/>
          <w:i/>
          <w:sz w:val="26"/>
          <w:szCs w:val="26"/>
        </w:rPr>
        <w:t>)</w:t>
      </w:r>
    </w:p>
    <w:p w:rsidR="00D31AAA" w:rsidRPr="00A31B34" w:rsidRDefault="00D31AAA" w:rsidP="00FF2DD0">
      <w:pPr>
        <w:spacing w:after="0" w:line="240" w:lineRule="auto"/>
        <w:jc w:val="center"/>
        <w:rPr>
          <w:rFonts w:ascii="Times New Roman" w:hAnsi="Times New Roman" w:cs="Times New Roman"/>
          <w:i/>
          <w:sz w:val="16"/>
          <w:szCs w:val="16"/>
        </w:rPr>
      </w:pPr>
    </w:p>
    <w:p w:rsidR="00D31AAA" w:rsidRPr="00A31B34" w:rsidRDefault="00D31AAA"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Губернатора Калужской области от 02.12.2015 № 544, от 26.09.2020 № 421</w:t>
      </w:r>
      <w:r w:rsidR="00ED6ACB">
        <w:rPr>
          <w:rFonts w:ascii="Times New Roman" w:hAnsi="Times New Roman" w:cs="Times New Roman"/>
        </w:rPr>
        <w:t>, от 21.06.2023 № 300</w:t>
      </w:r>
    </w:p>
    <w:p w:rsidR="00D31AAA" w:rsidRPr="00A31B34" w:rsidRDefault="00D31AAA" w:rsidP="00FF2DD0">
      <w:pPr>
        <w:spacing w:after="0" w:line="240" w:lineRule="auto"/>
        <w:rPr>
          <w:rFonts w:ascii="Times New Roman" w:hAnsi="Times New Roman" w:cs="Times New Roman"/>
          <w:sz w:val="40"/>
          <w:szCs w:val="40"/>
        </w:rPr>
      </w:pPr>
    </w:p>
    <w:p w:rsidR="00D31AAA" w:rsidRPr="00A31B34" w:rsidRDefault="00D31AAA"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Федеральным законом «О гражданской обороне», постановлением Правительства Российской Федерации от 26 ноября 2007 г. № 804 «Об утверждении Положения о гражданской обороне в Российской Федерации» (в ред. постановлений Правительства Российской Федерации от 28.02.2013 № 167, от 15.10.2014 № 1054, от 14.11.2015 № 1231)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Губернатора Калужской области от 02.12.2015 № 544</w:t>
      </w:r>
    </w:p>
    <w:p w:rsidR="00D31AAA" w:rsidRPr="00A31B34" w:rsidRDefault="00D31AAA" w:rsidP="00FF2DD0">
      <w:pPr>
        <w:spacing w:after="0" w:line="240" w:lineRule="auto"/>
        <w:rPr>
          <w:rFonts w:ascii="Times New Roman" w:hAnsi="Times New Roman" w:cs="Times New Roman"/>
          <w:b/>
          <w:sz w:val="40"/>
          <w:szCs w:val="40"/>
        </w:rPr>
      </w:pP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прилагаемое</w:t>
      </w:r>
      <w:hyperlink w:anchor="sub_1000" w:history="1">
        <w:r w:rsidRPr="00A31B34">
          <w:rPr>
            <w:rFonts w:ascii="Times New Roman" w:hAnsi="Times New Roman" w:cs="Times New Roman"/>
            <w:sz w:val="26"/>
            <w:szCs w:val="26"/>
          </w:rPr>
          <w:t xml:space="preserve"> Положение</w:t>
        </w:r>
      </w:hyperlink>
      <w:r w:rsidRPr="00A31B34">
        <w:rPr>
          <w:rFonts w:ascii="Times New Roman" w:hAnsi="Times New Roman" w:cs="Times New Roman"/>
          <w:sz w:val="26"/>
          <w:szCs w:val="26"/>
        </w:rPr>
        <w:t xml:space="preserve"> об организации и ведении гражданской обороны в Калужской области.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Признать утратившими силу:</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пункты 1-8, 10 постановления Губернатора Калужской области от 21 января 2003 г. № 36 «О службах гражданской обороны Калужской области»;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постановление Губернатора Калужской области от 11 августа 2004 г. № 494 «О внесении изменений и дополнений в постановление Губернатора Калужской области от 21 января 2003 г. № 36 «О службах гражданской обороны Калужской области».</w:t>
      </w:r>
    </w:p>
    <w:p w:rsidR="00D31AAA" w:rsidRPr="00A31B34" w:rsidRDefault="00D31AAA" w:rsidP="00FF2DD0">
      <w:pPr>
        <w:spacing w:after="0" w:line="240" w:lineRule="auto"/>
        <w:rPr>
          <w:rFonts w:ascii="Times New Roman" w:hAnsi="Times New Roman" w:cs="Times New Roman"/>
          <w:sz w:val="40"/>
          <w:szCs w:val="40"/>
        </w:rPr>
      </w:pPr>
    </w:p>
    <w:p w:rsidR="00D31AAA" w:rsidRPr="00A31B34" w:rsidRDefault="00D31AAA" w:rsidP="00FF2DD0">
      <w:pPr>
        <w:pStyle w:val="71"/>
      </w:pPr>
      <w:r w:rsidRPr="00A31B34">
        <w:t>Губернатор Калужской области</w:t>
      </w:r>
      <w:r w:rsidRPr="00A31B34">
        <w:br/>
        <w:t>А.Д. Артамонов</w:t>
      </w:r>
    </w:p>
    <w:p w:rsidR="00D31AAA" w:rsidRPr="00A31B34" w:rsidRDefault="00D31AAA" w:rsidP="00FF2DD0">
      <w:pPr>
        <w:spacing w:after="0" w:line="240" w:lineRule="auto"/>
        <w:rPr>
          <w:rFonts w:ascii="Times New Roman" w:hAnsi="Times New Roman" w:cs="Times New Roman"/>
          <w:bCs/>
        </w:rPr>
      </w:pPr>
    </w:p>
    <w:p w:rsidR="00D31AAA" w:rsidRPr="00A31B34" w:rsidRDefault="00D31AAA" w:rsidP="00FF2DD0">
      <w:pPr>
        <w:spacing w:after="0" w:line="240" w:lineRule="auto"/>
        <w:rPr>
          <w:rFonts w:ascii="Times New Roman" w:hAnsi="Times New Roman" w:cs="Times New Roman"/>
          <w:bCs/>
        </w:rPr>
      </w:pPr>
    </w:p>
    <w:p w:rsidR="00D31AAA" w:rsidRPr="00A31B34" w:rsidRDefault="00D31AAA" w:rsidP="00FF2DD0">
      <w:pPr>
        <w:spacing w:after="0" w:line="240" w:lineRule="auto"/>
        <w:rPr>
          <w:rFonts w:ascii="Times New Roman" w:hAnsi="Times New Roman" w:cs="Times New Roman"/>
          <w:bCs/>
        </w:rPr>
      </w:pPr>
    </w:p>
    <w:p w:rsidR="00D31AAA" w:rsidRPr="00A31B34" w:rsidRDefault="00D31AAA" w:rsidP="00FF2DD0">
      <w:pPr>
        <w:pStyle w:val="91"/>
      </w:pPr>
      <w:r w:rsidRPr="00A31B34">
        <w:t xml:space="preserve">Приложение к </w:t>
      </w:r>
      <w:hyperlink w:anchor="sub_0" w:history="1">
        <w:r w:rsidRPr="00A31B34">
          <w:t>постановлению</w:t>
        </w:r>
      </w:hyperlink>
      <w:r w:rsidRPr="00A31B34">
        <w:br/>
        <w:t>Губернатора Калужской области</w:t>
      </w:r>
      <w:r w:rsidRPr="00A31B34">
        <w:br/>
        <w:t>от 02.09.2008 № 271</w:t>
      </w:r>
    </w:p>
    <w:p w:rsidR="00D31AAA" w:rsidRPr="00A31B34" w:rsidRDefault="00D31AAA" w:rsidP="00FF2DD0">
      <w:pPr>
        <w:spacing w:after="0" w:line="240" w:lineRule="auto"/>
        <w:rPr>
          <w:rFonts w:ascii="Times New Roman" w:hAnsi="Times New Roman" w:cs="Times New Roman"/>
        </w:rPr>
      </w:pPr>
    </w:p>
    <w:p w:rsidR="00D31AAA" w:rsidRPr="00A31B34" w:rsidRDefault="00D31AAA" w:rsidP="00FF2DD0">
      <w:pPr>
        <w:pStyle w:val="51"/>
      </w:pPr>
      <w:r w:rsidRPr="00A31B34">
        <w:t>ПОЛОЖЕНИЕ</w:t>
      </w:r>
      <w:r w:rsidRPr="00A31B34">
        <w:br/>
        <w:t>об организации и ведении гражданской обороны в Калужской области</w:t>
      </w:r>
    </w:p>
    <w:p w:rsidR="00D31AAA" w:rsidRPr="00A31B34" w:rsidRDefault="00D31AAA"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Губернатора Калужской области от 02.12.2015 № 544, от 26.09.2020 № 421</w:t>
      </w:r>
      <w:r w:rsidR="00ED6ACB">
        <w:rPr>
          <w:rFonts w:ascii="Times New Roman" w:hAnsi="Times New Roman" w:cs="Times New Roman"/>
          <w:i/>
          <w:sz w:val="26"/>
          <w:szCs w:val="26"/>
        </w:rPr>
        <w:t>, от 21.06.2023 № 300</w:t>
      </w:r>
      <w:r w:rsidRPr="00A31B34">
        <w:rPr>
          <w:rFonts w:ascii="Times New Roman" w:hAnsi="Times New Roman" w:cs="Times New Roman"/>
          <w:i/>
          <w:sz w:val="26"/>
          <w:szCs w:val="26"/>
        </w:rPr>
        <w:t>)</w:t>
      </w:r>
    </w:p>
    <w:p w:rsidR="00D31AAA" w:rsidRPr="00A31B34" w:rsidRDefault="00D31AAA" w:rsidP="00FF2DD0">
      <w:pPr>
        <w:spacing w:after="0" w:line="240" w:lineRule="auto"/>
        <w:rPr>
          <w:rFonts w:ascii="Times New Roman" w:hAnsi="Times New Roman" w:cs="Times New Roman"/>
        </w:rPr>
      </w:pPr>
    </w:p>
    <w:p w:rsidR="00D31AAA" w:rsidRPr="00A31B34" w:rsidRDefault="00D31AAA" w:rsidP="00FF2DD0">
      <w:pPr>
        <w:pStyle w:val="51"/>
      </w:pPr>
      <w:r w:rsidRPr="00A31B34">
        <w:t>1. Общие положения</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29" w:name="sub_1011"/>
      <w:r w:rsidRPr="00A31B34">
        <w:rPr>
          <w:rFonts w:ascii="Times New Roman" w:hAnsi="Times New Roman" w:cs="Times New Roman"/>
          <w:sz w:val="26"/>
          <w:szCs w:val="26"/>
        </w:rPr>
        <w:t xml:space="preserve">1.1. Настоящее Положение разработано в соответствии с Федеральным законом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(в ред. постановлений Правительства Российской </w:t>
      </w:r>
      <w:r w:rsidRPr="00A31B34">
        <w:rPr>
          <w:rFonts w:ascii="Times New Roman" w:hAnsi="Times New Roman" w:cs="Times New Roman"/>
          <w:sz w:val="26"/>
          <w:szCs w:val="26"/>
        </w:rPr>
        <w:lastRenderedPageBreak/>
        <w:t xml:space="preserve">Федерации от 28.02.2013 № 167, от 15.10.2014 № 1054, от 14.11.2015 № 1231, от 25.04.2019 № 497, от 30.09.2019 № 1274) и определяет порядок подготовки к ведению гражданской обороны в Калужской области </w:t>
      </w:r>
      <w:r w:rsidRPr="00A31B34">
        <w:rPr>
          <w:rFonts w:ascii="Times New Roman" w:hAnsi="Times New Roman" w:cs="Times New Roman"/>
          <w:i/>
          <w:sz w:val="26"/>
          <w:szCs w:val="26"/>
        </w:rPr>
        <w:t>(пункт в ред. постановлений Губернатора Калужской области от 02.12.2015 № 544, от 26.09.2020 № 421)</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0" w:name="sub_1012"/>
      <w:bookmarkEnd w:id="29"/>
      <w:r w:rsidRPr="00A31B34">
        <w:rPr>
          <w:rFonts w:ascii="Times New Roman" w:hAnsi="Times New Roman" w:cs="Times New Roman"/>
          <w:sz w:val="26"/>
          <w:szCs w:val="26"/>
        </w:rPr>
        <w:t>1.2. </w:t>
      </w:r>
      <w:bookmarkEnd w:id="30"/>
      <w:r w:rsidRPr="00A31B34">
        <w:rPr>
          <w:rFonts w:ascii="Times New Roman" w:hAnsi="Times New Roman" w:cs="Times New Roman"/>
          <w:iCs/>
          <w:sz w:val="26"/>
          <w:szCs w:val="26"/>
        </w:rPr>
        <w:t>Гражданская оборона в Калужской области организуется и ведется на всей ее территории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законами и иными нормативными правовыми актами Калужской области, а также настоящим Положением</w:t>
      </w:r>
      <w:r w:rsidRPr="00A31B34">
        <w:rPr>
          <w:rFonts w:ascii="Times New Roman" w:hAnsi="Times New Roman" w:cs="Times New Roman"/>
          <w:i/>
          <w:iCs/>
          <w:sz w:val="26"/>
          <w:szCs w:val="26"/>
        </w:rPr>
        <w:t xml:space="preserve"> (пункт в ред. </w:t>
      </w:r>
      <w:r w:rsidRPr="00A31B34">
        <w:rPr>
          <w:rFonts w:ascii="Times New Roman" w:hAnsi="Times New Roman" w:cs="Times New Roman"/>
          <w:i/>
          <w:sz w:val="26"/>
          <w:szCs w:val="26"/>
        </w:rPr>
        <w:t>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 w:name="sub_1013"/>
      <w:r w:rsidRPr="00A31B34">
        <w:rPr>
          <w:rFonts w:ascii="Times New Roman" w:hAnsi="Times New Roman" w:cs="Times New Roman"/>
          <w:sz w:val="26"/>
          <w:szCs w:val="26"/>
        </w:rPr>
        <w:t xml:space="preserve">1.3. Органы государственной власти Калужской области в целях решения задач в области гражданской обороны в соответствии с полномочиями в области гражданской обороны создают и содержат силы, средства, объекты гражданской обороны, запасы материально-технических, продовольственных, медицинских и иных средств, планируют и осуществляют мероприятия по гражданской обороне </w:t>
      </w:r>
      <w:r w:rsidRPr="00A31B34">
        <w:rPr>
          <w:rFonts w:ascii="Times New Roman" w:hAnsi="Times New Roman" w:cs="Times New Roman"/>
          <w:i/>
          <w:sz w:val="26"/>
          <w:szCs w:val="26"/>
        </w:rPr>
        <w:t>(пункт в ред. постановлений Губернатора Калужской области от 02.12.2015 № 544,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32" w:name="sub_1014"/>
      <w:bookmarkEnd w:id="31"/>
      <w:r w:rsidRPr="00A31B34">
        <w:rPr>
          <w:rFonts w:ascii="Times New Roman" w:hAnsi="Times New Roman" w:cs="Times New Roman"/>
          <w:sz w:val="26"/>
          <w:szCs w:val="26"/>
        </w:rPr>
        <w:t>1.4.</w:t>
      </w:r>
      <w:bookmarkEnd w:id="32"/>
      <w:r w:rsidRPr="00A31B34">
        <w:rPr>
          <w:rFonts w:ascii="Times New Roman" w:hAnsi="Times New Roman" w:cs="Times New Roman"/>
          <w:sz w:val="26"/>
          <w:szCs w:val="26"/>
        </w:rPr>
        <w:t> </w:t>
      </w:r>
      <w:r w:rsidRPr="00A31B34">
        <w:rPr>
          <w:rFonts w:ascii="Times New Roman" w:hAnsi="Times New Roman" w:cs="Times New Roman"/>
          <w:i/>
          <w:sz w:val="26"/>
          <w:szCs w:val="26"/>
        </w:rPr>
        <w:t>Пункт утратил силу на осн. постановления Губернатора Калужской области от 02.12.2015 № 544.</w:t>
      </w:r>
    </w:p>
    <w:p w:rsidR="00D31AAA" w:rsidRPr="00A31B34" w:rsidRDefault="00D31AAA" w:rsidP="00FF2DD0">
      <w:pPr>
        <w:spacing w:after="0" w:line="240" w:lineRule="auto"/>
        <w:rPr>
          <w:rFonts w:ascii="Times New Roman" w:hAnsi="Times New Roman" w:cs="Times New Roman"/>
        </w:rPr>
      </w:pPr>
    </w:p>
    <w:p w:rsidR="00D31AAA" w:rsidRDefault="00D31AAA" w:rsidP="00FF2DD0">
      <w:pPr>
        <w:pStyle w:val="51"/>
      </w:pPr>
      <w:r w:rsidRPr="00A31B34">
        <w:t xml:space="preserve">2. Полномочия органов </w:t>
      </w:r>
      <w:r w:rsidR="00ED6ACB">
        <w:t>государственной</w:t>
      </w:r>
      <w:r w:rsidRPr="00A31B34">
        <w:t xml:space="preserve"> власти Калужской области</w:t>
      </w:r>
      <w:r w:rsidRPr="00A31B34">
        <w:br/>
        <w:t>по вопросам гражданской обороны на территории Калужской области</w:t>
      </w:r>
    </w:p>
    <w:p w:rsidR="00257A2C" w:rsidRDefault="00257A2C" w:rsidP="00FF2DD0">
      <w:pPr>
        <w:pStyle w:val="51"/>
        <w:rPr>
          <w:rFonts w:ascii="Times New Roman" w:hAnsi="Times New Roman" w:cs="Times New Roman"/>
          <w:b w:val="0"/>
          <w:i/>
          <w:sz w:val="26"/>
          <w:szCs w:val="26"/>
        </w:rPr>
      </w:pPr>
      <w:r>
        <w:rPr>
          <w:rFonts w:ascii="Times New Roman" w:hAnsi="Times New Roman" w:cs="Times New Roman"/>
          <w:b w:val="0"/>
          <w:i/>
          <w:sz w:val="26"/>
          <w:szCs w:val="26"/>
        </w:rPr>
        <w:t xml:space="preserve">(заголовок </w:t>
      </w:r>
      <w:r w:rsidRPr="00257A2C">
        <w:rPr>
          <w:rFonts w:ascii="Times New Roman" w:hAnsi="Times New Roman" w:cs="Times New Roman"/>
          <w:b w:val="0"/>
          <w:i/>
          <w:sz w:val="26"/>
          <w:szCs w:val="26"/>
        </w:rPr>
        <w:t>в ред. постановлений Губернатора Калужской области от </w:t>
      </w:r>
      <w:r>
        <w:rPr>
          <w:rFonts w:ascii="Times New Roman" w:hAnsi="Times New Roman" w:cs="Times New Roman"/>
          <w:b w:val="0"/>
          <w:i/>
          <w:sz w:val="26"/>
          <w:szCs w:val="26"/>
        </w:rPr>
        <w:t>21.06.2023 № 300)</w:t>
      </w:r>
    </w:p>
    <w:p w:rsidR="00257A2C" w:rsidRPr="00257A2C" w:rsidRDefault="00257A2C" w:rsidP="00FF2DD0">
      <w:pPr>
        <w:pStyle w:val="51"/>
        <w:rPr>
          <w:b w:val="0"/>
          <w:sz w:val="10"/>
          <w:szCs w:val="10"/>
        </w:rPr>
      </w:pPr>
    </w:p>
    <w:p w:rsidR="00D31AAA" w:rsidRPr="00A31B34" w:rsidRDefault="00D31AAA" w:rsidP="00FF2DD0">
      <w:pPr>
        <w:spacing w:after="0" w:line="240" w:lineRule="auto"/>
        <w:ind w:firstLine="284"/>
        <w:jc w:val="both"/>
        <w:rPr>
          <w:rFonts w:ascii="Times New Roman" w:hAnsi="Times New Roman" w:cs="Times New Roman"/>
          <w:i/>
          <w:sz w:val="26"/>
          <w:szCs w:val="26"/>
        </w:rPr>
      </w:pPr>
      <w:bookmarkStart w:id="33" w:name="sub_1021"/>
      <w:r w:rsidRPr="00A31B34">
        <w:rPr>
          <w:rFonts w:ascii="Times New Roman" w:hAnsi="Times New Roman" w:cs="Times New Roman"/>
          <w:sz w:val="26"/>
          <w:szCs w:val="26"/>
        </w:rPr>
        <w:t>2.1.</w:t>
      </w:r>
      <w:bookmarkEnd w:id="33"/>
      <w:r w:rsidRPr="00A31B34">
        <w:rPr>
          <w:rFonts w:ascii="Times New Roman" w:hAnsi="Times New Roman" w:cs="Times New Roman"/>
          <w:sz w:val="26"/>
          <w:szCs w:val="26"/>
        </w:rPr>
        <w:t> </w:t>
      </w:r>
      <w:r w:rsidRPr="00A31B34">
        <w:rPr>
          <w:rFonts w:ascii="Times New Roman" w:hAnsi="Times New Roman" w:cs="Times New Roman"/>
          <w:i/>
          <w:sz w:val="26"/>
          <w:szCs w:val="26"/>
        </w:rPr>
        <w:t>Пункт утратил силу на осн. постановления Губернатора Калужской области от 02.12.2015 № 544.</w:t>
      </w:r>
    </w:p>
    <w:p w:rsidR="00D31AAA" w:rsidRPr="00A31B34" w:rsidRDefault="00D31AAA" w:rsidP="00FF2DD0">
      <w:pPr>
        <w:pBdr>
          <w:top w:val="single" w:sz="4" w:space="1" w:color="auto"/>
          <w:bottom w:val="single" w:sz="4" w:space="1" w:color="auto"/>
        </w:pBdr>
        <w:spacing w:after="0" w:line="240" w:lineRule="auto"/>
        <w:ind w:firstLine="284"/>
        <w:jc w:val="both"/>
        <w:rPr>
          <w:rFonts w:ascii="Times New Roman" w:hAnsi="Times New Roman" w:cs="Times New Roman"/>
        </w:rPr>
      </w:pPr>
      <w:bookmarkStart w:id="34" w:name="sub_1022"/>
      <w:r w:rsidRPr="00A31B34">
        <w:rPr>
          <w:rFonts w:ascii="Times New Roman" w:hAnsi="Times New Roman" w:cs="Times New Roman"/>
          <w:i/>
        </w:rPr>
        <w:t>Нумерация пунктов 2.1-2.2 изменена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Органы </w:t>
      </w:r>
      <w:r w:rsidR="00257A2C">
        <w:rPr>
          <w:rFonts w:ascii="Times New Roman" w:hAnsi="Times New Roman" w:cs="Times New Roman"/>
          <w:sz w:val="26"/>
          <w:szCs w:val="26"/>
        </w:rPr>
        <w:t>государственной</w:t>
      </w:r>
      <w:r w:rsidRPr="00A31B34">
        <w:rPr>
          <w:rFonts w:ascii="Times New Roman" w:hAnsi="Times New Roman" w:cs="Times New Roman"/>
          <w:sz w:val="26"/>
          <w:szCs w:val="26"/>
        </w:rPr>
        <w:t xml:space="preserve"> власти Калужской области в соответствии с действующим законодательством</w:t>
      </w:r>
      <w:r w:rsidR="00257A2C">
        <w:rPr>
          <w:rFonts w:ascii="Times New Roman" w:hAnsi="Times New Roman" w:cs="Times New Roman"/>
          <w:sz w:val="26"/>
          <w:szCs w:val="26"/>
        </w:rPr>
        <w:t xml:space="preserve"> </w:t>
      </w:r>
      <w:r w:rsidR="00257A2C" w:rsidRPr="00A31B34">
        <w:rPr>
          <w:rFonts w:ascii="Times New Roman" w:hAnsi="Times New Roman" w:cs="Times New Roman"/>
          <w:i/>
          <w:iCs/>
          <w:sz w:val="26"/>
          <w:szCs w:val="26"/>
        </w:rPr>
        <w:t>(</w:t>
      </w:r>
      <w:r w:rsidR="00257A2C">
        <w:rPr>
          <w:rFonts w:ascii="Times New Roman" w:hAnsi="Times New Roman" w:cs="Times New Roman"/>
          <w:i/>
          <w:iCs/>
          <w:sz w:val="26"/>
          <w:szCs w:val="26"/>
        </w:rPr>
        <w:t>абзац</w:t>
      </w:r>
      <w:r w:rsidR="00257A2C" w:rsidRPr="00A31B34">
        <w:rPr>
          <w:rFonts w:ascii="Times New Roman" w:hAnsi="Times New Roman" w:cs="Times New Roman"/>
          <w:i/>
          <w:iCs/>
          <w:sz w:val="26"/>
          <w:szCs w:val="26"/>
        </w:rPr>
        <w:t xml:space="preserve"> в ред. </w:t>
      </w:r>
      <w:r w:rsidR="00257A2C" w:rsidRPr="00A31B34">
        <w:rPr>
          <w:rFonts w:ascii="Times New Roman" w:hAnsi="Times New Roman" w:cs="Times New Roman"/>
          <w:i/>
          <w:sz w:val="26"/>
          <w:szCs w:val="26"/>
        </w:rPr>
        <w:t>постановления Губ</w:t>
      </w:r>
      <w:r w:rsidR="00257A2C">
        <w:rPr>
          <w:rFonts w:ascii="Times New Roman" w:hAnsi="Times New Roman" w:cs="Times New Roman"/>
          <w:i/>
          <w:sz w:val="26"/>
          <w:szCs w:val="26"/>
        </w:rPr>
        <w:t>ернатора Калужской области от 21</w:t>
      </w:r>
      <w:r w:rsidR="00257A2C" w:rsidRPr="00A31B34">
        <w:rPr>
          <w:rFonts w:ascii="Times New Roman" w:hAnsi="Times New Roman" w:cs="Times New Roman"/>
          <w:i/>
          <w:sz w:val="26"/>
          <w:szCs w:val="26"/>
        </w:rPr>
        <w:t>.0</w:t>
      </w:r>
      <w:r w:rsidR="00257A2C">
        <w:rPr>
          <w:rFonts w:ascii="Times New Roman" w:hAnsi="Times New Roman" w:cs="Times New Roman"/>
          <w:i/>
          <w:sz w:val="26"/>
          <w:szCs w:val="26"/>
        </w:rPr>
        <w:t>6</w:t>
      </w:r>
      <w:r w:rsidR="00257A2C" w:rsidRPr="00A31B34">
        <w:rPr>
          <w:rFonts w:ascii="Times New Roman" w:hAnsi="Times New Roman" w:cs="Times New Roman"/>
          <w:i/>
          <w:sz w:val="26"/>
          <w:szCs w:val="26"/>
        </w:rPr>
        <w:t>.202</w:t>
      </w:r>
      <w:r w:rsidR="00257A2C">
        <w:rPr>
          <w:rFonts w:ascii="Times New Roman" w:hAnsi="Times New Roman" w:cs="Times New Roman"/>
          <w:i/>
          <w:sz w:val="26"/>
          <w:szCs w:val="26"/>
        </w:rPr>
        <w:t>3</w:t>
      </w:r>
      <w:r w:rsidR="00257A2C" w:rsidRPr="00A31B34">
        <w:rPr>
          <w:rFonts w:ascii="Times New Roman" w:hAnsi="Times New Roman" w:cs="Times New Roman"/>
          <w:i/>
          <w:sz w:val="26"/>
          <w:szCs w:val="26"/>
        </w:rPr>
        <w:t xml:space="preserve"> № </w:t>
      </w:r>
      <w:r w:rsidR="00257A2C">
        <w:rPr>
          <w:rFonts w:ascii="Times New Roman" w:hAnsi="Times New Roman" w:cs="Times New Roman"/>
          <w:i/>
          <w:sz w:val="26"/>
          <w:szCs w:val="26"/>
        </w:rPr>
        <w:t>300</w:t>
      </w:r>
      <w:r w:rsidR="00257A2C" w:rsidRPr="00A31B34">
        <w:rPr>
          <w:rFonts w:ascii="Times New Roman" w:hAnsi="Times New Roman" w:cs="Times New Roman"/>
          <w:i/>
          <w:sz w:val="26"/>
          <w:szCs w:val="26"/>
        </w:rPr>
        <w:t>)</w:t>
      </w:r>
      <w:r w:rsidRPr="00A31B34">
        <w:rPr>
          <w:rFonts w:ascii="Times New Roman" w:hAnsi="Times New Roman" w:cs="Times New Roman"/>
          <w:sz w:val="26"/>
          <w:szCs w:val="26"/>
        </w:rPr>
        <w:t>:</w:t>
      </w:r>
    </w:p>
    <w:bookmarkEnd w:id="34"/>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организуют проведение мероприятий по гражданской обороне, разрабатывают и реализовывают планы гражданской обороны и защиты населения;</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в пределах своих полномочий создают и поддерживают в состоянии готовности силы и средства гражданской обороны;</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организуют подготовку населения в области гражданской обороны;</w:t>
      </w:r>
    </w:p>
    <w:p w:rsidR="00D31AAA" w:rsidRPr="00A31B34" w:rsidRDefault="00257A2C" w:rsidP="00FF2DD0">
      <w:pPr>
        <w:spacing w:after="0" w:line="240" w:lineRule="auto"/>
        <w:ind w:firstLine="284"/>
        <w:jc w:val="both"/>
        <w:rPr>
          <w:rFonts w:ascii="Times New Roman" w:hAnsi="Times New Roman" w:cs="Times New Roman"/>
          <w:iCs/>
          <w:sz w:val="26"/>
          <w:szCs w:val="26"/>
        </w:rPr>
      </w:pPr>
      <w:r w:rsidRPr="00257A2C">
        <w:rPr>
          <w:rFonts w:ascii="Times New Roman" w:hAnsi="Times New Roman" w:cs="Times New Roman"/>
          <w:iCs/>
          <w:sz w:val="26"/>
          <w:szCs w:val="26"/>
        </w:rPr>
        <w:t>создают, реконструируют и поддерживают в состоянии постоянной готовности к</w:t>
      </w:r>
      <w:r>
        <w:rPr>
          <w:rFonts w:ascii="Times New Roman" w:hAnsi="Times New Roman" w:cs="Times New Roman"/>
          <w:iCs/>
          <w:sz w:val="26"/>
          <w:szCs w:val="26"/>
        </w:rPr>
        <w:t> </w:t>
      </w:r>
      <w:r w:rsidRPr="00257A2C">
        <w:rPr>
          <w:rFonts w:ascii="Times New Roman" w:hAnsi="Times New Roman" w:cs="Times New Roman"/>
          <w:iCs/>
          <w:sz w:val="26"/>
          <w:szCs w:val="26"/>
        </w:rPr>
        <w:t>использованию технические системы управления гражданской обороны, системы оповещения населения, защитные сооружения и дру</w:t>
      </w:r>
      <w:r>
        <w:rPr>
          <w:rFonts w:ascii="Times New Roman" w:hAnsi="Times New Roman" w:cs="Times New Roman"/>
          <w:iCs/>
          <w:sz w:val="26"/>
          <w:szCs w:val="26"/>
        </w:rPr>
        <w:t xml:space="preserve">гие объекты гражданской обороны </w:t>
      </w:r>
      <w:r w:rsidRPr="00A31B34">
        <w:rPr>
          <w:rFonts w:ascii="Times New Roman" w:hAnsi="Times New Roman" w:cs="Times New Roman"/>
          <w:i/>
          <w:iCs/>
          <w:sz w:val="26"/>
          <w:szCs w:val="26"/>
        </w:rPr>
        <w:t>(</w:t>
      </w:r>
      <w:r>
        <w:rPr>
          <w:rFonts w:ascii="Times New Roman" w:hAnsi="Times New Roman" w:cs="Times New Roman"/>
          <w:i/>
          <w:iCs/>
          <w:sz w:val="26"/>
          <w:szCs w:val="26"/>
        </w:rPr>
        <w:t>абзац</w:t>
      </w:r>
      <w:r w:rsidRPr="00A31B34">
        <w:rPr>
          <w:rFonts w:ascii="Times New Roman" w:hAnsi="Times New Roman" w:cs="Times New Roman"/>
          <w:i/>
          <w:iCs/>
          <w:sz w:val="26"/>
          <w:szCs w:val="26"/>
        </w:rPr>
        <w:t xml:space="preserve"> в ред. </w:t>
      </w:r>
      <w:r w:rsidRPr="00A31B34">
        <w:rPr>
          <w:rFonts w:ascii="Times New Roman" w:hAnsi="Times New Roman" w:cs="Times New Roman"/>
          <w:i/>
          <w:sz w:val="26"/>
          <w:szCs w:val="26"/>
        </w:rPr>
        <w:t>постановления Губ</w:t>
      </w:r>
      <w:r>
        <w:rPr>
          <w:rFonts w:ascii="Times New Roman" w:hAnsi="Times New Roman" w:cs="Times New Roman"/>
          <w:i/>
          <w:sz w:val="26"/>
          <w:szCs w:val="26"/>
        </w:rPr>
        <w:t>ернатора Калужской области от 21</w:t>
      </w:r>
      <w:r w:rsidRPr="00A31B34">
        <w:rPr>
          <w:rFonts w:ascii="Times New Roman" w:hAnsi="Times New Roman" w:cs="Times New Roman"/>
          <w:i/>
          <w:sz w:val="26"/>
          <w:szCs w:val="26"/>
        </w:rPr>
        <w:t>.0</w:t>
      </w:r>
      <w:r>
        <w:rPr>
          <w:rFonts w:ascii="Times New Roman" w:hAnsi="Times New Roman" w:cs="Times New Roman"/>
          <w:i/>
          <w:sz w:val="26"/>
          <w:szCs w:val="26"/>
        </w:rPr>
        <w:t>6</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 xml:space="preserve"> № </w:t>
      </w:r>
      <w:r>
        <w:rPr>
          <w:rFonts w:ascii="Times New Roman" w:hAnsi="Times New Roman" w:cs="Times New Roman"/>
          <w:i/>
          <w:sz w:val="26"/>
          <w:szCs w:val="26"/>
        </w:rPr>
        <w:t>300</w:t>
      </w:r>
      <w:r w:rsidRPr="00A31B34">
        <w:rPr>
          <w:rFonts w:ascii="Times New Roman" w:hAnsi="Times New Roman" w:cs="Times New Roman"/>
          <w:i/>
          <w:sz w:val="26"/>
          <w:szCs w:val="26"/>
        </w:rPr>
        <w:t>)</w:t>
      </w:r>
      <w:r w:rsidR="00D31AAA" w:rsidRPr="00A31B34">
        <w:rPr>
          <w:rFonts w:ascii="Times New Roman" w:hAnsi="Times New Roman" w:cs="Times New Roman"/>
          <w:iCs/>
          <w:sz w:val="26"/>
          <w:szCs w:val="26"/>
        </w:rPr>
        <w:t>;</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планируют мероприятия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планируют мероприятия по поддержанию устойчивого функционирования организаций в военное время;</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создают и содержат в целях гражданской обороны запасы материально-технических, продовольственных, медицинских и иных средств;</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lastRenderedPageBreak/>
        <w:t>обеспечивают</w:t>
      </w:r>
      <w:r w:rsidR="00257A2C">
        <w:rPr>
          <w:rFonts w:ascii="Times New Roman" w:hAnsi="Times New Roman" w:cs="Times New Roman"/>
          <w:iCs/>
          <w:sz w:val="26"/>
          <w:szCs w:val="26"/>
        </w:rPr>
        <w:t xml:space="preserve"> и осуществляют </w:t>
      </w:r>
      <w:r w:rsidRPr="00A31B34">
        <w:rPr>
          <w:rFonts w:ascii="Times New Roman" w:hAnsi="Times New Roman" w:cs="Times New Roman"/>
          <w:iCs/>
          <w:sz w:val="26"/>
          <w:szCs w:val="26"/>
        </w:rPr>
        <w:t>своевременное оповещение населения</w:t>
      </w:r>
      <w:r w:rsidR="00257A2C">
        <w:rPr>
          <w:rFonts w:ascii="Times New Roman" w:hAnsi="Times New Roman" w:cs="Times New Roman"/>
          <w:iCs/>
          <w:sz w:val="26"/>
          <w:szCs w:val="26"/>
        </w:rPr>
        <w:t xml:space="preserve"> </w:t>
      </w:r>
      <w:r w:rsidR="00257A2C" w:rsidRPr="00A31B34">
        <w:rPr>
          <w:rFonts w:ascii="Times New Roman" w:hAnsi="Times New Roman" w:cs="Times New Roman"/>
          <w:i/>
          <w:iCs/>
          <w:sz w:val="26"/>
          <w:szCs w:val="26"/>
        </w:rPr>
        <w:t>(</w:t>
      </w:r>
      <w:r w:rsidR="00257A2C">
        <w:rPr>
          <w:rFonts w:ascii="Times New Roman" w:hAnsi="Times New Roman" w:cs="Times New Roman"/>
          <w:i/>
          <w:iCs/>
          <w:sz w:val="26"/>
          <w:szCs w:val="26"/>
        </w:rPr>
        <w:t>абзац</w:t>
      </w:r>
      <w:r w:rsidR="00257A2C" w:rsidRPr="00A31B34">
        <w:rPr>
          <w:rFonts w:ascii="Times New Roman" w:hAnsi="Times New Roman" w:cs="Times New Roman"/>
          <w:i/>
          <w:iCs/>
          <w:sz w:val="26"/>
          <w:szCs w:val="26"/>
        </w:rPr>
        <w:t xml:space="preserve"> в ред. </w:t>
      </w:r>
      <w:r w:rsidR="00257A2C" w:rsidRPr="00A31B34">
        <w:rPr>
          <w:rFonts w:ascii="Times New Roman" w:hAnsi="Times New Roman" w:cs="Times New Roman"/>
          <w:i/>
          <w:sz w:val="26"/>
          <w:szCs w:val="26"/>
        </w:rPr>
        <w:t>постановления Губ</w:t>
      </w:r>
      <w:r w:rsidR="00257A2C">
        <w:rPr>
          <w:rFonts w:ascii="Times New Roman" w:hAnsi="Times New Roman" w:cs="Times New Roman"/>
          <w:i/>
          <w:sz w:val="26"/>
          <w:szCs w:val="26"/>
        </w:rPr>
        <w:t>ернатора Калужской области от 21</w:t>
      </w:r>
      <w:r w:rsidR="00257A2C" w:rsidRPr="00A31B34">
        <w:rPr>
          <w:rFonts w:ascii="Times New Roman" w:hAnsi="Times New Roman" w:cs="Times New Roman"/>
          <w:i/>
          <w:sz w:val="26"/>
          <w:szCs w:val="26"/>
        </w:rPr>
        <w:t>.0</w:t>
      </w:r>
      <w:r w:rsidR="00257A2C">
        <w:rPr>
          <w:rFonts w:ascii="Times New Roman" w:hAnsi="Times New Roman" w:cs="Times New Roman"/>
          <w:i/>
          <w:sz w:val="26"/>
          <w:szCs w:val="26"/>
        </w:rPr>
        <w:t>6</w:t>
      </w:r>
      <w:r w:rsidR="00257A2C" w:rsidRPr="00A31B34">
        <w:rPr>
          <w:rFonts w:ascii="Times New Roman" w:hAnsi="Times New Roman" w:cs="Times New Roman"/>
          <w:i/>
          <w:sz w:val="26"/>
          <w:szCs w:val="26"/>
        </w:rPr>
        <w:t>.202</w:t>
      </w:r>
      <w:r w:rsidR="00257A2C">
        <w:rPr>
          <w:rFonts w:ascii="Times New Roman" w:hAnsi="Times New Roman" w:cs="Times New Roman"/>
          <w:i/>
          <w:sz w:val="26"/>
          <w:szCs w:val="26"/>
        </w:rPr>
        <w:t>3</w:t>
      </w:r>
      <w:r w:rsidR="00257A2C" w:rsidRPr="00A31B34">
        <w:rPr>
          <w:rFonts w:ascii="Times New Roman" w:hAnsi="Times New Roman" w:cs="Times New Roman"/>
          <w:i/>
          <w:sz w:val="26"/>
          <w:szCs w:val="26"/>
        </w:rPr>
        <w:t xml:space="preserve"> № </w:t>
      </w:r>
      <w:r w:rsidR="00257A2C">
        <w:rPr>
          <w:rFonts w:ascii="Times New Roman" w:hAnsi="Times New Roman" w:cs="Times New Roman"/>
          <w:i/>
          <w:sz w:val="26"/>
          <w:szCs w:val="26"/>
        </w:rPr>
        <w:t>300</w:t>
      </w:r>
      <w:r w:rsidR="00257A2C" w:rsidRPr="00A31B34">
        <w:rPr>
          <w:rFonts w:ascii="Times New Roman" w:hAnsi="Times New Roman" w:cs="Times New Roman"/>
          <w:i/>
          <w:sz w:val="26"/>
          <w:szCs w:val="26"/>
        </w:rPr>
        <w:t>)</w:t>
      </w:r>
      <w:r w:rsidRPr="00A31B34">
        <w:rPr>
          <w:rFonts w:ascii="Times New Roman" w:hAnsi="Times New Roman" w:cs="Times New Roman"/>
          <w:iCs/>
          <w:sz w:val="26"/>
          <w:szCs w:val="26"/>
        </w:rPr>
        <w:t>;</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определяют перечень организаций, обеспечивающих выполнение мероприятий регионального уровня по гражданской обороне.</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(пункт в ред.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w:t>
      </w:r>
      <w:r w:rsidRPr="00A31B34">
        <w:rPr>
          <w:rFonts w:ascii="Times New Roman" w:hAnsi="Times New Roman" w:cs="Times New Roman"/>
          <w:i/>
          <w:sz w:val="26"/>
          <w:szCs w:val="26"/>
        </w:rPr>
        <w:t>Пункт утратил силу на осн.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2.4-2.12. </w:t>
      </w:r>
      <w:r w:rsidRPr="00A31B34">
        <w:rPr>
          <w:rFonts w:ascii="Times New Roman" w:hAnsi="Times New Roman" w:cs="Times New Roman"/>
          <w:i/>
          <w:sz w:val="26"/>
          <w:szCs w:val="26"/>
        </w:rPr>
        <w:t>Пункты утратили силу на осн. постановления Губернатора Калужской области от 02.12.2015 № 544.</w:t>
      </w:r>
    </w:p>
    <w:p w:rsidR="00D31AAA" w:rsidRPr="00A31B34" w:rsidRDefault="00D31AAA" w:rsidP="00FF2DD0">
      <w:pPr>
        <w:spacing w:after="0" w:line="240" w:lineRule="auto"/>
        <w:rPr>
          <w:rFonts w:ascii="Times New Roman" w:hAnsi="Times New Roman" w:cs="Times New Roman"/>
          <w:i/>
        </w:rPr>
      </w:pPr>
    </w:p>
    <w:p w:rsidR="00D31AAA" w:rsidRPr="00A31B34" w:rsidRDefault="00D31AAA" w:rsidP="00FF2DD0">
      <w:pPr>
        <w:pStyle w:val="51"/>
      </w:pPr>
      <w:r w:rsidRPr="00A31B34">
        <w:t>3. Мероприятия по гражданской обороне</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мероприятиями, осуществляемыми в целях решения задач по гражданской обороне, являются:</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35" w:name="sub_1031"/>
      <w:r w:rsidRPr="00A31B34">
        <w:rPr>
          <w:rFonts w:ascii="Times New Roman" w:hAnsi="Times New Roman" w:cs="Times New Roman"/>
          <w:sz w:val="26"/>
          <w:szCs w:val="26"/>
        </w:rPr>
        <w:t xml:space="preserve">3.1. По подготовке населения в области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bookmarkEnd w:id="35"/>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обучения населения Калужской области в области гражданской обороны </w:t>
      </w:r>
      <w:r w:rsidR="000E1193" w:rsidRPr="00A31B34">
        <w:rPr>
          <w:rFonts w:ascii="Times New Roman" w:hAnsi="Times New Roman" w:cs="Times New Roman"/>
          <w:i/>
          <w:sz w:val="26"/>
          <w:szCs w:val="26"/>
        </w:rPr>
        <w:t>(абзац в ред.</w:t>
      </w:r>
      <w:r w:rsidRPr="00A31B34">
        <w:rPr>
          <w:rFonts w:ascii="Times New Roman" w:hAnsi="Times New Roman" w:cs="Times New Roman"/>
          <w:i/>
          <w:sz w:val="26"/>
          <w:szCs w:val="26"/>
        </w:rPr>
        <w:t xml:space="preserve">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оснащение и всестороннее обеспечение государственного образовательного учреждения «Учебно-методический центр по гражданской обороне и чрезвычайным ситуациям Калужской области», других организаций дополнительного профессионального образования должностных лиц и работников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 xml:space="preserve">пропаганда знаний в области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поддержание в рабочем состоянии учебной материально-технической базы для подготовки работников организаций в области гражданской обороны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3.2. По оповещению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поддержание в состоянии постоянной готовности региональной автоматизированной системы централизованного оповещения населения Калужской области, осуществление ее модернизации на базе технических средств нового поколения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поддержание в состоянии постоянной готовности региональной автоматизированной системы централизованного оповещения населения Калужской области, осуществление ее модернизации на базе технических средств нового поколения;</w:t>
      </w:r>
    </w:p>
    <w:p w:rsidR="00D31AAA" w:rsidRPr="00A31B34" w:rsidRDefault="00D31AAA"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поддержание в состоянии готовности локальных систем оповещения организациями, эксплуатирующими опасные производственные объекты I и II классов опасности, особо радиационно опасные и ядерно опасные производства и объекты,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 </w:t>
      </w:r>
      <w:r w:rsidRPr="00A31B34">
        <w:rPr>
          <w:rFonts w:ascii="Times New Roman" w:hAnsi="Times New Roman" w:cs="Times New Roman"/>
          <w:i/>
          <w:iCs/>
          <w:sz w:val="26"/>
          <w:szCs w:val="26"/>
        </w:rPr>
        <w:t xml:space="preserve">(абзац в ред. </w:t>
      </w:r>
      <w:r w:rsidRPr="00A31B34">
        <w:rPr>
          <w:rFonts w:ascii="Times New Roman" w:hAnsi="Times New Roman" w:cs="Times New Roman"/>
          <w:i/>
          <w:sz w:val="26"/>
          <w:szCs w:val="26"/>
        </w:rPr>
        <w:t>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установка специализированных технических средств оповещения и информирования населения в местах массового пребывания людей;</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сбор информации и обмен ею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36" w:name="sub_1033"/>
      <w:r w:rsidRPr="00A31B34">
        <w:rPr>
          <w:rFonts w:ascii="Times New Roman" w:hAnsi="Times New Roman" w:cs="Times New Roman"/>
          <w:sz w:val="26"/>
          <w:szCs w:val="26"/>
        </w:rPr>
        <w:t>3.3. По эвакуации населения, материальных и культурных ценностей в безопасные районы:</w:t>
      </w:r>
    </w:p>
    <w:bookmarkEnd w:id="36"/>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планирования, подготовки и проведения эвакуации;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подготовка безопасных районов для размещения населения, материальных и культурных ценностей, подлежащих эвакуации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организация деятельности эвакуационных органов, а также подготовка их личного состава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 утратил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37" w:name="sub_1034"/>
      <w:r w:rsidRPr="00A31B34">
        <w:rPr>
          <w:rFonts w:ascii="Times New Roman" w:hAnsi="Times New Roman" w:cs="Times New Roman"/>
          <w:sz w:val="26"/>
          <w:szCs w:val="26"/>
        </w:rPr>
        <w:t xml:space="preserve">3.4. По предоставлению населению средств индивидуальной и коллективной защиты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bookmarkEnd w:id="37"/>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 </w:t>
      </w:r>
      <w:r w:rsidRPr="00A31B34">
        <w:rPr>
          <w:rFonts w:ascii="Times New Roman" w:hAnsi="Times New Roman" w:cs="Times New Roman"/>
          <w:i/>
          <w:sz w:val="26"/>
          <w:szCs w:val="26"/>
        </w:rPr>
        <w:t>(абзац в ред. постановлений Губернатора Калужской области от 02.12.2015 № 544,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внутренним оборудованием и укрытий простейшего типа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укрытия населения Калужской области в защитных сооружениях гражданской обороны, в заглубленных помещениях и других сооружениях подземного пространства </w:t>
      </w:r>
      <w:r w:rsidRPr="00A31B34">
        <w:rPr>
          <w:rFonts w:ascii="Times New Roman" w:hAnsi="Times New Roman" w:cs="Times New Roman"/>
          <w:i/>
          <w:iCs/>
          <w:sz w:val="26"/>
          <w:szCs w:val="26"/>
        </w:rPr>
        <w:t xml:space="preserve">(абзац в ред. </w:t>
      </w:r>
      <w:r w:rsidRPr="00A31B34">
        <w:rPr>
          <w:rFonts w:ascii="Times New Roman" w:hAnsi="Times New Roman" w:cs="Times New Roman"/>
          <w:i/>
          <w:sz w:val="26"/>
          <w:szCs w:val="26"/>
        </w:rPr>
        <w:t>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накопление, хранение, освежение и использование по предназначению средств индивидуальной защиты населения;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выдачи населению средств индивидуальной защиты и предоставления средств коллективной защиты в установленные сроки.</w:t>
      </w:r>
      <w:bookmarkStart w:id="38" w:name="sub_1035"/>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3.5. По световой и другим видам маскировки:</w:t>
      </w:r>
      <w:bookmarkEnd w:id="38"/>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 расположенных на территории Калужской области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определение перечня объектов, подлежащих маскировке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поддержание организациями, отнесенными в установленном порядке к категориям по гражданской обороне, и организациями, обеспечивающими выполнение </w:t>
      </w:r>
      <w:r w:rsidRPr="00A31B34">
        <w:rPr>
          <w:rFonts w:ascii="Times New Roman" w:hAnsi="Times New Roman" w:cs="Times New Roman"/>
          <w:sz w:val="26"/>
          <w:szCs w:val="26"/>
        </w:rPr>
        <w:lastRenderedPageBreak/>
        <w:t xml:space="preserve">мероприятий по гражданской обороне,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маскировке и другим видам маскировки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3.6. По проведению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i/>
          <w:iCs/>
          <w:sz w:val="26"/>
          <w:szCs w:val="26"/>
        </w:rPr>
      </w:pPr>
      <w:r w:rsidRPr="00A31B34">
        <w:rPr>
          <w:rFonts w:ascii="Times New Roman" w:hAnsi="Times New Roman" w:cs="Times New Roman"/>
          <w:iCs/>
          <w:sz w:val="26"/>
          <w:szCs w:val="26"/>
        </w:rPr>
        <w:t>создание, оснащение и подготовка необходимых сил и средств гражданской обороны и территориальной подсистемы единой государственной системы предупреждения и ликвидации чрезвычайных ситуаций Калужской области, а также планирование их действий</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учет и ведение реестров нештатных аварийно-спасательных формирований, привлекаемых для решения задач в области гражданской обороны, и нештатных формирований по обеспечению выполнения мероприятий по гражданской обороне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3.7. По 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и организация основных видов жизнеобеспечения населения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нормированное снабжение населения продовольственными и непродовольственными товарами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предоставление населению коммунально-бытовых услуг;</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санитарно-гигиенических и противоэпидемических мероприятий среди населения, пострадавшего при военных конфликтах или вследствие этих конфликтов;</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Абзацы 7-11 утратили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предоставление населению информационно-психологической поддержки;</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39" w:name="sub_1038"/>
      <w:r w:rsidRPr="00A31B34">
        <w:rPr>
          <w:rFonts w:ascii="Times New Roman" w:hAnsi="Times New Roman" w:cs="Times New Roman"/>
          <w:sz w:val="26"/>
          <w:szCs w:val="26"/>
        </w:rPr>
        <w:t xml:space="preserve">осуществление эвакуации пострадавших в лечебные учреждения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определение численности населения, оставшегося без жилья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3.8. По борьбе с пожарами, возникшими при военных конфликтах или вследствие этих конфликтов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необходимых противопожарных сил, их оснащение материально-техническими средствами и подготовка в области гражданской обороны;</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тушение пожаров в районах проведения аварийно-спасательных и других неотложных работ в военное время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тушение пожаров в военное время на объектах, отнесенных в установленном порядке к категориям по гражданской обороне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40" w:name="sub_1039"/>
      <w:r w:rsidRPr="00A31B34">
        <w:rPr>
          <w:rFonts w:ascii="Times New Roman" w:hAnsi="Times New Roman" w:cs="Times New Roman"/>
          <w:sz w:val="26"/>
          <w:szCs w:val="26"/>
        </w:rPr>
        <w:t xml:space="preserve">3.9. По обнаружению и обозначению районов, подвергшихся радиоактивному, химическому, биологическому или иному заражению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bookmarkEnd w:id="40"/>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обеспечение готовности сети наблюдения и лабораторного контроля гражданской обороны и защиты населения - действующих специализированных учреждений, подразделений и служб органов государственной власти Калужской области и организаций, осуществляющих функции наблюдения и контроля за радиационной, химической, биологической обстановкой на территории Калужской области </w:t>
      </w:r>
      <w:r w:rsidRPr="00A31B34">
        <w:rPr>
          <w:rFonts w:ascii="Times New Roman" w:hAnsi="Times New Roman" w:cs="Times New Roman"/>
          <w:i/>
          <w:sz w:val="26"/>
          <w:szCs w:val="26"/>
        </w:rPr>
        <w:t>(абзац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введение режимов радиационной защиты на территориях, подвергшихся радиоактивному заражению (загрязнению)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3.10. По санитарной обработке населения, обеззараживанию зданий и сооружений, специальной обработке техники и территорий:</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заблаговременное создание запасов дезактивирующих, дегазирующих и дезинфицирующих веществ и растворов;</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организация проведения мероприятий по обеззараживанию техники, зданий и территорий, санитарной обработке населения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3.11. По восстановлению и поддержанию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сил охраны общественного порядка, их оснащение материально-техническими средствами и подготовка в области гражданской обороны;</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восстановление и охрана общественного порядка, обеспечение безопасности дорожного движения в городах и других населенных пунктах, на маршрутах эвакуации населения и выдвижения сил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 утратил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охрана объектов, подлежащих обязательной охране органами внутренних дел, и имущества юридических и физических лиц по договорам, принятие мер по охране имущества, оставшегося без присмотра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41" w:name="sub_10312"/>
      <w:r w:rsidRPr="00A31B34">
        <w:rPr>
          <w:rFonts w:ascii="Times New Roman" w:hAnsi="Times New Roman" w:cs="Times New Roman"/>
          <w:sz w:val="26"/>
          <w:szCs w:val="26"/>
        </w:rPr>
        <w:t>3.12. По вопросам срочного восстановления функционирования необходимых коммунальных служб в военное время:</w:t>
      </w:r>
    </w:p>
    <w:bookmarkEnd w:id="41"/>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готовности коммунальных служб к работе в условиях военного времени и планирование их действий </w:t>
      </w:r>
      <w:r w:rsidRPr="00A31B34">
        <w:rPr>
          <w:rFonts w:ascii="Times New Roman" w:hAnsi="Times New Roman" w:cs="Times New Roman"/>
          <w:i/>
          <w:sz w:val="26"/>
          <w:szCs w:val="26"/>
        </w:rPr>
        <w:t>(абзац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запасов оборудования и запасных частей для ремонта поврежденных систем газо-, энерго- и водоснабжения;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подготовка резерва мобильных средств для очистки, опреснения и транспортировки воды;</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на водопроводных станциях необходимых запасов реагентов, реактивов, консервантов и дезинфицирующих средств;</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42" w:name="sub_10313"/>
      <w:r w:rsidRPr="00A31B34">
        <w:rPr>
          <w:rFonts w:ascii="Times New Roman" w:hAnsi="Times New Roman" w:cs="Times New Roman"/>
          <w:sz w:val="26"/>
          <w:szCs w:val="26"/>
        </w:rPr>
        <w:t>3.13. По срочному захоронению трупов в военное время:</w:t>
      </w:r>
    </w:p>
    <w:bookmarkEnd w:id="42"/>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заблаговременное, в мирное время, определение мест возможных захоронений;</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Абзацы 4-6 утратили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организация и проведение мероприятий по осуществлению опознания, учета и захоронения с соблюдением установленных законодательством правил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организация санитарно-эпидемиологического надзора </w:t>
      </w:r>
      <w:r w:rsidRPr="00A31B34">
        <w:rPr>
          <w:rFonts w:ascii="Times New Roman" w:hAnsi="Times New Roman" w:cs="Times New Roman"/>
          <w:i/>
          <w:sz w:val="26"/>
          <w:szCs w:val="26"/>
        </w:rPr>
        <w:t>(абзац включен на осн.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3.14.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iCs/>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и организация работы в мирное и военное время комиссии по вопросам повышения устойчивости функционирования объектов экономики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 утратил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и проведение мероприятий, направленных на повышение надежности функционирования систем и источников газо-, энерго- и водоснабжения;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разработка и реализация в мирное и военное время инженерно-технических мероприятий гражданской обороны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страхового фонда документации;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повышение эффективности защиты производственных фондов при воздействии на них современных средств поражения.</w:t>
      </w:r>
    </w:p>
    <w:p w:rsidR="00D31AAA" w:rsidRPr="00A31B34" w:rsidRDefault="00D31AAA" w:rsidP="00FF2DD0">
      <w:pPr>
        <w:spacing w:after="0" w:line="240" w:lineRule="auto"/>
        <w:ind w:firstLine="284"/>
        <w:jc w:val="both"/>
        <w:rPr>
          <w:rFonts w:ascii="Times New Roman" w:hAnsi="Times New Roman" w:cs="Times New Roman"/>
          <w:sz w:val="26"/>
          <w:szCs w:val="26"/>
        </w:rPr>
      </w:pPr>
      <w:bookmarkStart w:id="43" w:name="sub_10315"/>
      <w:r w:rsidRPr="00A31B34">
        <w:rPr>
          <w:rFonts w:ascii="Times New Roman" w:hAnsi="Times New Roman" w:cs="Times New Roman"/>
          <w:sz w:val="26"/>
          <w:szCs w:val="26"/>
        </w:rPr>
        <w:t>3.15. По вопросам обеспечения постоянной готовности сил и средств гражданской обороны:</w:t>
      </w:r>
    </w:p>
    <w:bookmarkEnd w:id="43"/>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оснащение современными техническими средствами сил гражданской обороны;</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подготовка сил гражданской обороны, проведение учений и тренировок по гражданской обороне </w:t>
      </w:r>
      <w:r w:rsidRPr="00A31B34">
        <w:rPr>
          <w:rFonts w:ascii="Times New Roman" w:hAnsi="Times New Roman" w:cs="Times New Roman"/>
          <w:i/>
          <w:sz w:val="26"/>
          <w:szCs w:val="26"/>
        </w:rPr>
        <w:t>(абзац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приведения в готовность сил гражданской обороны и их действий </w:t>
      </w:r>
      <w:r w:rsidRPr="00A31B34">
        <w:rPr>
          <w:rFonts w:ascii="Times New Roman" w:hAnsi="Times New Roman" w:cs="Times New Roman"/>
          <w:i/>
          <w:sz w:val="26"/>
          <w:szCs w:val="26"/>
        </w:rPr>
        <w:t>(абзац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Абзац утратил силу на осн. постановления Губернатора Калужской области от 02.12.2015 № 544.</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определение порядка взаимодействия и привлечения сил и средств гражданской обороны, а также всестороннее обеспечение их действий.</w:t>
      </w:r>
    </w:p>
    <w:p w:rsidR="00D31AAA" w:rsidRPr="00A31B34" w:rsidRDefault="00D31AAA" w:rsidP="00FF2DD0">
      <w:pPr>
        <w:spacing w:after="0" w:line="240" w:lineRule="auto"/>
        <w:rPr>
          <w:rFonts w:ascii="Times New Roman" w:hAnsi="Times New Roman" w:cs="Times New Roman"/>
        </w:rPr>
      </w:pPr>
    </w:p>
    <w:p w:rsidR="00D31AAA" w:rsidRPr="00A31B34" w:rsidRDefault="00D31AAA" w:rsidP="00FF2DD0">
      <w:pPr>
        <w:pStyle w:val="51"/>
      </w:pPr>
      <w:r w:rsidRPr="00A31B34">
        <w:t>4. Руководство и организационная структура гражданской обороны Калужской области, состав сил и средств гражданской обороны</w:t>
      </w:r>
    </w:p>
    <w:p w:rsidR="00D31AAA" w:rsidRPr="00A31B34" w:rsidRDefault="00D31AAA" w:rsidP="00FF2DD0">
      <w:pPr>
        <w:spacing w:after="0" w:line="240" w:lineRule="auto"/>
        <w:ind w:firstLine="284"/>
        <w:jc w:val="both"/>
        <w:rPr>
          <w:rFonts w:ascii="Times New Roman" w:hAnsi="Times New Roman" w:cs="Times New Roman"/>
        </w:rPr>
      </w:pPr>
      <w:r w:rsidRPr="00A31B34">
        <w:rPr>
          <w:rFonts w:ascii="Times New Roman" w:hAnsi="Times New Roman" w:cs="Times New Roman"/>
          <w:i/>
          <w:sz w:val="26"/>
          <w:szCs w:val="26"/>
        </w:rPr>
        <w:t>Раздел в ред. постановлений Губернатора Калужской области от 02.12.2015 № 544, от 26.09.2020 № 421</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Гражданская оборона в Калужской области организуется по территориальному принципу.</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w:t>
      </w:r>
      <w:r w:rsidRPr="00A31B34">
        <w:rPr>
          <w:rFonts w:ascii="Times New Roman" w:hAnsi="Times New Roman" w:cs="Times New Roman"/>
          <w:iCs/>
          <w:sz w:val="26"/>
          <w:szCs w:val="26"/>
        </w:rPr>
        <w:t xml:space="preserve">Руководство гражданской обороной на территории Калужской области осуществляет Губернатор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4.3. </w:t>
      </w:r>
      <w:r w:rsidRPr="00A31B34">
        <w:rPr>
          <w:rFonts w:ascii="Times New Roman" w:hAnsi="Times New Roman" w:cs="Times New Roman"/>
          <w:i/>
          <w:sz w:val="26"/>
          <w:szCs w:val="26"/>
        </w:rPr>
        <w:t>Пункт утратил силу на осн.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4.4. Органами, осуществляющими управление гражданской обороной на территории Калужской области, являются: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территориальный орган федерального органа исполнительной власти, уполномоченный решать задачи гражданской обороны и задачи по предупреждению и ликвидации чрезвычайных ситуаций по Калужской области, – Главное управление МЧС России по Калужской области;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структурные подразделения (работники) организаций Калужской области, уполномоченные на решение задач в области гражданской обороны, создаваемые (назначаемые) в порядке, установленном Правительством Российской Федерации.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4.5. К силам гражданской обороны законодательством Российской Федерации отнесены: спасательные воинские формирования федерального органа исполнительной власти, уполномоченного на решение задач в области гражданской обороны, подразделения Государственной противопожарной службы, аварийно-спасательные формирования и спасательные службы, нештатные формирования по обеспечению выполнения мероприятий по гражданской обороне, а также создаваемые на военное время в целях решения задач в области гражданской обороны специальные формирования.</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4.6. Аварийно-спасательные службы Калужской области и аварийно-спасательные формирования Калужской области привлекаются для решения задач в области гражданской обороны в соответствии с законодательством Российской Федерации.</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4.7. Нештатные аварийно-спасательные формирования привлекаются для ликвидации чрезвычайных ситуаций в соответствии с установленным порядком действий при возникновении и развитии чрезвычайных ситуаций, а также для решения задач в области гражданской обороны в соответствии с планами гражданской обороны и защиты населения и планами действий по предупреждению и ликвидации чрезвычайных ситуаций по решению должностного лица, осуществляющего руководство гражданской обороной на соответствующей территории</w:t>
      </w:r>
      <w:r w:rsidRPr="00A31B34">
        <w:rPr>
          <w:rFonts w:ascii="Times New Roman" w:hAnsi="Times New Roman" w:cs="Times New Roman"/>
          <w:i/>
          <w:sz w:val="26"/>
          <w:szCs w:val="26"/>
        </w:rPr>
        <w:t xml:space="preserve"> (пункт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4.8. Нештатные формирования по обеспечению выполнения мероприятий по гражданской обороне привлекаются для решения задач в области гражданской обороны в соответствии с планами гражданской обороны и защиты населения и планами действий по предупреждению и ликвидации чрезвычайных ситуаций по решению должностного лица, осуществляющего руководство гражданской обороной на соответствующей территории</w:t>
      </w:r>
      <w:r w:rsidRPr="00A31B34">
        <w:rPr>
          <w:rFonts w:ascii="Times New Roman" w:hAnsi="Times New Roman" w:cs="Times New Roman"/>
          <w:i/>
          <w:sz w:val="26"/>
          <w:szCs w:val="26"/>
        </w:rPr>
        <w:t xml:space="preserve"> (пункт в ред. постановления Губернатора Калужской области от 26.09.2020 № 421)</w:t>
      </w:r>
      <w:r w:rsidRPr="00A31B34">
        <w:rPr>
          <w:rFonts w:ascii="Times New Roman" w:hAnsi="Times New Roman" w:cs="Times New Roman"/>
          <w:sz w:val="26"/>
          <w:szCs w:val="26"/>
        </w:rPr>
        <w:t>.</w:t>
      </w:r>
    </w:p>
    <w:p w:rsidR="00D31AAA" w:rsidRPr="00A31B34" w:rsidRDefault="00D31AAA" w:rsidP="00FF2DD0">
      <w:pPr>
        <w:spacing w:after="0" w:line="240" w:lineRule="auto"/>
        <w:rPr>
          <w:rFonts w:ascii="Times New Roman" w:hAnsi="Times New Roman" w:cs="Times New Roman"/>
        </w:rPr>
      </w:pPr>
    </w:p>
    <w:p w:rsidR="00D31AAA" w:rsidRPr="00A31B34" w:rsidRDefault="00D31AAA" w:rsidP="00FF2DD0">
      <w:pPr>
        <w:pStyle w:val="51"/>
      </w:pPr>
      <w:r w:rsidRPr="00A31B34">
        <w:t>5. Подготовка к ведению и ведение гражданской обороны в Калужской области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5.1. 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на территории Калужской области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(пункт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5.2. Ведение гражданской обороны заключается в выполнении мероприятий по защите населения, материальных и культурных ценностей на территории Калужской области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r w:rsidRPr="00A31B34">
        <w:rPr>
          <w:rFonts w:ascii="Times New Roman" w:hAnsi="Times New Roman" w:cs="Times New Roman"/>
          <w:i/>
          <w:sz w:val="26"/>
          <w:szCs w:val="26"/>
        </w:rPr>
        <w:t>(пункт в ред. постановления Губернатора Калужской области от 02.12.2015 № 544)</w:t>
      </w:r>
      <w:r w:rsidRPr="00A31B34">
        <w:rPr>
          <w:rFonts w:ascii="Times New Roman" w:hAnsi="Times New Roman" w:cs="Times New Roman"/>
          <w:sz w:val="26"/>
          <w:szCs w:val="26"/>
        </w:rPr>
        <w:t>.</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5.3. Ведение гражданской обороны в Калужской области осуществляется на основе соответствующих планов гражданской обороны и защиты населения Калужской области.</w:t>
      </w:r>
    </w:p>
    <w:p w:rsidR="00D31AAA" w:rsidRPr="00A31B34" w:rsidRDefault="00D31AAA"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Планы гражданской обороны и защиты населения (план гражданской обороны) определяют объем, организацию, порядок обеспечения, способы и сроки выполнения мероприятий по гражданской обороне и ликвидации чрезвычайных ситуаций </w:t>
      </w:r>
      <w:r w:rsidRPr="00A31B34">
        <w:rPr>
          <w:rFonts w:ascii="Times New Roman" w:hAnsi="Times New Roman" w:cs="Times New Roman"/>
          <w:i/>
          <w:sz w:val="26"/>
          <w:szCs w:val="26"/>
        </w:rPr>
        <w:t>(пункт в ред. постановления Губернатора Калужской области от 02.12.2015 № 544)</w:t>
      </w:r>
      <w:r w:rsidRPr="00A31B34">
        <w:rPr>
          <w:rFonts w:ascii="Times New Roman" w:hAnsi="Times New Roman" w:cs="Times New Roman"/>
          <w:sz w:val="26"/>
          <w:szCs w:val="26"/>
        </w:rPr>
        <w:t>.</w:t>
      </w:r>
    </w:p>
    <w:p w:rsidR="00D657CE" w:rsidRPr="00A31B34" w:rsidRDefault="00D31AAA" w:rsidP="00FF2DD0">
      <w:pPr>
        <w:spacing w:after="0" w:line="240" w:lineRule="auto"/>
        <w:ind w:firstLine="284"/>
        <w:jc w:val="both"/>
        <w:rPr>
          <w:rFonts w:ascii="Times New Roman" w:hAnsi="Times New Roman" w:cs="Times New Roman"/>
          <w:sz w:val="26"/>
        </w:rPr>
      </w:pPr>
      <w:bookmarkStart w:id="44" w:name="sub_1054"/>
      <w:bookmarkEnd w:id="39"/>
      <w:r w:rsidRPr="00A31B34">
        <w:rPr>
          <w:rFonts w:ascii="Times New Roman" w:hAnsi="Times New Roman" w:cs="Times New Roman"/>
          <w:sz w:val="26"/>
          <w:szCs w:val="26"/>
        </w:rPr>
        <w:t>5.4. Порядок разработки, согласования и утверждения планов гражданской обороны и защиты населения (планов гражданской обороны) определяется Министерством Российской Федерации по делам гражданской обороны, чрезвычайным ситуациям и ликвидации последствий стихийных бедствий.</w:t>
      </w:r>
      <w:bookmarkEnd w:id="44"/>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DD624E" w:rsidRPr="00A31B34" w:rsidRDefault="00DD624E" w:rsidP="00FF2DD0">
      <w:pPr>
        <w:pStyle w:val="41"/>
        <w:outlineLvl w:val="2"/>
        <w:rPr>
          <w:sz w:val="26"/>
        </w:rPr>
      </w:pPr>
      <w:bookmarkStart w:id="45" w:name="НПА_2_3_5"/>
      <w:bookmarkStart w:id="46" w:name="_Toc144736233"/>
      <w:r w:rsidRPr="00A31B34">
        <w:rPr>
          <w:sz w:val="26"/>
        </w:rPr>
        <w:lastRenderedPageBreak/>
        <w:t>2.3.</w:t>
      </w:r>
      <w:r w:rsidR="0065117D" w:rsidRPr="00A31B34">
        <w:rPr>
          <w:sz w:val="26"/>
        </w:rPr>
        <w:t>5</w:t>
      </w:r>
      <w:r w:rsidRPr="00A31B34">
        <w:rPr>
          <w:sz w:val="26"/>
        </w:rPr>
        <w:t>. Постановление Губернатора Калужской области от 25.01.2010 № 10 «О создании спасательных служб Калужской области»</w:t>
      </w:r>
      <w:bookmarkEnd w:id="45"/>
      <w:bookmarkEnd w:id="46"/>
      <w:r w:rsidR="005C3E41" w:rsidRPr="00A31B34">
        <w:rPr>
          <w:sz w:val="26"/>
        </w:rPr>
        <w:br/>
      </w:r>
    </w:p>
    <w:p w:rsidR="00892B99" w:rsidRPr="00A31B34" w:rsidRDefault="00892B99" w:rsidP="00FF2DD0">
      <w:pPr>
        <w:pStyle w:val="51"/>
      </w:pPr>
      <w:r w:rsidRPr="00A31B34">
        <w:t>ГУБЕРНАТОР КАЛУЖСКОЙ ОБЛАСТИ</w:t>
      </w:r>
    </w:p>
    <w:p w:rsidR="00892B99" w:rsidRPr="00A31B34" w:rsidRDefault="00892B99" w:rsidP="00FF2DD0">
      <w:pPr>
        <w:pStyle w:val="51"/>
        <w:rPr>
          <w:sz w:val="16"/>
          <w:szCs w:val="16"/>
        </w:rPr>
      </w:pPr>
    </w:p>
    <w:p w:rsidR="00892B99" w:rsidRPr="00A31B34" w:rsidRDefault="00892B99" w:rsidP="00FF2DD0">
      <w:pPr>
        <w:pStyle w:val="51"/>
      </w:pPr>
      <w:r w:rsidRPr="00A31B34">
        <w:t>ПОСТАНОВЛЕНИЕ</w:t>
      </w:r>
    </w:p>
    <w:p w:rsidR="00892B99" w:rsidRPr="00A31B34" w:rsidRDefault="00892B99" w:rsidP="00FF2DD0">
      <w:pPr>
        <w:pStyle w:val="51"/>
        <w:rPr>
          <w:sz w:val="16"/>
          <w:szCs w:val="16"/>
        </w:rPr>
      </w:pPr>
    </w:p>
    <w:p w:rsidR="00892B99" w:rsidRPr="00A31B34" w:rsidRDefault="00892B99" w:rsidP="00FF2DD0">
      <w:pPr>
        <w:pStyle w:val="51"/>
      </w:pPr>
      <w:r w:rsidRPr="00A31B34">
        <w:t>от 25 января 2010 г. № 10</w:t>
      </w:r>
    </w:p>
    <w:p w:rsidR="00892B99" w:rsidRPr="00A31B34" w:rsidRDefault="00892B99" w:rsidP="00FF2DD0">
      <w:pPr>
        <w:pStyle w:val="51"/>
        <w:rPr>
          <w:sz w:val="16"/>
          <w:szCs w:val="16"/>
        </w:rPr>
      </w:pPr>
    </w:p>
    <w:p w:rsidR="00892B99" w:rsidRPr="00A31B34" w:rsidRDefault="00892B99" w:rsidP="00FF2DD0">
      <w:pPr>
        <w:pStyle w:val="51"/>
      </w:pPr>
      <w:r w:rsidRPr="00A31B34">
        <w:t>О создании спасательных служб Калужской области</w:t>
      </w:r>
    </w:p>
    <w:p w:rsidR="00892B99" w:rsidRPr="00A31B34" w:rsidRDefault="00892B99" w:rsidP="00FF2DD0">
      <w:pPr>
        <w:spacing w:after="0" w:line="240" w:lineRule="auto"/>
        <w:ind w:firstLine="284"/>
        <w:rPr>
          <w:rFonts w:ascii="Times New Roman" w:hAnsi="Times New Roman" w:cs="Times New Roman"/>
          <w:sz w:val="40"/>
          <w:szCs w:val="40"/>
        </w:rPr>
      </w:pPr>
    </w:p>
    <w:p w:rsidR="00892B99" w:rsidRPr="00A31B34" w:rsidRDefault="00892B99"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целях повышения готовности органов исполнительной власти Калужской области, органов местного самоуправления и организаций к защите населения, материальных и культурных ценностей от опасностей, возникающих при ведении военных действий или вследствие этих действий, а также всестороннего обеспечения нештатных аварийно-спасательных формирований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892B99" w:rsidRPr="00A31B34" w:rsidRDefault="00892B99" w:rsidP="00FF2DD0">
      <w:pPr>
        <w:spacing w:after="0" w:line="240" w:lineRule="auto"/>
        <w:ind w:firstLine="284"/>
        <w:rPr>
          <w:rFonts w:ascii="Times New Roman" w:hAnsi="Times New Roman" w:cs="Times New Roman"/>
          <w:sz w:val="40"/>
          <w:szCs w:val="40"/>
        </w:rPr>
      </w:pP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Поручить Главному управлению МЧС России по Калужской области:</w:t>
      </w: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Разработать примерное </w:t>
      </w:r>
      <w:hyperlink w:anchor="sub_1000" w:history="1">
        <w:r w:rsidRPr="00A31B34">
          <w:rPr>
            <w:rFonts w:ascii="Times New Roman" w:hAnsi="Times New Roman" w:cs="Times New Roman"/>
            <w:sz w:val="26"/>
            <w:szCs w:val="26"/>
          </w:rPr>
          <w:t>положение</w:t>
        </w:r>
      </w:hyperlink>
      <w:r w:rsidRPr="00A31B34">
        <w:rPr>
          <w:rFonts w:ascii="Times New Roman" w:hAnsi="Times New Roman" w:cs="Times New Roman"/>
          <w:sz w:val="26"/>
          <w:szCs w:val="26"/>
        </w:rPr>
        <w:t xml:space="preserve"> о спасательной службе.</w:t>
      </w: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Разработать перечень спасательных служб.</w:t>
      </w: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Определить задачи спасательных служб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всестороннего обеспечения нештатных аварийно-спасательных формирований на территории Калужской области в военное время.</w:t>
      </w: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Руководителям органов исполнительной власти Калужской области и организаций (по согласованию) совместно с Главным управлением МЧС России по Калужской области составить реестр нештатных аварийно-спасательных формирований соответствующих спасательных служб.</w:t>
      </w:r>
    </w:p>
    <w:p w:rsidR="00892B99" w:rsidRPr="00A31B34" w:rsidRDefault="00892B9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главам администраций городских округов и муниципальных районов Калужской области и задачи спасательных служб, создаваемых органами местного самоуправления на соответствующих территориях.</w:t>
      </w:r>
    </w:p>
    <w:p w:rsidR="00892B99" w:rsidRPr="00A31B34" w:rsidRDefault="00892B99" w:rsidP="00FF2DD0">
      <w:pPr>
        <w:spacing w:after="0" w:line="240" w:lineRule="auto"/>
        <w:ind w:firstLine="284"/>
        <w:rPr>
          <w:rFonts w:ascii="Times New Roman" w:hAnsi="Times New Roman" w:cs="Times New Roman"/>
          <w:sz w:val="40"/>
          <w:szCs w:val="40"/>
        </w:rPr>
      </w:pPr>
    </w:p>
    <w:p w:rsidR="00D657CE" w:rsidRPr="00A31B34" w:rsidRDefault="00892B99" w:rsidP="00FF2DD0">
      <w:pPr>
        <w:pStyle w:val="71"/>
      </w:pPr>
      <w:r w:rsidRPr="00A31B34">
        <w:t>Губернатор Калужской области</w:t>
      </w:r>
      <w:r w:rsidRPr="00A31B34">
        <w:br/>
        <w:t>А.Д. Артамонов</w:t>
      </w:r>
    </w:p>
    <w:p w:rsidR="002C5043" w:rsidRPr="00A31B34" w:rsidRDefault="002C5043" w:rsidP="00FF2DD0">
      <w:pPr>
        <w:spacing w:after="0" w:line="240" w:lineRule="auto"/>
        <w:rPr>
          <w:rFonts w:ascii="Times New Roman" w:hAnsi="Times New Roman" w:cs="Times New Roman"/>
          <w:b/>
          <w:sz w:val="26"/>
          <w:szCs w:val="26"/>
        </w:rPr>
      </w:pPr>
      <w:r w:rsidRPr="00A31B34">
        <w:br w:type="page"/>
      </w:r>
    </w:p>
    <w:p w:rsidR="00220910" w:rsidRPr="00A31B34" w:rsidRDefault="00220910" w:rsidP="00FF2DD0">
      <w:pPr>
        <w:pStyle w:val="31"/>
        <w:outlineLvl w:val="1"/>
      </w:pPr>
      <w:bookmarkStart w:id="47" w:name="НПА_2_4"/>
      <w:bookmarkStart w:id="48" w:name="_Toc144736234"/>
      <w:r w:rsidRPr="00A31B34">
        <w:lastRenderedPageBreak/>
        <w:t>2.4. ПЕРЕЧЕНЬ НОРМАТИВНЫХ ПРАВОВЫХ АКТОВ ПО ГРАЖДАНСКОЙ ОБОРОНЕ, СОСТАВЛЯЮЩИХ ГОСУДАРСТВЕННУЮ ТАЙНУ</w:t>
      </w:r>
      <w:bookmarkEnd w:id="47"/>
      <w:bookmarkEnd w:id="48"/>
      <w:r w:rsidR="005C3E41" w:rsidRPr="00A31B34">
        <w:br/>
      </w:r>
    </w:p>
    <w:tbl>
      <w:tblPr>
        <w:tblW w:w="10206" w:type="dxa"/>
        <w:tblInd w:w="108" w:type="dxa"/>
        <w:tblLayout w:type="fixed"/>
        <w:tblLook w:val="01E0" w:firstRow="1" w:lastRow="1" w:firstColumn="1" w:lastColumn="1" w:noHBand="0" w:noVBand="0"/>
      </w:tblPr>
      <w:tblGrid>
        <w:gridCol w:w="567"/>
        <w:gridCol w:w="9639"/>
      </w:tblGrid>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b/>
                <w:i/>
                <w:sz w:val="26"/>
                <w:szCs w:val="26"/>
              </w:rPr>
            </w:pPr>
            <w:r w:rsidRPr="00A31B34">
              <w:rPr>
                <w:rFonts w:ascii="Times New Roman" w:hAnsi="Times New Roman" w:cs="Times New Roman"/>
                <w:b/>
                <w:i/>
                <w:sz w:val="26"/>
                <w:szCs w:val="26"/>
              </w:rPr>
              <w:t>2.4.1</w:t>
            </w:r>
          </w:p>
        </w:tc>
        <w:tc>
          <w:tcPr>
            <w:tcW w:w="9639" w:type="dxa"/>
          </w:tcPr>
          <w:p w:rsidR="00684308" w:rsidRPr="00A31B34" w:rsidRDefault="00684308" w:rsidP="000657DC">
            <w:pPr>
              <w:keepNext/>
              <w:keepLines/>
              <w:suppressAutoHyphens/>
              <w:spacing w:after="0" w:line="240" w:lineRule="auto"/>
              <w:ind w:left="-57" w:right="-57"/>
              <w:jc w:val="both"/>
              <w:rPr>
                <w:rFonts w:ascii="Times New Roman" w:hAnsi="Times New Roman" w:cs="Times New Roman"/>
                <w:b/>
                <w:i/>
                <w:sz w:val="26"/>
                <w:szCs w:val="26"/>
              </w:rPr>
            </w:pPr>
            <w:r w:rsidRPr="00A31B34">
              <w:rPr>
                <w:rFonts w:ascii="Times New Roman" w:hAnsi="Times New Roman" w:cs="Times New Roman"/>
                <w:b/>
                <w:i/>
                <w:sz w:val="26"/>
                <w:szCs w:val="26"/>
              </w:rPr>
              <w:t>Постановления Правительства Калужской области (суженное заседание)</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 xml:space="preserve">от 27.10.2008 № 428с «О развертывании дополнительных коек здравоохранения для населения области в военное время» </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09.04.2009 № 124с «Об организации управления Калужской областью при непосредственной подготовке к переводу, переводе области на условия военного времени и в военное время»</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07.08.2009 № 312с «Об утверждении Положения о порядке доведения сигналов (приказов) гражданской обороны МЧС России до органов государственной власти и органов местного самоуправления Калужской области»</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09.12.2009 № 506с «Об эвакуации материальных и культурных ценностей федерального значения из городов Калуги и Обнинска в безопасные районы в военное время»</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07.07.2016 № 373с «Об организации накопления и выдачи средств индивидуальной защиты населению Калужской области в военное время»</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08.12.2016 № 652с «</w:t>
            </w:r>
            <w:r w:rsidRPr="00A31B34">
              <w:rPr>
                <w:rFonts w:ascii="Times New Roman" w:hAnsi="Times New Roman" w:cs="Times New Roman"/>
                <w:bCs/>
                <w:sz w:val="26"/>
                <w:szCs w:val="26"/>
              </w:rPr>
              <w:t>О заблаговременной подготовке безопасных районов Калужской области к проведению эвакуационных мероприятий в военное время</w:t>
            </w:r>
            <w:r w:rsidRPr="00A31B34">
              <w:rPr>
                <w:rFonts w:ascii="Times New Roman" w:hAnsi="Times New Roman" w:cs="Times New Roman"/>
                <w:sz w:val="26"/>
                <w:szCs w:val="26"/>
              </w:rPr>
              <w:t>»</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08.12.2016 № 653с «</w:t>
            </w:r>
            <w:r w:rsidRPr="00A31B34">
              <w:rPr>
                <w:rFonts w:ascii="Times New Roman" w:hAnsi="Times New Roman" w:cs="Times New Roman"/>
                <w:bCs/>
                <w:sz w:val="26"/>
                <w:szCs w:val="26"/>
              </w:rPr>
              <w:t>О мерах по созданию и поддержанию в постоянной готовности к использованию защитных сооружений и других объектов гражданской обороны</w:t>
            </w:r>
            <w:r w:rsidRPr="00A31B34">
              <w:rPr>
                <w:rFonts w:ascii="Times New Roman" w:hAnsi="Times New Roman" w:cs="Times New Roman"/>
                <w:sz w:val="26"/>
                <w:szCs w:val="26"/>
              </w:rPr>
              <w:t>»</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 xml:space="preserve">от 13.12.2016 № 657с «Об обеспечении сил гражданской обороны и пострадавшего населения материально-техническими, продовольственными, медицинскими и иными средствами в военное время» </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A71933">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 xml:space="preserve">от 17.11.2017 № 670с «О составе эвакуационной комиссии Калужской области» </w:t>
            </w:r>
            <w:r w:rsidRPr="00A31B34">
              <w:rPr>
                <w:rFonts w:ascii="Times New Roman" w:hAnsi="Times New Roman" w:cs="Times New Roman"/>
                <w:i/>
                <w:sz w:val="26"/>
                <w:szCs w:val="26"/>
              </w:rPr>
              <w:t>(в</w:t>
            </w:r>
            <w:r w:rsidR="00A71933">
              <w:rPr>
                <w:rFonts w:ascii="Times New Roman" w:hAnsi="Times New Roman" w:cs="Times New Roman"/>
                <w:i/>
                <w:sz w:val="26"/>
                <w:szCs w:val="26"/>
              </w:rPr>
              <w:t> </w:t>
            </w:r>
            <w:r w:rsidRPr="00A31B34">
              <w:rPr>
                <w:rFonts w:ascii="Times New Roman" w:hAnsi="Times New Roman" w:cs="Times New Roman"/>
                <w:i/>
                <w:sz w:val="26"/>
                <w:szCs w:val="26"/>
              </w:rPr>
              <w:t>ред. постановления Правительства Калужской области (суженное заседание) от 05.06.2019 № 337с)</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19.09.2018 № 563с «Об утверждении Положения о запасном пункте Правительства Калужской области»</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22.12.2020 № 979с «О планировании мероприятий гражданской обороны на территории Калужской области»</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14.07.2021 № 451с «О создании сил гражданской обороны и поддержании их в готовности к действиям»</w:t>
            </w:r>
          </w:p>
        </w:tc>
      </w:tr>
      <w:tr w:rsidR="00115A15" w:rsidRPr="00A31B34" w:rsidTr="000657DC">
        <w:trPr>
          <w:cantSplit/>
        </w:trPr>
        <w:tc>
          <w:tcPr>
            <w:tcW w:w="567" w:type="dxa"/>
          </w:tcPr>
          <w:p w:rsidR="00E95DFD" w:rsidRPr="00A31B34" w:rsidRDefault="00E95DFD"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E95DFD" w:rsidRPr="00A31B34" w:rsidRDefault="00E95DFD" w:rsidP="00A71933">
            <w:pPr>
              <w:keepNext/>
              <w:keepLines/>
              <w:suppressAutoHyphens/>
              <w:spacing w:after="0" w:line="240" w:lineRule="auto"/>
              <w:ind w:left="-113" w:right="-113"/>
              <w:jc w:val="both"/>
              <w:rPr>
                <w:rFonts w:ascii="Times New Roman" w:hAnsi="Times New Roman" w:cs="Times New Roman"/>
                <w:i/>
                <w:sz w:val="26"/>
                <w:szCs w:val="26"/>
              </w:rPr>
            </w:pPr>
            <w:r w:rsidRPr="00A31B34">
              <w:rPr>
                <w:rFonts w:ascii="Times New Roman" w:hAnsi="Times New Roman" w:cs="Times New Roman"/>
                <w:sz w:val="26"/>
                <w:szCs w:val="26"/>
              </w:rPr>
              <w:t>от 23.07.2021 № 476с «Об организации эвакуации населения, материальных и</w:t>
            </w:r>
            <w:r w:rsidR="00A71933">
              <w:rPr>
                <w:rFonts w:ascii="Times New Roman" w:hAnsi="Times New Roman" w:cs="Times New Roman"/>
                <w:sz w:val="26"/>
                <w:szCs w:val="26"/>
              </w:rPr>
              <w:t> </w:t>
            </w:r>
            <w:r w:rsidRPr="00A31B34">
              <w:rPr>
                <w:rFonts w:ascii="Times New Roman" w:hAnsi="Times New Roman" w:cs="Times New Roman"/>
                <w:sz w:val="26"/>
                <w:szCs w:val="26"/>
              </w:rPr>
              <w:t>культурных ценностей в безопасные районы»</w:t>
            </w:r>
          </w:p>
        </w:tc>
      </w:tr>
      <w:tr w:rsidR="00115A15" w:rsidRPr="00A31B34" w:rsidTr="00260E28">
        <w:trPr>
          <w:cantSplit/>
        </w:trPr>
        <w:tc>
          <w:tcPr>
            <w:tcW w:w="567" w:type="dxa"/>
          </w:tcPr>
          <w:p w:rsidR="00B360E0" w:rsidRPr="00A31B34" w:rsidRDefault="00B360E0" w:rsidP="00260E28">
            <w:pPr>
              <w:keepNext/>
              <w:keepLines/>
              <w:suppressAutoHyphens/>
              <w:spacing w:after="0" w:line="240" w:lineRule="auto"/>
              <w:ind w:left="-113" w:right="-113"/>
              <w:rPr>
                <w:rFonts w:ascii="Times New Roman" w:hAnsi="Times New Roman" w:cs="Times New Roman"/>
                <w:sz w:val="26"/>
                <w:szCs w:val="26"/>
              </w:rPr>
            </w:pPr>
          </w:p>
        </w:tc>
        <w:tc>
          <w:tcPr>
            <w:tcW w:w="9639" w:type="dxa"/>
          </w:tcPr>
          <w:p w:rsidR="00B360E0" w:rsidRPr="00A31B34" w:rsidRDefault="00B360E0" w:rsidP="00B360E0">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10.06.2022 № 424с «О создании и содержании в целях гражданской обороны Калужской области запасов материально-технических, продовольственных, медицинских и иных средств»</w:t>
            </w:r>
            <w:r w:rsidR="00A71933">
              <w:rPr>
                <w:rFonts w:ascii="Times New Roman" w:hAnsi="Times New Roman" w:cs="Times New Roman"/>
                <w:sz w:val="26"/>
                <w:szCs w:val="26"/>
              </w:rPr>
              <w:t xml:space="preserve"> </w:t>
            </w:r>
            <w:r w:rsidR="00A71933" w:rsidRPr="00A31B34">
              <w:rPr>
                <w:rFonts w:ascii="Times New Roman" w:hAnsi="Times New Roman" w:cs="Times New Roman"/>
                <w:i/>
                <w:sz w:val="26"/>
                <w:szCs w:val="26"/>
              </w:rPr>
              <w:t>(в ред. постановления Правительства Калужской области (суженное заседание</w:t>
            </w:r>
            <w:r w:rsidR="00A71933" w:rsidRPr="00A71933">
              <w:rPr>
                <w:rFonts w:ascii="Times New Roman" w:hAnsi="Times New Roman" w:cs="Times New Roman"/>
                <w:i/>
                <w:sz w:val="26"/>
                <w:szCs w:val="26"/>
              </w:rPr>
              <w:t>) от 02.05.2023 № 302с)</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b/>
                <w:i/>
                <w:sz w:val="26"/>
                <w:szCs w:val="26"/>
              </w:rPr>
            </w:pPr>
            <w:r w:rsidRPr="00A31B34">
              <w:rPr>
                <w:rFonts w:ascii="Times New Roman" w:hAnsi="Times New Roman" w:cs="Times New Roman"/>
                <w:b/>
                <w:i/>
                <w:sz w:val="26"/>
                <w:szCs w:val="26"/>
              </w:rPr>
              <w:t>2.4.2</w:t>
            </w:r>
          </w:p>
        </w:tc>
        <w:tc>
          <w:tcPr>
            <w:tcW w:w="9639" w:type="dxa"/>
          </w:tcPr>
          <w:p w:rsidR="00684308" w:rsidRPr="00A31B34" w:rsidRDefault="00684308" w:rsidP="000657DC">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b/>
                <w:i/>
                <w:sz w:val="26"/>
                <w:szCs w:val="26"/>
              </w:rPr>
              <w:t>Постановления Губернатора Калужской области</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14.04.2005 № 134с «О создании и поддержании в постоянной готовности                                 к использованию технических средств управления и объектов гражданской обороны»</w:t>
            </w:r>
          </w:p>
        </w:tc>
      </w:tr>
      <w:tr w:rsidR="00115A15" w:rsidRPr="00A31B34" w:rsidTr="000657DC">
        <w:trPr>
          <w:cantSplit/>
        </w:trPr>
        <w:tc>
          <w:tcPr>
            <w:tcW w:w="567" w:type="dxa"/>
          </w:tcPr>
          <w:p w:rsidR="00684308" w:rsidRPr="00A31B34" w:rsidRDefault="00684308" w:rsidP="000657DC">
            <w:pPr>
              <w:keepNext/>
              <w:keepLines/>
              <w:suppressAutoHyphens/>
              <w:spacing w:after="0" w:line="240" w:lineRule="auto"/>
              <w:ind w:left="-113" w:right="-113"/>
              <w:rPr>
                <w:rFonts w:ascii="Times New Roman" w:hAnsi="Times New Roman" w:cs="Times New Roman"/>
                <w:sz w:val="26"/>
                <w:szCs w:val="26"/>
              </w:rPr>
            </w:pPr>
          </w:p>
        </w:tc>
        <w:tc>
          <w:tcPr>
            <w:tcW w:w="9639" w:type="dxa"/>
          </w:tcPr>
          <w:p w:rsidR="00684308" w:rsidRPr="00A31B34" w:rsidRDefault="00684308" w:rsidP="000657DC">
            <w:pPr>
              <w:keepNext/>
              <w:keepLines/>
              <w:suppressAutoHyphens/>
              <w:spacing w:after="0" w:line="240" w:lineRule="auto"/>
              <w:ind w:left="-113" w:right="-113"/>
              <w:jc w:val="both"/>
              <w:rPr>
                <w:rFonts w:ascii="Times New Roman" w:hAnsi="Times New Roman" w:cs="Times New Roman"/>
                <w:sz w:val="26"/>
                <w:szCs w:val="26"/>
              </w:rPr>
            </w:pPr>
            <w:r w:rsidRPr="00A31B34">
              <w:rPr>
                <w:rFonts w:ascii="Times New Roman" w:hAnsi="Times New Roman" w:cs="Times New Roman"/>
                <w:sz w:val="26"/>
                <w:szCs w:val="26"/>
              </w:rPr>
              <w:t>от 31.08.2005 № 337с «Об утверждении методических рекомендаций по организации деятельности органов управления гражданской обороны министерств, муниципальных образований Калужской области в отработке вопросов планирования и реализации мероприятий по поддержанию, в военное время устойчивого функционирования организаций»</w:t>
            </w:r>
          </w:p>
        </w:tc>
      </w:tr>
    </w:tbl>
    <w:p w:rsidR="002C5043" w:rsidRPr="00A31B34" w:rsidRDefault="002C5043" w:rsidP="00FF2DD0">
      <w:pPr>
        <w:spacing w:after="0" w:line="240" w:lineRule="auto"/>
        <w:rPr>
          <w:rFonts w:ascii="Times New Roman" w:eastAsiaTheme="majorEastAsia" w:hAnsi="Times New Roman" w:cs="Times New Roman"/>
          <w:b/>
          <w:bCs/>
          <w:sz w:val="26"/>
          <w:szCs w:val="26"/>
        </w:rPr>
      </w:pPr>
      <w:r w:rsidRPr="00A31B34">
        <w:br w:type="page"/>
      </w:r>
    </w:p>
    <w:p w:rsidR="009D49B8" w:rsidRPr="00A31B34" w:rsidRDefault="009D49B8" w:rsidP="00FF2DD0">
      <w:pPr>
        <w:pStyle w:val="12"/>
      </w:pPr>
      <w:bookmarkStart w:id="49" w:name="НПА_3"/>
      <w:bookmarkStart w:id="50" w:name="_Toc144736235"/>
      <w:r w:rsidRPr="00A31B34">
        <w:rPr>
          <w:lang w:val="en-US"/>
        </w:rPr>
        <w:lastRenderedPageBreak/>
        <w:t>III</w:t>
      </w:r>
      <w:r w:rsidRPr="00A31B34">
        <w:t>. НОРМАТИВНЫЕ ПРАВОВЫЕ АКТЫ ПО ЗАЩИТЕ НАСЕЛЕНИЯ И ТЕРРИТОРИЙ ОТ ЧРЕЗВЫЧАЙНЫХ СИТУАЦИЙ</w:t>
      </w:r>
      <w:bookmarkEnd w:id="49"/>
      <w:bookmarkEnd w:id="50"/>
      <w:r w:rsidR="007B2D48" w:rsidRPr="00A31B34">
        <w:br/>
      </w:r>
    </w:p>
    <w:p w:rsidR="009D49B8" w:rsidRPr="00A31B34" w:rsidRDefault="009D49B8" w:rsidP="00FF2DD0">
      <w:pPr>
        <w:pStyle w:val="31"/>
        <w:outlineLvl w:val="1"/>
      </w:pPr>
      <w:bookmarkStart w:id="51" w:name="НПА_3_1"/>
      <w:bookmarkStart w:id="52" w:name="_Toc144736236"/>
      <w:r w:rsidRPr="00A31B34">
        <w:t>3.1. ЗАКОНЫ КАЛУЖСКОЙ ОБЛАСТИ</w:t>
      </w:r>
      <w:bookmarkEnd w:id="51"/>
      <w:bookmarkEnd w:id="52"/>
      <w:r w:rsidR="002C5043" w:rsidRPr="00A31B34">
        <w:br/>
      </w:r>
    </w:p>
    <w:p w:rsidR="007B2D48" w:rsidRPr="00A31B34" w:rsidRDefault="005B7727" w:rsidP="00FF2DD0">
      <w:pPr>
        <w:pStyle w:val="41"/>
        <w:outlineLvl w:val="2"/>
        <w:rPr>
          <w:sz w:val="26"/>
        </w:rPr>
      </w:pPr>
      <w:bookmarkStart w:id="53" w:name="НПА_3_1_1"/>
      <w:bookmarkStart w:id="54" w:name="_Toc144736237"/>
      <w:r w:rsidRPr="00A31B34">
        <w:rPr>
          <w:sz w:val="26"/>
        </w:rPr>
        <w:t>3.1.1. Закон Калужской</w:t>
      </w:r>
      <w:r w:rsidR="0065117D" w:rsidRPr="00A31B34">
        <w:rPr>
          <w:sz w:val="26"/>
        </w:rPr>
        <w:t xml:space="preserve"> области от 2</w:t>
      </w:r>
      <w:r w:rsidR="00607AA0" w:rsidRPr="00A31B34">
        <w:rPr>
          <w:sz w:val="26"/>
        </w:rPr>
        <w:t>2</w:t>
      </w:r>
      <w:r w:rsidR="0065117D" w:rsidRPr="00A31B34">
        <w:rPr>
          <w:sz w:val="26"/>
        </w:rPr>
        <w:t>.1</w:t>
      </w:r>
      <w:r w:rsidR="00607AA0" w:rsidRPr="00A31B34">
        <w:rPr>
          <w:sz w:val="26"/>
        </w:rPr>
        <w:t>2</w:t>
      </w:r>
      <w:r w:rsidR="0065117D" w:rsidRPr="00A31B34">
        <w:rPr>
          <w:sz w:val="26"/>
        </w:rPr>
        <w:t>.</w:t>
      </w:r>
      <w:r w:rsidR="00607AA0" w:rsidRPr="00A31B34">
        <w:rPr>
          <w:sz w:val="26"/>
        </w:rPr>
        <w:t>1</w:t>
      </w:r>
      <w:r w:rsidR="0065117D" w:rsidRPr="00A31B34">
        <w:rPr>
          <w:sz w:val="26"/>
        </w:rPr>
        <w:t>9</w:t>
      </w:r>
      <w:r w:rsidR="00607AA0" w:rsidRPr="00A31B34">
        <w:rPr>
          <w:sz w:val="26"/>
        </w:rPr>
        <w:t>97</w:t>
      </w:r>
      <w:r w:rsidR="0065117D" w:rsidRPr="00A31B34">
        <w:rPr>
          <w:sz w:val="26"/>
        </w:rPr>
        <w:t xml:space="preserve"> № </w:t>
      </w:r>
      <w:r w:rsidR="00607AA0" w:rsidRPr="00A31B34">
        <w:rPr>
          <w:sz w:val="26"/>
        </w:rPr>
        <w:t>2</w:t>
      </w:r>
      <w:r w:rsidR="0065117D" w:rsidRPr="00A31B34">
        <w:rPr>
          <w:sz w:val="26"/>
        </w:rPr>
        <w:t>1-ОЗ</w:t>
      </w:r>
      <w:r w:rsidR="0065117D" w:rsidRPr="00A31B34">
        <w:rPr>
          <w:sz w:val="26"/>
        </w:rPr>
        <w:br/>
      </w:r>
      <w:r w:rsidRPr="00A31B34">
        <w:rPr>
          <w:sz w:val="26"/>
        </w:rPr>
        <w:t>«</w:t>
      </w:r>
      <w:r w:rsidR="001F4CF2" w:rsidRPr="00A31B34">
        <w:rPr>
          <w:sz w:val="26"/>
        </w:rPr>
        <w:t>О защите населения и территории Калужской области от </w:t>
      </w:r>
      <w:r w:rsidR="00930F10" w:rsidRPr="00A31B34">
        <w:rPr>
          <w:sz w:val="26"/>
        </w:rPr>
        <w:t>чре</w:t>
      </w:r>
      <w:r w:rsidR="001F4CF2" w:rsidRPr="00A31B34">
        <w:rPr>
          <w:sz w:val="26"/>
        </w:rPr>
        <w:t>звычайных ситуаций природного и </w:t>
      </w:r>
      <w:r w:rsidR="00930F10" w:rsidRPr="00A31B34">
        <w:rPr>
          <w:sz w:val="26"/>
        </w:rPr>
        <w:t>техногенного характера</w:t>
      </w:r>
      <w:r w:rsidRPr="00A31B34">
        <w:rPr>
          <w:sz w:val="26"/>
        </w:rPr>
        <w:t>»</w:t>
      </w:r>
      <w:bookmarkEnd w:id="53"/>
      <w:bookmarkEnd w:id="54"/>
      <w:r w:rsidR="002C5043"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8C5BB5" w:rsidRPr="00A31B34" w:rsidTr="00426039">
        <w:tc>
          <w:tcPr>
            <w:tcW w:w="5210" w:type="dxa"/>
          </w:tcPr>
          <w:p w:rsidR="008C5BB5" w:rsidRPr="00A31B34" w:rsidRDefault="008C5BB5" w:rsidP="00FF2DD0">
            <w:pPr>
              <w:spacing w:after="0" w:line="240" w:lineRule="auto"/>
              <w:rPr>
                <w:rFonts w:ascii="Times New Roman" w:hAnsi="Times New Roman" w:cs="Times New Roman"/>
              </w:rPr>
            </w:pPr>
            <w:r w:rsidRPr="00A31B34">
              <w:rPr>
                <w:rFonts w:ascii="Times New Roman" w:hAnsi="Times New Roman" w:cs="Times New Roman"/>
              </w:rPr>
              <w:t>22 декабря 1997 г.</w:t>
            </w:r>
          </w:p>
        </w:tc>
        <w:tc>
          <w:tcPr>
            <w:tcW w:w="5211" w:type="dxa"/>
          </w:tcPr>
          <w:p w:rsidR="008C5BB5" w:rsidRPr="00A31B34" w:rsidRDefault="008C5BB5" w:rsidP="00FF2DD0">
            <w:pPr>
              <w:spacing w:after="0" w:line="240" w:lineRule="auto"/>
              <w:jc w:val="right"/>
              <w:rPr>
                <w:rFonts w:ascii="Times New Roman" w:hAnsi="Times New Roman" w:cs="Times New Roman"/>
              </w:rPr>
            </w:pPr>
            <w:r w:rsidRPr="00A31B34">
              <w:rPr>
                <w:rFonts w:ascii="Times New Roman" w:hAnsi="Times New Roman" w:cs="Times New Roman"/>
              </w:rPr>
              <w:t>№ 21-ОЗ</w:t>
            </w:r>
          </w:p>
        </w:tc>
      </w:tr>
    </w:tbl>
    <w:p w:rsidR="008C5BB5" w:rsidRPr="00A31B34" w:rsidRDefault="008C5BB5" w:rsidP="00FF2DD0">
      <w:pPr>
        <w:spacing w:after="0" w:line="240" w:lineRule="auto"/>
        <w:rPr>
          <w:rFonts w:ascii="Times New Roman" w:hAnsi="Times New Roman" w:cs="Times New Roman"/>
          <w:sz w:val="16"/>
          <w:szCs w:val="16"/>
        </w:rPr>
      </w:pPr>
    </w:p>
    <w:p w:rsidR="008C5BB5" w:rsidRPr="00A31B34" w:rsidRDefault="008C5BB5" w:rsidP="00FF2DD0">
      <w:pPr>
        <w:pStyle w:val="51"/>
      </w:pPr>
      <w:r w:rsidRPr="00A31B34">
        <w:t>КАЛУЖСКАЯ ОБЛАСТЬ</w:t>
      </w:r>
    </w:p>
    <w:p w:rsidR="008C5BB5" w:rsidRPr="00A31B34" w:rsidRDefault="008C5BB5" w:rsidP="00FF2DD0">
      <w:pPr>
        <w:pStyle w:val="51"/>
        <w:rPr>
          <w:sz w:val="16"/>
          <w:szCs w:val="16"/>
        </w:rPr>
      </w:pPr>
    </w:p>
    <w:p w:rsidR="008C5BB5" w:rsidRPr="00A31B34" w:rsidRDefault="008C5BB5" w:rsidP="00FF2DD0">
      <w:pPr>
        <w:pStyle w:val="51"/>
      </w:pPr>
      <w:r w:rsidRPr="00A31B34">
        <w:t>ЗАКОН</w:t>
      </w:r>
    </w:p>
    <w:p w:rsidR="008C5BB5" w:rsidRPr="00A31B34" w:rsidRDefault="008C5BB5" w:rsidP="00FF2DD0">
      <w:pPr>
        <w:pStyle w:val="51"/>
        <w:rPr>
          <w:sz w:val="16"/>
          <w:szCs w:val="16"/>
        </w:rPr>
      </w:pPr>
    </w:p>
    <w:p w:rsidR="008C5BB5" w:rsidRPr="00A31B34" w:rsidRDefault="008C5BB5" w:rsidP="00FF2DD0">
      <w:pPr>
        <w:pStyle w:val="51"/>
      </w:pPr>
      <w:r w:rsidRPr="00A31B34">
        <w:t>О защите населения и территории Калужской области от чрезвычайных ситуаций природного и техногенного характера</w:t>
      </w:r>
    </w:p>
    <w:p w:rsidR="008C5BB5" w:rsidRPr="00A31B34" w:rsidRDefault="008C5BB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092DD0" w:rsidRPr="00A31B34">
        <w:rPr>
          <w:rFonts w:ascii="Times New Roman" w:hAnsi="Times New Roman" w:cs="Times New Roman"/>
          <w:i/>
          <w:sz w:val="26"/>
          <w:szCs w:val="26"/>
        </w:rPr>
        <w:t>2</w:t>
      </w:r>
      <w:r w:rsidR="00EB483A">
        <w:rPr>
          <w:rFonts w:ascii="Times New Roman" w:hAnsi="Times New Roman" w:cs="Times New Roman"/>
          <w:i/>
          <w:sz w:val="26"/>
          <w:szCs w:val="26"/>
        </w:rPr>
        <w:t>9</w:t>
      </w:r>
      <w:r w:rsidRPr="00A31B34">
        <w:rPr>
          <w:rFonts w:ascii="Times New Roman" w:hAnsi="Times New Roman" w:cs="Times New Roman"/>
          <w:i/>
          <w:sz w:val="26"/>
          <w:szCs w:val="26"/>
        </w:rPr>
        <w:t>.</w:t>
      </w:r>
      <w:r w:rsidR="00ED67FE" w:rsidRPr="00A31B34">
        <w:rPr>
          <w:rFonts w:ascii="Times New Roman" w:hAnsi="Times New Roman" w:cs="Times New Roman"/>
          <w:i/>
          <w:sz w:val="26"/>
          <w:szCs w:val="26"/>
        </w:rPr>
        <w:t>0</w:t>
      </w:r>
      <w:r w:rsidR="00EB483A">
        <w:rPr>
          <w:rFonts w:ascii="Times New Roman" w:hAnsi="Times New Roman" w:cs="Times New Roman"/>
          <w:i/>
          <w:sz w:val="26"/>
          <w:szCs w:val="26"/>
        </w:rPr>
        <w:t>3</w:t>
      </w:r>
      <w:r w:rsidRPr="00A31B34">
        <w:rPr>
          <w:rFonts w:ascii="Times New Roman" w:hAnsi="Times New Roman" w:cs="Times New Roman"/>
          <w:i/>
          <w:sz w:val="26"/>
          <w:szCs w:val="26"/>
        </w:rPr>
        <w:t>.20</w:t>
      </w:r>
      <w:r w:rsidR="00092DD0" w:rsidRPr="00A31B34">
        <w:rPr>
          <w:rFonts w:ascii="Times New Roman" w:hAnsi="Times New Roman" w:cs="Times New Roman"/>
          <w:i/>
          <w:sz w:val="26"/>
          <w:szCs w:val="26"/>
        </w:rPr>
        <w:t>2</w:t>
      </w:r>
      <w:r w:rsidR="00EB483A">
        <w:rPr>
          <w:rFonts w:ascii="Times New Roman" w:hAnsi="Times New Roman" w:cs="Times New Roman"/>
          <w:i/>
          <w:sz w:val="26"/>
          <w:szCs w:val="26"/>
        </w:rPr>
        <w:t>3</w:t>
      </w:r>
      <w:r w:rsidRPr="00A31B34">
        <w:rPr>
          <w:rFonts w:ascii="Times New Roman" w:hAnsi="Times New Roman" w:cs="Times New Roman"/>
          <w:i/>
          <w:sz w:val="26"/>
          <w:szCs w:val="26"/>
        </w:rPr>
        <w:t>)</w:t>
      </w:r>
    </w:p>
    <w:p w:rsidR="008C5BB5" w:rsidRPr="00A31B34" w:rsidRDefault="008C5BB5" w:rsidP="00FF2DD0">
      <w:pPr>
        <w:spacing w:after="0" w:line="240" w:lineRule="auto"/>
        <w:rPr>
          <w:rFonts w:ascii="Times New Roman" w:hAnsi="Times New Roman" w:cs="Times New Roman"/>
          <w:vanish/>
          <w:sz w:val="16"/>
          <w:szCs w:val="16"/>
        </w:rPr>
      </w:pPr>
    </w:p>
    <w:p w:rsidR="008C5BB5" w:rsidRPr="00A31B34" w:rsidRDefault="008C5BB5" w:rsidP="00FF2DD0">
      <w:pPr>
        <w:pStyle w:val="91"/>
      </w:pPr>
      <w:r w:rsidRPr="00A31B34">
        <w:t>Принят постановлением</w:t>
      </w:r>
      <w:r w:rsidRPr="00A31B34">
        <w:br/>
        <w:t>Законодательного Собрания Калужской области</w:t>
      </w:r>
      <w:r w:rsidRPr="00A31B34">
        <w:br/>
        <w:t>от 11.12.1997 № 264</w:t>
      </w:r>
    </w:p>
    <w:p w:rsidR="008C5BB5" w:rsidRPr="00A31B34" w:rsidRDefault="008C5BB5" w:rsidP="00FF2DD0">
      <w:pPr>
        <w:spacing w:after="0" w:line="240" w:lineRule="auto"/>
        <w:jc w:val="right"/>
        <w:rPr>
          <w:rFonts w:ascii="Times New Roman" w:hAnsi="Times New Roman" w:cs="Times New Roman"/>
          <w:sz w:val="16"/>
          <w:szCs w:val="16"/>
        </w:rPr>
      </w:pPr>
    </w:p>
    <w:p w:rsidR="008C5BB5" w:rsidRPr="00A31B34" w:rsidRDefault="008C5BB5"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03.03.2005 № 39-ОЗ, от 05.04.2005 № 49-ОЗ, от 27.04.2007 № 300-ОЗ, от 29.11.2007 № 378-ОЗ, от 30.09.2010 № 48-ОЗ, от 08.11.2010 № 64-ОЗ, от 25.02.2011 № 118-ОЗ, от 29.06.2012 № 295-ОЗ, от 30.09.2013 № 469-ОЗ, от 25.10.2013 № 494-ОЗ, от 05.12.2014 № 654-ОЗ, от 26.06.2015 № 748-ОЗ, от 03.06.2016 № 90-ОЗ, от 07.11.2016 № 126-ОЗ</w:t>
      </w:r>
      <w:r w:rsidR="00092DD0" w:rsidRPr="00A31B34">
        <w:rPr>
          <w:rFonts w:ascii="Times New Roman" w:hAnsi="Times New Roman" w:cs="Times New Roman"/>
        </w:rPr>
        <w:t>, от 24.02.2022 № 195-ОЗ</w:t>
      </w:r>
      <w:r w:rsidR="00A52426" w:rsidRPr="00A31B34">
        <w:rPr>
          <w:rFonts w:ascii="Times New Roman" w:hAnsi="Times New Roman" w:cs="Times New Roman"/>
        </w:rPr>
        <w:t>, от 26.10.2022 № 285-ОЗ</w:t>
      </w:r>
      <w:r w:rsidR="00402A2D">
        <w:rPr>
          <w:rFonts w:ascii="Times New Roman" w:hAnsi="Times New Roman" w:cs="Times New Roman"/>
        </w:rPr>
        <w:t>, от 29.03.2023 № 356-ОЗ</w:t>
      </w:r>
    </w:p>
    <w:p w:rsidR="008C5BB5" w:rsidRPr="00A31B34" w:rsidRDefault="008C5BB5" w:rsidP="00FF2DD0">
      <w:pPr>
        <w:spacing w:after="0" w:line="240" w:lineRule="auto"/>
        <w:rPr>
          <w:rFonts w:ascii="Times New Roman" w:hAnsi="Times New Roman" w:cs="Times New Roman"/>
          <w:sz w:val="40"/>
          <w:szCs w:val="40"/>
        </w:rPr>
      </w:pP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Настоящий закон Калужской области, принятый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определяет общие организационно-правовые нормы в области защиты граждан Российской Федерации, иностранных граждан и лиц без гражданства, находящихся на территории Калужской области (далее – население), земельного, водного, воздушного пространства в пределах Калужской области или ее части, объектов производственного и социального назначения, а также окружающей среды (далее – территории) от чрезвычайных ситуаций природного и техногенного характера (далее – чрезвычайные ситуации)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Действие настоящего закона распространяется на отношения, возникающие в процессе деятельности органов государственной власти Калужской области, органов местного самоуправления, а также предприятий, учреждений и организаций независимо от их организационно-правовой формы (далее – организации) и населения в области защиты населения и территорий от локальных, муниципальных, межмуниципальных и региональных чрезвычайных ситуаций </w:t>
      </w:r>
      <w:r w:rsidRPr="00A31B34">
        <w:rPr>
          <w:rFonts w:ascii="Times New Roman" w:hAnsi="Times New Roman" w:cs="Times New Roman"/>
          <w:i/>
          <w:sz w:val="26"/>
          <w:szCs w:val="26"/>
        </w:rPr>
        <w:t>(абзац в ред. Закона Калужской области от 29.06.2012 № 295-ОЗ)</w:t>
      </w:r>
      <w:r w:rsidRPr="00A31B34">
        <w:rPr>
          <w:rFonts w:ascii="Times New Roman" w:hAnsi="Times New Roman" w:cs="Times New Roman"/>
          <w:sz w:val="26"/>
          <w:szCs w:val="26"/>
        </w:rPr>
        <w:t>.</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51"/>
      </w:pPr>
      <w:r w:rsidRPr="00A31B34">
        <w:t>Глава 1. Общие положения</w:t>
      </w:r>
    </w:p>
    <w:p w:rsidR="008C5BB5" w:rsidRPr="00A31B34" w:rsidRDefault="008C5BB5" w:rsidP="00FF2DD0">
      <w:pPr>
        <w:spacing w:after="0" w:line="240" w:lineRule="auto"/>
        <w:rPr>
          <w:rFonts w:ascii="Times New Roman" w:hAnsi="Times New Roman" w:cs="Times New Roman"/>
          <w:sz w:val="16"/>
          <w:szCs w:val="16"/>
        </w:rPr>
      </w:pPr>
    </w:p>
    <w:p w:rsidR="008C5BB5" w:rsidRPr="00A31B34" w:rsidRDefault="008C5BB5" w:rsidP="00FF2DD0">
      <w:pPr>
        <w:pStyle w:val="61"/>
      </w:pPr>
      <w:r w:rsidRPr="00A31B34">
        <w:t>Статья 1. Основные понятия</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 исключена на осн. Закона Калужской области от 05.04.2005 № 49-ОЗ.</w:t>
      </w:r>
    </w:p>
    <w:p w:rsidR="008C5BB5" w:rsidRPr="00A31B34" w:rsidRDefault="008C5BB5" w:rsidP="00FF2DD0">
      <w:pPr>
        <w:spacing w:after="0" w:line="240" w:lineRule="auto"/>
        <w:ind w:firstLine="284"/>
        <w:jc w:val="both"/>
        <w:rPr>
          <w:rFonts w:ascii="Times New Roman" w:hAnsi="Times New Roman" w:cs="Times New Roman"/>
          <w:sz w:val="16"/>
          <w:szCs w:val="16"/>
        </w:rPr>
      </w:pPr>
    </w:p>
    <w:p w:rsidR="008C5BB5" w:rsidRPr="00A31B34" w:rsidRDefault="008C5BB5" w:rsidP="00FF2DD0">
      <w:pPr>
        <w:pStyle w:val="61"/>
      </w:pPr>
      <w:r w:rsidRPr="00A31B34">
        <w:t>Статья 2. Законодательство Калужской области в области защиты населения и территории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Законодательство Калужской области в области защиты населения и территории от чрезвычайных ситуаций состоит из Федерального закона от 21 декабря 1994 года</w:t>
      </w:r>
      <w:r w:rsidRPr="00A31B34">
        <w:rPr>
          <w:rFonts w:ascii="Times New Roman" w:hAnsi="Times New Roman" w:cs="Times New Roman"/>
          <w:sz w:val="26"/>
          <w:szCs w:val="26"/>
        </w:rPr>
        <w:br/>
        <w:t>№ 68-ФЗ «О защите населения и территорий от чрезвычайных ситуаций природного и техногенного характера», принимаемых в соответствии с ним законов и иных нормативных правовых актов Российской Федерации, настоящего Закона, принимаемых в соответствии с ним законов и иных нормативных правовых актов органов государственной власти Калужской области, нормативных правовых актов органов местного самоуправления муниципальных образований Калужской области.</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3. Цели настоящего Закона</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3 в ред. Закона Калужской области от 05.04.2005 № 49-ОЗ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Целями настоящего Закона являются: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предупреждение возникновения и развития чрезвычайных ситуаций межмуниципального и регионального характера;</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снижение размеров ущерба и потерь от чрезвычайных ситуаций межмуниципального и регионального характера;</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ликвидация чрезвычайных ситуаций межмуниципального и регионального характера;</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разграничение полномочий в области защиты населения и территории от чрезвычайных ситуаций между органами государственной власти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 связанные с перечисленными в части первой настоящей статьи целями отношения по восстановлению объектов и территорий, пострадавших в результате чрезвычайных ситуаций межмуниципального и регионального характера, настоящим Законом не регулируются.</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4. Территориальная подсистема Калужской области единой государственной системы предупреждения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Для реализации целей настоящего Закона, указанных в части первой статьи третьей по предупреждению и ликвидации чрезвычайных ситуаций в пределах Калужской области предназначена территориальная подсистема Калужской области единой государственной системы предупреждения и ликвидации чрезвычайных ситуаций. Она состоит из звеньев соответствующих административно-территориальных единиц Калужской области и объединяет органы управления, силы и средства органов исполнительной власти Калужской области, органов местного самоуправления, организаций,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задачами территориальной подсистемы Калужской области единой государственной системы предупреждения и ликвидации чрезвычайных ситуаций являются: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разработка и реализация правовых и экономических норм, связанных с обеспечением защиты населения и территорий от чрезвычайных ситуаций, в том числе по обеспечению безопасности людей на водных объектах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государственных программ Калужской области и научно-технических программ, направленных на предупреждение чрезвычайных ситуаций и повышение устойчивости функционирования организаций, а также подведомственных им объектов производственного и социального назначения в чрезвычайных ситуациях </w:t>
      </w:r>
      <w:r w:rsidRPr="00A31B34">
        <w:rPr>
          <w:rFonts w:ascii="Times New Roman" w:hAnsi="Times New Roman" w:cs="Times New Roman"/>
          <w:i/>
          <w:sz w:val="26"/>
          <w:szCs w:val="26"/>
        </w:rPr>
        <w:t>(абзац в ред. Закона Калужской области от 05.12.2014 № 654-ОЗ)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 </w:t>
      </w:r>
      <w:r w:rsidRPr="00A31B34">
        <w:rPr>
          <w:rFonts w:ascii="Times New Roman" w:hAnsi="Times New Roman" w:cs="Times New Roman"/>
          <w:i/>
          <w:sz w:val="26"/>
          <w:szCs w:val="26"/>
        </w:rPr>
        <w:t>(абзац в ред. Закона Калужской области от 29.11.2007 № 378-ОЗ)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сбор, обработка, обмен и выдача информации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подготовка населения к действиям при чрезвычайных ситуациях, в том числе организация разъяснительной и профилактической работы среди населения в целях предупреждения возникновения чрезвычайных ситуаций на водных объектах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прогнозирование угрозы возникновения чрезвычайных ситуаций, оценка социально-экономических последствий чрезвычайных ситуаций </w:t>
      </w:r>
      <w:r w:rsidRPr="00A31B34">
        <w:rPr>
          <w:rFonts w:ascii="Times New Roman" w:hAnsi="Times New Roman" w:cs="Times New Roman"/>
          <w:i/>
          <w:sz w:val="26"/>
          <w:szCs w:val="26"/>
        </w:rPr>
        <w:t>(абзац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резервов финансовых и материальных ресурсов для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осуществление государственной экспертизы, надзора и контроля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ликвидация чрезвычайных ситуаций;</w:t>
      </w:r>
    </w:p>
    <w:p w:rsidR="008C5BB5" w:rsidRPr="00A31B34" w:rsidRDefault="00A52426" w:rsidP="00ED67FE">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мероприятий по социальной защите населения, пострадавшего от чрезвычайных ситуаций и оказанию населению психологической помощи </w:t>
      </w:r>
      <w:r w:rsidRPr="00A31B34">
        <w:rPr>
          <w:rFonts w:ascii="Times New Roman" w:hAnsi="Times New Roman" w:cs="Times New Roman"/>
          <w:i/>
          <w:sz w:val="26"/>
          <w:szCs w:val="26"/>
        </w:rPr>
        <w:t>(абзац в ред. Закона Калужской области от 26.10.2022 № 285-ОЗ)</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реализация прав и обязанностей населения в области защиты от чрезвычайных ситуаций в том числе лиц, непосредственно участвующих в их ликвидации;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организация оповещения населения о чрезвычайных ситуациях и информирования населения о чрезвычайных ситуациях, в том числе экстренного оповещения населения </w:t>
      </w:r>
      <w:r w:rsidRPr="00A31B34">
        <w:rPr>
          <w:rFonts w:ascii="Times New Roman" w:hAnsi="Times New Roman" w:cs="Times New Roman"/>
          <w:i/>
          <w:sz w:val="26"/>
          <w:szCs w:val="26"/>
        </w:rPr>
        <w:t>(абзац в ред. Закона Калужской области от 25.10.2013 № 494-ОЗ)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Принципы построения, состав органов управления, сил и средств, порядок выполнения задач и взаимодействия основных элементов, а также иные вопросы функционирования территориальной подсистемы Калужской области единой государственной системы предупреждения и ликвидации чрезвычайных ситуаций определяются положением о территориальной подсистеме, утверждаемым правительством Калужской области </w:t>
      </w:r>
      <w:r w:rsidRPr="00A31B34">
        <w:rPr>
          <w:rFonts w:ascii="Times New Roman" w:hAnsi="Times New Roman" w:cs="Times New Roman"/>
          <w:i/>
          <w:sz w:val="26"/>
          <w:szCs w:val="26"/>
        </w:rPr>
        <w:t>(абзац в ред. Закона Калужской области от 26.06.2015 № 748-ОЗ)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spacing w:after="0" w:line="240" w:lineRule="auto"/>
        <w:ind w:firstLine="284"/>
        <w:jc w:val="both"/>
        <w:rPr>
          <w:rFonts w:ascii="Times New Roman" w:hAnsi="Times New Roman" w:cs="Times New Roman"/>
          <w:bCs/>
          <w:i/>
        </w:rPr>
      </w:pPr>
      <w:r w:rsidRPr="00A31B34">
        <w:rPr>
          <w:rFonts w:ascii="Arial" w:hAnsi="Arial" w:cs="Arial"/>
          <w:b/>
          <w:sz w:val="24"/>
          <w:szCs w:val="24"/>
        </w:rPr>
        <w:t>Статья 5. Руководители ликвидации чрезвычайных ситуаций. Определение границ зон чрезвычайных ситуаций</w:t>
      </w:r>
      <w:r w:rsidRPr="00A31B34">
        <w:rPr>
          <w:rFonts w:ascii="Times New Roman" w:hAnsi="Times New Roman" w:cs="Times New Roman"/>
          <w:bCs/>
        </w:rPr>
        <w:t xml:space="preserve"> </w:t>
      </w:r>
      <w:r w:rsidRPr="00A31B34">
        <w:rPr>
          <w:rFonts w:ascii="Times New Roman" w:hAnsi="Times New Roman" w:cs="Times New Roman"/>
          <w:i/>
          <w:sz w:val="26"/>
          <w:szCs w:val="26"/>
        </w:rPr>
        <w:t>(наименование статьи в ред. Закона Калужской области от 03.06.2016 № 90-ОЗ)</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исключен на осн. Закона Калужской области от 05.04.2005 № 49-ОЗ.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Руководители аварийно-спасательных служб, аварийно-спасательных формирований, прибывшие в зоны чрезвычайных ситуаций первыми, принимают на себя полномочия руководителей ликвидации чрезвычайных ситуаций и исполняют их до прибытия руководителей ликвидации чрезвычайных ситуаций, определенных законодательством Российской Федерации, законодательством Калужской области, планами </w:t>
      </w:r>
      <w:r w:rsidR="001E71C0">
        <w:rPr>
          <w:rFonts w:ascii="Times New Roman" w:hAnsi="Times New Roman" w:cs="Times New Roman"/>
          <w:sz w:val="26"/>
          <w:szCs w:val="26"/>
        </w:rPr>
        <w:t>действий по </w:t>
      </w:r>
      <w:r w:rsidRPr="00A31B34">
        <w:rPr>
          <w:rFonts w:ascii="Times New Roman" w:hAnsi="Times New Roman" w:cs="Times New Roman"/>
          <w:sz w:val="26"/>
          <w:szCs w:val="26"/>
        </w:rPr>
        <w:t>предупреждени</w:t>
      </w:r>
      <w:r w:rsidR="001E71C0">
        <w:rPr>
          <w:rFonts w:ascii="Times New Roman" w:hAnsi="Times New Roman" w:cs="Times New Roman"/>
          <w:sz w:val="26"/>
          <w:szCs w:val="26"/>
        </w:rPr>
        <w:t>ю</w:t>
      </w:r>
      <w:r w:rsidRPr="00A31B34">
        <w:rPr>
          <w:rFonts w:ascii="Times New Roman" w:hAnsi="Times New Roman" w:cs="Times New Roman"/>
          <w:sz w:val="26"/>
          <w:szCs w:val="26"/>
        </w:rPr>
        <w:t xml:space="preserve"> и</w:t>
      </w:r>
      <w:r w:rsidR="001E71C0">
        <w:rPr>
          <w:rFonts w:ascii="Times New Roman" w:hAnsi="Times New Roman" w:cs="Times New Roman"/>
          <w:sz w:val="26"/>
          <w:szCs w:val="26"/>
        </w:rPr>
        <w:t xml:space="preserve"> </w:t>
      </w:r>
      <w:r w:rsidRPr="00A31B34">
        <w:rPr>
          <w:rFonts w:ascii="Times New Roman" w:hAnsi="Times New Roman" w:cs="Times New Roman"/>
          <w:sz w:val="26"/>
          <w:szCs w:val="26"/>
        </w:rPr>
        <w:t xml:space="preserve">ликвидации чрезвычайных ситуаций или назначенных решениями органов государственной власти Калужской области, органов местного самоуправления, руководителями организаций, к полномочиям которых отнесена ликвидация данных чрезвычайных ситуаций </w:t>
      </w:r>
      <w:r w:rsidRPr="00A31B34">
        <w:rPr>
          <w:rFonts w:ascii="Times New Roman" w:hAnsi="Times New Roman" w:cs="Times New Roman"/>
          <w:i/>
          <w:sz w:val="26"/>
          <w:szCs w:val="26"/>
        </w:rPr>
        <w:t>(пункт в ред. Закон</w:t>
      </w:r>
      <w:r w:rsidR="001E71C0">
        <w:rPr>
          <w:rFonts w:ascii="Times New Roman" w:hAnsi="Times New Roman" w:cs="Times New Roman"/>
          <w:i/>
          <w:sz w:val="26"/>
          <w:szCs w:val="26"/>
        </w:rPr>
        <w:t>ов</w:t>
      </w:r>
      <w:r w:rsidRPr="00A31B34">
        <w:rPr>
          <w:rFonts w:ascii="Times New Roman" w:hAnsi="Times New Roman" w:cs="Times New Roman"/>
          <w:i/>
          <w:sz w:val="26"/>
          <w:szCs w:val="26"/>
        </w:rPr>
        <w:t xml:space="preserve"> Калужской области от</w:t>
      </w:r>
      <w:r w:rsidR="001E71C0">
        <w:rPr>
          <w:rFonts w:ascii="Times New Roman" w:hAnsi="Times New Roman" w:cs="Times New Roman"/>
          <w:i/>
          <w:sz w:val="26"/>
          <w:szCs w:val="26"/>
        </w:rPr>
        <w:t> 03.06.2016</w:t>
      </w:r>
      <w:r w:rsidR="001E71C0">
        <w:rPr>
          <w:rFonts w:ascii="Times New Roman" w:hAnsi="Times New Roman" w:cs="Times New Roman"/>
          <w:i/>
          <w:sz w:val="26"/>
          <w:szCs w:val="26"/>
        </w:rPr>
        <w:br/>
      </w:r>
      <w:r w:rsidRPr="00A31B34">
        <w:rPr>
          <w:rFonts w:ascii="Times New Roman" w:hAnsi="Times New Roman" w:cs="Times New Roman"/>
          <w:i/>
          <w:sz w:val="26"/>
          <w:szCs w:val="26"/>
        </w:rPr>
        <w:t>№ 90-ОЗ</w:t>
      </w:r>
      <w:r w:rsidR="001E71C0">
        <w:rPr>
          <w:rFonts w:ascii="Times New Roman" w:hAnsi="Times New Roman" w:cs="Times New Roman"/>
          <w:i/>
          <w:sz w:val="26"/>
          <w:szCs w:val="26"/>
        </w:rPr>
        <w:t>, от 29.03.2023 № 356-ОЗ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Решения руководителей ликвидации чрезвычайных ситуаций, направленные на ликвидацию чрезвычайных ситуаций, являются обязательными для всех граждан и организаций, находящихся в зонах чрезвычайных ситуаций, если иное не предусмотрено законодательством Российской Федерации и законодательством Калужской области </w:t>
      </w:r>
      <w:r w:rsidRPr="00A31B34">
        <w:rPr>
          <w:rFonts w:ascii="Times New Roman" w:hAnsi="Times New Roman" w:cs="Times New Roman"/>
          <w:i/>
          <w:sz w:val="26"/>
          <w:szCs w:val="26"/>
        </w:rPr>
        <w:t>(пункт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Никто не вправе вмешиваться в деятельность руководителей ликвидации чрезвычайных ситуаций, иначе как отстранив их в установленном порядке от исполнения </w:t>
      </w:r>
      <w:r w:rsidRPr="00A31B34">
        <w:rPr>
          <w:rFonts w:ascii="Times New Roman" w:hAnsi="Times New Roman" w:cs="Times New Roman"/>
          <w:sz w:val="26"/>
          <w:szCs w:val="26"/>
        </w:rPr>
        <w:lastRenderedPageBreak/>
        <w:t xml:space="preserve">обязанностей и приняв руководство на себя или назначив другое должностное лицо </w:t>
      </w:r>
      <w:r w:rsidRPr="00A31B34">
        <w:rPr>
          <w:rFonts w:ascii="Times New Roman" w:hAnsi="Times New Roman" w:cs="Times New Roman"/>
          <w:i/>
          <w:sz w:val="26"/>
          <w:szCs w:val="26"/>
        </w:rPr>
        <w:t>(пункт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В случае крайней необходимости руководители ликвидации чрезвычайных ситуаций вправе самостоятельно принимать решения </w:t>
      </w:r>
      <w:r w:rsidRPr="00A31B34">
        <w:rPr>
          <w:rFonts w:ascii="Times New Roman" w:hAnsi="Times New Roman" w:cs="Times New Roman"/>
          <w:i/>
          <w:sz w:val="26"/>
          <w:szCs w:val="26"/>
        </w:rPr>
        <w:t>(абзац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проведении эвакуационных мероприятий;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 остановке деятельности организаций, находящихся в зонах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проведении аварийно-спасательных работ на объектах и территориях организаций, находящихся в зонах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 ограничении доступа людей в зоны чрезвычайных ситуаций </w:t>
      </w:r>
      <w:r w:rsidRPr="00A31B34">
        <w:rPr>
          <w:rFonts w:ascii="Times New Roman" w:hAnsi="Times New Roman" w:cs="Times New Roman"/>
          <w:i/>
          <w:sz w:val="26"/>
          <w:szCs w:val="26"/>
        </w:rPr>
        <w:t>(абзац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разбронировании специально созданных резервов материальных ресурсов организаций, находящихся в зонах чрезвычайных ситуаций, для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 использовании в порядке, установленном законодательством Российской Федерации, средств связи, транспортных средств и иного имущества организаций, находящихся в зонах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привлечении к проведению работ по ликвидации чрезвычайных ситуаций нештатных и общественных аварийно-спасательных формирований, а также спасателей, не входящих в состав указанных формирований, при наличии у них документов, подтверждающих их аттестацию на проведение аварийно-спасательных работ;</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привлечении на добровольной основе населения к проведению неотложных работ, а также отдельных граждан, не являющихся спасателями, с их согласия к проведению аварийно-спасательных работ;</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 принятии других необходимых мер, обусловленных развитием чрезвычайных ситуаций и ходом работ по их ликвидации.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Руководители ликвидации чрезвычайных ситуаций обязаны принять все меры по незамедлительному информированию соответствующих органов государственной власти, органов местного самоуправления, руководства организаций о принятых ими в случае крайней необходимости решениях </w:t>
      </w:r>
      <w:r w:rsidRPr="00A31B34">
        <w:rPr>
          <w:rFonts w:ascii="Times New Roman" w:hAnsi="Times New Roman" w:cs="Times New Roman"/>
          <w:i/>
          <w:sz w:val="26"/>
          <w:szCs w:val="26"/>
        </w:rPr>
        <w:t>(абзац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В случае технологической невозможности проведения всего объема аварийно-спасательных работ руководители ликвидации чрезвычайных ситуаций могут принимать решения о приостановке аварийно-спасательных работ в целом или их части, предприняв в первоочередном порядке все возможные меры по спасению находящихся в зонах чрезвычайных ситуаций людей </w:t>
      </w:r>
      <w:r w:rsidRPr="00A31B34">
        <w:rPr>
          <w:rFonts w:ascii="Times New Roman" w:hAnsi="Times New Roman" w:cs="Times New Roman"/>
          <w:i/>
          <w:sz w:val="26"/>
          <w:szCs w:val="26"/>
        </w:rPr>
        <w:t>(пункт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Полномочия руководителя ликвидации чрезвычайных ситуаций определяется Правительством Российской Федерации, правительством Калужской области, органами местного самоуправления, руководством организаций в соответствии с законодательством Российской Федерации, законодательством Калужской области </w:t>
      </w:r>
      <w:r w:rsidRPr="00A31B34">
        <w:rPr>
          <w:rFonts w:ascii="Times New Roman" w:hAnsi="Times New Roman" w:cs="Times New Roman"/>
          <w:i/>
          <w:sz w:val="26"/>
          <w:szCs w:val="26"/>
        </w:rPr>
        <w:t>(пункт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Границы зон чрезвычайных ситуаций определяются назначенными в соответствии с законодательством Российской Федерации и законодательством Калужской области руководителями ликвидации чрезвычайных ситуаций на основе классификации чрезвычайных ситуаций</w:t>
      </w:r>
      <w:r w:rsidR="001E71C0" w:rsidRPr="001E71C0">
        <w:rPr>
          <w:rFonts w:ascii="Times New Roman" w:hAnsi="Times New Roman" w:cs="Times New Roman"/>
          <w:sz w:val="26"/>
          <w:szCs w:val="26"/>
        </w:rPr>
        <w:t>, установленной Правительством Российск</w:t>
      </w:r>
      <w:r w:rsidR="008F62B6">
        <w:rPr>
          <w:rFonts w:ascii="Times New Roman" w:hAnsi="Times New Roman" w:cs="Times New Roman"/>
          <w:sz w:val="26"/>
          <w:szCs w:val="26"/>
        </w:rPr>
        <w:t>ой Федерации,</w:t>
      </w:r>
      <w:r w:rsidR="008F62B6">
        <w:rPr>
          <w:rFonts w:ascii="Times New Roman" w:hAnsi="Times New Roman" w:cs="Times New Roman"/>
          <w:sz w:val="26"/>
          <w:szCs w:val="26"/>
        </w:rPr>
        <w:br/>
      </w:r>
      <w:r w:rsidR="001E71C0" w:rsidRPr="001E71C0">
        <w:rPr>
          <w:rFonts w:ascii="Times New Roman" w:hAnsi="Times New Roman" w:cs="Times New Roman"/>
          <w:sz w:val="26"/>
          <w:szCs w:val="26"/>
        </w:rPr>
        <w:t>и</w:t>
      </w:r>
      <w:r w:rsidRPr="00A31B34">
        <w:rPr>
          <w:rFonts w:ascii="Times New Roman" w:hAnsi="Times New Roman" w:cs="Times New Roman"/>
          <w:sz w:val="26"/>
          <w:szCs w:val="26"/>
        </w:rPr>
        <w:t xml:space="preserve"> по согласованию с органами местного самоуправления, на</w:t>
      </w:r>
      <w:r w:rsidR="008F62B6">
        <w:rPr>
          <w:rFonts w:ascii="Times New Roman" w:hAnsi="Times New Roman" w:cs="Times New Roman"/>
          <w:sz w:val="26"/>
          <w:szCs w:val="26"/>
        </w:rPr>
        <w:t xml:space="preserve"> </w:t>
      </w:r>
      <w:r w:rsidRPr="00A31B34">
        <w:rPr>
          <w:rFonts w:ascii="Times New Roman" w:hAnsi="Times New Roman" w:cs="Times New Roman"/>
          <w:sz w:val="26"/>
          <w:szCs w:val="26"/>
        </w:rPr>
        <w:t xml:space="preserve">территориях которых сложилась чрезвычайная ситуация </w:t>
      </w:r>
      <w:r w:rsidRPr="00A31B34">
        <w:rPr>
          <w:rFonts w:ascii="Times New Roman" w:hAnsi="Times New Roman" w:cs="Times New Roman"/>
          <w:i/>
          <w:sz w:val="26"/>
          <w:szCs w:val="26"/>
        </w:rPr>
        <w:t>(пункт в ред. Закон</w:t>
      </w:r>
      <w:r w:rsidR="001E71C0">
        <w:rPr>
          <w:rFonts w:ascii="Times New Roman" w:hAnsi="Times New Roman" w:cs="Times New Roman"/>
          <w:i/>
          <w:sz w:val="26"/>
          <w:szCs w:val="26"/>
        </w:rPr>
        <w:t xml:space="preserve">ов </w:t>
      </w:r>
      <w:r w:rsidRPr="00A31B34">
        <w:rPr>
          <w:rFonts w:ascii="Times New Roman" w:hAnsi="Times New Roman" w:cs="Times New Roman"/>
          <w:i/>
          <w:sz w:val="26"/>
          <w:szCs w:val="26"/>
        </w:rPr>
        <w:t>Калужской области от 03.06.2016 № 90-ОЗ</w:t>
      </w:r>
      <w:r w:rsidR="001E71C0">
        <w:rPr>
          <w:rFonts w:ascii="Times New Roman" w:hAnsi="Times New Roman" w:cs="Times New Roman"/>
          <w:i/>
          <w:sz w:val="26"/>
          <w:szCs w:val="26"/>
        </w:rPr>
        <w:t>, от 29.03.2023 № 356-ОЗ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rPr>
          <w:rFonts w:ascii="Times New Roman" w:hAnsi="Times New Roman" w:cs="Times New Roman"/>
          <w:b/>
        </w:rPr>
      </w:pPr>
      <w:r w:rsidRPr="00A31B34">
        <w:rPr>
          <w:rFonts w:ascii="Times New Roman" w:hAnsi="Times New Roman" w:cs="Times New Roman"/>
          <w:b/>
        </w:rPr>
        <w:br w:type="page"/>
      </w:r>
    </w:p>
    <w:p w:rsidR="008C5BB5" w:rsidRPr="00A31B34" w:rsidRDefault="008C5BB5" w:rsidP="00FF2DD0">
      <w:pPr>
        <w:pStyle w:val="61"/>
      </w:pPr>
      <w:r w:rsidRPr="00A31B34">
        <w:lastRenderedPageBreak/>
        <w:t>Статья 6. Информация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00B45E85" w:rsidRPr="00A31B34">
        <w:rPr>
          <w:rFonts w:ascii="Times New Roman" w:hAnsi="Times New Roman" w:cs="Times New Roman"/>
          <w:sz w:val="26"/>
          <w:szCs w:val="26"/>
        </w:rPr>
        <w:t>Информацию в области защиты населения и территорий от чрезвычайных ситуаций составляют сведения о прогнозируемых и возникших чрезвычайных ситуациях</w:t>
      </w:r>
      <w:r w:rsidR="00ED67FE" w:rsidRPr="00A31B34">
        <w:rPr>
          <w:rFonts w:ascii="Times New Roman" w:hAnsi="Times New Roman" w:cs="Times New Roman"/>
          <w:sz w:val="26"/>
          <w:szCs w:val="26"/>
        </w:rPr>
        <w:t>,</w:t>
      </w:r>
      <w:r w:rsidR="00B45E85" w:rsidRPr="00A31B34">
        <w:rPr>
          <w:rFonts w:ascii="Times New Roman" w:hAnsi="Times New Roman" w:cs="Times New Roman"/>
          <w:sz w:val="26"/>
          <w:szCs w:val="26"/>
        </w:rPr>
        <w:t xml:space="preserve"> и их последствиях, мерах по защите населения и территорий, ведении аварийно-спасательных и</w:t>
      </w:r>
      <w:r w:rsidR="00ED67FE" w:rsidRPr="00A31B34">
        <w:rPr>
          <w:rFonts w:ascii="Times New Roman" w:hAnsi="Times New Roman" w:cs="Times New Roman"/>
          <w:sz w:val="26"/>
          <w:szCs w:val="26"/>
        </w:rPr>
        <w:t> </w:t>
      </w:r>
      <w:r w:rsidR="00B45E85" w:rsidRPr="00A31B34">
        <w:rPr>
          <w:rFonts w:ascii="Times New Roman" w:hAnsi="Times New Roman" w:cs="Times New Roman"/>
          <w:sz w:val="26"/>
          <w:szCs w:val="26"/>
        </w:rPr>
        <w:t xml:space="preserve">других неотложных работ, силах и средствах, задействованных для ликвидации чрезвычайных ситуаций, а также сведения о радиационной, химической, взрывной, пожарной и экологической безопасности на территории Калужской области. Порядок сбора и обмена информацией в области защиты населения и территорий от чрезвычайных ситуаций устанавливается Правительством Российской Федерации </w:t>
      </w:r>
      <w:r w:rsidR="00B45E85" w:rsidRPr="00A31B34">
        <w:rPr>
          <w:rFonts w:ascii="Times New Roman" w:hAnsi="Times New Roman" w:cs="Times New Roman"/>
          <w:i/>
          <w:sz w:val="26"/>
          <w:szCs w:val="26"/>
        </w:rPr>
        <w:t>(пункт в ред. Закона Калужской области от 26.10.2022 № 285-ОЗ)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Население области информируется через средства массовой информации, в том числе с использованием специализированных технических средств оповещения и информирования населения в местах массового пребывания людей, и по другим каналам о состоянии защиты населения и территорий от чрезвычайных ситуаций и принятых мерах по обеспечению его безопасности, о прогнозируемых и возникших чрезвычайных ситуациях, о приемах и способах защиты от них в порядке, установленном нормативными правовыми актами Российской Федерации и Калужской области </w:t>
      </w:r>
      <w:r w:rsidRPr="00A31B34">
        <w:rPr>
          <w:rFonts w:ascii="Times New Roman" w:hAnsi="Times New Roman" w:cs="Times New Roman"/>
          <w:i/>
          <w:sz w:val="26"/>
          <w:szCs w:val="26"/>
        </w:rPr>
        <w:t>(пункт в ред. Закона Калужской области от 29.11.2007 № 378-ОЗ)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8F62B6" w:rsidRPr="008F62B6">
        <w:rPr>
          <w:rFonts w:ascii="Times New Roman" w:hAnsi="Times New Roman" w:cs="Times New Roman"/>
          <w:sz w:val="26"/>
          <w:szCs w:val="26"/>
        </w:rPr>
        <w:t>Информация подразделяется на оперативную и плановую. К оперативной относится информация, предназначенная для оповещения населения об угрозе возникновения или возникновении чрезвычайных ситуаций, оценке вероятных последствий и принимаемых мерах по ее ликвидации. Оперативную информацию составляют сведения о факте (угрозе) и основных параметрах чрезвычайной ситуации, о первоочередных мерах по защите населения и территорий, ведении аварийно-спасательных и других неотложных работ, о</w:t>
      </w:r>
      <w:r w:rsidR="008F62B6">
        <w:rPr>
          <w:rFonts w:ascii="Times New Roman" w:hAnsi="Times New Roman" w:cs="Times New Roman"/>
          <w:sz w:val="26"/>
          <w:szCs w:val="26"/>
        </w:rPr>
        <w:t> </w:t>
      </w:r>
      <w:r w:rsidR="008F62B6" w:rsidRPr="008F62B6">
        <w:rPr>
          <w:rFonts w:ascii="Times New Roman" w:hAnsi="Times New Roman" w:cs="Times New Roman"/>
          <w:sz w:val="26"/>
          <w:szCs w:val="26"/>
        </w:rPr>
        <w:t>силах и средствах, задействованных для ее ликвидации. К плановой относится информация, предназначенная для обеспечения повседневной деятельности органов государственной власти Калужской области, органов местного самоуправления и</w:t>
      </w:r>
      <w:r w:rsidR="008F62B6">
        <w:rPr>
          <w:rFonts w:ascii="Times New Roman" w:hAnsi="Times New Roman" w:cs="Times New Roman"/>
          <w:sz w:val="26"/>
          <w:szCs w:val="26"/>
        </w:rPr>
        <w:t> </w:t>
      </w:r>
      <w:r w:rsidR="008F62B6" w:rsidRPr="008F62B6">
        <w:rPr>
          <w:rFonts w:ascii="Times New Roman" w:hAnsi="Times New Roman" w:cs="Times New Roman"/>
          <w:sz w:val="26"/>
          <w:szCs w:val="26"/>
        </w:rPr>
        <w:t>организаций в области защиты населения и территорий от чрезвычайных ситуаций. Плановую информацию составляют сведения о радиационной, химической, медико-биологической, взрывной, пожарной и экологической безопасности на территории Калужской области и потенциально опасных объектах, а также о проведенных мероприятиях по предупреждению чрезвычайных ситуаций и поддержанию в готовности к</w:t>
      </w:r>
      <w:r w:rsidR="008F62B6">
        <w:rPr>
          <w:rFonts w:ascii="Times New Roman" w:hAnsi="Times New Roman" w:cs="Times New Roman"/>
          <w:sz w:val="26"/>
          <w:szCs w:val="26"/>
        </w:rPr>
        <w:t> </w:t>
      </w:r>
      <w:r w:rsidR="008F62B6" w:rsidRPr="008F62B6">
        <w:rPr>
          <w:rFonts w:ascii="Times New Roman" w:hAnsi="Times New Roman" w:cs="Times New Roman"/>
          <w:sz w:val="26"/>
          <w:szCs w:val="26"/>
        </w:rPr>
        <w:t xml:space="preserve">действиям сил и средств, предназначенных для их ликвидации </w:t>
      </w:r>
      <w:r w:rsidR="008F62B6" w:rsidRPr="00A31B34">
        <w:rPr>
          <w:rFonts w:ascii="Times New Roman" w:hAnsi="Times New Roman" w:cs="Times New Roman"/>
          <w:i/>
          <w:sz w:val="26"/>
          <w:szCs w:val="26"/>
        </w:rPr>
        <w:t>(пункт в ред. Закон</w:t>
      </w:r>
      <w:r w:rsidR="008F62B6">
        <w:rPr>
          <w:rFonts w:ascii="Times New Roman" w:hAnsi="Times New Roman" w:cs="Times New Roman"/>
          <w:i/>
          <w:sz w:val="26"/>
          <w:szCs w:val="26"/>
        </w:rPr>
        <w:t xml:space="preserve">а </w:t>
      </w:r>
      <w:r w:rsidR="008F62B6" w:rsidRPr="00A31B34">
        <w:rPr>
          <w:rFonts w:ascii="Times New Roman" w:hAnsi="Times New Roman" w:cs="Times New Roman"/>
          <w:i/>
          <w:sz w:val="26"/>
          <w:szCs w:val="26"/>
        </w:rPr>
        <w:t xml:space="preserve">Калужской области </w:t>
      </w:r>
      <w:r w:rsidR="008F62B6">
        <w:rPr>
          <w:rFonts w:ascii="Times New Roman" w:hAnsi="Times New Roman" w:cs="Times New Roman"/>
          <w:i/>
          <w:sz w:val="26"/>
          <w:szCs w:val="26"/>
        </w:rPr>
        <w:t>от 29.03.2023 № 356-ОЗ</w:t>
      </w:r>
      <w:r w:rsidR="008F62B6"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О факте возникновения чрезвычайных ситуаций, о приемах, а также способах защиты от них население в соответствии с законодательством оповещается и информируется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w:t>
      </w:r>
      <w:r w:rsidRPr="00A31B34">
        <w:rPr>
          <w:rFonts w:ascii="Times New Roman" w:hAnsi="Times New Roman" w:cs="Times New Roman"/>
          <w:i/>
          <w:sz w:val="26"/>
          <w:szCs w:val="26"/>
        </w:rPr>
        <w:t>(абзац в ред. Закона Калужской области от 25.02.2011 № 118-ОЗ)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Использование сетей связи для распространения программ телевизионного вещания и радиовещания в чрезвычайных ситуациях с перерывом вещательных программ осуществляется в соответствии с законодательством </w:t>
      </w:r>
      <w:r w:rsidRPr="00A31B34">
        <w:rPr>
          <w:rFonts w:ascii="Times New Roman" w:hAnsi="Times New Roman" w:cs="Times New Roman"/>
          <w:i/>
          <w:sz w:val="26"/>
          <w:szCs w:val="26"/>
        </w:rPr>
        <w:t>(абзац в ред. Закона Калужской области от 25.02.2011 № 118-ОЗ)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Право на использование радиовещательных станций с перерывом вещательной программы в чрезвычайных ситуациях предоставляется органам исполнительной власти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 состоянии защиты населения и территорий от чрезвычайных ситуаций и принятых мерах по обеспечению безопасности население информируется через средства массовой </w:t>
      </w:r>
      <w:r w:rsidRPr="00A31B34">
        <w:rPr>
          <w:rFonts w:ascii="Times New Roman" w:hAnsi="Times New Roman" w:cs="Times New Roman"/>
          <w:sz w:val="26"/>
          <w:szCs w:val="26"/>
        </w:rPr>
        <w:lastRenderedPageBreak/>
        <w:t>информации путем опубликования материалов, законов, иных нормативных правовых актов Калужской области, органов местного самоуправления в этой области, соответствующих разделов Декларации безопасности промышленных объектов, представляющих потенциальную опасность для проживающего вблизи них населения.</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7. Основные принципы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в том числе по обеспечению безопасности людей на водных объектах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Объем и содержание мероприятий по защите населения и территорий от чрезвычайных ситуаций определяются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 в том числе по обеспечению безопасности людей на водных объектах </w:t>
      </w:r>
      <w:r w:rsidRPr="00A31B34">
        <w:rPr>
          <w:rFonts w:ascii="Times New Roman" w:hAnsi="Times New Roman" w:cs="Times New Roman"/>
          <w:i/>
          <w:sz w:val="26"/>
          <w:szCs w:val="26"/>
        </w:rPr>
        <w:t>(абзац в ред. Законов Калужской области от 05.04.2005 № 49-ОЗ,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Ликвидация чрезвычайных ситуаций осуществляется силами и средствами организаций, органов местного самоуправления на территории которых сложилась чрезвычайная ситуация, органов исполнительной власти Калужской области.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51"/>
      </w:pPr>
      <w:r w:rsidRPr="00A31B34">
        <w:t>Глава 2. Полномочия органов государственной власти Калужской области, полномочия органов местного самоуправления в области защиты населения и территорий от чрезвычайных ситуаций</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8. Полномочия Губернатора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Губернатор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Подписывает нормативные правовые акты, принятые правительством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Издает обязательные для исполнения распорядительные правовые акты, связанные с реализацией законов Калужской области и выполнением функций, возложенных на правительство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8F62B6" w:rsidRPr="008F62B6">
        <w:rPr>
          <w:rFonts w:ascii="Times New Roman" w:hAnsi="Times New Roman" w:cs="Times New Roman"/>
          <w:sz w:val="26"/>
          <w:szCs w:val="26"/>
        </w:rPr>
        <w:t>При введении режима чрезвычайной ситуации устанавливает своим решением региональный уровень реагирования при возникновении чрезвычайной ситуации регионального или межмуниципального характера и привлечении к ее ликвидации сил и</w:t>
      </w:r>
      <w:r w:rsidR="008F62B6">
        <w:rPr>
          <w:rFonts w:ascii="Times New Roman" w:hAnsi="Times New Roman" w:cs="Times New Roman"/>
          <w:sz w:val="26"/>
          <w:szCs w:val="26"/>
        </w:rPr>
        <w:t> </w:t>
      </w:r>
      <w:r w:rsidR="008F62B6" w:rsidRPr="008F62B6">
        <w:rPr>
          <w:rFonts w:ascii="Times New Roman" w:hAnsi="Times New Roman" w:cs="Times New Roman"/>
          <w:sz w:val="26"/>
          <w:szCs w:val="26"/>
        </w:rPr>
        <w:t xml:space="preserve">средств организаций, органов местного самоуправления городского поселения, муниципального района, муниципального округа, городского округа и органов исполнительной власти Калужской области, оказавшихся в зоне чрезвычайной ситуации </w:t>
      </w:r>
      <w:r w:rsidR="008F62B6" w:rsidRPr="00A31B34">
        <w:rPr>
          <w:rFonts w:ascii="Times New Roman" w:hAnsi="Times New Roman" w:cs="Times New Roman"/>
          <w:i/>
          <w:sz w:val="26"/>
          <w:szCs w:val="26"/>
        </w:rPr>
        <w:t>(пункт в ред. Закон</w:t>
      </w:r>
      <w:r w:rsidR="008F62B6">
        <w:rPr>
          <w:rFonts w:ascii="Times New Roman" w:hAnsi="Times New Roman" w:cs="Times New Roman"/>
          <w:i/>
          <w:sz w:val="26"/>
          <w:szCs w:val="26"/>
        </w:rPr>
        <w:t xml:space="preserve">а </w:t>
      </w:r>
      <w:r w:rsidR="008F62B6" w:rsidRPr="00A31B34">
        <w:rPr>
          <w:rFonts w:ascii="Times New Roman" w:hAnsi="Times New Roman" w:cs="Times New Roman"/>
          <w:i/>
          <w:sz w:val="26"/>
          <w:szCs w:val="26"/>
        </w:rPr>
        <w:t xml:space="preserve">Калужской области </w:t>
      </w:r>
      <w:r w:rsidR="008F62B6">
        <w:rPr>
          <w:rFonts w:ascii="Times New Roman" w:hAnsi="Times New Roman" w:cs="Times New Roman"/>
          <w:i/>
          <w:sz w:val="26"/>
          <w:szCs w:val="26"/>
        </w:rPr>
        <w:t>от 29.03.2023 № 356-ОЗ</w:t>
      </w:r>
      <w:r w:rsidR="008F62B6"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Вносит на рассмотрение Законодательного Собрания Калужской области проекты законов и иных нормативных правовых актов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5. При введении режима повышенной готовности или чрезвычайной ситуации, а также при установлении регионального уровня реагирования для соответствующих органов управления и сил территориальной подсистемы Калужской области единой государственной системы предупреждения и ликвидации чрезвычайных ситуаций может определять руководителя ликвидации чрезвычайной ситуации, который несет ответственность за проведение этих работ в соответствии с законодательством, и принимать дополнительные меры по защите населения и территорий от чрезвычайных ситуаций в соответствии с законодательством </w:t>
      </w:r>
      <w:r w:rsidRPr="00A31B34">
        <w:rPr>
          <w:rFonts w:ascii="Times New Roman" w:hAnsi="Times New Roman" w:cs="Times New Roman"/>
          <w:i/>
          <w:sz w:val="26"/>
          <w:szCs w:val="26"/>
        </w:rPr>
        <w:t>(пункт включен на осн. Закона Калужской области от 29.06.2012 № 295-ОЗ, в ред. Закона Калужской области от 03.06.2016</w:t>
      </w:r>
      <w:r w:rsidRPr="00A31B34">
        <w:rPr>
          <w:rFonts w:ascii="Times New Roman" w:hAnsi="Times New Roman" w:cs="Times New Roman"/>
          <w:i/>
          <w:sz w:val="26"/>
          <w:szCs w:val="26"/>
        </w:rPr>
        <w:br/>
        <w:t>№ 90-ОЗ</w:t>
      </w:r>
      <w:r w:rsidR="008F62B6">
        <w:rPr>
          <w:rFonts w:ascii="Times New Roman" w:hAnsi="Times New Roman" w:cs="Times New Roman"/>
          <w:i/>
          <w:sz w:val="26"/>
          <w:szCs w:val="26"/>
        </w:rPr>
        <w:t>, от 29.03.2023 № 356-ОЗ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9. Полномочия заместителя Губернатора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9 в ред. Закона Калужской области от 27.04.2007 № 300-ОЗ).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осуществляет руководство работами по ликвидации чрезвычайных ситуаций межмуниципального и регионального характера в Калужской области.</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10. Полномочия Законодательного Собрания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Законодательное Собрание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принимает в соответствии с законодательством Российской Федерации законы и иные нормативные правовые акты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утратил силу на осн. Закона Калужской области от 08.11.2010 № 64-ОЗ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утратил силу на осн. Закона Калужской области от 25.02.2011 № 118-ОЗ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11. Полномочия Правительства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Правительство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Принимает в соответствии с законодательством Российской Федерации, законами Калужской области нормативные правовые акты, </w:t>
      </w:r>
      <w:r w:rsidRPr="00A31B34">
        <w:rPr>
          <w:rFonts w:ascii="Times New Roman" w:hAnsi="Times New Roman" w:cs="Times New Roman"/>
          <w:iCs/>
          <w:sz w:val="26"/>
          <w:szCs w:val="26"/>
        </w:rPr>
        <w:t>в том числе утверждает долгосрочные целевые программы</w:t>
      </w:r>
      <w:r w:rsidRPr="00A31B34">
        <w:rPr>
          <w:rFonts w:ascii="Times New Roman" w:hAnsi="Times New Roman" w:cs="Times New Roman"/>
          <w:sz w:val="26"/>
          <w:szCs w:val="26"/>
        </w:rPr>
        <w:t xml:space="preserve">, в области защиты населения и территорий от чрезвычайных ситуаций межмуниципального и регионального характера </w:t>
      </w:r>
      <w:r w:rsidRPr="00A31B34">
        <w:rPr>
          <w:rFonts w:ascii="Times New Roman" w:hAnsi="Times New Roman" w:cs="Times New Roman"/>
          <w:i/>
          <w:sz w:val="26"/>
          <w:szCs w:val="26"/>
        </w:rPr>
        <w:t>(пункт в ред. Законов Калужской области от 05.04.2005 № 49-ОЗ, от 29.06.2012 № 295-ОЗ)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Осуществляет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 </w:t>
      </w:r>
      <w:r w:rsidRPr="00A31B34">
        <w:rPr>
          <w:rFonts w:ascii="Times New Roman" w:hAnsi="Times New Roman" w:cs="Times New Roman"/>
          <w:i/>
          <w:sz w:val="26"/>
          <w:szCs w:val="26"/>
        </w:rPr>
        <w:t>(пункт в ред. Закона Калужской области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B45E85" w:rsidRPr="00A31B34">
        <w:rPr>
          <w:rFonts w:ascii="Times New Roman" w:hAnsi="Times New Roman" w:cs="Times New Roman"/>
          <w:sz w:val="26"/>
          <w:szCs w:val="26"/>
        </w:rPr>
        <w:t xml:space="preserve">Обеспечивает проведение эвакуационных мероприятий при угрозе возникновения или возникновении чрезвычайных ситуаций регионального и межмуниципального характера в порядке, установленном нормативными правовыми актами Калужской области </w:t>
      </w:r>
      <w:r w:rsidR="00B45E85" w:rsidRPr="00A31B34">
        <w:rPr>
          <w:rFonts w:ascii="Times New Roman" w:hAnsi="Times New Roman" w:cs="Times New Roman"/>
          <w:i/>
          <w:sz w:val="26"/>
          <w:szCs w:val="26"/>
        </w:rPr>
        <w:t>(пункт в ред. Закона Калужской области от 26.10.2022 № 285-ОЗ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Осуществляет информирование населения о чрезвычайных ситуациях </w:t>
      </w:r>
      <w:r w:rsidRPr="00A31B34">
        <w:rPr>
          <w:rFonts w:ascii="Times New Roman" w:hAnsi="Times New Roman" w:cs="Times New Roman"/>
          <w:i/>
          <w:sz w:val="26"/>
          <w:szCs w:val="26"/>
        </w:rPr>
        <w:t>(пункт в ред. Закона Калужской области от 25.10.2013 № 494-ОЗ)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Организует и проводит аварийно-спасательные и другие неотложные работы при чрезвычайных ситуациях межмуниципального и регионального характера, а также поддерживает общественный порядок в ходе их проведения; при недостаточности собственных сил и средств обращается к Правительству Российской Федерации за оказанием помощи </w:t>
      </w:r>
      <w:r w:rsidRPr="00A31B34">
        <w:rPr>
          <w:rFonts w:ascii="Times New Roman" w:hAnsi="Times New Roman" w:cs="Times New Roman"/>
          <w:i/>
          <w:sz w:val="26"/>
          <w:szCs w:val="26"/>
        </w:rPr>
        <w:t>(пункт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6. Осуществляет финансирование мероприятий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Содействует устойчивому функционированию организаций в чрезвычайных ситуациях межмуниципального и регионального характера </w:t>
      </w:r>
      <w:r w:rsidRPr="00A31B34">
        <w:rPr>
          <w:rFonts w:ascii="Times New Roman" w:hAnsi="Times New Roman" w:cs="Times New Roman"/>
          <w:i/>
          <w:sz w:val="26"/>
          <w:szCs w:val="26"/>
        </w:rPr>
        <w:t>(пункт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 Создает резервы финансовых и материальных ресурсов для ликвидации территориальных чрезвычайных ситуаций межмуниципального и регионального характера </w:t>
      </w:r>
      <w:r w:rsidRPr="00A31B34">
        <w:rPr>
          <w:rFonts w:ascii="Times New Roman" w:hAnsi="Times New Roman" w:cs="Times New Roman"/>
          <w:i/>
          <w:sz w:val="26"/>
          <w:szCs w:val="26"/>
        </w:rPr>
        <w:t>(пункт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9. </w:t>
      </w:r>
      <w:r w:rsidRPr="00A31B34">
        <w:rPr>
          <w:rFonts w:ascii="Times New Roman" w:hAnsi="Times New Roman" w:cs="Times New Roman"/>
          <w:i/>
          <w:sz w:val="26"/>
          <w:szCs w:val="26"/>
        </w:rPr>
        <w:t>Пункт исключен на осн. Закона Калужской области от 03.03.2005 № 39-ОЗ.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10. Разрабатывает и представляет в установленном порядке в Законодательное Собрание Калужской области проекты законов в области защиты населения и территорий от чрезвычайных ситуаций </w:t>
      </w:r>
      <w:r w:rsidRPr="00A31B34">
        <w:rPr>
          <w:rFonts w:ascii="Times New Roman" w:hAnsi="Times New Roman" w:cs="Times New Roman"/>
          <w:i/>
          <w:sz w:val="26"/>
          <w:szCs w:val="26"/>
        </w:rPr>
        <w:t>(пункт в ред. Закона Калужской области от 29.06.2012</w:t>
      </w:r>
      <w:r w:rsidR="00092DD0" w:rsidRPr="00A31B34">
        <w:rPr>
          <w:rFonts w:ascii="Times New Roman" w:hAnsi="Times New Roman" w:cs="Times New Roman"/>
          <w:i/>
          <w:sz w:val="26"/>
          <w:szCs w:val="26"/>
        </w:rPr>
        <w:br/>
      </w:r>
      <w:r w:rsidRPr="00A31B34">
        <w:rPr>
          <w:rFonts w:ascii="Times New Roman" w:hAnsi="Times New Roman" w:cs="Times New Roman"/>
          <w:i/>
          <w:sz w:val="26"/>
          <w:szCs w:val="26"/>
        </w:rPr>
        <w:t>№ 295-ОЗ)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Разрабатывает и представляет Законодательному Собранию Калужской области в бюджетном послании расходы по защите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Содействует территориальному органу федерального органа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распределения продукции средств массовой информации, выделении эфирного времени и информирования населения о чрезвычайных ситуациях и подготовки населения в области защиты от чрезвычайных ситуаций </w:t>
      </w:r>
      <w:r w:rsidRPr="00A31B34">
        <w:rPr>
          <w:rFonts w:ascii="Times New Roman" w:hAnsi="Times New Roman" w:cs="Times New Roman"/>
          <w:i/>
          <w:sz w:val="26"/>
          <w:szCs w:val="26"/>
        </w:rPr>
        <w:t>(пункт включен на осн. Закона Калужской области от 29.11.2007 № 378-ОЗ)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13. Принимает решения об осуществлении единовременных денежных выплат гражданам Российской Федерации, находящимся на территории Калужской области, в случаях возникновения на территории Калужской области чрезвычайных ситуаций природного и техногенного характера, включая определение случаев осуществления единовременных денежных выплат, а также круга лиц, которым указанные выплаты будут осуществлены </w:t>
      </w:r>
      <w:r w:rsidRPr="00A31B34">
        <w:rPr>
          <w:rFonts w:ascii="Times New Roman" w:hAnsi="Times New Roman" w:cs="Times New Roman"/>
          <w:i/>
          <w:sz w:val="26"/>
          <w:szCs w:val="26"/>
        </w:rPr>
        <w:t>(пункт включен на осн. Закона Калужской области от 25.02.2011</w:t>
      </w:r>
      <w:r w:rsidRPr="00A31B34">
        <w:rPr>
          <w:rFonts w:ascii="Times New Roman" w:hAnsi="Times New Roman" w:cs="Times New Roman"/>
          <w:i/>
          <w:sz w:val="26"/>
          <w:szCs w:val="26"/>
        </w:rPr>
        <w:br/>
        <w:t>№ 118-ОЗ)</w:t>
      </w:r>
      <w:r w:rsidRPr="00A31B34">
        <w:rPr>
          <w:rFonts w:ascii="Times New Roman" w:hAnsi="Times New Roman" w:cs="Times New Roman"/>
          <w:sz w:val="26"/>
          <w:szCs w:val="26"/>
        </w:rPr>
        <w:t>.</w:t>
      </w:r>
    </w:p>
    <w:p w:rsidR="008C5BB5" w:rsidRPr="00A31B34" w:rsidRDefault="008C5BB5" w:rsidP="00362A9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w:t>
      </w:r>
      <w:r w:rsidR="00362A97" w:rsidRPr="00A31B34">
        <w:rPr>
          <w:rFonts w:ascii="Times New Roman" w:hAnsi="Times New Roman" w:cs="Times New Roman"/>
          <w:sz w:val="26"/>
          <w:szCs w:val="26"/>
        </w:rPr>
        <w:t xml:space="preserve">Принимает решения об отнесении возникших чрезвычайных ситуаций к чрезвычайным ситуациям регионального или межмуниципального характера, вводит режим повышенной готовности или чрезвычайной ситуации для соответствующих органов управления и сил территориальной подсистемы Калужской области единой государственной системы предупреждения и ликвидации чрезвычайных ситуаций </w:t>
      </w:r>
      <w:r w:rsidRPr="00A31B34">
        <w:rPr>
          <w:rFonts w:ascii="Times New Roman" w:hAnsi="Times New Roman" w:cs="Times New Roman"/>
          <w:i/>
          <w:sz w:val="26"/>
          <w:szCs w:val="26"/>
        </w:rPr>
        <w:t>(пункт включен на осн. Закона Калужской области от 29.06.2012 № 295-ОЗ</w:t>
      </w:r>
      <w:r w:rsidR="00362A97" w:rsidRPr="00A31B34">
        <w:rPr>
          <w:rFonts w:ascii="Times New Roman" w:hAnsi="Times New Roman" w:cs="Times New Roman"/>
          <w:i/>
          <w:sz w:val="26"/>
          <w:szCs w:val="26"/>
        </w:rPr>
        <w:t>, в ред. Закона Калужской области от 24.02.2022 № 195-ОЗ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15. Осуществляет создание системы обеспечения вызова экстренных оперативных служб по единому номеру «112», обеспечивает ее эксплуатацию и развитие </w:t>
      </w:r>
      <w:r w:rsidRPr="00A31B34">
        <w:rPr>
          <w:rFonts w:ascii="Times New Roman" w:hAnsi="Times New Roman" w:cs="Times New Roman"/>
          <w:i/>
          <w:sz w:val="26"/>
          <w:szCs w:val="26"/>
        </w:rPr>
        <w:t>(пункт включен на осн. Закона Калужской области от 30.09.2013 № 469-ОЗ)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Создает и поддерживает в постоянной готовности системы оповещения и информирования населения о чрезвычайных ситуациях </w:t>
      </w:r>
      <w:r w:rsidRPr="00A31B34">
        <w:rPr>
          <w:rFonts w:ascii="Times New Roman" w:hAnsi="Times New Roman" w:cs="Times New Roman"/>
          <w:i/>
          <w:sz w:val="26"/>
          <w:szCs w:val="26"/>
        </w:rPr>
        <w:t>(пункт включен на осн. Закона Калужской области от 25.10.2013 № 494-ОЗ)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17. Осуществляет сбор информации в области защиты населения и территорий от чрезвычайных ситуаций и обмен такой информацией, обеспечивает,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 </w:t>
      </w:r>
      <w:r w:rsidRPr="00A31B34">
        <w:rPr>
          <w:rFonts w:ascii="Times New Roman" w:hAnsi="Times New Roman" w:cs="Times New Roman"/>
          <w:sz w:val="26"/>
          <w:szCs w:val="26"/>
        </w:rPr>
        <w:lastRenderedPageBreak/>
        <w:t xml:space="preserve">межмуниципального и регионального характера </w:t>
      </w:r>
      <w:r w:rsidRPr="00A31B34">
        <w:rPr>
          <w:rFonts w:ascii="Times New Roman" w:hAnsi="Times New Roman" w:cs="Times New Roman"/>
          <w:i/>
          <w:sz w:val="26"/>
          <w:szCs w:val="26"/>
        </w:rPr>
        <w:t>(пункт включен на осн. Закона Калужской области от 25.10.2013 № 494-ОЗ)</w:t>
      </w:r>
      <w:r w:rsidRPr="00A31B34">
        <w:rPr>
          <w:rFonts w:ascii="Times New Roman" w:hAnsi="Times New Roman" w:cs="Times New Roman"/>
          <w:sz w:val="26"/>
          <w:szCs w:val="26"/>
        </w:rPr>
        <w:t>.</w:t>
      </w:r>
    </w:p>
    <w:p w:rsidR="00362A97" w:rsidRPr="00A31B34" w:rsidRDefault="00362A97" w:rsidP="00362A9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18. Утверждает положение о региональном государственном надзоре в области защиты населения и территорий от чрезвычайных ситуаций, порядок государственного надзора за реализацией органами местного самоуправления полномочий в области защиты населения и территорий от чрезвычайных ситуаций </w:t>
      </w:r>
      <w:r w:rsidRPr="00A31B34">
        <w:rPr>
          <w:rFonts w:ascii="Times New Roman" w:hAnsi="Times New Roman" w:cs="Times New Roman"/>
          <w:i/>
          <w:sz w:val="26"/>
          <w:szCs w:val="26"/>
        </w:rPr>
        <w:t>(пункт включен на осн. Закона Калужской области от 24.02.2022 № 195-ОЗ)</w:t>
      </w:r>
      <w:r w:rsidRPr="00A31B34">
        <w:rPr>
          <w:rFonts w:ascii="Times New Roman" w:hAnsi="Times New Roman" w:cs="Times New Roman"/>
          <w:sz w:val="26"/>
          <w:szCs w:val="26"/>
        </w:rPr>
        <w:t>.</w:t>
      </w:r>
    </w:p>
    <w:p w:rsidR="00362A97" w:rsidRPr="00A31B34" w:rsidRDefault="00362A97" w:rsidP="00362A9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19. Разрабатывает и утверждает планы действий по предупреждению и ликвидации чрезвычайных ситуаций на территории Калужской области </w:t>
      </w:r>
      <w:r w:rsidRPr="00A31B34">
        <w:rPr>
          <w:rFonts w:ascii="Times New Roman" w:hAnsi="Times New Roman" w:cs="Times New Roman"/>
          <w:i/>
          <w:sz w:val="26"/>
          <w:szCs w:val="26"/>
        </w:rPr>
        <w:t>(пункт включен на осн. Закона Калужской области от 24.02.2022 № 195-ОЗ)</w:t>
      </w:r>
      <w:r w:rsidRPr="00A31B34">
        <w:rPr>
          <w:rFonts w:ascii="Times New Roman" w:hAnsi="Times New Roman" w:cs="Times New Roman"/>
          <w:sz w:val="26"/>
          <w:szCs w:val="26"/>
        </w:rPr>
        <w:t>.</w:t>
      </w:r>
    </w:p>
    <w:p w:rsidR="00362A97" w:rsidRPr="00A31B34" w:rsidRDefault="00362A97" w:rsidP="00362A9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20. Устанавливает обязательные для исполнения гражданами и организациями правила поведения при введении режима повышенной готовности или чрезвычайной ситуации в соответствии с пунктом 14 настоящей статьи </w:t>
      </w:r>
      <w:r w:rsidRPr="00A31B34">
        <w:rPr>
          <w:rFonts w:ascii="Times New Roman" w:hAnsi="Times New Roman" w:cs="Times New Roman"/>
          <w:i/>
          <w:sz w:val="26"/>
          <w:szCs w:val="26"/>
        </w:rPr>
        <w:t>(пункт включен на осн. Закона Калужской области от 24.02.2022 № 195-ОЗ)</w:t>
      </w:r>
      <w:r w:rsidRPr="00A31B34">
        <w:rPr>
          <w:rFonts w:ascii="Times New Roman" w:hAnsi="Times New Roman" w:cs="Times New Roman"/>
          <w:sz w:val="26"/>
          <w:szCs w:val="26"/>
        </w:rPr>
        <w:t>.</w:t>
      </w:r>
    </w:p>
    <w:p w:rsidR="00362A97" w:rsidRPr="00A31B34" w:rsidRDefault="00362A97" w:rsidP="00362A9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С учетом особенностей чрезвычайной ситуации на территории Калужской области или угрозы ее возникновения во исполнение правил поведения, установленных в соответствии с подпунктом «а.2» статьи 10 Федерального закона от 21 декабря 1994 года № 68 ФЗ «О защите населения и территорий от чрезвычайных ситуаций природного и техногенного характера», может устанавливать дополнительные обязательные для исполнения гражданами и организациями правила поведения при введении режима повышенной готовности или чрезвычайной ситуации в соответствии с подпунктом «а.1» статьи 10 Федерального закона от 21 декабря 1994 года № 68-ФЗ «О защите населения и территорий от чрезвычайных ситуаций природного и техногенного характера» </w:t>
      </w:r>
      <w:r w:rsidRPr="00A31B34">
        <w:rPr>
          <w:rFonts w:ascii="Times New Roman" w:hAnsi="Times New Roman" w:cs="Times New Roman"/>
          <w:i/>
          <w:sz w:val="26"/>
          <w:szCs w:val="26"/>
        </w:rPr>
        <w:t>(пункт включен на осн. Закона Калужской области от 24.02.2022 № 195-ОЗ)</w:t>
      </w:r>
      <w:r w:rsidRPr="00A31B34">
        <w:rPr>
          <w:rFonts w:ascii="Times New Roman" w:hAnsi="Times New Roman" w:cs="Times New Roman"/>
          <w:sz w:val="26"/>
          <w:szCs w:val="26"/>
        </w:rPr>
        <w:t>.</w:t>
      </w:r>
    </w:p>
    <w:p w:rsidR="00362A97" w:rsidRPr="00A31B34" w:rsidRDefault="00362A97" w:rsidP="00FF2DD0">
      <w:pPr>
        <w:spacing w:after="0" w:line="240" w:lineRule="auto"/>
        <w:ind w:firstLine="284"/>
        <w:jc w:val="both"/>
        <w:rPr>
          <w:rFonts w:ascii="Times New Roman" w:hAnsi="Times New Roman" w:cs="Times New Roman"/>
          <w:sz w:val="26"/>
          <w:szCs w:val="26"/>
        </w:rPr>
      </w:pPr>
    </w:p>
    <w:p w:rsidR="008C5BB5" w:rsidRPr="00A31B34" w:rsidRDefault="008C5BB5" w:rsidP="00FF2DD0">
      <w:pPr>
        <w:pStyle w:val="61"/>
      </w:pPr>
      <w:r w:rsidRPr="00A31B34">
        <w:t>Статья 12. Полномочия органов местного самоуправления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Органы местного самоуправления самостоятельно:</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Осуществляют подготовку и содержание в готовности необходимых сил и средств для защиты населения и территорий от чрезвычайных ситуаций, </w:t>
      </w:r>
      <w:r w:rsidRPr="00A31B34">
        <w:rPr>
          <w:rFonts w:ascii="Times New Roman" w:hAnsi="Times New Roman" w:cs="Times New Roman"/>
          <w:iCs/>
          <w:sz w:val="26"/>
          <w:szCs w:val="26"/>
        </w:rPr>
        <w:t xml:space="preserve">а также подготовку населения в области защиты от чрезвычайных ситуаций </w:t>
      </w:r>
      <w:r w:rsidRPr="00A31B34">
        <w:rPr>
          <w:rFonts w:ascii="Times New Roman" w:hAnsi="Times New Roman" w:cs="Times New Roman"/>
          <w:i/>
          <w:sz w:val="26"/>
          <w:szCs w:val="26"/>
        </w:rPr>
        <w:t>(пункт в ред. Законов Калужской области от 05.04.2005 № 49-ОЗ, от 03.06.2016 № 90-ОЗ)</w:t>
      </w:r>
      <w:r w:rsidRPr="00A31B34">
        <w:rPr>
          <w:rFonts w:ascii="Times New Roman" w:hAnsi="Times New Roman" w:cs="Times New Roman"/>
          <w:sz w:val="26"/>
          <w:szCs w:val="26"/>
        </w:rPr>
        <w:t>.</w:t>
      </w:r>
    </w:p>
    <w:p w:rsidR="008C5BB5" w:rsidRPr="00A31B34" w:rsidRDefault="008C5BB5" w:rsidP="00816814">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00816814" w:rsidRPr="00A31B34">
        <w:rPr>
          <w:rFonts w:ascii="Times New Roman" w:hAnsi="Times New Roman" w:cs="Times New Roman"/>
          <w:sz w:val="26"/>
          <w:szCs w:val="26"/>
        </w:rPr>
        <w:t xml:space="preserve">Принимают решения об отнесении возникших чрезвычайных ситуаций к чрезвычайным ситуациям муниципального характера, организуют и осуществляют проведение эвакуационных мероприятий при угрозе возникновения или возникновении чрезвычайных ситуаций </w:t>
      </w:r>
      <w:r w:rsidRPr="00A31B34">
        <w:rPr>
          <w:rFonts w:ascii="Times New Roman" w:hAnsi="Times New Roman" w:cs="Times New Roman"/>
          <w:i/>
          <w:sz w:val="26"/>
          <w:szCs w:val="26"/>
        </w:rPr>
        <w:t xml:space="preserve">(пункт </w:t>
      </w:r>
      <w:r w:rsidR="00816814" w:rsidRPr="00A31B34">
        <w:rPr>
          <w:rFonts w:ascii="Times New Roman" w:hAnsi="Times New Roman" w:cs="Times New Roman"/>
          <w:i/>
          <w:sz w:val="26"/>
          <w:szCs w:val="26"/>
        </w:rPr>
        <w:t>в ред. Закона Калужской области от 24.02.2022</w:t>
      </w:r>
      <w:r w:rsidR="00816814" w:rsidRPr="00A31B34">
        <w:rPr>
          <w:rFonts w:ascii="Times New Roman" w:hAnsi="Times New Roman" w:cs="Times New Roman"/>
          <w:i/>
          <w:sz w:val="26"/>
          <w:szCs w:val="26"/>
        </w:rPr>
        <w:br/>
        <w:t>№ 195-ОЗ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Осуществляют информирование населения о чрезвычайных ситуациях </w:t>
      </w:r>
      <w:r w:rsidRPr="00A31B34">
        <w:rPr>
          <w:rFonts w:ascii="Times New Roman" w:hAnsi="Times New Roman" w:cs="Times New Roman"/>
          <w:i/>
          <w:sz w:val="26"/>
          <w:szCs w:val="26"/>
        </w:rPr>
        <w:t>(пункт в ред. Закона Калужской области от 25.10.2013 № 494-ОЗ)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Финансируют мероприятия в области защиты населения и территорий от чрезвычайных ситуаций </w:t>
      </w:r>
      <w:r w:rsidRPr="00A31B34">
        <w:rPr>
          <w:rFonts w:ascii="Times New Roman" w:hAnsi="Times New Roman" w:cs="Times New Roman"/>
          <w:i/>
          <w:sz w:val="26"/>
          <w:szCs w:val="26"/>
        </w:rPr>
        <w:t>(пункт в ред. Закона Калужской области от 05.04.2005</w:t>
      </w:r>
      <w:r w:rsidRPr="00A31B34">
        <w:rPr>
          <w:rFonts w:ascii="Times New Roman" w:hAnsi="Times New Roman" w:cs="Times New Roman"/>
          <w:i/>
          <w:sz w:val="26"/>
          <w:szCs w:val="26"/>
        </w:rPr>
        <w:br/>
        <w:t>№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Создают резервы финансовых и материальных ресурсов для ликвидации чрезвычайных ситуаций </w:t>
      </w:r>
      <w:r w:rsidRPr="00A31B34">
        <w:rPr>
          <w:rFonts w:ascii="Times New Roman" w:hAnsi="Times New Roman" w:cs="Times New Roman"/>
          <w:i/>
          <w:sz w:val="26"/>
          <w:szCs w:val="26"/>
        </w:rPr>
        <w:t>(пункт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Организуют и проводят аварийно-спасательные и другие неотложные работы, а также поддержание общественного порядка в ходе их проведения.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недостаточности собственных сил и средств обращаются за помощью в правительство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Содействуют устойчивому функционированию организаций в чрезвычайных ситуациях.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8.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9. Вводят режим повышенной готовности или чрезвычайной ситуации для соответствующих органов управления и сил территориальной подсистемы Калужской области единой государственной системы предупреждения и ликвидации чрезвычайных ситуаций в соответствии с законодательством </w:t>
      </w:r>
      <w:r w:rsidRPr="00A31B34">
        <w:rPr>
          <w:rFonts w:ascii="Times New Roman" w:hAnsi="Times New Roman" w:cs="Times New Roman"/>
          <w:i/>
          <w:sz w:val="26"/>
          <w:szCs w:val="26"/>
        </w:rPr>
        <w:t>(пункт включен на осн. Закона Калужской области от 29.06.2012 № 295-ОЗ)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10. Устанавливают местный уровень реагирования в порядке, установленном законодательством </w:t>
      </w:r>
      <w:r w:rsidRPr="00A31B34">
        <w:rPr>
          <w:rFonts w:ascii="Times New Roman" w:hAnsi="Times New Roman" w:cs="Times New Roman"/>
          <w:i/>
          <w:sz w:val="26"/>
          <w:szCs w:val="26"/>
        </w:rPr>
        <w:t>(пункт включен на осн. Закона Калужской области от 29.06.2012 № 295-ОЗ)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Участвуют в создании, эксплуатации и развитии системы обеспечения вызова экстренных оперативных служб по единому номеру «112» в соответствии с законодательством </w:t>
      </w:r>
      <w:r w:rsidRPr="00A31B34">
        <w:rPr>
          <w:rFonts w:ascii="Times New Roman" w:hAnsi="Times New Roman" w:cs="Times New Roman"/>
          <w:i/>
          <w:sz w:val="26"/>
          <w:szCs w:val="26"/>
        </w:rPr>
        <w:t>(пункт включен на осн. Закона Калужской области от 30.09.2013 № 469-ОЗ)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12. Создают и поддерживают в постоянной готовности муниципальные системы оповещения и информирования населения о чрезвычайных ситуациях </w:t>
      </w:r>
      <w:r w:rsidRPr="00A31B34">
        <w:rPr>
          <w:rFonts w:ascii="Times New Roman" w:hAnsi="Times New Roman" w:cs="Times New Roman"/>
          <w:i/>
          <w:sz w:val="26"/>
          <w:szCs w:val="26"/>
        </w:rPr>
        <w:t>(пункт включен на осн. Закона Калужской области от 25.10.2013 № 494-ОЗ)</w:t>
      </w:r>
      <w:r w:rsidRPr="00A31B34">
        <w:rPr>
          <w:rFonts w:ascii="Times New Roman" w:hAnsi="Times New Roman" w:cs="Times New Roman"/>
          <w:iCs/>
          <w:sz w:val="26"/>
          <w:szCs w:val="26"/>
        </w:rPr>
        <w:t>.</w:t>
      </w:r>
    </w:p>
    <w:p w:rsidR="008C5BB5" w:rsidRPr="00A31B34" w:rsidRDefault="008C5BB5"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13.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 </w:t>
      </w:r>
      <w:r w:rsidRPr="00A31B34">
        <w:rPr>
          <w:rFonts w:ascii="Times New Roman" w:hAnsi="Times New Roman" w:cs="Times New Roman"/>
          <w:i/>
          <w:sz w:val="26"/>
          <w:szCs w:val="26"/>
        </w:rPr>
        <w:t>(пункт включен на осн. Закона Калужской области от 25.10.2013 № 494-ОЗ)</w:t>
      </w:r>
      <w:r w:rsidRPr="00A31B34">
        <w:rPr>
          <w:rFonts w:ascii="Times New Roman" w:hAnsi="Times New Roman" w:cs="Times New Roman"/>
          <w:iCs/>
          <w:sz w:val="26"/>
          <w:szCs w:val="26"/>
        </w:rPr>
        <w:t>.</w:t>
      </w:r>
    </w:p>
    <w:p w:rsidR="00816814" w:rsidRPr="00A31B34" w:rsidRDefault="00816814" w:rsidP="00816814">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14. Разрабатывают и утверждают планы действий по предупреждению и ликвидации чрезвычайных ситуаций на территориях муниципальных образований </w:t>
      </w:r>
      <w:r w:rsidRPr="00A31B34">
        <w:rPr>
          <w:rFonts w:ascii="Times New Roman" w:hAnsi="Times New Roman" w:cs="Times New Roman"/>
          <w:i/>
          <w:iCs/>
          <w:sz w:val="26"/>
          <w:szCs w:val="26"/>
        </w:rPr>
        <w:t>(пункт включен на осн. Закона Калужской области от 24.02.2022 № 195-ОЗ)</w:t>
      </w:r>
      <w:r w:rsidRPr="00A31B34">
        <w:rPr>
          <w:rFonts w:ascii="Times New Roman" w:hAnsi="Times New Roman" w:cs="Times New Roman"/>
          <w:iCs/>
          <w:sz w:val="26"/>
          <w:szCs w:val="26"/>
        </w:rPr>
        <w:t>.</w:t>
      </w:r>
    </w:p>
    <w:p w:rsidR="00B45E85" w:rsidRPr="00A31B34" w:rsidRDefault="00B45E85" w:rsidP="00B45E85">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15. Устанавливают при ликвидации чрезвычайных ситуаций федерального, межрегионального, регионального, межмуниципального и муниципального характера факты проживания граждан Российской Федерации,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w:t>
      </w:r>
      <w:r w:rsidRPr="00A31B34">
        <w:rPr>
          <w:rFonts w:ascii="Times New Roman" w:hAnsi="Times New Roman" w:cs="Times New Roman"/>
          <w:i/>
          <w:sz w:val="26"/>
          <w:szCs w:val="26"/>
        </w:rPr>
        <w:t>(пункт включен на осн. Закона Калужской области от 26.10.2022 № 285-ОЗ)</w:t>
      </w:r>
      <w:r w:rsidRPr="00A31B34">
        <w:rPr>
          <w:rFonts w:ascii="Times New Roman" w:hAnsi="Times New Roman" w:cs="Times New Roman"/>
          <w:sz w:val="26"/>
          <w:szCs w:val="26"/>
        </w:rPr>
        <w:t>.</w:t>
      </w:r>
    </w:p>
    <w:p w:rsidR="00816814" w:rsidRPr="00A31B34" w:rsidRDefault="00816814" w:rsidP="00FF2DD0">
      <w:pPr>
        <w:pStyle w:val="51"/>
      </w:pPr>
    </w:p>
    <w:p w:rsidR="008C5BB5" w:rsidRPr="00A31B34" w:rsidRDefault="008C5BB5" w:rsidP="00FF2DD0">
      <w:pPr>
        <w:pStyle w:val="51"/>
      </w:pPr>
      <w:r w:rsidRPr="00A31B34">
        <w:t>Глава 3. Управление в области защиты населения и территорий от чрезвычайных ситуаций</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13. Постоянно действующие органы управления, специально уполномоченные решать задачи по предупреждению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13 исключена на осн.</w:t>
      </w:r>
      <w:r w:rsidRPr="00A31B34">
        <w:rPr>
          <w:rFonts w:ascii="Times New Roman" w:hAnsi="Times New Roman" w:cs="Times New Roman"/>
          <w:i/>
          <w:vanish/>
          <w:sz w:val="26"/>
          <w:szCs w:val="26"/>
        </w:rPr>
        <w:t xml:space="preserve"> </w:t>
      </w:r>
      <w:r w:rsidRPr="00A31B34">
        <w:rPr>
          <w:rFonts w:ascii="Times New Roman" w:hAnsi="Times New Roman" w:cs="Times New Roman"/>
          <w:i/>
          <w:sz w:val="26"/>
          <w:szCs w:val="26"/>
        </w:rPr>
        <w:t>Закона Калужской области от 05.04.2005 № 49-ОЗ</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14. Обязанности органов исполнительной власти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Органы исполнительной власти Калужской области организуют работу по защите населения и территорий от чрезвычайных ситуаций, в том числе по обеспечению безопасности людей на водных объектах, в своей сфере деятельности в соответствии с действующим законодательством </w:t>
      </w:r>
      <w:r w:rsidRPr="00A31B34">
        <w:rPr>
          <w:rFonts w:ascii="Times New Roman" w:hAnsi="Times New Roman" w:cs="Times New Roman"/>
          <w:i/>
          <w:sz w:val="26"/>
          <w:szCs w:val="26"/>
        </w:rPr>
        <w:t>(пункт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Органы исполнительной власти Калужской области по отношению к подведомственным организациям:</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разрабатывают и осуществляют организационные и инженерно-технические мероприятия по повышению устойчивости их функционирования в чрезвычайных ситуациях;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утверждают и издают, в соответствии с требованиями государственных стандартов, нормами и правилами безопасности, правила защиты работников организаций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обеспечивают разработку и реализацию мероприятий по улучшению радиационной, химической, взрывной, пожарной, экологической безопасности, а также соблюдения норм и правил инженерно-технических мероприятий при проектировании, строительстве и эксплуатации объектов производственного и социального назначения;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финансируют и обеспечивают мероприятия по предупреждению чрезвычайных ситуаций и проведение спасательных и других неотложных работ в чрезвычайных ситуациях.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Руководители органов исполнительной власти Калужской области несут предусмотренную законодательством Российской Федерации ответственность за ненадлежащее выполнение возложенных на них задач и осуществление своих функций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Органы исполнительной власти Калужской области принимают решения об образовании в пределах выделенных им ассигнований и штатной численности подразделений для решения задач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Органы исполнительной власти Калужской области, имеющие специально подготовленные и аттестованные в установленном порядке силы и средства для предупреждения и ликвидации чрезвычайных ситуаций, используют их в рамках территориальной подсистемы Калужской области единой государственной системы предупреждения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p>
    <w:p w:rsidR="008C5BB5" w:rsidRPr="00A31B34" w:rsidRDefault="008C5BB5" w:rsidP="00FF2DD0">
      <w:pPr>
        <w:pStyle w:val="61"/>
      </w:pPr>
      <w:r w:rsidRPr="00A31B34">
        <w:t>Статья 15. Обязанности организаций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Организации обязаны:</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планировать и осуществлять необходимые меры в области защиты работников организаций и подведомственных объектов производственного и социального назначения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планировать и проводить мероприятия по повышению устойчивости функционирования организаций и обеспечение жизнедеятельности работников организаций в чрезвычайных ситуациях;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подготовку работников организаций в области защиты от чрезвычайных ситуаций </w:t>
      </w:r>
      <w:r w:rsidRPr="00A31B34">
        <w:rPr>
          <w:rFonts w:ascii="Times New Roman" w:hAnsi="Times New Roman" w:cs="Times New Roman"/>
          <w:i/>
          <w:sz w:val="26"/>
          <w:szCs w:val="26"/>
        </w:rPr>
        <w:t>(абзац в ред. Законов Калужской области от 05.04.2005 № 49-ОЗ,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создавать и поддерживать в постоянной готовности локальные системы оповещения </w:t>
      </w:r>
      <w:r w:rsidR="00FA3410">
        <w:rPr>
          <w:rFonts w:ascii="Times New Roman" w:hAnsi="Times New Roman" w:cs="Times New Roman"/>
          <w:sz w:val="26"/>
          <w:szCs w:val="26"/>
        </w:rPr>
        <w:t xml:space="preserve">населения </w:t>
      </w:r>
      <w:r w:rsidRPr="00A31B34">
        <w:rPr>
          <w:rFonts w:ascii="Times New Roman" w:hAnsi="Times New Roman" w:cs="Times New Roman"/>
          <w:sz w:val="26"/>
          <w:szCs w:val="26"/>
        </w:rPr>
        <w:t>о</w:t>
      </w:r>
      <w:r w:rsidR="00FA3410">
        <w:rPr>
          <w:rFonts w:ascii="Times New Roman" w:hAnsi="Times New Roman" w:cs="Times New Roman"/>
          <w:sz w:val="26"/>
          <w:szCs w:val="26"/>
        </w:rPr>
        <w:t xml:space="preserve"> </w:t>
      </w:r>
      <w:r w:rsidRPr="00A31B34">
        <w:rPr>
          <w:rFonts w:ascii="Times New Roman" w:hAnsi="Times New Roman" w:cs="Times New Roman"/>
          <w:sz w:val="26"/>
          <w:szCs w:val="26"/>
        </w:rPr>
        <w:t>чрезвычайных ситуациях</w:t>
      </w:r>
      <w:r w:rsidR="00153053">
        <w:rPr>
          <w:rFonts w:ascii="Times New Roman" w:hAnsi="Times New Roman" w:cs="Times New Roman"/>
          <w:sz w:val="26"/>
          <w:szCs w:val="26"/>
        </w:rPr>
        <w:t xml:space="preserve"> </w:t>
      </w:r>
      <w:r w:rsidR="00153053">
        <w:rPr>
          <w:rFonts w:ascii="Times New Roman" w:hAnsi="Times New Roman" w:cs="Times New Roman"/>
          <w:i/>
          <w:sz w:val="26"/>
          <w:szCs w:val="26"/>
        </w:rPr>
        <w:t xml:space="preserve">(абзац </w:t>
      </w:r>
      <w:r w:rsidR="00153053" w:rsidRPr="00A31B34">
        <w:rPr>
          <w:rFonts w:ascii="Times New Roman" w:hAnsi="Times New Roman" w:cs="Times New Roman"/>
          <w:i/>
          <w:sz w:val="26"/>
          <w:szCs w:val="26"/>
        </w:rPr>
        <w:t>в ред. Закон</w:t>
      </w:r>
      <w:r w:rsidR="00153053">
        <w:rPr>
          <w:rFonts w:ascii="Times New Roman" w:hAnsi="Times New Roman" w:cs="Times New Roman"/>
          <w:i/>
          <w:sz w:val="26"/>
          <w:szCs w:val="26"/>
        </w:rPr>
        <w:t>а</w:t>
      </w:r>
      <w:r w:rsidR="00153053" w:rsidRPr="00A31B34">
        <w:rPr>
          <w:rFonts w:ascii="Times New Roman" w:hAnsi="Times New Roman" w:cs="Times New Roman"/>
          <w:i/>
          <w:sz w:val="26"/>
          <w:szCs w:val="26"/>
        </w:rPr>
        <w:t xml:space="preserve"> Калужской области </w:t>
      </w:r>
      <w:r w:rsidR="00153053">
        <w:rPr>
          <w:rFonts w:ascii="Times New Roman" w:hAnsi="Times New Roman" w:cs="Times New Roman"/>
          <w:i/>
          <w:sz w:val="26"/>
          <w:szCs w:val="26"/>
        </w:rPr>
        <w:t>от 29.03.2023 № 356-ОЗ)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w:t>
      </w:r>
      <w:r w:rsidR="00153053">
        <w:rPr>
          <w:rFonts w:ascii="Times New Roman" w:hAnsi="Times New Roman" w:cs="Times New Roman"/>
          <w:sz w:val="26"/>
          <w:szCs w:val="26"/>
        </w:rPr>
        <w:t>действий по </w:t>
      </w:r>
      <w:r w:rsidRPr="00A31B34">
        <w:rPr>
          <w:rFonts w:ascii="Times New Roman" w:hAnsi="Times New Roman" w:cs="Times New Roman"/>
          <w:sz w:val="26"/>
          <w:szCs w:val="26"/>
        </w:rPr>
        <w:t>предупреждени</w:t>
      </w:r>
      <w:r w:rsidR="00153053">
        <w:rPr>
          <w:rFonts w:ascii="Times New Roman" w:hAnsi="Times New Roman" w:cs="Times New Roman"/>
          <w:sz w:val="26"/>
          <w:szCs w:val="26"/>
        </w:rPr>
        <w:t>ю</w:t>
      </w:r>
      <w:r w:rsidRPr="00A31B34">
        <w:rPr>
          <w:rFonts w:ascii="Times New Roman" w:hAnsi="Times New Roman" w:cs="Times New Roman"/>
          <w:sz w:val="26"/>
          <w:szCs w:val="26"/>
        </w:rPr>
        <w:t xml:space="preserve"> и</w:t>
      </w:r>
      <w:r w:rsidR="00153053">
        <w:rPr>
          <w:rFonts w:ascii="Times New Roman" w:hAnsi="Times New Roman" w:cs="Times New Roman"/>
          <w:sz w:val="26"/>
          <w:szCs w:val="26"/>
        </w:rPr>
        <w:t xml:space="preserve"> </w:t>
      </w:r>
      <w:r w:rsidRPr="00A31B34">
        <w:rPr>
          <w:rFonts w:ascii="Times New Roman" w:hAnsi="Times New Roman" w:cs="Times New Roman"/>
          <w:sz w:val="26"/>
          <w:szCs w:val="26"/>
        </w:rPr>
        <w:t>ликвидации чрезвычайных ситуаций</w:t>
      </w:r>
      <w:r w:rsidR="00153053">
        <w:rPr>
          <w:rFonts w:ascii="Times New Roman" w:hAnsi="Times New Roman" w:cs="Times New Roman"/>
          <w:sz w:val="26"/>
          <w:szCs w:val="26"/>
        </w:rPr>
        <w:t xml:space="preserve"> </w:t>
      </w:r>
      <w:r w:rsidR="00153053">
        <w:rPr>
          <w:rFonts w:ascii="Times New Roman" w:hAnsi="Times New Roman" w:cs="Times New Roman"/>
          <w:i/>
          <w:sz w:val="26"/>
          <w:szCs w:val="26"/>
        </w:rPr>
        <w:t xml:space="preserve">(абзац </w:t>
      </w:r>
      <w:r w:rsidR="00153053" w:rsidRPr="00A31B34">
        <w:rPr>
          <w:rFonts w:ascii="Times New Roman" w:hAnsi="Times New Roman" w:cs="Times New Roman"/>
          <w:i/>
          <w:sz w:val="26"/>
          <w:szCs w:val="26"/>
        </w:rPr>
        <w:t>в ред. Закон</w:t>
      </w:r>
      <w:r w:rsidR="00153053">
        <w:rPr>
          <w:rFonts w:ascii="Times New Roman" w:hAnsi="Times New Roman" w:cs="Times New Roman"/>
          <w:i/>
          <w:sz w:val="26"/>
          <w:szCs w:val="26"/>
        </w:rPr>
        <w:t>а</w:t>
      </w:r>
      <w:r w:rsidR="00153053" w:rsidRPr="00A31B34">
        <w:rPr>
          <w:rFonts w:ascii="Times New Roman" w:hAnsi="Times New Roman" w:cs="Times New Roman"/>
          <w:i/>
          <w:sz w:val="26"/>
          <w:szCs w:val="26"/>
        </w:rPr>
        <w:t xml:space="preserve"> Калужской области </w:t>
      </w:r>
      <w:r w:rsidR="00153053">
        <w:rPr>
          <w:rFonts w:ascii="Times New Roman" w:hAnsi="Times New Roman" w:cs="Times New Roman"/>
          <w:i/>
          <w:sz w:val="26"/>
          <w:szCs w:val="26"/>
        </w:rPr>
        <w:t>от 29.03.2023 № 356-ОЗ)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финансировать мероприятия по защите работников организаций и подведомственных объектов производственного и социального назначения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создавать резервы финансовых и материальных ресурсов для ликвидации чрезвычайных ситуаций;</w:t>
      </w:r>
    </w:p>
    <w:p w:rsidR="008C5BB5" w:rsidRPr="00A31B34" w:rsidRDefault="00B45E8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оповещать работников организаций об угрозе возникновения или о возникновении чрезвычайных ситуаций </w:t>
      </w:r>
      <w:r w:rsidRPr="00A31B34">
        <w:rPr>
          <w:rFonts w:ascii="Times New Roman" w:hAnsi="Times New Roman" w:cs="Times New Roman"/>
          <w:i/>
          <w:sz w:val="26"/>
          <w:szCs w:val="26"/>
        </w:rPr>
        <w:t>(абзац в ред. Закона Калужской области от 26.10.2022</w:t>
      </w:r>
      <w:r w:rsidRPr="00A31B34">
        <w:rPr>
          <w:rFonts w:ascii="Times New Roman" w:hAnsi="Times New Roman" w:cs="Times New Roman"/>
          <w:i/>
          <w:sz w:val="26"/>
          <w:szCs w:val="26"/>
        </w:rPr>
        <w:br/>
        <w:t>№ 285-ОЗ)</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законодательством предоставлять в установленном порядке территориальному органу федерального органа исполнительной власти, уполномоченному на решение задач в области защиты населения и территорий от чрезвычайных ситуаций, участки для установки специализированных технических средств оповещения и информирования населения в местах массового пребывания людей,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 подготовки населения в области защиты от чрезвычайных ситуаций путем предоставления и (или) использования имеющихся у организаций технических устройств для распространения продукции средств массовой информации, а также каналов связи, выделения эфирного времени и иными способами </w:t>
      </w:r>
      <w:r w:rsidRPr="00A31B34">
        <w:rPr>
          <w:rFonts w:ascii="Times New Roman" w:hAnsi="Times New Roman" w:cs="Times New Roman"/>
          <w:i/>
          <w:sz w:val="26"/>
          <w:szCs w:val="26"/>
        </w:rPr>
        <w:t>(абзац включен на осн. Закона Калужской области от 29.11.2007 № 378-ОЗ)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введении режима чрезвычайной ситуации руководитель организации в соответствии с законодательством своим решением устанавливает объектовый уровень реагирования при ликвидации чрезвычайной ситуации с</w:t>
      </w:r>
      <w:r w:rsidR="00153053">
        <w:rPr>
          <w:rFonts w:ascii="Times New Roman" w:hAnsi="Times New Roman" w:cs="Times New Roman"/>
          <w:sz w:val="26"/>
          <w:szCs w:val="26"/>
        </w:rPr>
        <w:t xml:space="preserve">илами и средствами организации </w:t>
      </w:r>
      <w:r w:rsidRPr="00A31B34">
        <w:rPr>
          <w:rFonts w:ascii="Times New Roman" w:hAnsi="Times New Roman" w:cs="Times New Roman"/>
          <w:i/>
          <w:sz w:val="26"/>
          <w:szCs w:val="26"/>
        </w:rPr>
        <w:t>(абзац включен на осн. Закон</w:t>
      </w:r>
      <w:r w:rsidR="00153053">
        <w:rPr>
          <w:rFonts w:ascii="Times New Roman" w:hAnsi="Times New Roman" w:cs="Times New Roman"/>
          <w:i/>
          <w:sz w:val="26"/>
          <w:szCs w:val="26"/>
        </w:rPr>
        <w:t>а</w:t>
      </w:r>
      <w:r w:rsidRPr="00A31B34">
        <w:rPr>
          <w:rFonts w:ascii="Times New Roman" w:hAnsi="Times New Roman" w:cs="Times New Roman"/>
          <w:i/>
          <w:sz w:val="26"/>
          <w:szCs w:val="26"/>
        </w:rPr>
        <w:t xml:space="preserve"> Калужской области от 29.06.2012 № 295-ОЗ, </w:t>
      </w:r>
      <w:r w:rsidR="00153053" w:rsidRPr="00A31B34">
        <w:rPr>
          <w:rFonts w:ascii="Times New Roman" w:hAnsi="Times New Roman" w:cs="Times New Roman"/>
          <w:i/>
          <w:sz w:val="26"/>
          <w:szCs w:val="26"/>
        </w:rPr>
        <w:t>в ред. Закон</w:t>
      </w:r>
      <w:r w:rsidR="00153053">
        <w:rPr>
          <w:rFonts w:ascii="Times New Roman" w:hAnsi="Times New Roman" w:cs="Times New Roman"/>
          <w:i/>
          <w:sz w:val="26"/>
          <w:szCs w:val="26"/>
        </w:rPr>
        <w:t>ов</w:t>
      </w:r>
      <w:r w:rsidR="00153053" w:rsidRPr="00A31B34">
        <w:rPr>
          <w:rFonts w:ascii="Times New Roman" w:hAnsi="Times New Roman" w:cs="Times New Roman"/>
          <w:i/>
          <w:sz w:val="26"/>
          <w:szCs w:val="26"/>
        </w:rPr>
        <w:t xml:space="preserve"> Калужской области </w:t>
      </w:r>
      <w:r w:rsidRPr="00A31B34">
        <w:rPr>
          <w:rFonts w:ascii="Times New Roman" w:hAnsi="Times New Roman" w:cs="Times New Roman"/>
          <w:i/>
          <w:sz w:val="26"/>
          <w:szCs w:val="26"/>
        </w:rPr>
        <w:t>от 26.06.2015 № 748-ОЗ</w:t>
      </w:r>
      <w:r w:rsidR="00153053">
        <w:rPr>
          <w:rFonts w:ascii="Times New Roman" w:hAnsi="Times New Roman" w:cs="Times New Roman"/>
          <w:i/>
          <w:sz w:val="26"/>
          <w:szCs w:val="26"/>
        </w:rPr>
        <w:t>, от 29.03.2023 № 356-ОЗ</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C5BB5" w:rsidRPr="00A31B34" w:rsidRDefault="00B45E8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Руководитель организации, на территории которой может возникнуть или возникла чрезвычайная ситуация, в соответствии с законодательством вводит режим повышенной готовности или чрезвычайной ситуации для органов управления и сил территориальной подсистемы Калужской области единой государственной системы предупреждения и ликвидации чрезвычайных ситуаций и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 находящихся на ее территории, а также о проведении эвакуационных мероприятий </w:t>
      </w:r>
      <w:r w:rsidR="008C5BB5" w:rsidRPr="00A31B34">
        <w:rPr>
          <w:rFonts w:ascii="Times New Roman" w:hAnsi="Times New Roman" w:cs="Times New Roman"/>
          <w:i/>
          <w:sz w:val="26"/>
          <w:szCs w:val="26"/>
        </w:rPr>
        <w:t>(абзац включен на осн. Закона Калужской области от 29.06.2012 № 295-ОЗ</w:t>
      </w:r>
      <w:r w:rsidRPr="00A31B34">
        <w:rPr>
          <w:rFonts w:ascii="Times New Roman" w:hAnsi="Times New Roman" w:cs="Times New Roman"/>
          <w:i/>
          <w:sz w:val="26"/>
          <w:szCs w:val="26"/>
        </w:rPr>
        <w:t>, в ред. Закона Калужской области от 26.10.2022</w:t>
      </w:r>
      <w:r w:rsidRPr="00A31B34">
        <w:rPr>
          <w:rFonts w:ascii="Times New Roman" w:hAnsi="Times New Roman" w:cs="Times New Roman"/>
          <w:i/>
          <w:sz w:val="26"/>
          <w:szCs w:val="26"/>
        </w:rPr>
        <w:br/>
        <w:t>№ 285-ОЗ</w:t>
      </w:r>
      <w:r w:rsidR="008C5BB5" w:rsidRPr="00A31B34">
        <w:rPr>
          <w:rFonts w:ascii="Times New Roman" w:hAnsi="Times New Roman" w:cs="Times New Roman"/>
          <w:i/>
          <w:sz w:val="26"/>
          <w:szCs w:val="26"/>
        </w:rPr>
        <w:t>)</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Руководитель организации, на территории которой может возникнуть или возникла чрезвычайная ситуация, и назначенный им руководитель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w:t>
      </w:r>
      <w:r w:rsidRPr="00A31B34">
        <w:rPr>
          <w:rFonts w:ascii="Times New Roman" w:hAnsi="Times New Roman" w:cs="Times New Roman"/>
          <w:i/>
          <w:sz w:val="26"/>
          <w:szCs w:val="26"/>
        </w:rPr>
        <w:t>(абзац включен на осн. Законов Калужской области от 29.06.2012 № 295-ОЗ, от 03.06.2016 № 90-ОЗ)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16. Участие общественных объединений в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Общественные объединения могут участвовать в мероприятиях в области защиты населения и территорий от чрезвычайных ситуаций, в том числе обеспечения безопасности людей на водных объектах, в соответствии с законодательством Российской Федерации и со своими уставами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Общественные объединения, участвующие в ликвидации чрезвычайных ситуаций, действуют под руководством соответствующих органов управления территориальной подсистемы Калужской области единой государственной системы предупреждения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На органы управления территориальной подсистемы Калужской области единой государственной системы предупреждения и ликвидации чрезвычайных ситуаций возлагается ответственность за решение вопросов, связанных с перевозкой членов общественных объединений к зоне чрезвычайных ситуаций и обратно, за организацию размещения, питания, оплаты труда, материально-технического, медицинского и других видов обеспечения их деятельности в этих условиях.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Участники ликвидации чрезвычайных ситуаций от общественных объединений должны иметь соответствующую подготовку, подтвержденную в аттестационном порядке.</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17. Силы и средства территориальной подсистемы Калужской области, привлекаемые для защиты населения и территорий Калужской области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17 исключена на осн. Закона Калужской области от 05.04.2005 № 49-ОЗ</w:t>
      </w:r>
    </w:p>
    <w:p w:rsidR="008C5BB5" w:rsidRPr="00A31B34" w:rsidRDefault="008C5BB5" w:rsidP="00FF2DD0">
      <w:pPr>
        <w:spacing w:after="0" w:line="240" w:lineRule="auto"/>
        <w:rPr>
          <w:rFonts w:ascii="Times New Roman" w:hAnsi="Times New Roman" w:cs="Times New Roman"/>
          <w:i/>
        </w:rPr>
      </w:pPr>
    </w:p>
    <w:p w:rsidR="008C5BB5" w:rsidRPr="00A31B34" w:rsidRDefault="008C5BB5" w:rsidP="00FF2DD0">
      <w:pPr>
        <w:pStyle w:val="51"/>
      </w:pPr>
      <w:r w:rsidRPr="00A31B34">
        <w:t>Глава 4. Права и обязанности граждан Российской Федерации, находящихся на территории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18. Права граждан Российской Федерации, находящихся на территории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Граждане Российской Федерации, находящиеся на территории Калужской области, имеют право:</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защиту жизни, здоровья и личного имущества в случае возникновения чрезвычайной ситуации;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планами </w:t>
      </w:r>
      <w:r w:rsidR="00153053">
        <w:rPr>
          <w:rFonts w:ascii="Times New Roman" w:hAnsi="Times New Roman" w:cs="Times New Roman"/>
          <w:sz w:val="26"/>
          <w:szCs w:val="26"/>
        </w:rPr>
        <w:t xml:space="preserve">действий по предупреждению и </w:t>
      </w:r>
      <w:r w:rsidRPr="00A31B34">
        <w:rPr>
          <w:rFonts w:ascii="Times New Roman" w:hAnsi="Times New Roman" w:cs="Times New Roman"/>
          <w:sz w:val="26"/>
          <w:szCs w:val="26"/>
        </w:rPr>
        <w:t>ликвидации чрезвычайных ситуаций использовать средства коллективной и индивидуальной защиты и другое имущество органов исполнительной власти Калужской области, органов местного самоуправления и организаций, предназначенное для защиты населения от чрезвычайных ситуаций</w:t>
      </w:r>
      <w:r w:rsidR="00153053">
        <w:rPr>
          <w:rFonts w:ascii="Times New Roman" w:hAnsi="Times New Roman" w:cs="Times New Roman"/>
          <w:sz w:val="26"/>
          <w:szCs w:val="26"/>
        </w:rPr>
        <w:t xml:space="preserve"> </w:t>
      </w:r>
      <w:r w:rsidR="00153053">
        <w:rPr>
          <w:rFonts w:ascii="Times New Roman" w:hAnsi="Times New Roman" w:cs="Times New Roman"/>
          <w:i/>
          <w:sz w:val="26"/>
          <w:szCs w:val="26"/>
        </w:rPr>
        <w:t xml:space="preserve">(абзац </w:t>
      </w:r>
      <w:r w:rsidR="00153053" w:rsidRPr="00A31B34">
        <w:rPr>
          <w:rFonts w:ascii="Times New Roman" w:hAnsi="Times New Roman" w:cs="Times New Roman"/>
          <w:i/>
          <w:sz w:val="26"/>
          <w:szCs w:val="26"/>
        </w:rPr>
        <w:t>в ред. Закон</w:t>
      </w:r>
      <w:r w:rsidR="00153053">
        <w:rPr>
          <w:rFonts w:ascii="Times New Roman" w:hAnsi="Times New Roman" w:cs="Times New Roman"/>
          <w:i/>
          <w:sz w:val="26"/>
          <w:szCs w:val="26"/>
        </w:rPr>
        <w:t>а</w:t>
      </w:r>
      <w:r w:rsidR="00153053" w:rsidRPr="00A31B34">
        <w:rPr>
          <w:rFonts w:ascii="Times New Roman" w:hAnsi="Times New Roman" w:cs="Times New Roman"/>
          <w:i/>
          <w:sz w:val="26"/>
          <w:szCs w:val="26"/>
        </w:rPr>
        <w:t xml:space="preserve"> Калужской области </w:t>
      </w:r>
      <w:r w:rsidR="00153053">
        <w:rPr>
          <w:rFonts w:ascii="Times New Roman" w:hAnsi="Times New Roman" w:cs="Times New Roman"/>
          <w:i/>
          <w:sz w:val="26"/>
          <w:szCs w:val="26"/>
        </w:rPr>
        <w:t>от 29.03.2023 № 356-ОЗ)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быть информированными о риске, которому они могут подвергнуться в определенных местах на территории области и о мерах необходимой безопасности;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обращаться лично, а также направлять в государственные органы Калужской области и органы местного самоуправления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 водных объектах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участвовать в установленном порядке в мероприятиях по предупреждению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возмещение ущерба, причиненного их здоровью и имуществу вследствие чрезвычайных ситуаций;</w:t>
      </w:r>
    </w:p>
    <w:p w:rsidR="008C5BB5" w:rsidRPr="00A31B34" w:rsidRDefault="00B45E8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 медицинское обслуживание, компенсации и социальные гарантии за проживание и работу в зонах чрезвычайных ситуаций, а также на оказание психологической помощи </w:t>
      </w:r>
      <w:r w:rsidR="008C5BB5" w:rsidRPr="00A31B34">
        <w:rPr>
          <w:rFonts w:ascii="Times New Roman" w:hAnsi="Times New Roman" w:cs="Times New Roman"/>
          <w:i/>
          <w:sz w:val="26"/>
          <w:szCs w:val="26"/>
        </w:rPr>
        <w:t>(абзац в ред. Закон</w:t>
      </w:r>
      <w:r w:rsidRPr="00A31B34">
        <w:rPr>
          <w:rFonts w:ascii="Times New Roman" w:hAnsi="Times New Roman" w:cs="Times New Roman"/>
          <w:i/>
          <w:sz w:val="26"/>
          <w:szCs w:val="26"/>
        </w:rPr>
        <w:t>ов</w:t>
      </w:r>
      <w:r w:rsidR="008C5BB5" w:rsidRPr="00A31B34">
        <w:rPr>
          <w:rFonts w:ascii="Times New Roman" w:hAnsi="Times New Roman" w:cs="Times New Roman"/>
          <w:i/>
          <w:sz w:val="26"/>
          <w:szCs w:val="26"/>
        </w:rPr>
        <w:t xml:space="preserve"> Калужской области от 05.04.2005 № 49-ОЗ</w:t>
      </w:r>
      <w:r w:rsidRPr="00A31B34">
        <w:rPr>
          <w:rFonts w:ascii="Times New Roman" w:hAnsi="Times New Roman" w:cs="Times New Roman"/>
          <w:i/>
          <w:sz w:val="26"/>
          <w:szCs w:val="26"/>
        </w:rPr>
        <w:t>, от 26.10.2022</w:t>
      </w:r>
      <w:r w:rsidRPr="00A31B34">
        <w:rPr>
          <w:rFonts w:ascii="Times New Roman" w:hAnsi="Times New Roman" w:cs="Times New Roman"/>
          <w:i/>
          <w:sz w:val="26"/>
          <w:szCs w:val="26"/>
        </w:rPr>
        <w:br/>
        <w:t>№ 285-ОЗ</w:t>
      </w:r>
      <w:r w:rsidR="008C5BB5" w:rsidRPr="00A31B34">
        <w:rPr>
          <w:rFonts w:ascii="Times New Roman" w:hAnsi="Times New Roman" w:cs="Times New Roman"/>
          <w:i/>
          <w:sz w:val="26"/>
          <w:szCs w:val="26"/>
        </w:rPr>
        <w:t>)</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 получение компенсаций и социальных гарантий за ущерб, причиненный их здоровью при выполнении обязанностей в ходе ликвидации чрезвычайных ситуаций </w:t>
      </w:r>
      <w:r w:rsidRPr="00A31B34">
        <w:rPr>
          <w:rFonts w:ascii="Times New Roman" w:hAnsi="Times New Roman" w:cs="Times New Roman"/>
          <w:i/>
          <w:sz w:val="26"/>
          <w:szCs w:val="26"/>
        </w:rPr>
        <w:t>(абзац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 пенсионное обеспечение в случае потери трудоспособности в связи с увечьем или заболеванием, полученными при выполнении обязанностей по защите населения </w:t>
      </w:r>
      <w:r w:rsidRPr="00A31B34">
        <w:rPr>
          <w:rFonts w:ascii="Times New Roman" w:hAnsi="Times New Roman" w:cs="Times New Roman"/>
          <w:sz w:val="26"/>
          <w:szCs w:val="26"/>
        </w:rPr>
        <w:lastRenderedPageBreak/>
        <w:t>и территорий от чрезвычайных ситуаций в порядке, установленном для работников, инвалидность которых наступила вследствие трудового увечья;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человеческих жизней, охране собственности и правопорядка.</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Порядок и условия, виды и размеры компенсаций и социальных гарантий, предоставляемых гражданам в соответствии с пунктом первым настоящей статьи, устанавливаются законодательством Российской Федерации и законодательством Калужской области </w:t>
      </w:r>
      <w:r w:rsidRPr="00A31B34">
        <w:rPr>
          <w:rFonts w:ascii="Times New Roman" w:hAnsi="Times New Roman" w:cs="Times New Roman"/>
          <w:i/>
          <w:sz w:val="26"/>
          <w:szCs w:val="26"/>
        </w:rPr>
        <w:t>(пункт в ред. Закона Калужской области от 05.04.2005 № 49-ОЗ)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19. Обязанности граждан Российской Федерации, находящихся на территории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Граждане Российской Федерации, находящиеся на территории Калужской области обязаны:</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соблюдать законы и иные нормативные правовые акты Российской Федерации, законы и иные нормативные правовые акты Калужской области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изучать основные способы защиты населения и территорий от чрезвычайных ситуаций, приемы оказания первой помощи пострадавшим, правила охраны жизни людей на водных объектах,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1681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выполнять установленные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правила поведения при введении режима повышенной готовности или чрезвычайной ситуации </w:t>
      </w:r>
      <w:r w:rsidRPr="00A31B34">
        <w:rPr>
          <w:rFonts w:ascii="Times New Roman" w:hAnsi="Times New Roman" w:cs="Times New Roman"/>
          <w:i/>
          <w:sz w:val="26"/>
          <w:szCs w:val="26"/>
        </w:rPr>
        <w:t>(пункт в ред. Закона Калужской области от 24.02.2022 № 195-ОЗ)</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необходимости оказывать содействие в проведении аварийно-спасательных и других работ.</w:t>
      </w:r>
    </w:p>
    <w:p w:rsidR="001733A1" w:rsidRPr="00A31B34" w:rsidRDefault="002D38D9" w:rsidP="002D38D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эвакуироваться с территории, на которой существует угроза возникновения чрезвычайной ситуации, или из зоны чрезвычайной ситуации при получении информации о проведении эвакуационных мероприятий </w:t>
      </w:r>
      <w:r w:rsidR="001733A1" w:rsidRPr="00A31B34">
        <w:rPr>
          <w:rFonts w:ascii="Times New Roman" w:hAnsi="Times New Roman" w:cs="Times New Roman"/>
          <w:i/>
          <w:sz w:val="26"/>
          <w:szCs w:val="26"/>
        </w:rPr>
        <w:t>(пункт включен на осн. Закона Калужской области от 26.10.2022 № 285-ОЗ)</w:t>
      </w:r>
      <w:r w:rsidR="001733A1" w:rsidRPr="00A31B34">
        <w:rPr>
          <w:rFonts w:ascii="Times New Roman" w:hAnsi="Times New Roman" w:cs="Times New Roman"/>
          <w:sz w:val="26"/>
          <w:szCs w:val="26"/>
        </w:rPr>
        <w:t>.</w:t>
      </w:r>
    </w:p>
    <w:p w:rsidR="00816814" w:rsidRPr="00A31B34" w:rsidRDefault="00816814" w:rsidP="00FF2DD0">
      <w:pPr>
        <w:pStyle w:val="51"/>
      </w:pPr>
    </w:p>
    <w:p w:rsidR="008C5BB5" w:rsidRPr="00A31B34" w:rsidRDefault="008C5BB5" w:rsidP="00FF2DD0">
      <w:pPr>
        <w:pStyle w:val="51"/>
      </w:pPr>
      <w:r w:rsidRPr="00A31B34">
        <w:t>Глава 5. Подготовка населения в области защиты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Статья 20 утратила силу на осн. Закона Калужской области от 25.10.2013 № 494-ОЗ.</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21. Пропаганда знаний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Пропаганда знаний в области защиты населения и территорий от чрезвычайных ситуаций, в том числе обеспечения безопасности людей на водных объектах, обеспечивается органами управления, входящими в территориальную подсистему Калужской области единой государственной системы предупреждения и ликвидации </w:t>
      </w:r>
      <w:r w:rsidRPr="00A31B34">
        <w:rPr>
          <w:rFonts w:ascii="Times New Roman" w:hAnsi="Times New Roman" w:cs="Times New Roman"/>
          <w:sz w:val="26"/>
          <w:szCs w:val="26"/>
        </w:rPr>
        <w:lastRenderedPageBreak/>
        <w:t xml:space="preserve">чрезвычайных ситуаций, совместно с общественными объединениями, осуществляющими свою деятельность в области защиты и спасения людей, органами государственной власти Калужской области, органами местного самоуправления и организациями </w:t>
      </w:r>
      <w:r w:rsidRPr="00A31B34">
        <w:rPr>
          <w:rFonts w:ascii="Times New Roman" w:hAnsi="Times New Roman" w:cs="Times New Roman"/>
          <w:i/>
          <w:sz w:val="26"/>
          <w:szCs w:val="26"/>
        </w:rPr>
        <w:t>(абзац в ред. Закона Калужской области от 30.09.2010 № 48-ОЗ)</w:t>
      </w:r>
      <w:r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Для пропаганды знаний в области защиты населения и территорий от чрезвычайных ситуаций, в том числе обеспечения безопасности людей на водных объектах, могут использоваться средства массовой информации, а также специализированные технические средства оповещения и информирования населения в местах массового пребывания людей </w:t>
      </w:r>
      <w:r w:rsidRPr="00A31B34">
        <w:rPr>
          <w:rFonts w:ascii="Times New Roman" w:hAnsi="Times New Roman" w:cs="Times New Roman"/>
          <w:i/>
          <w:sz w:val="26"/>
          <w:szCs w:val="26"/>
        </w:rPr>
        <w:t>(абзац в ред. Законов Калужской области от 29.11.2007 № 378-ОЗ, от 30.09.2010</w:t>
      </w:r>
      <w:r w:rsidRPr="00A31B34">
        <w:rPr>
          <w:rFonts w:ascii="Times New Roman" w:hAnsi="Times New Roman" w:cs="Times New Roman"/>
          <w:i/>
          <w:sz w:val="26"/>
          <w:szCs w:val="26"/>
        </w:rPr>
        <w:br/>
        <w:t>№ 48-ОЗ)</w:t>
      </w:r>
      <w:r w:rsidRPr="00A31B34">
        <w:rPr>
          <w:rFonts w:ascii="Times New Roman" w:hAnsi="Times New Roman" w:cs="Times New Roman"/>
          <w:sz w:val="26"/>
          <w:szCs w:val="26"/>
        </w:rPr>
        <w:t>.</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51"/>
      </w:pPr>
      <w:r w:rsidRPr="00A31B34">
        <w:t>Глава 6. Создание и использование резервов</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22. Создание и использование резервов материальных ресурсов для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Резервы материальных ресурсов для ликвидации чрезвычайных ситуаций создаются заблаговременно в целях экстренного привлечения необходимых средств в случае возникновения чрезвычайных ситуаций и включает продовольствие, пищевое сырье, медицинское имущество и медикаменты, транспортные средства, средства связи, строительные материалы, топливо, средства индивидуальной защиты и другие материальные ресурсы.</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Резервы материальных ресурсов для ликвидации чрезвычайных ситуаций создаются исходя из прогнозируемых видов и масштабов чрезвычайных ситуаций и предположительного объема работ по их ликвидации и имеют три уровня – </w:t>
      </w:r>
      <w:r w:rsidR="00F11E94">
        <w:rPr>
          <w:rFonts w:ascii="Times New Roman" w:hAnsi="Times New Roman" w:cs="Times New Roman"/>
          <w:sz w:val="26"/>
          <w:szCs w:val="26"/>
        </w:rPr>
        <w:t>региональный, муниципальный</w:t>
      </w:r>
      <w:r w:rsidRPr="00A31B34">
        <w:rPr>
          <w:rFonts w:ascii="Times New Roman" w:hAnsi="Times New Roman" w:cs="Times New Roman"/>
          <w:sz w:val="26"/>
          <w:szCs w:val="26"/>
        </w:rPr>
        <w:t xml:space="preserve"> и объектовый</w:t>
      </w:r>
      <w:r w:rsidR="00F11E94">
        <w:rPr>
          <w:rFonts w:ascii="Times New Roman" w:hAnsi="Times New Roman" w:cs="Times New Roman"/>
          <w:sz w:val="26"/>
          <w:szCs w:val="26"/>
        </w:rPr>
        <w:t xml:space="preserve"> </w:t>
      </w:r>
      <w:r w:rsidR="00F11E94">
        <w:rPr>
          <w:rFonts w:ascii="Times New Roman" w:hAnsi="Times New Roman" w:cs="Times New Roman"/>
          <w:i/>
          <w:sz w:val="26"/>
          <w:szCs w:val="26"/>
        </w:rPr>
        <w:t xml:space="preserve">(абзац </w:t>
      </w:r>
      <w:r w:rsidR="00F11E94" w:rsidRPr="00A31B34">
        <w:rPr>
          <w:rFonts w:ascii="Times New Roman" w:hAnsi="Times New Roman" w:cs="Times New Roman"/>
          <w:i/>
          <w:sz w:val="26"/>
          <w:szCs w:val="26"/>
        </w:rPr>
        <w:t>в ред. Закон</w:t>
      </w:r>
      <w:r w:rsidR="00F11E94">
        <w:rPr>
          <w:rFonts w:ascii="Times New Roman" w:hAnsi="Times New Roman" w:cs="Times New Roman"/>
          <w:i/>
          <w:sz w:val="26"/>
          <w:szCs w:val="26"/>
        </w:rPr>
        <w:t>а</w:t>
      </w:r>
      <w:r w:rsidR="00F11E94" w:rsidRPr="00A31B34">
        <w:rPr>
          <w:rFonts w:ascii="Times New Roman" w:hAnsi="Times New Roman" w:cs="Times New Roman"/>
          <w:i/>
          <w:sz w:val="26"/>
          <w:szCs w:val="26"/>
        </w:rPr>
        <w:t xml:space="preserve"> Калужской области </w:t>
      </w:r>
      <w:r w:rsidR="00F11E94">
        <w:rPr>
          <w:rFonts w:ascii="Times New Roman" w:hAnsi="Times New Roman" w:cs="Times New Roman"/>
          <w:i/>
          <w:sz w:val="26"/>
          <w:szCs w:val="26"/>
        </w:rPr>
        <w:t>от 29.03.2023 № 356-ОЗ)</w:t>
      </w:r>
      <w:r w:rsidRPr="00A31B34">
        <w:rPr>
          <w:rFonts w:ascii="Times New Roman" w:hAnsi="Times New Roman" w:cs="Times New Roman"/>
          <w:sz w:val="26"/>
          <w:szCs w:val="26"/>
        </w:rPr>
        <w:t>.</w:t>
      </w:r>
    </w:p>
    <w:p w:rsidR="008C5BB5" w:rsidRPr="00A31B34" w:rsidRDefault="00F11E94" w:rsidP="00FF2DD0">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Региональные</w:t>
      </w:r>
      <w:r w:rsidR="008C5BB5" w:rsidRPr="00A31B34">
        <w:rPr>
          <w:rFonts w:ascii="Times New Roman" w:hAnsi="Times New Roman" w:cs="Times New Roman"/>
          <w:sz w:val="26"/>
          <w:szCs w:val="26"/>
        </w:rPr>
        <w:t xml:space="preserve"> резервы материальных ресурсов создаются для ликвидации межмуниципального и регионального характера чрезвычайных ситуаций </w:t>
      </w:r>
      <w:r w:rsidR="008C5BB5" w:rsidRPr="00A31B34">
        <w:rPr>
          <w:rFonts w:ascii="Times New Roman" w:hAnsi="Times New Roman" w:cs="Times New Roman"/>
          <w:i/>
          <w:sz w:val="26"/>
          <w:szCs w:val="26"/>
        </w:rPr>
        <w:t>(абзац в ред. Закон</w:t>
      </w:r>
      <w:r>
        <w:rPr>
          <w:rFonts w:ascii="Times New Roman" w:hAnsi="Times New Roman" w:cs="Times New Roman"/>
          <w:i/>
          <w:sz w:val="26"/>
          <w:szCs w:val="26"/>
        </w:rPr>
        <w:t>ов</w:t>
      </w:r>
      <w:r w:rsidR="008C5BB5" w:rsidRPr="00A31B34">
        <w:rPr>
          <w:rFonts w:ascii="Times New Roman" w:hAnsi="Times New Roman" w:cs="Times New Roman"/>
          <w:i/>
          <w:sz w:val="26"/>
          <w:szCs w:val="26"/>
        </w:rPr>
        <w:t xml:space="preserve"> Калужской области от 05.04.2005 № 49-ОЗ</w:t>
      </w:r>
      <w:r>
        <w:rPr>
          <w:rFonts w:ascii="Times New Roman" w:hAnsi="Times New Roman" w:cs="Times New Roman"/>
          <w:i/>
          <w:sz w:val="26"/>
          <w:szCs w:val="26"/>
        </w:rPr>
        <w:t>, от 29.03.2023 № 356-ОЗ</w:t>
      </w:r>
      <w:r w:rsidR="008C5BB5" w:rsidRPr="00A31B34">
        <w:rPr>
          <w:rFonts w:ascii="Times New Roman" w:hAnsi="Times New Roman" w:cs="Times New Roman"/>
          <w:i/>
          <w:sz w:val="26"/>
          <w:szCs w:val="26"/>
        </w:rPr>
        <w:t>)</w:t>
      </w:r>
      <w:r w:rsidR="008C5BB5" w:rsidRPr="00A31B34">
        <w:rPr>
          <w:rFonts w:ascii="Times New Roman" w:hAnsi="Times New Roman" w:cs="Times New Roman"/>
          <w:sz w:val="26"/>
          <w:szCs w:val="26"/>
        </w:rPr>
        <w:t>.</w:t>
      </w:r>
    </w:p>
    <w:p w:rsidR="008C5BB5" w:rsidRPr="00A31B34" w:rsidRDefault="00F11E94" w:rsidP="00FF2DD0">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Муниципальные</w:t>
      </w:r>
      <w:r w:rsidR="008C5BB5" w:rsidRPr="00A31B34">
        <w:rPr>
          <w:rFonts w:ascii="Times New Roman" w:hAnsi="Times New Roman" w:cs="Times New Roman"/>
          <w:sz w:val="26"/>
          <w:szCs w:val="26"/>
        </w:rPr>
        <w:t xml:space="preserve"> резервы материальных ресурсов создаются органами местного самоуправления для ликвидации муниципального характера чрезвычайных ситуаций </w:t>
      </w:r>
      <w:r w:rsidR="008C5BB5" w:rsidRPr="00A31B34">
        <w:rPr>
          <w:rFonts w:ascii="Times New Roman" w:hAnsi="Times New Roman" w:cs="Times New Roman"/>
          <w:i/>
          <w:sz w:val="26"/>
          <w:szCs w:val="26"/>
        </w:rPr>
        <w:t>(абзац в ред. Закон</w:t>
      </w:r>
      <w:r>
        <w:rPr>
          <w:rFonts w:ascii="Times New Roman" w:hAnsi="Times New Roman" w:cs="Times New Roman"/>
          <w:i/>
          <w:sz w:val="26"/>
          <w:szCs w:val="26"/>
        </w:rPr>
        <w:t>ов</w:t>
      </w:r>
      <w:r w:rsidR="008C5BB5" w:rsidRPr="00A31B34">
        <w:rPr>
          <w:rFonts w:ascii="Times New Roman" w:hAnsi="Times New Roman" w:cs="Times New Roman"/>
          <w:i/>
          <w:sz w:val="26"/>
          <w:szCs w:val="26"/>
        </w:rPr>
        <w:t xml:space="preserve"> Калужской области от 05.04.2005 № 49-ОЗ</w:t>
      </w:r>
      <w:r>
        <w:rPr>
          <w:rFonts w:ascii="Times New Roman" w:hAnsi="Times New Roman" w:cs="Times New Roman"/>
          <w:i/>
          <w:sz w:val="26"/>
          <w:szCs w:val="26"/>
        </w:rPr>
        <w:t>, от 29.03.2023</w:t>
      </w:r>
      <w:r>
        <w:rPr>
          <w:rFonts w:ascii="Times New Roman" w:hAnsi="Times New Roman" w:cs="Times New Roman"/>
          <w:i/>
          <w:sz w:val="26"/>
          <w:szCs w:val="26"/>
        </w:rPr>
        <w:br/>
        <w:t>№ 356-ОЗ</w:t>
      </w:r>
      <w:r w:rsidR="008C5BB5" w:rsidRPr="00A31B34">
        <w:rPr>
          <w:rFonts w:ascii="Times New Roman" w:hAnsi="Times New Roman" w:cs="Times New Roman"/>
          <w:i/>
          <w:sz w:val="26"/>
          <w:szCs w:val="26"/>
        </w:rPr>
        <w:t>)</w:t>
      </w:r>
      <w:r w:rsidR="008C5BB5" w:rsidRPr="00A31B34">
        <w:rPr>
          <w:rFonts w:ascii="Times New Roman" w:hAnsi="Times New Roman" w:cs="Times New Roman"/>
          <w:sz w:val="26"/>
          <w:szCs w:val="26"/>
        </w:rPr>
        <w:t>.</w:t>
      </w:r>
    </w:p>
    <w:p w:rsidR="008C5BB5" w:rsidRPr="00A31B34" w:rsidRDefault="002D38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Объектовые резервы материальных ресурсов создаются организациями для ликвидации локальных чрезвычайных ситуаций </w:t>
      </w:r>
      <w:r w:rsidRPr="00A31B34">
        <w:rPr>
          <w:rFonts w:ascii="Times New Roman" w:hAnsi="Times New Roman" w:cs="Times New Roman"/>
          <w:i/>
          <w:sz w:val="26"/>
          <w:szCs w:val="26"/>
        </w:rPr>
        <w:t>(абзац в ред. Закона Калужской области от 26.10.2022 № 285-ОЗ)</w:t>
      </w:r>
      <w:r w:rsidR="008C5BB5" w:rsidRPr="00A31B34">
        <w:rPr>
          <w:rFonts w:ascii="Times New Roman" w:hAnsi="Times New Roman" w:cs="Times New Roman"/>
          <w:sz w:val="26"/>
          <w:szCs w:val="26"/>
        </w:rPr>
        <w:t>.</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Резервы материальных ресурсов для ликвидации чрезвычайных ситуаций используются при проведении аварийно-спасательных и других неотложных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других первоочередных мероприятий, связанных с обеспечением жизнедеятельности пострадавшего населения.</w:t>
      </w:r>
    </w:p>
    <w:p w:rsidR="00923752" w:rsidRDefault="00816814" w:rsidP="00816814">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Порядок создания и использования резервов (резервных фондов) материальных ресурсов для ликвидации чрезвычайных ситуаций и порядок восполнения использованных средств этих резервов определяются Правительством Калужской области, органами местного самоуправления и организациями</w:t>
      </w:r>
      <w:r w:rsidR="00923752">
        <w:rPr>
          <w:rFonts w:ascii="Times New Roman" w:hAnsi="Times New Roman" w:cs="Times New Roman"/>
          <w:sz w:val="26"/>
          <w:szCs w:val="26"/>
        </w:rPr>
        <w:t>.</w:t>
      </w:r>
    </w:p>
    <w:p w:rsidR="008C5BB5" w:rsidRPr="00A31B34" w:rsidRDefault="00923752" w:rsidP="00816814">
      <w:pPr>
        <w:spacing w:after="0" w:line="240" w:lineRule="auto"/>
        <w:ind w:firstLine="284"/>
        <w:jc w:val="both"/>
        <w:rPr>
          <w:rFonts w:ascii="Times New Roman" w:hAnsi="Times New Roman" w:cs="Times New Roman"/>
          <w:sz w:val="26"/>
          <w:szCs w:val="26"/>
        </w:rPr>
      </w:pPr>
      <w:r>
        <w:rPr>
          <w:rFonts w:ascii="Times New Roman" w:hAnsi="Times New Roman" w:cs="Times New Roman"/>
          <w:i/>
          <w:sz w:val="26"/>
          <w:szCs w:val="26"/>
        </w:rPr>
        <w:t>П</w:t>
      </w:r>
      <w:r w:rsidR="00816814" w:rsidRPr="00A31B34">
        <w:rPr>
          <w:rFonts w:ascii="Times New Roman" w:hAnsi="Times New Roman" w:cs="Times New Roman"/>
          <w:i/>
          <w:sz w:val="26"/>
          <w:szCs w:val="26"/>
        </w:rPr>
        <w:t>ункт в ред. Закона Калужской области от 24.02.2022 № 195-ОЗ</w:t>
      </w:r>
    </w:p>
    <w:p w:rsidR="00FA3E53" w:rsidRDefault="00FA3E53">
      <w:pPr>
        <w:rPr>
          <w:rFonts w:ascii="Arial" w:hAnsi="Arial" w:cs="Arial"/>
          <w:b/>
          <w:sz w:val="24"/>
          <w:szCs w:val="24"/>
        </w:rPr>
      </w:pPr>
      <w:r>
        <w:br w:type="page"/>
      </w:r>
    </w:p>
    <w:p w:rsidR="008C5BB5" w:rsidRPr="00A31B34" w:rsidRDefault="008C5BB5" w:rsidP="00FF2DD0">
      <w:pPr>
        <w:pStyle w:val="61"/>
      </w:pPr>
      <w:r w:rsidRPr="00A31B34">
        <w:lastRenderedPageBreak/>
        <w:t>Статья 23. Создание и использование резервов финансовых средств для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Резервы финансовых средств для ликвидации чрезвычайных ситуаций создаются заблаговременно в целях экстренного привлечения необходимых средств в случае возникновения чрезвычайных ситуаций. Указанные резервы создаются правительством Калужской области, органами местного самоуправления, предприятиями и организациями.</w:t>
      </w:r>
    </w:p>
    <w:p w:rsidR="008C5BB5" w:rsidRPr="00A31B34" w:rsidRDefault="00FA3E53" w:rsidP="00FF2DD0">
      <w:pPr>
        <w:spacing w:after="0" w:line="240" w:lineRule="auto"/>
        <w:ind w:firstLine="284"/>
        <w:jc w:val="both"/>
        <w:rPr>
          <w:rFonts w:ascii="Times New Roman" w:hAnsi="Times New Roman" w:cs="Times New Roman"/>
          <w:sz w:val="26"/>
          <w:szCs w:val="26"/>
        </w:rPr>
      </w:pPr>
      <w:r w:rsidRPr="00FA3E53">
        <w:rPr>
          <w:rFonts w:ascii="Times New Roman" w:hAnsi="Times New Roman" w:cs="Times New Roman"/>
          <w:sz w:val="26"/>
          <w:szCs w:val="26"/>
        </w:rPr>
        <w:t>Порядок создания и использования резервов финансовых средств, а также порядок восполнения использованных средств определяются законодательством Калужской области, нормативными правовыми актами органов местного самоуправления, организациями</w:t>
      </w:r>
      <w:r w:rsidR="00923752">
        <w:rPr>
          <w:rFonts w:ascii="Times New Roman" w:hAnsi="Times New Roman" w:cs="Times New Roman"/>
          <w:sz w:val="26"/>
          <w:szCs w:val="26"/>
        </w:rPr>
        <w:t xml:space="preserve"> </w:t>
      </w:r>
      <w:r w:rsidR="00923752">
        <w:rPr>
          <w:rFonts w:ascii="Times New Roman" w:hAnsi="Times New Roman" w:cs="Times New Roman"/>
          <w:i/>
          <w:sz w:val="26"/>
          <w:szCs w:val="26"/>
        </w:rPr>
        <w:t xml:space="preserve">(абзац </w:t>
      </w:r>
      <w:r w:rsidR="00923752" w:rsidRPr="00A31B34">
        <w:rPr>
          <w:rFonts w:ascii="Times New Roman" w:hAnsi="Times New Roman" w:cs="Times New Roman"/>
          <w:i/>
          <w:sz w:val="26"/>
          <w:szCs w:val="26"/>
        </w:rPr>
        <w:t>в ред. Закон</w:t>
      </w:r>
      <w:r w:rsidR="00923752">
        <w:rPr>
          <w:rFonts w:ascii="Times New Roman" w:hAnsi="Times New Roman" w:cs="Times New Roman"/>
          <w:i/>
          <w:sz w:val="26"/>
          <w:szCs w:val="26"/>
        </w:rPr>
        <w:t>а</w:t>
      </w:r>
      <w:r w:rsidR="00923752" w:rsidRPr="00A31B34">
        <w:rPr>
          <w:rFonts w:ascii="Times New Roman" w:hAnsi="Times New Roman" w:cs="Times New Roman"/>
          <w:i/>
          <w:sz w:val="26"/>
          <w:szCs w:val="26"/>
        </w:rPr>
        <w:t xml:space="preserve"> Калужской области </w:t>
      </w:r>
      <w:r w:rsidR="00923752">
        <w:rPr>
          <w:rFonts w:ascii="Times New Roman" w:hAnsi="Times New Roman" w:cs="Times New Roman"/>
          <w:i/>
          <w:sz w:val="26"/>
          <w:szCs w:val="26"/>
        </w:rPr>
        <w:t>от 29.03.2023 № 356-ОЗ)</w:t>
      </w:r>
      <w:r w:rsidR="008C5BB5" w:rsidRPr="00A31B34">
        <w:rPr>
          <w:rFonts w:ascii="Times New Roman" w:hAnsi="Times New Roman" w:cs="Times New Roman"/>
          <w:sz w:val="26"/>
          <w:szCs w:val="26"/>
        </w:rPr>
        <w:t>.</w:t>
      </w:r>
    </w:p>
    <w:p w:rsidR="008C5BB5" w:rsidRPr="00A31B34" w:rsidRDefault="008C5BB5" w:rsidP="00FF2DD0">
      <w:pPr>
        <w:pStyle w:val="61"/>
      </w:pPr>
      <w:r w:rsidRPr="00A31B34">
        <w:t>Статья 24. Создание и сохранение страхового фонда документации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Страховой фонд документации – это находящаяся в собственности Калужской области совокупность упорядоченных и надежно хранимых массивов конструкторской, технологической, проектной, нормативной, научной, историко-культурной и другой документации, зафиксированной на микрофильмах и других компактных носителях информации, необходимая для обеспечения устойчивого функционирования экономики Калужской области и сохранения ее национального, научного, культурного и исторического наследия в условиях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Страховой фонд документации создается в целях документального обеспечения аварийно-спасательных и аварийно-восстановительных работ при чрезвычайных ситуациях.</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Страховые фонды Калужской области формируются из следующих видов документации: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документация на находящиеся в ведении органов исполнительной власти Калужской области объекты повышенного риска (потенциально опасные объекты), объекты систем жизнеобеспечения населения и объекты, являющиеся национальным достоянием, необходимая для проведения аварийно-спасательных и аварийно-восстановительных работ при ликвидации чрезвычайных ситуаций на этих объектах, а также для их восстановления;</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документация, являющаяся национальным научным, культурным и историческим наследием и хранящаяся в архивах, библиотеках, музеях Калужской области.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Создание и сохранение страхового фонда документации Калужской области включает в себя комплекс работ по планированию, комплектованию и микрофильмированию документации, хранению и внесению необходимых изменений в соответствующую документацию, а также по его научно-техническому обеспечению, управлению и контролю.</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Микрофильмирование и хранение документации областных страховых фондов осуществляется в соответствии с государственными стандартами системы «Страховой фонд документации».</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Порядок создания и хранения страхового фонда документации Калужской области, а также порядок его использования определяются правительством Калужской области.</w:t>
      </w:r>
    </w:p>
    <w:p w:rsidR="005C3EA8" w:rsidRPr="00A31B34" w:rsidRDefault="005C3EA8" w:rsidP="00FF2DD0">
      <w:pPr>
        <w:pStyle w:val="51"/>
      </w:pPr>
    </w:p>
    <w:p w:rsidR="008C5BB5" w:rsidRPr="00A31B34" w:rsidRDefault="008C5BB5" w:rsidP="00FF2DD0">
      <w:pPr>
        <w:pStyle w:val="51"/>
      </w:pPr>
      <w:r w:rsidRPr="00A31B34">
        <w:t>Глава 7. Порядок финансового обеспечения мероприятий по защите населения и территорий от чрезвычайных ситуаций</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25. Финансовое обеспечение</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Статья 25 в ред. Закона Калужской области от 05.04.2005 № 49-ОЗ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Финансовое обеспечение деятельности органов управления Калужской области, специально уполномоченных на решение задач в области защиты населения и территории от чрезвычайных ситуаций, а также мер по предупреждению и ликвидации последствий чрезвычайных ситуаций осуществляется в соответствии с законодательством Российской Федерации.</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pStyle w:val="61"/>
      </w:pPr>
      <w:r w:rsidRPr="00A31B34">
        <w:t>Статья 26. Финансирование мероприятий по защите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26 исключена на осн. Закона Калужской области от 05.04.2005 № 49-ОЗ</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51"/>
      </w:pPr>
      <w:r w:rsidRPr="00A31B34">
        <w:t>Глава 8. Государственная экспертиза, надзор и контроль в области защиты населения и территорий от чрезвычайных ситуаций</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61"/>
      </w:pPr>
      <w:r w:rsidRPr="00A31B34">
        <w:t>Статья 27. Государственная экспертиза</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27 в ред. Закона Калужской области от 29.11.2007 № 378-ОЗ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Проектная документация особо опасных, технически сложных, уникальных объектов, объектов обороны и безопасности, расположенных на территории Калужской области, подлежит государственной экспертизе в соответствии с законодательством Российской Федерации о градостроительной деятельности.</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Arial" w:hAnsi="Arial" w:cs="Arial"/>
          <w:b/>
          <w:sz w:val="24"/>
          <w:szCs w:val="24"/>
        </w:rPr>
        <w:t>Статья 28.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r w:rsidRPr="00A31B34">
        <w:rPr>
          <w:rFonts w:ascii="Times New Roman" w:hAnsi="Times New Roman" w:cs="Times New Roman"/>
        </w:rPr>
        <w:t xml:space="preserve"> </w:t>
      </w:r>
      <w:r w:rsidRPr="00A31B34">
        <w:rPr>
          <w:rFonts w:ascii="Times New Roman" w:hAnsi="Times New Roman" w:cs="Times New Roman"/>
          <w:i/>
          <w:sz w:val="26"/>
          <w:szCs w:val="26"/>
        </w:rPr>
        <w:t>(наименование статьи в ред. Закона Калужской области от 07.11.2016 № 126-ОЗ)</w:t>
      </w:r>
    </w:p>
    <w:p w:rsidR="008C5BB5" w:rsidRPr="00A31B34" w:rsidRDefault="008C5BB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28 в ред. Закона Калужской области от 07.11.2016 № 126-ОЗ</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Региональный государственный надзор и контроль в области защиты населения и территорий от чрезвычайных ситуаций регионального, межмуниципального и муниципального характера осуществляется в целях обеспечения соблюдения требований, установленных федеральными законами и иными нормативными правовыми актами Российской Федерации, а также законами и иными нормативными правовыми актами Калужской области, в соответствии с задачами, возложенными на единую государственную систему предупреждения и ликвидации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Порядок организации и осуществления регионального государственного надзора области защиты населения и территорий от чрезвычайных ситуаций регионального, межмуниципального и муниципального характера устанавливается Правительством Калужской области.</w:t>
      </w:r>
    </w:p>
    <w:p w:rsidR="008C5BB5" w:rsidRPr="00A31B34" w:rsidRDefault="008C5BB5" w:rsidP="00FF2DD0">
      <w:pPr>
        <w:spacing w:after="0" w:line="240" w:lineRule="auto"/>
        <w:ind w:firstLine="284"/>
        <w:jc w:val="both"/>
        <w:rPr>
          <w:rFonts w:ascii="Times New Roman" w:hAnsi="Times New Roman" w:cs="Times New Roman"/>
        </w:rPr>
      </w:pPr>
    </w:p>
    <w:p w:rsidR="008C5BB5" w:rsidRPr="00A31B34" w:rsidRDefault="008C5BB5" w:rsidP="00FF2DD0">
      <w:pPr>
        <w:spacing w:after="0" w:line="240" w:lineRule="auto"/>
        <w:ind w:firstLine="284"/>
        <w:jc w:val="both"/>
        <w:rPr>
          <w:rFonts w:ascii="Arial" w:hAnsi="Arial" w:cs="Arial"/>
          <w:b/>
          <w:sz w:val="24"/>
          <w:szCs w:val="24"/>
        </w:rPr>
      </w:pPr>
      <w:r w:rsidRPr="00A31B34">
        <w:rPr>
          <w:rFonts w:ascii="Arial" w:hAnsi="Arial" w:cs="Arial"/>
          <w:b/>
          <w:sz w:val="24"/>
          <w:szCs w:val="24"/>
        </w:rPr>
        <w:t>Статья 29. Ответственность за нарушение законодательства в области защиты населения и территорий от чрезвычайных ситуаций</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Виновные в невыполнении или недобросовестном выполнении законодательства Российской Федерации и законодательства Калужской области по защите населения и территорий от чрезвычайных ситуаций, создании условий и предпосылок к возникновению чрезвычайных ситуаций, непринятии мер по защите жизни и сохранению здоровья людей и других противоправных действиях должностные лица и граждане несут дисциплинарную, административную, гражданско-правовую и уголовную ответственность, а организации – административную и гражданско-правовую ответственность в соответствии с действующим законодательством.</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pStyle w:val="51"/>
      </w:pPr>
      <w:r w:rsidRPr="00A31B34">
        <w:t>Глава 9. Заключительные положения</w:t>
      </w:r>
    </w:p>
    <w:p w:rsidR="008C5BB5" w:rsidRPr="00A31B34" w:rsidRDefault="008C5BB5" w:rsidP="00FF2DD0">
      <w:pPr>
        <w:spacing w:after="0" w:line="240" w:lineRule="auto"/>
        <w:rPr>
          <w:rFonts w:ascii="Times New Roman" w:hAnsi="Times New Roman" w:cs="Times New Roman"/>
          <w:b/>
        </w:rPr>
      </w:pPr>
    </w:p>
    <w:p w:rsidR="008C5BB5" w:rsidRPr="00A31B34" w:rsidRDefault="008C5BB5" w:rsidP="00FF2DD0">
      <w:pPr>
        <w:spacing w:after="0" w:line="240" w:lineRule="auto"/>
        <w:ind w:firstLine="284"/>
        <w:jc w:val="both"/>
        <w:rPr>
          <w:rFonts w:ascii="Arial" w:hAnsi="Arial" w:cs="Arial"/>
          <w:b/>
          <w:sz w:val="24"/>
          <w:szCs w:val="24"/>
        </w:rPr>
      </w:pPr>
      <w:r w:rsidRPr="00A31B34">
        <w:rPr>
          <w:rFonts w:ascii="Arial" w:hAnsi="Arial" w:cs="Arial"/>
          <w:b/>
          <w:sz w:val="24"/>
          <w:szCs w:val="24"/>
        </w:rPr>
        <w:t>Статья 30. Вступление настоящего закона в силу</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Калужской области вступает в силу на всей территории Калужской области со дня его официального опубликования.</w:t>
      </w:r>
    </w:p>
    <w:p w:rsidR="008C5BB5" w:rsidRPr="00A31B34" w:rsidRDefault="008C5BB5" w:rsidP="00FF2DD0">
      <w:pPr>
        <w:spacing w:after="0" w:line="240" w:lineRule="auto"/>
        <w:rPr>
          <w:rFonts w:ascii="Times New Roman" w:hAnsi="Times New Roman" w:cs="Times New Roman"/>
        </w:rPr>
      </w:pPr>
    </w:p>
    <w:p w:rsidR="008C5BB5" w:rsidRPr="00A31B34" w:rsidRDefault="008C5BB5" w:rsidP="00FF2DD0">
      <w:pPr>
        <w:spacing w:after="0" w:line="240" w:lineRule="auto"/>
        <w:ind w:firstLine="284"/>
        <w:jc w:val="both"/>
        <w:rPr>
          <w:rFonts w:ascii="Arial" w:hAnsi="Arial" w:cs="Arial"/>
          <w:b/>
          <w:sz w:val="24"/>
          <w:szCs w:val="24"/>
        </w:rPr>
      </w:pPr>
      <w:r w:rsidRPr="00A31B34">
        <w:rPr>
          <w:rFonts w:ascii="Arial" w:hAnsi="Arial" w:cs="Arial"/>
          <w:b/>
          <w:sz w:val="24"/>
          <w:szCs w:val="24"/>
        </w:rPr>
        <w:t>Статья 31. Приведение нормативных правовых актов Калужской области в соответствие с настоящим законом</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 Законы Калужской области, иные нормативные правовые акты органов государственной власти Калужской области и органов местного самоуправления в области защиты населения и территорий от чрезвычайных ситуаций, действующие на территории Калужской области до вступления в силу настоящего закона, применяются в части, не противоречащей настоящему закону.</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Законы и иные нормативные правовые акты, принятые Законодательным Собранием Калужской области, нормативные правовые акты Губернатора Калужской области, правительства Калужской области, нормативные правовые акты органов местного самоуправления в области защиты населения и территорий должны быть приведены в соответствие с настоящим законом в течение шести месяцев со дня вступления его в силу.</w:t>
      </w:r>
    </w:p>
    <w:p w:rsidR="008C5BB5" w:rsidRPr="00A31B34" w:rsidRDefault="008C5BB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Законы Калужской области и иные нормативные правовые акты в области защиты населения и территорий от чрезвычайных ситуаций, ссылки на которые содержатся в настоящем законе, должны быть приняты в течение одного года со дня вступления его в силу.</w:t>
      </w:r>
    </w:p>
    <w:p w:rsidR="008C5BB5" w:rsidRPr="00A31B34" w:rsidRDefault="008C5BB5" w:rsidP="00FF2DD0">
      <w:pPr>
        <w:spacing w:after="0" w:line="240" w:lineRule="auto"/>
        <w:rPr>
          <w:rFonts w:ascii="Times New Roman" w:hAnsi="Times New Roman" w:cs="Times New Roman"/>
          <w:sz w:val="40"/>
          <w:szCs w:val="40"/>
        </w:rPr>
      </w:pPr>
    </w:p>
    <w:p w:rsidR="008C5BB5" w:rsidRPr="00A31B34" w:rsidRDefault="008C5BB5" w:rsidP="00FF2DD0">
      <w:pPr>
        <w:pStyle w:val="71"/>
      </w:pPr>
      <w:r w:rsidRPr="00A31B34">
        <w:t>Губернатор Калужской области</w:t>
      </w:r>
      <w:r w:rsidRPr="00A31B34">
        <w:br/>
        <w:t>В.В. Сударенков</w:t>
      </w:r>
    </w:p>
    <w:p w:rsidR="008C5BB5" w:rsidRPr="00A31B34" w:rsidRDefault="008C5BB5" w:rsidP="00FF2DD0">
      <w:pPr>
        <w:spacing w:after="0" w:line="240" w:lineRule="auto"/>
        <w:rPr>
          <w:rFonts w:ascii="Times New Roman" w:hAnsi="Times New Roman" w:cs="Times New Roman"/>
          <w:sz w:val="40"/>
          <w:szCs w:val="40"/>
        </w:rPr>
      </w:pPr>
    </w:p>
    <w:p w:rsidR="00D657CE" w:rsidRPr="00A31B34" w:rsidRDefault="008C5BB5" w:rsidP="00FF2DD0">
      <w:pPr>
        <w:pStyle w:val="81"/>
        <w:rPr>
          <w:sz w:val="26"/>
        </w:rPr>
      </w:pPr>
      <w:r w:rsidRPr="00A31B34">
        <w:t>г. Калуга</w:t>
      </w:r>
      <w:r w:rsidRPr="00A31B34">
        <w:br/>
        <w:t>22 декабря 1997 г.</w:t>
      </w:r>
      <w:r w:rsidRPr="00A31B34">
        <w:br/>
        <w:t>№ 21-ОЗ</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B7727" w:rsidRPr="00A31B34" w:rsidRDefault="005B7727" w:rsidP="00FF2DD0">
      <w:pPr>
        <w:pStyle w:val="41"/>
        <w:outlineLvl w:val="2"/>
        <w:rPr>
          <w:sz w:val="26"/>
        </w:rPr>
      </w:pPr>
      <w:bookmarkStart w:id="55" w:name="НПА_3_1_2"/>
      <w:bookmarkStart w:id="56" w:name="_Toc144736238"/>
      <w:r w:rsidRPr="00A31B34">
        <w:rPr>
          <w:sz w:val="26"/>
        </w:rPr>
        <w:lastRenderedPageBreak/>
        <w:t xml:space="preserve">3.1.2. Закон Калужской области </w:t>
      </w:r>
      <w:r w:rsidR="0065117D" w:rsidRPr="00A31B34">
        <w:rPr>
          <w:sz w:val="26"/>
        </w:rPr>
        <w:t>от 20.10.2003 № 252-ОЗ</w:t>
      </w:r>
      <w:r w:rsidR="0065117D" w:rsidRPr="00A31B34">
        <w:rPr>
          <w:sz w:val="26"/>
        </w:rPr>
        <w:br/>
      </w:r>
      <w:r w:rsidRPr="00A31B34">
        <w:rPr>
          <w:sz w:val="26"/>
        </w:rPr>
        <w:t>«О почетных званиях Калужской области»</w:t>
      </w:r>
      <w:bookmarkEnd w:id="55"/>
      <w:bookmarkEnd w:id="56"/>
      <w:r w:rsidR="002C5043"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426039" w:rsidRPr="00A31B34" w:rsidTr="00426039">
        <w:tc>
          <w:tcPr>
            <w:tcW w:w="5210" w:type="dxa"/>
          </w:tcPr>
          <w:p w:rsidR="00426039" w:rsidRPr="00A31B34" w:rsidRDefault="00426039" w:rsidP="00FF2DD0">
            <w:pPr>
              <w:spacing w:after="0" w:line="240" w:lineRule="auto"/>
              <w:rPr>
                <w:rFonts w:ascii="Times New Roman" w:hAnsi="Times New Roman" w:cs="Times New Roman"/>
              </w:rPr>
            </w:pPr>
            <w:r w:rsidRPr="00A31B34">
              <w:rPr>
                <w:rFonts w:ascii="Times New Roman" w:hAnsi="Times New Roman" w:cs="Times New Roman"/>
              </w:rPr>
              <w:br w:type="page"/>
              <w:t>20 октября 2003 г.</w:t>
            </w:r>
          </w:p>
        </w:tc>
        <w:tc>
          <w:tcPr>
            <w:tcW w:w="5211" w:type="dxa"/>
          </w:tcPr>
          <w:p w:rsidR="00426039" w:rsidRPr="00A31B34" w:rsidRDefault="00426039" w:rsidP="00FF2DD0">
            <w:pPr>
              <w:spacing w:after="0" w:line="240" w:lineRule="auto"/>
              <w:jc w:val="right"/>
              <w:rPr>
                <w:rFonts w:ascii="Times New Roman" w:hAnsi="Times New Roman" w:cs="Times New Roman"/>
              </w:rPr>
            </w:pPr>
            <w:r w:rsidRPr="00A31B34">
              <w:rPr>
                <w:rFonts w:ascii="Times New Roman" w:hAnsi="Times New Roman" w:cs="Times New Roman"/>
              </w:rPr>
              <w:t>№ 252-ОЗ</w:t>
            </w:r>
          </w:p>
        </w:tc>
      </w:tr>
    </w:tbl>
    <w:p w:rsidR="00426039" w:rsidRPr="00A31B34" w:rsidRDefault="00426039" w:rsidP="00FF2DD0">
      <w:pPr>
        <w:spacing w:after="0" w:line="240" w:lineRule="auto"/>
        <w:jc w:val="center"/>
        <w:rPr>
          <w:rFonts w:ascii="Times New Roman" w:hAnsi="Times New Roman" w:cs="Times New Roman"/>
          <w:b/>
          <w:sz w:val="16"/>
          <w:szCs w:val="16"/>
        </w:rPr>
      </w:pPr>
    </w:p>
    <w:p w:rsidR="00426039" w:rsidRPr="00A31B34" w:rsidRDefault="00426039" w:rsidP="00FF2DD0">
      <w:pPr>
        <w:pStyle w:val="51"/>
      </w:pPr>
      <w:r w:rsidRPr="00A31B34">
        <w:t>КАЛУЖСКАЯ ОБЛАСТЬ</w:t>
      </w:r>
    </w:p>
    <w:p w:rsidR="00426039" w:rsidRPr="00A31B34" w:rsidRDefault="00426039" w:rsidP="00FF2DD0">
      <w:pPr>
        <w:pStyle w:val="51"/>
        <w:rPr>
          <w:sz w:val="16"/>
          <w:szCs w:val="16"/>
        </w:rPr>
      </w:pPr>
    </w:p>
    <w:p w:rsidR="00426039" w:rsidRPr="00A31B34" w:rsidRDefault="00426039" w:rsidP="00FF2DD0">
      <w:pPr>
        <w:pStyle w:val="51"/>
      </w:pPr>
      <w:r w:rsidRPr="00A31B34">
        <w:t>ЗАКОН</w:t>
      </w:r>
    </w:p>
    <w:p w:rsidR="00426039" w:rsidRPr="00A31B34" w:rsidRDefault="00426039" w:rsidP="00FF2DD0">
      <w:pPr>
        <w:pStyle w:val="51"/>
        <w:rPr>
          <w:sz w:val="16"/>
          <w:szCs w:val="16"/>
        </w:rPr>
      </w:pPr>
    </w:p>
    <w:p w:rsidR="00426039" w:rsidRPr="00A31B34" w:rsidRDefault="00426039" w:rsidP="00FF2DD0">
      <w:pPr>
        <w:pStyle w:val="51"/>
      </w:pPr>
      <w:r w:rsidRPr="00A31B34">
        <w:t>О почетных званиях Калужской области</w:t>
      </w:r>
    </w:p>
    <w:p w:rsidR="00426039" w:rsidRPr="00A31B34" w:rsidRDefault="0042603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23.03.2021)</w:t>
      </w:r>
    </w:p>
    <w:p w:rsidR="00426039" w:rsidRPr="00A31B34" w:rsidRDefault="00426039" w:rsidP="00FF2DD0">
      <w:pPr>
        <w:spacing w:after="0" w:line="240" w:lineRule="auto"/>
        <w:rPr>
          <w:rFonts w:ascii="Times New Roman" w:hAnsi="Times New Roman" w:cs="Times New Roman"/>
          <w:sz w:val="16"/>
          <w:szCs w:val="16"/>
        </w:rPr>
      </w:pPr>
    </w:p>
    <w:p w:rsidR="00426039" w:rsidRPr="00A31B34" w:rsidRDefault="00426039" w:rsidP="00FF2DD0">
      <w:pPr>
        <w:pStyle w:val="91"/>
      </w:pPr>
      <w:r w:rsidRPr="00A31B34">
        <w:t>Принят постановлением</w:t>
      </w:r>
      <w:r w:rsidRPr="00A31B34">
        <w:br/>
        <w:t>Законодательного Собрания Калужской области</w:t>
      </w:r>
      <w:r w:rsidRPr="00A31B34">
        <w:br/>
        <w:t>от 09.10.2003 № 723</w:t>
      </w:r>
    </w:p>
    <w:p w:rsidR="00426039" w:rsidRPr="00A31B34" w:rsidRDefault="00426039" w:rsidP="00FF2DD0">
      <w:pPr>
        <w:spacing w:after="0" w:line="240" w:lineRule="auto"/>
        <w:jc w:val="right"/>
        <w:rPr>
          <w:rFonts w:ascii="Times New Roman" w:hAnsi="Times New Roman" w:cs="Times New Roman"/>
          <w:sz w:val="16"/>
          <w:szCs w:val="16"/>
        </w:rPr>
      </w:pPr>
    </w:p>
    <w:p w:rsidR="00426039" w:rsidRPr="00A31B34" w:rsidRDefault="00426039"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05.07.2006 № 213-ОЗ, от 27.06.2008</w:t>
      </w:r>
      <w:r w:rsidRPr="00A31B34">
        <w:rPr>
          <w:rFonts w:ascii="Times New Roman" w:hAnsi="Times New Roman" w:cs="Times New Roman"/>
        </w:rPr>
        <w:br/>
        <w:t>№ 441-ОЗ, от 25.06.2009 № 554-ОЗ, от 09.03.2010 № 653-ОЗ, от 28.10.2011 № 200-ОЗ, от 13.12.2011</w:t>
      </w:r>
      <w:r w:rsidRPr="00A31B34">
        <w:rPr>
          <w:rFonts w:ascii="Times New Roman" w:hAnsi="Times New Roman" w:cs="Times New Roman"/>
        </w:rPr>
        <w:br/>
        <w:t>№ 234-ОЗ, от 29.06.2012 № 296-ОЗ, от 26.12.2014 № 676-ОЗ, от 31.10.2018 № 390-ОЗ, от 23.03.2021</w:t>
      </w:r>
      <w:r w:rsidRPr="00A31B34">
        <w:rPr>
          <w:rFonts w:ascii="Times New Roman" w:hAnsi="Times New Roman" w:cs="Times New Roman"/>
        </w:rPr>
        <w:br/>
        <w:t>№ 76-ОЗ</w:t>
      </w:r>
    </w:p>
    <w:p w:rsidR="00426039" w:rsidRPr="00A31B34" w:rsidRDefault="00426039" w:rsidP="00FF2DD0">
      <w:pPr>
        <w:spacing w:after="0" w:line="240" w:lineRule="auto"/>
        <w:rPr>
          <w:rFonts w:ascii="Times New Roman" w:hAnsi="Times New Roman" w:cs="Times New Roman"/>
          <w:b/>
          <w:i/>
        </w:rPr>
      </w:pPr>
    </w:p>
    <w:p w:rsidR="00426039" w:rsidRPr="00A31B34" w:rsidRDefault="00426039" w:rsidP="00FF2DD0">
      <w:pPr>
        <w:spacing w:after="0" w:line="240" w:lineRule="auto"/>
        <w:jc w:val="right"/>
        <w:rPr>
          <w:rFonts w:ascii="Arial" w:hAnsi="Arial" w:cs="Arial"/>
          <w:b/>
          <w:i/>
        </w:rPr>
      </w:pPr>
      <w:r w:rsidRPr="00A31B34">
        <w:rPr>
          <w:rFonts w:ascii="Arial" w:hAnsi="Arial" w:cs="Arial"/>
          <w:b/>
          <w:i/>
        </w:rPr>
        <w:t>ИЗВЛЕЧЕНИЯ</w:t>
      </w:r>
    </w:p>
    <w:p w:rsidR="00426039" w:rsidRPr="00A31B34" w:rsidRDefault="00426039" w:rsidP="00FF2DD0">
      <w:pPr>
        <w:spacing w:after="0" w:line="240" w:lineRule="auto"/>
        <w:rPr>
          <w:rFonts w:ascii="Times New Roman" w:hAnsi="Times New Roman" w:cs="Times New Roman"/>
        </w:rPr>
      </w:pPr>
    </w:p>
    <w:p w:rsidR="00426039" w:rsidRPr="00A31B34" w:rsidRDefault="00426039" w:rsidP="00FF2DD0">
      <w:pPr>
        <w:pStyle w:val="61"/>
      </w:pPr>
      <w:r w:rsidRPr="00A31B34">
        <w:rPr>
          <w:rStyle w:val="aff2"/>
          <w:b/>
          <w:bCs w:val="0"/>
          <w:color w:val="auto"/>
          <w:sz w:val="24"/>
          <w:szCs w:val="24"/>
        </w:rPr>
        <w:t>Статья 1</w:t>
      </w:r>
      <w:r w:rsidRPr="00A31B34">
        <w:t>. Почетные звания Калужской области</w:t>
      </w:r>
    </w:p>
    <w:p w:rsidR="00426039" w:rsidRPr="00A31B34" w:rsidRDefault="00426039" w:rsidP="00FF2DD0">
      <w:pPr>
        <w:spacing w:after="0" w:line="240" w:lineRule="auto"/>
        <w:ind w:firstLine="284"/>
        <w:jc w:val="both"/>
        <w:rPr>
          <w:rFonts w:ascii="Times New Roman" w:hAnsi="Times New Roman" w:cs="Times New Roman"/>
          <w:sz w:val="26"/>
          <w:szCs w:val="26"/>
        </w:rPr>
      </w:pPr>
      <w:bookmarkStart w:id="57" w:name="sub_11"/>
      <w:r w:rsidRPr="00A31B34">
        <w:rPr>
          <w:rFonts w:ascii="Times New Roman" w:hAnsi="Times New Roman" w:cs="Times New Roman"/>
          <w:sz w:val="26"/>
          <w:szCs w:val="26"/>
        </w:rPr>
        <w:t>1. В целях поощрения граждан за заслуги и большой личный вклад в социально-экономическое и культурное развитие Калужской области, высокое профессиональное мастерство, добросовестный труд, способствующие развитию Калужской области, учреждаются следующие почетные звания Калужской области (далее – почетные звания):</w:t>
      </w:r>
    </w:p>
    <w:bookmarkEnd w:id="57"/>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«Заслуженный спасатель Калужской области» </w:t>
      </w:r>
      <w:r w:rsidRPr="00A31B34">
        <w:rPr>
          <w:rFonts w:ascii="Times New Roman" w:hAnsi="Times New Roman" w:cs="Times New Roman"/>
          <w:i/>
          <w:sz w:val="26"/>
          <w:szCs w:val="26"/>
        </w:rPr>
        <w:t>(абзац включен на осн. Закона Калужской области от 09.03.2010 № 653-ОЗ)</w:t>
      </w:r>
      <w:r w:rsidRPr="00A31B34">
        <w:rPr>
          <w:rFonts w:ascii="Times New Roman" w:hAnsi="Times New Roman" w:cs="Times New Roman"/>
          <w:sz w:val="26"/>
          <w:szCs w:val="26"/>
        </w:rPr>
        <w:t>;</w:t>
      </w:r>
    </w:p>
    <w:p w:rsidR="00426039" w:rsidRPr="00A31B34" w:rsidRDefault="00426039" w:rsidP="00FF2DD0">
      <w:pPr>
        <w:spacing w:after="0" w:line="240" w:lineRule="auto"/>
        <w:ind w:firstLine="284"/>
        <w:jc w:val="both"/>
        <w:rPr>
          <w:rFonts w:ascii="Times New Roman" w:hAnsi="Times New Roman" w:cs="Times New Roman"/>
          <w:sz w:val="26"/>
          <w:szCs w:val="26"/>
        </w:rPr>
      </w:pPr>
      <w:bookmarkStart w:id="58" w:name="sub_12"/>
      <w:r w:rsidRPr="00A31B34">
        <w:rPr>
          <w:rFonts w:ascii="Times New Roman" w:hAnsi="Times New Roman" w:cs="Times New Roman"/>
          <w:sz w:val="26"/>
          <w:szCs w:val="26"/>
        </w:rPr>
        <w:t>2. Почетные звания присваиваются пожизненно.</w:t>
      </w:r>
    </w:p>
    <w:p w:rsidR="00426039" w:rsidRPr="00A31B34" w:rsidRDefault="00426039" w:rsidP="00FF2DD0">
      <w:pPr>
        <w:spacing w:after="0" w:line="240" w:lineRule="auto"/>
        <w:ind w:firstLine="284"/>
        <w:jc w:val="both"/>
        <w:rPr>
          <w:rFonts w:ascii="Times New Roman" w:hAnsi="Times New Roman" w:cs="Times New Roman"/>
          <w:i/>
          <w:sz w:val="26"/>
          <w:szCs w:val="26"/>
        </w:rPr>
      </w:pPr>
      <w:bookmarkStart w:id="59" w:name="sub_13"/>
      <w:bookmarkEnd w:id="58"/>
      <w:r w:rsidRPr="00A31B34">
        <w:rPr>
          <w:rFonts w:ascii="Times New Roman" w:hAnsi="Times New Roman" w:cs="Times New Roman"/>
          <w:sz w:val="26"/>
          <w:szCs w:val="26"/>
        </w:rPr>
        <w:t>3. Положения о почетных званиях являются приложениями к настоящему Закону (приложения № 1 – 21.</w:t>
      </w:r>
      <w:r w:rsidR="007C6B0C" w:rsidRPr="00A31B34">
        <w:rPr>
          <w:rFonts w:ascii="Times New Roman" w:hAnsi="Times New Roman" w:cs="Times New Roman"/>
          <w:sz w:val="26"/>
          <w:szCs w:val="26"/>
        </w:rPr>
        <w:t>8</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 ред. Законов Калужской области от 05.07.2006</w:t>
      </w:r>
      <w:r w:rsidRPr="00A31B34">
        <w:rPr>
          <w:rFonts w:ascii="Times New Roman" w:hAnsi="Times New Roman" w:cs="Times New Roman"/>
          <w:i/>
          <w:sz w:val="26"/>
          <w:szCs w:val="26"/>
        </w:rPr>
        <w:br/>
        <w:t>№ 213-ОЗ, от 27.06.2008 № 441-ОЗ, от 09.03.2010 № 653-ОЗ, от 29.06.2012 № 296-ОЗ</w:t>
      </w:r>
      <w:r w:rsidR="007C6B0C" w:rsidRPr="00A31B34">
        <w:rPr>
          <w:rFonts w:ascii="Times New Roman" w:hAnsi="Times New Roman" w:cs="Times New Roman"/>
          <w:i/>
          <w:sz w:val="26"/>
          <w:szCs w:val="26"/>
        </w:rPr>
        <w:t>, от 23.03.2021 № 76-ОЗ</w:t>
      </w:r>
      <w:r w:rsidRPr="00A31B34">
        <w:rPr>
          <w:rFonts w:ascii="Times New Roman" w:hAnsi="Times New Roman" w:cs="Times New Roman"/>
          <w:i/>
          <w:sz w:val="26"/>
          <w:szCs w:val="26"/>
        </w:rPr>
        <w:t>).</w:t>
      </w:r>
    </w:p>
    <w:bookmarkEnd w:id="59"/>
    <w:p w:rsidR="00426039" w:rsidRPr="00A31B34" w:rsidRDefault="00426039" w:rsidP="00FF2DD0">
      <w:pPr>
        <w:spacing w:after="0" w:line="240" w:lineRule="auto"/>
        <w:ind w:firstLine="284"/>
        <w:jc w:val="both"/>
        <w:rPr>
          <w:rStyle w:val="aff2"/>
          <w:rFonts w:ascii="Times New Roman" w:hAnsi="Times New Roman" w:cs="Times New Roman"/>
          <w:color w:val="auto"/>
          <w:sz w:val="16"/>
          <w:szCs w:val="16"/>
        </w:rPr>
      </w:pPr>
    </w:p>
    <w:p w:rsidR="00426039" w:rsidRPr="00A31B34" w:rsidRDefault="00426039" w:rsidP="00FF2DD0">
      <w:pPr>
        <w:pStyle w:val="61"/>
        <w:rPr>
          <w:rStyle w:val="aff2"/>
          <w:color w:val="auto"/>
          <w:sz w:val="24"/>
          <w:szCs w:val="24"/>
        </w:rPr>
      </w:pPr>
      <w:r w:rsidRPr="00A31B34">
        <w:rPr>
          <w:rStyle w:val="aff2"/>
          <w:b/>
          <w:bCs w:val="0"/>
          <w:color w:val="auto"/>
          <w:sz w:val="24"/>
          <w:szCs w:val="24"/>
        </w:rPr>
        <w:t>Статья 2</w:t>
      </w:r>
      <w:r w:rsidRPr="00A31B34">
        <w:t>. Порядок присвоения почетных званий</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Инициатива присвоения почетных званий может исходить от органов государственной власти Калужской области, государственных органов Калужской области, органов местного самоуправления Калужской области, организаций и (или) общественных объединений, зарегистрированных в установленном порядке.</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Кандидатуры граждан, представляемых к почетным званиям, рассматриваются на собраниях коллективов организаций и органов, указанных в пункте 1 настоящей статьи. В случае положительного решения руководители организаций или органов направляют протоколы собраний коллективов, ходатайства о присвоении почетных званий и наградные листы, заполненные машинописным или рукописным текстом по образцу, утвержденному настоящим Законом (</w:t>
      </w:r>
      <w:hyperlink w:anchor="sub_22000" w:history="1">
        <w:r w:rsidRPr="00A31B34">
          <w:rPr>
            <w:rFonts w:ascii="Times New Roman" w:hAnsi="Times New Roman" w:cs="Times New Roman"/>
            <w:sz w:val="26"/>
            <w:szCs w:val="26"/>
          </w:rPr>
          <w:t>приложение № 22</w:t>
        </w:r>
      </w:hyperlink>
      <w:r w:rsidRPr="00A31B34">
        <w:rPr>
          <w:rFonts w:ascii="Times New Roman" w:hAnsi="Times New Roman" w:cs="Times New Roman"/>
          <w:sz w:val="26"/>
          <w:szCs w:val="26"/>
        </w:rPr>
        <w:t>), в комиссию по присвоению почетных званий. Ходатайства должны содержать фамилии, имена, отчества, места работы, должности лиц, представляемых к почетным званиям, и описание конкретных особых заслуг, служащих основанием для присвоения почетных званий.</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Статус, порядок формирования и деятельности комиссии по присвоению почетных званий определяется Губернатором Калужской области.</w:t>
      </w:r>
    </w:p>
    <w:p w:rsidR="00426039" w:rsidRPr="00A31B34" w:rsidRDefault="00426039" w:rsidP="00FF2DD0">
      <w:pPr>
        <w:spacing w:after="0" w:line="240" w:lineRule="auto"/>
        <w:ind w:firstLine="284"/>
        <w:jc w:val="both"/>
        <w:rPr>
          <w:rFonts w:ascii="Times New Roman" w:hAnsi="Times New Roman" w:cs="Times New Roman"/>
          <w:sz w:val="26"/>
          <w:szCs w:val="26"/>
        </w:rPr>
      </w:pPr>
      <w:bookmarkStart w:id="60" w:name="sub_24"/>
      <w:r w:rsidRPr="00A31B34">
        <w:rPr>
          <w:rFonts w:ascii="Times New Roman" w:hAnsi="Times New Roman" w:cs="Times New Roman"/>
          <w:sz w:val="26"/>
          <w:szCs w:val="26"/>
        </w:rPr>
        <w:t>4. Решение о присвоении почетных званий принимает Губернатор Калужской области.</w:t>
      </w:r>
      <w:bookmarkStart w:id="61" w:name="sub_25"/>
      <w:bookmarkEnd w:id="60"/>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5. Повторное выдвижение кандидатов на присвоение почетных званий осуществляется в общем порядке, предусмотренном настоящим Законом.</w:t>
      </w:r>
    </w:p>
    <w:p w:rsidR="00426039" w:rsidRPr="00A31B34" w:rsidRDefault="00426039" w:rsidP="00FF2DD0">
      <w:pPr>
        <w:spacing w:after="0" w:line="240" w:lineRule="auto"/>
        <w:ind w:firstLine="284"/>
        <w:jc w:val="both"/>
        <w:rPr>
          <w:rFonts w:ascii="Times New Roman" w:hAnsi="Times New Roman" w:cs="Times New Roman"/>
          <w:sz w:val="26"/>
          <w:szCs w:val="26"/>
        </w:rPr>
      </w:pPr>
      <w:bookmarkStart w:id="62" w:name="sub_26"/>
      <w:bookmarkEnd w:id="61"/>
      <w:r w:rsidRPr="00A31B34">
        <w:rPr>
          <w:rFonts w:ascii="Times New Roman" w:hAnsi="Times New Roman" w:cs="Times New Roman"/>
          <w:sz w:val="26"/>
          <w:szCs w:val="26"/>
        </w:rPr>
        <w:t>6. Гражданам, удостоенным почетных званий, в торжественной обстановке вручаются копии постановлений Губернатора Калужской области о присвоении почетных званий, удостоверения к почетным званиям и нагрудные знаки установленного образца.</w:t>
      </w:r>
    </w:p>
    <w:p w:rsidR="00426039" w:rsidRPr="00A31B34" w:rsidRDefault="00426039" w:rsidP="00FF2DD0">
      <w:pPr>
        <w:spacing w:after="0" w:line="240" w:lineRule="auto"/>
        <w:ind w:firstLine="284"/>
        <w:jc w:val="both"/>
        <w:rPr>
          <w:rFonts w:ascii="Times New Roman" w:hAnsi="Times New Roman" w:cs="Times New Roman"/>
          <w:sz w:val="26"/>
          <w:szCs w:val="26"/>
        </w:rPr>
      </w:pPr>
      <w:bookmarkStart w:id="63" w:name="sub_27"/>
      <w:bookmarkEnd w:id="62"/>
      <w:r w:rsidRPr="00A31B34">
        <w:rPr>
          <w:rFonts w:ascii="Times New Roman" w:hAnsi="Times New Roman" w:cs="Times New Roman"/>
          <w:sz w:val="26"/>
          <w:szCs w:val="26"/>
        </w:rPr>
        <w:t>7. Положения об удостоверениях к почетным званиям и о нагрудных знаках утверждаются Правительством Калужской области.</w:t>
      </w:r>
    </w:p>
    <w:bookmarkEnd w:id="63"/>
    <w:p w:rsidR="00426039" w:rsidRPr="00A31B34" w:rsidRDefault="00426039" w:rsidP="00FF2DD0">
      <w:pPr>
        <w:spacing w:after="0" w:line="240" w:lineRule="auto"/>
        <w:ind w:firstLine="284"/>
        <w:jc w:val="both"/>
        <w:rPr>
          <w:rStyle w:val="aff2"/>
          <w:rFonts w:ascii="Times New Roman" w:hAnsi="Times New Roman" w:cs="Times New Roman"/>
          <w:color w:val="auto"/>
          <w:sz w:val="24"/>
          <w:szCs w:val="24"/>
        </w:rPr>
      </w:pPr>
    </w:p>
    <w:p w:rsidR="00426039" w:rsidRPr="00A31B34" w:rsidRDefault="00426039" w:rsidP="00FF2DD0">
      <w:pPr>
        <w:pStyle w:val="61"/>
        <w:rPr>
          <w:rStyle w:val="aff2"/>
          <w:b/>
          <w:bCs w:val="0"/>
          <w:color w:val="auto"/>
          <w:sz w:val="24"/>
          <w:szCs w:val="24"/>
        </w:rPr>
      </w:pPr>
      <w:r w:rsidRPr="00A31B34">
        <w:rPr>
          <w:rStyle w:val="aff2"/>
          <w:b/>
          <w:bCs w:val="0"/>
          <w:color w:val="auto"/>
          <w:sz w:val="24"/>
          <w:szCs w:val="24"/>
        </w:rPr>
        <w:t>Статья 3. Права граждан, удостоенных почетных званий</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Граждане, удостоенные почетных званий</w:t>
      </w:r>
      <w:r w:rsidR="000E1193" w:rsidRPr="00A31B34">
        <w:rPr>
          <w:rFonts w:ascii="Times New Roman" w:hAnsi="Times New Roman" w:cs="Times New Roman"/>
          <w:sz w:val="26"/>
          <w:szCs w:val="26"/>
        </w:rPr>
        <w:t>,</w:t>
      </w:r>
      <w:r w:rsidRPr="00A31B34">
        <w:rPr>
          <w:rFonts w:ascii="Times New Roman" w:hAnsi="Times New Roman" w:cs="Times New Roman"/>
          <w:sz w:val="26"/>
          <w:szCs w:val="26"/>
        </w:rPr>
        <w:t xml:space="preserve"> пользуются льготами и преимуществами, установленными законодательством Калужской области.</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Гражданам, удостоенным почетных званий, устанавливается единовременная денежная выплата в размере двух тысяч рублей, предусматриваемая в областном бюджете на очередной финансовый год и плановый период по статье расходов органу исполнительной власти Калужской области, формируемому в соответствии с Уставом Калужской области для обеспечения деятельности Губернатора Калужской области как высшего должностного лица Калужской области и руководителя Правительства Калужской области (далее – уполномоченный орган) </w:t>
      </w:r>
      <w:r w:rsidRPr="00A31B34">
        <w:rPr>
          <w:rFonts w:ascii="Times New Roman" w:hAnsi="Times New Roman" w:cs="Times New Roman"/>
          <w:i/>
          <w:sz w:val="26"/>
          <w:szCs w:val="26"/>
        </w:rPr>
        <w:t>(абзац включен на осн. Закона Калужской области от 30.09.2018 № 390-ОЗ)</w:t>
      </w:r>
      <w:r w:rsidRPr="00A31B34">
        <w:rPr>
          <w:rFonts w:ascii="Times New Roman" w:hAnsi="Times New Roman" w:cs="Times New Roman"/>
          <w:sz w:val="26"/>
          <w:szCs w:val="26"/>
        </w:rPr>
        <w:t>.</w:t>
      </w:r>
    </w:p>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Порядок и сроки предоставления единовременной денежной выплаты гражданам, удостоенным почетных званий, устанавливаются уполномоченным органом </w:t>
      </w:r>
      <w:r w:rsidRPr="00A31B34">
        <w:rPr>
          <w:rFonts w:ascii="Times New Roman" w:hAnsi="Times New Roman" w:cs="Times New Roman"/>
          <w:i/>
          <w:sz w:val="26"/>
          <w:szCs w:val="26"/>
        </w:rPr>
        <w:t>(абзац включен на осн. Закона Калужской области от 30.09.2018 № 390-ОЗ)</w:t>
      </w:r>
      <w:r w:rsidRPr="00A31B34">
        <w:rPr>
          <w:rFonts w:ascii="Times New Roman" w:hAnsi="Times New Roman" w:cs="Times New Roman"/>
          <w:sz w:val="26"/>
          <w:szCs w:val="26"/>
        </w:rPr>
        <w:t>.</w:t>
      </w:r>
    </w:p>
    <w:p w:rsidR="00426039" w:rsidRPr="00A31B34" w:rsidRDefault="00426039" w:rsidP="00FF2DD0">
      <w:pPr>
        <w:spacing w:after="0" w:line="240" w:lineRule="auto"/>
        <w:ind w:firstLine="284"/>
        <w:jc w:val="both"/>
        <w:rPr>
          <w:rStyle w:val="aff2"/>
          <w:rFonts w:ascii="Times New Roman" w:hAnsi="Times New Roman" w:cs="Times New Roman"/>
          <w:color w:val="auto"/>
          <w:sz w:val="24"/>
          <w:szCs w:val="24"/>
        </w:rPr>
      </w:pPr>
      <w:bookmarkStart w:id="64" w:name="sub_4"/>
    </w:p>
    <w:p w:rsidR="00426039" w:rsidRPr="00A31B34" w:rsidRDefault="00426039" w:rsidP="00FF2DD0">
      <w:pPr>
        <w:pStyle w:val="61"/>
      </w:pPr>
      <w:r w:rsidRPr="00A31B34">
        <w:t>Статья 4. Финансирование расходов, связанных с реализацией настоящего Закона</w:t>
      </w:r>
    </w:p>
    <w:bookmarkEnd w:id="64"/>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Финансирование расходов, связанных с реализацией настоящего Закона, осуществляется за счет средств областного бюджета.</w:t>
      </w:r>
    </w:p>
    <w:p w:rsidR="00426039" w:rsidRPr="00A31B34" w:rsidRDefault="00426039" w:rsidP="00FF2DD0">
      <w:pPr>
        <w:spacing w:after="0" w:line="240" w:lineRule="auto"/>
        <w:ind w:firstLine="284"/>
        <w:jc w:val="both"/>
        <w:rPr>
          <w:rStyle w:val="aff2"/>
          <w:rFonts w:ascii="Times New Roman" w:hAnsi="Times New Roman" w:cs="Times New Roman"/>
          <w:color w:val="auto"/>
          <w:sz w:val="24"/>
          <w:szCs w:val="24"/>
        </w:rPr>
      </w:pPr>
      <w:bookmarkStart w:id="65" w:name="sub_5"/>
    </w:p>
    <w:p w:rsidR="00426039" w:rsidRPr="00A31B34" w:rsidRDefault="00426039" w:rsidP="00FF2DD0">
      <w:pPr>
        <w:pStyle w:val="61"/>
      </w:pPr>
      <w:r w:rsidRPr="00A31B34">
        <w:t>Статья 5. О порядке вступления настоящего Закона в силу</w:t>
      </w:r>
    </w:p>
    <w:bookmarkEnd w:id="65"/>
    <w:p w:rsidR="00426039" w:rsidRPr="00A31B34" w:rsidRDefault="004260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через десять дней после его официального опубликования и распространяется на правоотношения, возникающие с 1 января 2004 года.</w:t>
      </w:r>
    </w:p>
    <w:p w:rsidR="00426039" w:rsidRPr="00A31B34" w:rsidRDefault="00426039" w:rsidP="00FF2DD0">
      <w:pPr>
        <w:spacing w:after="0" w:line="240" w:lineRule="auto"/>
        <w:rPr>
          <w:rStyle w:val="aff2"/>
          <w:rFonts w:ascii="Times New Roman" w:hAnsi="Times New Roman" w:cs="Times New Roman"/>
          <w:color w:val="auto"/>
          <w:sz w:val="40"/>
          <w:szCs w:val="40"/>
        </w:rPr>
      </w:pPr>
    </w:p>
    <w:p w:rsidR="00426039" w:rsidRPr="00A31B34" w:rsidRDefault="00426039" w:rsidP="00FF2DD0">
      <w:pPr>
        <w:pStyle w:val="71"/>
      </w:pPr>
      <w:r w:rsidRPr="00A31B34">
        <w:t>Губернатор Калужской области</w:t>
      </w:r>
      <w:r w:rsidRPr="00A31B34">
        <w:br/>
        <w:t>А.Д. Артамонов</w:t>
      </w:r>
    </w:p>
    <w:p w:rsidR="00426039" w:rsidRPr="00A31B34" w:rsidRDefault="00426039" w:rsidP="00FF2DD0">
      <w:pPr>
        <w:spacing w:after="0" w:line="240" w:lineRule="auto"/>
        <w:rPr>
          <w:rStyle w:val="aff2"/>
          <w:rFonts w:ascii="Times New Roman" w:hAnsi="Times New Roman" w:cs="Times New Roman"/>
          <w:b w:val="0"/>
          <w:color w:val="auto"/>
          <w:sz w:val="40"/>
          <w:szCs w:val="40"/>
        </w:rPr>
      </w:pPr>
    </w:p>
    <w:p w:rsidR="00426039" w:rsidRPr="00A31B34" w:rsidRDefault="00426039" w:rsidP="00FF2DD0">
      <w:pPr>
        <w:pStyle w:val="81"/>
      </w:pPr>
      <w:r w:rsidRPr="00A31B34">
        <w:t>г. Калуга</w:t>
      </w:r>
      <w:r w:rsidRPr="00A31B34">
        <w:br/>
        <w:t>20 октября 2003 г.</w:t>
      </w:r>
      <w:r w:rsidRPr="00A31B34">
        <w:br/>
        <w:t>№ 252-ОЗ</w:t>
      </w:r>
    </w:p>
    <w:p w:rsidR="00426039" w:rsidRPr="00A31B34" w:rsidRDefault="00426039" w:rsidP="00FF2DD0">
      <w:pPr>
        <w:spacing w:after="0" w:line="240" w:lineRule="auto"/>
        <w:rPr>
          <w:rStyle w:val="aff2"/>
          <w:rFonts w:ascii="Times New Roman" w:hAnsi="Times New Roman" w:cs="Times New Roman"/>
          <w:b w:val="0"/>
          <w:color w:val="auto"/>
        </w:rPr>
      </w:pPr>
    </w:p>
    <w:p w:rsidR="00426039" w:rsidRPr="00A31B34" w:rsidRDefault="00426039" w:rsidP="00FF2DD0">
      <w:pPr>
        <w:pStyle w:val="91"/>
        <w:rPr>
          <w:rStyle w:val="aff2"/>
          <w:b w:val="0"/>
          <w:bCs w:val="0"/>
          <w:color w:val="auto"/>
          <w:sz w:val="22"/>
          <w:szCs w:val="22"/>
        </w:rPr>
      </w:pPr>
    </w:p>
    <w:p w:rsidR="00426039" w:rsidRPr="00A31B34" w:rsidRDefault="00426039" w:rsidP="00FF2DD0">
      <w:pPr>
        <w:pStyle w:val="91"/>
      </w:pPr>
      <w:r w:rsidRPr="00A31B34">
        <w:rPr>
          <w:rStyle w:val="aff2"/>
          <w:b w:val="0"/>
          <w:bCs w:val="0"/>
          <w:color w:val="auto"/>
          <w:sz w:val="22"/>
          <w:szCs w:val="22"/>
        </w:rPr>
        <w:t>Приложение № 21.4</w:t>
      </w:r>
      <w:r w:rsidRPr="00A31B34">
        <w:rPr>
          <w:rStyle w:val="aff2"/>
          <w:b w:val="0"/>
          <w:bCs w:val="0"/>
          <w:color w:val="auto"/>
          <w:sz w:val="22"/>
          <w:szCs w:val="22"/>
        </w:rPr>
        <w:br/>
        <w:t xml:space="preserve">к </w:t>
      </w:r>
      <w:hyperlink w:anchor="sub_0" w:history="1">
        <w:r w:rsidRPr="00A31B34">
          <w:rPr>
            <w:rStyle w:val="aff3"/>
            <w:b w:val="0"/>
            <w:bCs w:val="0"/>
            <w:color w:val="auto"/>
            <w:sz w:val="22"/>
            <w:szCs w:val="22"/>
            <w:u w:val="none"/>
          </w:rPr>
          <w:t>Закону</w:t>
        </w:r>
      </w:hyperlink>
      <w:r w:rsidRPr="00A31B34">
        <w:rPr>
          <w:rStyle w:val="aff2"/>
          <w:b w:val="0"/>
          <w:bCs w:val="0"/>
          <w:color w:val="auto"/>
          <w:sz w:val="22"/>
          <w:szCs w:val="22"/>
        </w:rPr>
        <w:t xml:space="preserve"> Калужской области</w:t>
      </w:r>
      <w:r w:rsidRPr="00A31B34">
        <w:rPr>
          <w:rStyle w:val="aff2"/>
          <w:b w:val="0"/>
          <w:bCs w:val="0"/>
          <w:color w:val="auto"/>
          <w:sz w:val="22"/>
          <w:szCs w:val="22"/>
        </w:rPr>
        <w:br/>
        <w:t>от 20.10.2003 № 252</w:t>
      </w:r>
    </w:p>
    <w:p w:rsidR="00426039" w:rsidRPr="00A31B34" w:rsidRDefault="00426039" w:rsidP="00FF2DD0">
      <w:pPr>
        <w:spacing w:after="0" w:line="240" w:lineRule="auto"/>
        <w:rPr>
          <w:rFonts w:ascii="Times New Roman" w:hAnsi="Times New Roman" w:cs="Times New Roman"/>
          <w:b/>
          <w:sz w:val="16"/>
          <w:szCs w:val="16"/>
        </w:rPr>
      </w:pPr>
    </w:p>
    <w:p w:rsidR="00426039" w:rsidRPr="00A31B34" w:rsidRDefault="00426039" w:rsidP="00FF2DD0">
      <w:pPr>
        <w:pStyle w:val="51"/>
      </w:pPr>
      <w:r w:rsidRPr="00A31B34">
        <w:t>ПОЛОЖЕНИЕ</w:t>
      </w:r>
      <w:r w:rsidRPr="00A31B34">
        <w:br/>
        <w:t>о почетном звании Калужской области</w:t>
      </w:r>
      <w:r w:rsidRPr="00A31B34">
        <w:br/>
        <w:t>«Заслуженный спасатель Калужской области»</w:t>
      </w:r>
    </w:p>
    <w:p w:rsidR="00426039" w:rsidRPr="00A31B34" w:rsidRDefault="0042603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(включено на осн. Закона Калужской области от 09.03.2010 № 653-ОЗ)</w:t>
      </w:r>
    </w:p>
    <w:p w:rsidR="00426039" w:rsidRPr="00A31B34" w:rsidRDefault="00426039" w:rsidP="00FF2DD0">
      <w:pPr>
        <w:spacing w:after="0" w:line="240" w:lineRule="auto"/>
        <w:rPr>
          <w:rFonts w:ascii="Times New Roman" w:hAnsi="Times New Roman" w:cs="Times New Roman"/>
          <w:sz w:val="10"/>
          <w:szCs w:val="10"/>
        </w:rPr>
      </w:pPr>
    </w:p>
    <w:p w:rsidR="00426039" w:rsidRPr="00A31B34" w:rsidRDefault="00426039" w:rsidP="00FF2DD0">
      <w:pPr>
        <w:spacing w:after="0" w:line="240" w:lineRule="auto"/>
        <w:ind w:firstLine="284"/>
        <w:jc w:val="both"/>
        <w:rPr>
          <w:rStyle w:val="aff2"/>
          <w:rFonts w:ascii="Times New Roman" w:hAnsi="Times New Roman" w:cs="Times New Roman"/>
          <w:b w:val="0"/>
          <w:color w:val="auto"/>
          <w:sz w:val="26"/>
          <w:szCs w:val="26"/>
        </w:rPr>
      </w:pPr>
      <w:r w:rsidRPr="00A31B34">
        <w:rPr>
          <w:rFonts w:ascii="Times New Roman" w:hAnsi="Times New Roman" w:cs="Times New Roman"/>
          <w:sz w:val="26"/>
          <w:szCs w:val="26"/>
        </w:rPr>
        <w:t xml:space="preserve">Почетное звание «Заслуженный спасатель Калужской области» присваивается персонально, пожизненно за большой личный вклад в организацию и осуществление </w:t>
      </w:r>
      <w:r w:rsidRPr="00A31B34">
        <w:rPr>
          <w:rFonts w:ascii="Times New Roman" w:hAnsi="Times New Roman" w:cs="Times New Roman"/>
          <w:sz w:val="26"/>
          <w:szCs w:val="26"/>
        </w:rPr>
        <w:lastRenderedPageBreak/>
        <w:t>(обеспечение) мероприятий по ликвидации чрезвычайных ситуаций, спасению людей, материальных и культурных ценностей при ликвидации чрезвычайных ситуаций на территории Калужской области гражданам Российской Федерации, работающим в указанной сфере не менее 15 лет.</w:t>
      </w:r>
    </w:p>
    <w:p w:rsidR="00426039" w:rsidRPr="00A31B34" w:rsidRDefault="00426039" w:rsidP="00FF2DD0">
      <w:pPr>
        <w:spacing w:after="0" w:line="240" w:lineRule="auto"/>
        <w:rPr>
          <w:rStyle w:val="aff2"/>
          <w:rFonts w:ascii="Times New Roman" w:hAnsi="Times New Roman" w:cs="Times New Roman"/>
          <w:b w:val="0"/>
          <w:color w:val="auto"/>
          <w:sz w:val="26"/>
          <w:szCs w:val="26"/>
        </w:rPr>
      </w:pPr>
    </w:p>
    <w:p w:rsidR="007C6B0C" w:rsidRPr="00A31B34" w:rsidRDefault="007C6B0C" w:rsidP="00FF2DD0">
      <w:pPr>
        <w:pStyle w:val="91"/>
      </w:pPr>
      <w:r w:rsidRPr="00A31B34">
        <w:rPr>
          <w:rStyle w:val="aff2"/>
          <w:b w:val="0"/>
          <w:bCs w:val="0"/>
          <w:color w:val="auto"/>
          <w:sz w:val="22"/>
          <w:szCs w:val="22"/>
        </w:rPr>
        <w:t>Приложение № 22</w:t>
      </w:r>
      <w:r w:rsidRPr="00A31B34">
        <w:rPr>
          <w:rStyle w:val="aff2"/>
          <w:b w:val="0"/>
          <w:bCs w:val="0"/>
          <w:color w:val="auto"/>
          <w:sz w:val="22"/>
          <w:szCs w:val="22"/>
        </w:rPr>
        <w:br/>
        <w:t xml:space="preserve">к </w:t>
      </w:r>
      <w:hyperlink w:anchor="sub_0" w:history="1">
        <w:r w:rsidRPr="00A31B34">
          <w:rPr>
            <w:rStyle w:val="aff3"/>
            <w:b w:val="0"/>
            <w:bCs w:val="0"/>
            <w:color w:val="auto"/>
            <w:sz w:val="22"/>
            <w:szCs w:val="22"/>
            <w:u w:val="none"/>
          </w:rPr>
          <w:t>Закону</w:t>
        </w:r>
      </w:hyperlink>
      <w:r w:rsidRPr="00A31B34">
        <w:rPr>
          <w:rStyle w:val="aff2"/>
          <w:b w:val="0"/>
          <w:bCs w:val="0"/>
          <w:color w:val="auto"/>
          <w:sz w:val="22"/>
          <w:szCs w:val="22"/>
        </w:rPr>
        <w:t xml:space="preserve"> Калужской области</w:t>
      </w:r>
      <w:r w:rsidRPr="00A31B34">
        <w:rPr>
          <w:rStyle w:val="aff2"/>
          <w:b w:val="0"/>
          <w:bCs w:val="0"/>
          <w:color w:val="auto"/>
          <w:sz w:val="22"/>
          <w:szCs w:val="22"/>
        </w:rPr>
        <w:br/>
        <w:t>от 20.10.2003 № 252</w:t>
      </w:r>
    </w:p>
    <w:p w:rsidR="00426039" w:rsidRPr="00A31B34" w:rsidRDefault="00426039" w:rsidP="00FF2DD0">
      <w:pPr>
        <w:spacing w:after="0" w:line="240" w:lineRule="auto"/>
        <w:rPr>
          <w:rFonts w:ascii="Times New Roman" w:hAnsi="Times New Roman" w:cs="Times New Roman"/>
          <w:sz w:val="16"/>
          <w:szCs w:val="16"/>
        </w:rPr>
      </w:pPr>
    </w:p>
    <w:p w:rsidR="00426039" w:rsidRPr="00A31B34" w:rsidRDefault="00426039" w:rsidP="00FF2DD0">
      <w:pPr>
        <w:pStyle w:val="51"/>
      </w:pPr>
      <w:r w:rsidRPr="00A31B34">
        <w:t>НАГРАДНОЙ ЛИСТ</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(город, район, населенный пункт)</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(наименование почетного звания</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Калужской области)</w:t>
      </w:r>
    </w:p>
    <w:p w:rsidR="00426039" w:rsidRPr="00A31B34" w:rsidRDefault="00426039" w:rsidP="00FF2DD0">
      <w:pPr>
        <w:spacing w:after="0" w:line="240" w:lineRule="auto"/>
        <w:rPr>
          <w:rFonts w:ascii="Times New Roman" w:hAnsi="Times New Roman" w:cs="Times New Roman"/>
          <w:sz w:val="16"/>
          <w:szCs w:val="16"/>
        </w:rPr>
      </w:pP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1. Фамилия, имя, отчество _______________________________________________________</w:t>
      </w:r>
      <w:r w:rsidR="007C6B0C" w:rsidRPr="00A31B34">
        <w:rPr>
          <w:rFonts w:ascii="Times New Roman" w:hAnsi="Times New Roman" w:cs="Times New Roman"/>
        </w:rPr>
        <w:t>_____</w:t>
      </w:r>
    </w:p>
    <w:p w:rsidR="00426039" w:rsidRPr="00A31B34" w:rsidRDefault="007C6B0C" w:rsidP="00FF2DD0">
      <w:pPr>
        <w:spacing w:after="0" w:line="240" w:lineRule="auto"/>
        <w:jc w:val="both"/>
        <w:rPr>
          <w:rFonts w:ascii="Times New Roman" w:hAnsi="Times New Roman" w:cs="Times New Roman"/>
        </w:rPr>
      </w:pPr>
      <w:r w:rsidRPr="00A31B34">
        <w:rPr>
          <w:rFonts w:ascii="Times New Roman" w:hAnsi="Times New Roman" w:cs="Times New Roman"/>
        </w:rPr>
        <w:t>2. Место работы, должность</w:t>
      </w:r>
      <w:r w:rsidR="00426039" w:rsidRPr="00A31B34">
        <w:rPr>
          <w:rFonts w:ascii="Times New Roman" w:hAnsi="Times New Roman" w:cs="Times New Roman"/>
        </w:rPr>
        <w:t xml:space="preserve"> ___________________________________________________</w:t>
      </w:r>
      <w:r w:rsidRPr="00A31B34">
        <w:rPr>
          <w:rFonts w:ascii="Times New Roman" w:hAnsi="Times New Roman" w:cs="Times New Roman"/>
        </w:rPr>
        <w:t>______</w:t>
      </w:r>
      <w:r w:rsidR="00426039" w:rsidRPr="00A31B34">
        <w:rPr>
          <w:rFonts w:ascii="Times New Roman" w:hAnsi="Times New Roman" w:cs="Times New Roman"/>
        </w:rPr>
        <w:t>__</w:t>
      </w:r>
    </w:p>
    <w:p w:rsidR="00426039" w:rsidRPr="00A31B34" w:rsidRDefault="00426039" w:rsidP="00FF2DD0">
      <w:pPr>
        <w:spacing w:after="0" w:line="240" w:lineRule="auto"/>
        <w:ind w:left="3119"/>
        <w:jc w:val="center"/>
        <w:rPr>
          <w:rFonts w:ascii="Times New Roman" w:hAnsi="Times New Roman" w:cs="Times New Roman"/>
          <w:i/>
        </w:rPr>
      </w:pPr>
      <w:r w:rsidRPr="00A31B34">
        <w:rPr>
          <w:rFonts w:ascii="Times New Roman" w:hAnsi="Times New Roman" w:cs="Times New Roman"/>
          <w:i/>
        </w:rPr>
        <w:t>(наименование организации)</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3. Пол ___________    4. Дата рождения ________________________________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(число, месяц, год)</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5. Место рождения  ____________________________________________</w:t>
      </w:r>
      <w:r w:rsidR="007C6B0C" w:rsidRPr="00A31B34">
        <w:rPr>
          <w:rFonts w:ascii="Times New Roman" w:hAnsi="Times New Roman" w:cs="Times New Roman"/>
        </w:rPr>
        <w:t>_____</w:t>
      </w:r>
      <w:r w:rsidRPr="00A31B34">
        <w:rPr>
          <w:rFonts w:ascii="Times New Roman" w:hAnsi="Times New Roman" w:cs="Times New Roman"/>
        </w:rPr>
        <w:t>_________________</w:t>
      </w:r>
    </w:p>
    <w:p w:rsidR="00426039" w:rsidRPr="00A31B34" w:rsidRDefault="00426039" w:rsidP="00FF2DD0">
      <w:pPr>
        <w:spacing w:after="0" w:line="240" w:lineRule="auto"/>
        <w:ind w:left="2127"/>
        <w:jc w:val="center"/>
        <w:rPr>
          <w:rFonts w:ascii="Times New Roman" w:hAnsi="Times New Roman" w:cs="Times New Roman"/>
          <w:i/>
        </w:rPr>
      </w:pPr>
      <w:r w:rsidRPr="00A31B34">
        <w:rPr>
          <w:rFonts w:ascii="Times New Roman" w:hAnsi="Times New Roman" w:cs="Times New Roman"/>
          <w:i/>
        </w:rPr>
        <w:t>(республика, край, область, округ, город, район, поселок, село, деревня)</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6. Образование _______________________________________________________________</w:t>
      </w:r>
      <w:r w:rsidR="007C6B0C" w:rsidRPr="00A31B34">
        <w:rPr>
          <w:rFonts w:ascii="Times New Roman" w:hAnsi="Times New Roman" w:cs="Times New Roman"/>
        </w:rPr>
        <w:t>_______</w:t>
      </w:r>
      <w:r w:rsidRPr="00A31B34">
        <w:rPr>
          <w:rFonts w:ascii="Times New Roman" w:hAnsi="Times New Roman" w:cs="Times New Roman"/>
        </w:rPr>
        <w:t>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(специальность по образованию, наименование учебного заведения, год окончания)</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7.</w:t>
      </w:r>
      <w:r w:rsidR="007C6B0C" w:rsidRPr="00A31B34">
        <w:rPr>
          <w:rFonts w:ascii="Times New Roman" w:hAnsi="Times New Roman" w:cs="Times New Roman"/>
        </w:rPr>
        <w:t xml:space="preserve"> Ученая степень, ученое звание </w:t>
      </w:r>
      <w:r w:rsidRPr="00A31B34">
        <w:rPr>
          <w:rFonts w:ascii="Times New Roman" w:hAnsi="Times New Roman" w:cs="Times New Roman"/>
        </w:rPr>
        <w:t>_______________________________________________</w:t>
      </w:r>
      <w:r w:rsidR="007C6B0C" w:rsidRPr="00A31B34">
        <w:rPr>
          <w:rFonts w:ascii="Times New Roman" w:hAnsi="Times New Roman" w:cs="Times New Roman"/>
        </w:rPr>
        <w:t>______</w:t>
      </w:r>
      <w:r w:rsidRPr="00A31B34">
        <w:rPr>
          <w:rFonts w:ascii="Times New Roman" w:hAnsi="Times New Roman" w:cs="Times New Roman"/>
        </w:rPr>
        <w:t>_</w:t>
      </w:r>
      <w:r w:rsidR="007C6B0C" w:rsidRPr="00A31B34">
        <w:rPr>
          <w:rFonts w:ascii="Times New Roman" w:hAnsi="Times New Roman" w:cs="Times New Roman"/>
        </w:rPr>
        <w:t>__</w:t>
      </w:r>
      <w:r w:rsidRPr="00A31B34">
        <w:rPr>
          <w:rFonts w:ascii="Times New Roman" w:hAnsi="Times New Roman" w:cs="Times New Roman"/>
        </w:rPr>
        <w:t>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8. Какими государственными наградами</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награжден(а) и даты награждений _____________________________________________</w:t>
      </w:r>
      <w:r w:rsidR="007C6B0C" w:rsidRPr="00A31B34">
        <w:rPr>
          <w:rFonts w:ascii="Times New Roman" w:hAnsi="Times New Roman" w:cs="Times New Roman"/>
        </w:rPr>
        <w:t>_________</w:t>
      </w:r>
      <w:r w:rsidRPr="00A31B34">
        <w:rPr>
          <w:rFonts w:ascii="Times New Roman" w:hAnsi="Times New Roman" w:cs="Times New Roman"/>
        </w:rPr>
        <w:t>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9. Домашний адрес ___________________________________________________________</w:t>
      </w:r>
      <w:r w:rsidR="007C6B0C" w:rsidRPr="00A31B34">
        <w:rPr>
          <w:rFonts w:ascii="Times New Roman" w:hAnsi="Times New Roman" w:cs="Times New Roman"/>
        </w:rPr>
        <w:t>_____</w:t>
      </w:r>
      <w:r w:rsidRPr="00A31B34">
        <w:rPr>
          <w:rFonts w:ascii="Times New Roman" w:hAnsi="Times New Roman" w:cs="Times New Roman"/>
        </w:rPr>
        <w:t>__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10. Общий стаж работы ______________,      стаж работы в отрасли ______________,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стаж работы в данном коллективе ______________.</w:t>
      </w: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11. Трудовая деятельность (включая учебу в учреждениях высшего профессионального и послевузовского профессионального образования, военную службу)</w:t>
      </w:r>
    </w:p>
    <w:p w:rsidR="00426039" w:rsidRPr="00A31B34" w:rsidRDefault="00426039" w:rsidP="00FF2DD0">
      <w:pPr>
        <w:spacing w:after="0" w:line="240" w:lineRule="auto"/>
        <w:rPr>
          <w:rFonts w:ascii="Times New Roman" w:hAnsi="Times New Roman" w:cs="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559"/>
        <w:gridCol w:w="3402"/>
        <w:gridCol w:w="3543"/>
      </w:tblGrid>
      <w:tr w:rsidR="00115A15" w:rsidRPr="00A31B34" w:rsidTr="00426039">
        <w:trPr>
          <w:jc w:val="center"/>
        </w:trPr>
        <w:tc>
          <w:tcPr>
            <w:tcW w:w="3261" w:type="dxa"/>
            <w:gridSpan w:val="2"/>
          </w:tcPr>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Месяц и год</w:t>
            </w:r>
          </w:p>
        </w:tc>
        <w:tc>
          <w:tcPr>
            <w:tcW w:w="3402" w:type="dxa"/>
            <w:vMerge w:val="restart"/>
          </w:tcPr>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Должность с указанием организации</w:t>
            </w:r>
          </w:p>
        </w:tc>
        <w:tc>
          <w:tcPr>
            <w:tcW w:w="3543" w:type="dxa"/>
            <w:vMerge w:val="restart"/>
          </w:tcPr>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Местонахождение</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организации</w:t>
            </w:r>
          </w:p>
        </w:tc>
      </w:tr>
      <w:tr w:rsidR="00115A15" w:rsidRPr="00A31B34" w:rsidTr="00426039">
        <w:trPr>
          <w:jc w:val="center"/>
        </w:trPr>
        <w:tc>
          <w:tcPr>
            <w:tcW w:w="1702" w:type="dxa"/>
          </w:tcPr>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поступления</w:t>
            </w:r>
          </w:p>
        </w:tc>
        <w:tc>
          <w:tcPr>
            <w:tcW w:w="1559" w:type="dxa"/>
          </w:tcPr>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ухода</w:t>
            </w:r>
          </w:p>
        </w:tc>
        <w:tc>
          <w:tcPr>
            <w:tcW w:w="3402" w:type="dxa"/>
            <w:vMerge/>
          </w:tcPr>
          <w:p w:rsidR="00426039" w:rsidRPr="00A31B34" w:rsidRDefault="00426039" w:rsidP="00FF2DD0">
            <w:pPr>
              <w:spacing w:after="0" w:line="240" w:lineRule="auto"/>
              <w:jc w:val="center"/>
              <w:rPr>
                <w:rFonts w:ascii="Times New Roman" w:hAnsi="Times New Roman" w:cs="Times New Roman"/>
              </w:rPr>
            </w:pPr>
          </w:p>
        </w:tc>
        <w:tc>
          <w:tcPr>
            <w:tcW w:w="3543" w:type="dxa"/>
            <w:vMerge/>
          </w:tcPr>
          <w:p w:rsidR="00426039" w:rsidRPr="00A31B34" w:rsidRDefault="00426039" w:rsidP="00FF2DD0">
            <w:pPr>
              <w:spacing w:after="0" w:line="240" w:lineRule="auto"/>
              <w:jc w:val="center"/>
              <w:rPr>
                <w:rFonts w:ascii="Times New Roman" w:hAnsi="Times New Roman" w:cs="Times New Roman"/>
              </w:rPr>
            </w:pPr>
          </w:p>
        </w:tc>
      </w:tr>
      <w:tr w:rsidR="00115A15" w:rsidRPr="00A31B34" w:rsidTr="00426039">
        <w:trPr>
          <w:jc w:val="center"/>
        </w:trPr>
        <w:tc>
          <w:tcPr>
            <w:tcW w:w="1702" w:type="dxa"/>
          </w:tcPr>
          <w:p w:rsidR="00426039" w:rsidRPr="00A31B34" w:rsidRDefault="00426039" w:rsidP="00FF2DD0">
            <w:pPr>
              <w:spacing w:after="0" w:line="240" w:lineRule="auto"/>
              <w:rPr>
                <w:rFonts w:ascii="Times New Roman" w:hAnsi="Times New Roman" w:cs="Times New Roman"/>
              </w:rPr>
            </w:pPr>
          </w:p>
        </w:tc>
        <w:tc>
          <w:tcPr>
            <w:tcW w:w="1559" w:type="dxa"/>
          </w:tcPr>
          <w:p w:rsidR="00426039" w:rsidRPr="00A31B34" w:rsidRDefault="00426039" w:rsidP="00FF2DD0">
            <w:pPr>
              <w:spacing w:after="0" w:line="240" w:lineRule="auto"/>
              <w:rPr>
                <w:rFonts w:ascii="Times New Roman" w:hAnsi="Times New Roman" w:cs="Times New Roman"/>
              </w:rPr>
            </w:pPr>
          </w:p>
        </w:tc>
        <w:tc>
          <w:tcPr>
            <w:tcW w:w="3402" w:type="dxa"/>
          </w:tcPr>
          <w:p w:rsidR="00426039" w:rsidRPr="00A31B34" w:rsidRDefault="00426039" w:rsidP="00FF2DD0">
            <w:pPr>
              <w:spacing w:after="0" w:line="240" w:lineRule="auto"/>
              <w:rPr>
                <w:rFonts w:ascii="Times New Roman" w:hAnsi="Times New Roman" w:cs="Times New Roman"/>
              </w:rPr>
            </w:pPr>
          </w:p>
        </w:tc>
        <w:tc>
          <w:tcPr>
            <w:tcW w:w="3543" w:type="dxa"/>
          </w:tcPr>
          <w:p w:rsidR="00426039" w:rsidRPr="00A31B34" w:rsidRDefault="00426039" w:rsidP="00FF2DD0">
            <w:pPr>
              <w:spacing w:after="0" w:line="240" w:lineRule="auto"/>
              <w:rPr>
                <w:rFonts w:ascii="Times New Roman" w:hAnsi="Times New Roman" w:cs="Times New Roman"/>
              </w:rPr>
            </w:pPr>
          </w:p>
        </w:tc>
      </w:tr>
      <w:tr w:rsidR="00115A15" w:rsidRPr="00A31B34" w:rsidTr="00426039">
        <w:trPr>
          <w:jc w:val="center"/>
        </w:trPr>
        <w:tc>
          <w:tcPr>
            <w:tcW w:w="1702" w:type="dxa"/>
          </w:tcPr>
          <w:p w:rsidR="00426039" w:rsidRPr="00A31B34" w:rsidRDefault="00426039" w:rsidP="00FF2DD0">
            <w:pPr>
              <w:spacing w:after="0" w:line="240" w:lineRule="auto"/>
              <w:rPr>
                <w:rFonts w:ascii="Times New Roman" w:hAnsi="Times New Roman" w:cs="Times New Roman"/>
              </w:rPr>
            </w:pPr>
          </w:p>
        </w:tc>
        <w:tc>
          <w:tcPr>
            <w:tcW w:w="1559" w:type="dxa"/>
          </w:tcPr>
          <w:p w:rsidR="00426039" w:rsidRPr="00A31B34" w:rsidRDefault="00426039" w:rsidP="00FF2DD0">
            <w:pPr>
              <w:spacing w:after="0" w:line="240" w:lineRule="auto"/>
              <w:rPr>
                <w:rFonts w:ascii="Times New Roman" w:hAnsi="Times New Roman" w:cs="Times New Roman"/>
              </w:rPr>
            </w:pPr>
          </w:p>
        </w:tc>
        <w:tc>
          <w:tcPr>
            <w:tcW w:w="3402" w:type="dxa"/>
          </w:tcPr>
          <w:p w:rsidR="00426039" w:rsidRPr="00A31B34" w:rsidRDefault="00426039" w:rsidP="00FF2DD0">
            <w:pPr>
              <w:spacing w:after="0" w:line="240" w:lineRule="auto"/>
              <w:rPr>
                <w:rFonts w:ascii="Times New Roman" w:hAnsi="Times New Roman" w:cs="Times New Roman"/>
              </w:rPr>
            </w:pPr>
          </w:p>
        </w:tc>
        <w:tc>
          <w:tcPr>
            <w:tcW w:w="3543" w:type="dxa"/>
          </w:tcPr>
          <w:p w:rsidR="00426039" w:rsidRPr="00A31B34" w:rsidRDefault="00426039" w:rsidP="00FF2DD0">
            <w:pPr>
              <w:spacing w:after="0" w:line="240" w:lineRule="auto"/>
              <w:rPr>
                <w:rFonts w:ascii="Times New Roman" w:hAnsi="Times New Roman" w:cs="Times New Roman"/>
              </w:rPr>
            </w:pPr>
          </w:p>
        </w:tc>
      </w:tr>
      <w:tr w:rsidR="00426039" w:rsidRPr="00A31B34" w:rsidTr="00426039">
        <w:trPr>
          <w:jc w:val="center"/>
        </w:trPr>
        <w:tc>
          <w:tcPr>
            <w:tcW w:w="1702" w:type="dxa"/>
          </w:tcPr>
          <w:p w:rsidR="00426039" w:rsidRPr="00A31B34" w:rsidRDefault="00426039" w:rsidP="00FF2DD0">
            <w:pPr>
              <w:spacing w:after="0" w:line="240" w:lineRule="auto"/>
              <w:rPr>
                <w:rFonts w:ascii="Times New Roman" w:hAnsi="Times New Roman" w:cs="Times New Roman"/>
              </w:rPr>
            </w:pPr>
          </w:p>
        </w:tc>
        <w:tc>
          <w:tcPr>
            <w:tcW w:w="1559" w:type="dxa"/>
          </w:tcPr>
          <w:p w:rsidR="00426039" w:rsidRPr="00A31B34" w:rsidRDefault="00426039" w:rsidP="00FF2DD0">
            <w:pPr>
              <w:spacing w:after="0" w:line="240" w:lineRule="auto"/>
              <w:rPr>
                <w:rFonts w:ascii="Times New Roman" w:hAnsi="Times New Roman" w:cs="Times New Roman"/>
              </w:rPr>
            </w:pPr>
          </w:p>
        </w:tc>
        <w:tc>
          <w:tcPr>
            <w:tcW w:w="3402" w:type="dxa"/>
          </w:tcPr>
          <w:p w:rsidR="00426039" w:rsidRPr="00A31B34" w:rsidRDefault="00426039" w:rsidP="00FF2DD0">
            <w:pPr>
              <w:spacing w:after="0" w:line="240" w:lineRule="auto"/>
              <w:rPr>
                <w:rFonts w:ascii="Times New Roman" w:hAnsi="Times New Roman" w:cs="Times New Roman"/>
              </w:rPr>
            </w:pPr>
          </w:p>
        </w:tc>
        <w:tc>
          <w:tcPr>
            <w:tcW w:w="3543" w:type="dxa"/>
          </w:tcPr>
          <w:p w:rsidR="00426039" w:rsidRPr="00A31B34" w:rsidRDefault="00426039" w:rsidP="00FF2DD0">
            <w:pPr>
              <w:spacing w:after="0" w:line="240" w:lineRule="auto"/>
              <w:rPr>
                <w:rFonts w:ascii="Times New Roman" w:hAnsi="Times New Roman" w:cs="Times New Roman"/>
              </w:rPr>
            </w:pPr>
          </w:p>
        </w:tc>
      </w:tr>
    </w:tbl>
    <w:p w:rsidR="00426039" w:rsidRPr="00A31B34" w:rsidRDefault="00426039" w:rsidP="00FF2DD0">
      <w:pPr>
        <w:spacing w:after="0" w:line="240" w:lineRule="auto"/>
        <w:rPr>
          <w:rFonts w:ascii="Times New Roman" w:hAnsi="Times New Roman" w:cs="Times New Roman"/>
          <w:sz w:val="10"/>
          <w:szCs w:val="10"/>
        </w:rPr>
      </w:pP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Сведения в пункте 11 соответствуют данным трудовой книжки.</w:t>
      </w:r>
    </w:p>
    <w:p w:rsidR="00426039" w:rsidRPr="00A31B34" w:rsidRDefault="00426039" w:rsidP="00FF2DD0">
      <w:pPr>
        <w:spacing w:after="0" w:line="240" w:lineRule="auto"/>
        <w:rPr>
          <w:rFonts w:ascii="Times New Roman" w:hAnsi="Times New Roman" w:cs="Times New Roman"/>
          <w:sz w:val="16"/>
          <w:szCs w:val="16"/>
        </w:rPr>
      </w:pPr>
    </w:p>
    <w:p w:rsidR="00426039" w:rsidRPr="00A31B34" w:rsidRDefault="00426039" w:rsidP="00FF2DD0">
      <w:pPr>
        <w:spacing w:after="0" w:line="240" w:lineRule="auto"/>
        <w:rPr>
          <w:rFonts w:ascii="Times New Roman" w:hAnsi="Times New Roman" w:cs="Times New Roman"/>
        </w:rPr>
      </w:pPr>
      <w:r w:rsidRPr="00A31B34">
        <w:rPr>
          <w:rFonts w:ascii="Times New Roman" w:hAnsi="Times New Roman" w:cs="Times New Roman"/>
        </w:rPr>
        <w:t>М.П.</w:t>
      </w:r>
    </w:p>
    <w:p w:rsidR="00426039" w:rsidRPr="00A31B34" w:rsidRDefault="00426039"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___________________________________________________________________________</w:t>
      </w:r>
    </w:p>
    <w:p w:rsidR="00426039" w:rsidRPr="00A31B34" w:rsidRDefault="00426039" w:rsidP="00FF2DD0">
      <w:pPr>
        <w:spacing w:after="0" w:line="240" w:lineRule="auto"/>
        <w:jc w:val="center"/>
        <w:rPr>
          <w:rFonts w:ascii="Times New Roman" w:hAnsi="Times New Roman" w:cs="Times New Roman"/>
          <w:i/>
        </w:rPr>
      </w:pPr>
      <w:r w:rsidRPr="00A31B34">
        <w:rPr>
          <w:rFonts w:ascii="Times New Roman" w:hAnsi="Times New Roman" w:cs="Times New Roman"/>
          <w:i/>
        </w:rPr>
        <w:t>(должность, подпись, фамилия, инициалы)</w:t>
      </w:r>
    </w:p>
    <w:p w:rsidR="00426039" w:rsidRPr="00A31B34" w:rsidRDefault="00426039" w:rsidP="00FF2DD0">
      <w:pPr>
        <w:spacing w:after="0" w:line="240" w:lineRule="auto"/>
        <w:rPr>
          <w:rFonts w:ascii="Times New Roman" w:hAnsi="Times New Roman" w:cs="Times New Roman"/>
          <w:sz w:val="16"/>
          <w:szCs w:val="16"/>
        </w:rPr>
      </w:pP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12. Характеристика с указанием конкретных заслуг лица, представляемого к награждению</w:t>
      </w:r>
    </w:p>
    <w:p w:rsidR="00426039" w:rsidRPr="00A31B34" w:rsidRDefault="00426039" w:rsidP="00FF2DD0">
      <w:pPr>
        <w:spacing w:after="0" w:line="240" w:lineRule="auto"/>
        <w:jc w:val="both"/>
        <w:rPr>
          <w:rFonts w:ascii="Times New Roman" w:hAnsi="Times New Roman" w:cs="Times New Roman"/>
          <w:sz w:val="16"/>
          <w:szCs w:val="16"/>
        </w:rPr>
      </w:pPr>
    </w:p>
    <w:p w:rsidR="00426039" w:rsidRPr="00A31B34" w:rsidRDefault="00426039" w:rsidP="00FF2DD0">
      <w:pPr>
        <w:spacing w:after="0" w:line="240" w:lineRule="auto"/>
        <w:jc w:val="both"/>
        <w:rPr>
          <w:rFonts w:ascii="Times New Roman" w:hAnsi="Times New Roman" w:cs="Times New Roman"/>
        </w:rPr>
      </w:pPr>
      <w:r w:rsidRPr="00A31B34">
        <w:rPr>
          <w:rFonts w:ascii="Times New Roman" w:hAnsi="Times New Roman" w:cs="Times New Roman"/>
        </w:rPr>
        <w:t>13. Кандидатура _______________________________________________ рекомендована собранием коллектива __________________________________________________________</w:t>
      </w:r>
      <w:r w:rsidR="007C6B0C" w:rsidRPr="00A31B34">
        <w:rPr>
          <w:rFonts w:ascii="Times New Roman" w:hAnsi="Times New Roman" w:cs="Times New Roman"/>
        </w:rPr>
        <w:t>_______________</w:t>
      </w:r>
    </w:p>
    <w:p w:rsidR="00426039" w:rsidRPr="00A31B34" w:rsidRDefault="00426039" w:rsidP="00FF2DD0">
      <w:pPr>
        <w:spacing w:after="0" w:line="240" w:lineRule="auto"/>
        <w:ind w:left="1276"/>
        <w:jc w:val="center"/>
        <w:rPr>
          <w:rFonts w:ascii="Times New Roman" w:hAnsi="Times New Roman" w:cs="Times New Roman"/>
          <w:i/>
        </w:rPr>
      </w:pPr>
      <w:r w:rsidRPr="00A31B34">
        <w:rPr>
          <w:rFonts w:ascii="Times New Roman" w:hAnsi="Times New Roman" w:cs="Times New Roman"/>
          <w:i/>
        </w:rPr>
        <w:t>(наименование организации)</w:t>
      </w:r>
    </w:p>
    <w:p w:rsidR="00426039" w:rsidRPr="00A31B34" w:rsidRDefault="00426039" w:rsidP="00FF2DD0">
      <w:pPr>
        <w:spacing w:after="0" w:line="240" w:lineRule="auto"/>
        <w:jc w:val="both"/>
        <w:rPr>
          <w:rFonts w:ascii="Times New Roman" w:hAnsi="Times New Roman" w:cs="Times New Roman"/>
          <w:sz w:val="16"/>
          <w:szCs w:val="16"/>
        </w:rPr>
      </w:pPr>
    </w:p>
    <w:p w:rsidR="00426039" w:rsidRPr="00A31B34" w:rsidRDefault="00426039" w:rsidP="00FF2DD0">
      <w:pPr>
        <w:spacing w:after="0" w:line="240" w:lineRule="auto"/>
        <w:rPr>
          <w:rFonts w:ascii="Times New Roman" w:hAnsi="Times New Roman" w:cs="Times New Roman"/>
        </w:rPr>
      </w:pPr>
      <w:r w:rsidRPr="00A31B34">
        <w:rPr>
          <w:rFonts w:ascii="Times New Roman" w:hAnsi="Times New Roman" w:cs="Times New Roman"/>
        </w:rPr>
        <w:t>Руководитель организации                                        Председатель собрания</w:t>
      </w:r>
    </w:p>
    <w:p w:rsidR="00426039" w:rsidRPr="00A31B34" w:rsidRDefault="00426039" w:rsidP="00FF2DD0">
      <w:pPr>
        <w:spacing w:after="0" w:line="240" w:lineRule="auto"/>
        <w:rPr>
          <w:rFonts w:ascii="Times New Roman" w:hAnsi="Times New Roman" w:cs="Times New Roman"/>
        </w:rPr>
      </w:pPr>
      <w:r w:rsidRPr="00A31B34">
        <w:rPr>
          <w:rFonts w:ascii="Times New Roman" w:hAnsi="Times New Roman" w:cs="Times New Roman"/>
        </w:rPr>
        <w:t xml:space="preserve">                                                                                      коллектива</w:t>
      </w:r>
    </w:p>
    <w:p w:rsidR="00426039" w:rsidRPr="00A31B34" w:rsidRDefault="00426039" w:rsidP="00FF2DD0">
      <w:pPr>
        <w:spacing w:after="0" w:line="240" w:lineRule="auto"/>
        <w:rPr>
          <w:rFonts w:ascii="Times New Roman" w:hAnsi="Times New Roman" w:cs="Times New Roman"/>
        </w:rPr>
      </w:pPr>
      <w:r w:rsidRPr="00A31B34">
        <w:rPr>
          <w:rFonts w:ascii="Times New Roman" w:hAnsi="Times New Roman" w:cs="Times New Roman"/>
        </w:rPr>
        <w:t>______________________________</w:t>
      </w:r>
      <w:r w:rsidR="007C6B0C" w:rsidRPr="00A31B34">
        <w:rPr>
          <w:rFonts w:ascii="Times New Roman" w:hAnsi="Times New Roman" w:cs="Times New Roman"/>
        </w:rPr>
        <w:t>_______</w:t>
      </w:r>
      <w:r w:rsidRPr="00A31B34">
        <w:rPr>
          <w:rFonts w:ascii="Times New Roman" w:hAnsi="Times New Roman" w:cs="Times New Roman"/>
        </w:rPr>
        <w:t xml:space="preserve">                          _</w:t>
      </w:r>
      <w:r w:rsidR="007C6B0C" w:rsidRPr="00A31B34">
        <w:rPr>
          <w:rFonts w:ascii="Times New Roman" w:hAnsi="Times New Roman" w:cs="Times New Roman"/>
        </w:rPr>
        <w:t>________</w:t>
      </w:r>
      <w:r w:rsidRPr="00A31B34">
        <w:rPr>
          <w:rFonts w:ascii="Times New Roman" w:hAnsi="Times New Roman" w:cs="Times New Roman"/>
        </w:rPr>
        <w:t>__</w:t>
      </w:r>
      <w:r w:rsidR="007C6B0C" w:rsidRPr="00A31B34">
        <w:rPr>
          <w:rFonts w:ascii="Times New Roman" w:hAnsi="Times New Roman" w:cs="Times New Roman"/>
        </w:rPr>
        <w:t>_______________________________</w:t>
      </w:r>
      <w:r w:rsidR="007C6B0C" w:rsidRPr="00A31B34">
        <w:rPr>
          <w:rFonts w:ascii="Times New Roman" w:hAnsi="Times New Roman" w:cs="Times New Roman"/>
          <w:i/>
        </w:rPr>
        <w:br/>
        <w:t xml:space="preserve">        </w:t>
      </w:r>
      <w:r w:rsidRPr="00A31B34">
        <w:rPr>
          <w:rFonts w:ascii="Times New Roman" w:hAnsi="Times New Roman" w:cs="Times New Roman"/>
          <w:i/>
        </w:rPr>
        <w:t xml:space="preserve">(фамилия и инициалы) (подпись)                                         </w:t>
      </w:r>
      <w:r w:rsidR="007C6B0C" w:rsidRPr="00A31B34">
        <w:rPr>
          <w:rFonts w:ascii="Times New Roman" w:hAnsi="Times New Roman" w:cs="Times New Roman"/>
          <w:i/>
        </w:rPr>
        <w:t xml:space="preserve">         </w:t>
      </w:r>
      <w:r w:rsidRPr="00A31B34">
        <w:rPr>
          <w:rFonts w:ascii="Times New Roman" w:hAnsi="Times New Roman" w:cs="Times New Roman"/>
          <w:i/>
        </w:rPr>
        <w:t xml:space="preserve"> (фамилия и инициалы) (подпись)</w:t>
      </w:r>
    </w:p>
    <w:p w:rsidR="00426039" w:rsidRPr="00A31B34" w:rsidRDefault="00426039" w:rsidP="00FF2DD0">
      <w:pPr>
        <w:spacing w:after="0" w:line="240" w:lineRule="auto"/>
        <w:rPr>
          <w:rFonts w:ascii="Times New Roman" w:hAnsi="Times New Roman" w:cs="Times New Roman"/>
          <w:sz w:val="16"/>
          <w:szCs w:val="16"/>
        </w:rPr>
      </w:pPr>
    </w:p>
    <w:p w:rsidR="00D657CE" w:rsidRPr="00A31B34" w:rsidRDefault="00426039" w:rsidP="00FF2DD0">
      <w:pPr>
        <w:spacing w:after="0" w:line="240" w:lineRule="auto"/>
        <w:rPr>
          <w:rFonts w:ascii="Times New Roman" w:hAnsi="Times New Roman" w:cs="Times New Roman"/>
          <w:sz w:val="26"/>
        </w:rPr>
      </w:pPr>
      <w:r w:rsidRPr="00A31B34">
        <w:rPr>
          <w:rFonts w:ascii="Times New Roman" w:hAnsi="Times New Roman" w:cs="Times New Roman"/>
        </w:rPr>
        <w:t>М.П.</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B7727" w:rsidRPr="00A31B34" w:rsidRDefault="005B7727" w:rsidP="00FF2DD0">
      <w:pPr>
        <w:pStyle w:val="41"/>
        <w:outlineLvl w:val="2"/>
        <w:rPr>
          <w:sz w:val="26"/>
        </w:rPr>
      </w:pPr>
      <w:bookmarkStart w:id="66" w:name="НПА_3_1_3"/>
      <w:bookmarkStart w:id="67" w:name="_Toc144736239"/>
      <w:r w:rsidRPr="00A31B34">
        <w:rPr>
          <w:sz w:val="26"/>
        </w:rPr>
        <w:lastRenderedPageBreak/>
        <w:t xml:space="preserve">3.1.3. Закон Калужской области </w:t>
      </w:r>
      <w:r w:rsidR="0065117D" w:rsidRPr="00A31B34">
        <w:rPr>
          <w:sz w:val="26"/>
        </w:rPr>
        <w:t>от 28.02.2011 № 121-ОЗ</w:t>
      </w:r>
      <w:r w:rsidR="0065117D" w:rsidRPr="00A31B34">
        <w:rPr>
          <w:sz w:val="26"/>
        </w:rPr>
        <w:br/>
      </w:r>
      <w:r w:rsidRPr="00A31B34">
        <w:rPr>
          <w:sz w:val="26"/>
        </w:rPr>
        <w:t>«О</w:t>
      </w:r>
      <w:r w:rsidR="002A78E2" w:rsidRPr="00A31B34">
        <w:rPr>
          <w:sz w:val="26"/>
        </w:rPr>
        <w:t> </w:t>
      </w:r>
      <w:r w:rsidRPr="00A31B34">
        <w:rPr>
          <w:sz w:val="26"/>
        </w:rPr>
        <w:t>регулировании отдель</w:t>
      </w:r>
      <w:r w:rsidR="0065117D" w:rsidRPr="00A31B34">
        <w:rPr>
          <w:sz w:val="26"/>
        </w:rPr>
        <w:t>ных правоотношений,</w:t>
      </w:r>
      <w:r w:rsidR="0065117D" w:rsidRPr="00A31B34">
        <w:rPr>
          <w:sz w:val="26"/>
        </w:rPr>
        <w:br/>
      </w:r>
      <w:r w:rsidR="002A78E2" w:rsidRPr="00A31B34">
        <w:rPr>
          <w:sz w:val="26"/>
        </w:rPr>
        <w:t>связанных с охраной окружающей среды, на </w:t>
      </w:r>
      <w:r w:rsidRPr="00A31B34">
        <w:rPr>
          <w:sz w:val="26"/>
        </w:rPr>
        <w:t>территории Калужской области»</w:t>
      </w:r>
      <w:bookmarkEnd w:id="66"/>
      <w:bookmarkEnd w:id="67"/>
      <w:r w:rsidR="002C5043" w:rsidRPr="00A31B34">
        <w:rPr>
          <w:sz w:val="26"/>
        </w:rPr>
        <w:br/>
      </w:r>
    </w:p>
    <w:p w:rsidR="00EB1B56" w:rsidRPr="00A31B34" w:rsidRDefault="00EB1B56" w:rsidP="00FF2DD0">
      <w:pPr>
        <w:pBdr>
          <w:bottom w:val="single" w:sz="4" w:space="1" w:color="auto"/>
        </w:pBdr>
        <w:spacing w:after="0" w:line="240" w:lineRule="auto"/>
        <w:jc w:val="center"/>
        <w:rPr>
          <w:rFonts w:ascii="Times New Roman" w:hAnsi="Times New Roman" w:cs="Times New Roman"/>
        </w:rPr>
      </w:pPr>
      <w:r w:rsidRPr="00A31B34">
        <w:rPr>
          <w:rFonts w:ascii="Times New Roman" w:hAnsi="Times New Roman" w:cs="Times New Roman"/>
        </w:rPr>
        <w:t>28 февраля 2011 г.                                                                                                                         № 121-ОЗ</w:t>
      </w:r>
    </w:p>
    <w:p w:rsidR="00EB1B56" w:rsidRPr="00A31B34" w:rsidRDefault="00EB1B56" w:rsidP="00FF2DD0">
      <w:pPr>
        <w:spacing w:after="0" w:line="240" w:lineRule="auto"/>
        <w:rPr>
          <w:rFonts w:ascii="Times New Roman" w:hAnsi="Times New Roman" w:cs="Times New Roman"/>
          <w:sz w:val="16"/>
          <w:szCs w:val="16"/>
        </w:rPr>
      </w:pPr>
    </w:p>
    <w:p w:rsidR="00EB1B56" w:rsidRPr="00A31B34" w:rsidRDefault="00EB1B56" w:rsidP="00FF2DD0">
      <w:pPr>
        <w:pStyle w:val="51"/>
      </w:pPr>
      <w:r w:rsidRPr="00A31B34">
        <w:t>КАЛУЖСКАЯ ОБЛАСТЬ</w:t>
      </w:r>
    </w:p>
    <w:p w:rsidR="00EB1B56" w:rsidRPr="00A31B34" w:rsidRDefault="00EB1B56" w:rsidP="00FF2DD0">
      <w:pPr>
        <w:pStyle w:val="51"/>
        <w:rPr>
          <w:sz w:val="16"/>
          <w:szCs w:val="16"/>
        </w:rPr>
      </w:pPr>
    </w:p>
    <w:p w:rsidR="00EB1B56" w:rsidRPr="00A31B34" w:rsidRDefault="00EB1B56" w:rsidP="00FF2DD0">
      <w:pPr>
        <w:pStyle w:val="51"/>
      </w:pPr>
      <w:r w:rsidRPr="00A31B34">
        <w:t>ЗАКОН</w:t>
      </w:r>
    </w:p>
    <w:p w:rsidR="00EB1B56" w:rsidRPr="00A31B34" w:rsidRDefault="00EB1B56" w:rsidP="00FF2DD0">
      <w:pPr>
        <w:pStyle w:val="51"/>
        <w:rPr>
          <w:sz w:val="16"/>
          <w:szCs w:val="16"/>
        </w:rPr>
      </w:pPr>
    </w:p>
    <w:p w:rsidR="00EB1B56" w:rsidRPr="00A31B34" w:rsidRDefault="00EB1B56" w:rsidP="00FF2DD0">
      <w:pPr>
        <w:pStyle w:val="51"/>
        <w:rPr>
          <w:i/>
        </w:rPr>
      </w:pPr>
      <w:r w:rsidRPr="00A31B34">
        <w:t>О регулировании отдельных правоотношений, связанных</w:t>
      </w:r>
      <w:r w:rsidRPr="00A31B34">
        <w:br/>
        <w:t>с охраной окружающей среды, на территории Калужской области</w:t>
      </w:r>
    </w:p>
    <w:p w:rsidR="00EB1B56" w:rsidRPr="00A31B34" w:rsidRDefault="00260E28"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B668EA" w:rsidRPr="00A31B34">
        <w:rPr>
          <w:rFonts w:ascii="Times New Roman" w:hAnsi="Times New Roman" w:cs="Times New Roman"/>
          <w:i/>
          <w:sz w:val="26"/>
          <w:szCs w:val="26"/>
        </w:rPr>
        <w:t>2</w:t>
      </w:r>
      <w:r w:rsidRPr="00A31B34">
        <w:rPr>
          <w:rFonts w:ascii="Times New Roman" w:hAnsi="Times New Roman" w:cs="Times New Roman"/>
          <w:i/>
          <w:sz w:val="26"/>
          <w:szCs w:val="26"/>
        </w:rPr>
        <w:t>3</w:t>
      </w:r>
      <w:r w:rsidR="00EB1B56" w:rsidRPr="00A31B34">
        <w:rPr>
          <w:rFonts w:ascii="Times New Roman" w:hAnsi="Times New Roman" w:cs="Times New Roman"/>
          <w:i/>
          <w:sz w:val="26"/>
          <w:szCs w:val="26"/>
        </w:rPr>
        <w:t>.</w:t>
      </w:r>
      <w:r w:rsidR="00B668EA" w:rsidRPr="00A31B34">
        <w:rPr>
          <w:rFonts w:ascii="Times New Roman" w:hAnsi="Times New Roman" w:cs="Times New Roman"/>
          <w:i/>
          <w:sz w:val="26"/>
          <w:szCs w:val="26"/>
        </w:rPr>
        <w:t>11</w:t>
      </w:r>
      <w:r w:rsidR="00EB1B56" w:rsidRPr="00A31B34">
        <w:rPr>
          <w:rFonts w:ascii="Times New Roman" w:hAnsi="Times New Roman" w:cs="Times New Roman"/>
          <w:i/>
          <w:sz w:val="26"/>
          <w:szCs w:val="26"/>
        </w:rPr>
        <w:t>.202</w:t>
      </w:r>
      <w:r w:rsidRPr="00A31B34">
        <w:rPr>
          <w:rFonts w:ascii="Times New Roman" w:hAnsi="Times New Roman" w:cs="Times New Roman"/>
          <w:i/>
          <w:sz w:val="26"/>
          <w:szCs w:val="26"/>
        </w:rPr>
        <w:t>2</w:t>
      </w:r>
      <w:r w:rsidR="00EB1B56" w:rsidRPr="00A31B34">
        <w:rPr>
          <w:rFonts w:ascii="Times New Roman" w:hAnsi="Times New Roman" w:cs="Times New Roman"/>
          <w:i/>
          <w:sz w:val="26"/>
          <w:szCs w:val="26"/>
        </w:rPr>
        <w:t>)</w:t>
      </w:r>
    </w:p>
    <w:p w:rsidR="00EB1B56" w:rsidRPr="00A31B34" w:rsidRDefault="00EB1B56" w:rsidP="00FF2DD0">
      <w:pPr>
        <w:spacing w:after="0" w:line="240" w:lineRule="auto"/>
        <w:rPr>
          <w:rFonts w:ascii="Times New Roman" w:hAnsi="Times New Roman" w:cs="Times New Roman"/>
          <w:sz w:val="16"/>
          <w:szCs w:val="16"/>
        </w:rPr>
      </w:pPr>
    </w:p>
    <w:p w:rsidR="00EB1B56" w:rsidRPr="00A31B34" w:rsidRDefault="00EB1B56" w:rsidP="00FF2DD0">
      <w:pPr>
        <w:pStyle w:val="91"/>
      </w:pPr>
      <w:r w:rsidRPr="00A31B34">
        <w:t>Принят постановлением</w:t>
      </w:r>
      <w:r w:rsidRPr="00A31B34">
        <w:br/>
        <w:t>Законодательного Собрания Калужской области</w:t>
      </w:r>
      <w:r w:rsidRPr="00A31B34">
        <w:br/>
        <w:t>от 17.02.2011 № 241</w:t>
      </w:r>
    </w:p>
    <w:p w:rsidR="00EB1B56" w:rsidRPr="00A31B34" w:rsidRDefault="00EB1B56" w:rsidP="00FF2DD0">
      <w:pPr>
        <w:spacing w:after="0" w:line="240" w:lineRule="auto"/>
        <w:jc w:val="right"/>
        <w:rPr>
          <w:rFonts w:ascii="Times New Roman" w:hAnsi="Times New Roman" w:cs="Times New Roman"/>
          <w:sz w:val="16"/>
          <w:szCs w:val="16"/>
        </w:rPr>
      </w:pPr>
    </w:p>
    <w:p w:rsidR="00EB1B56" w:rsidRPr="00A31B34" w:rsidRDefault="00EB1B5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27.02.2012 № 261-ОЗ, от 28.03.2013</w:t>
      </w:r>
      <w:r w:rsidRPr="00A31B34">
        <w:rPr>
          <w:rFonts w:ascii="Times New Roman" w:hAnsi="Times New Roman" w:cs="Times New Roman"/>
        </w:rPr>
        <w:br/>
        <w:t>№ 403-ОЗ, от 24.04.2014 № 563-ОЗ, от 29.09.2014 № 618-ОЗ, от 24.04.2015 № 709-ОЗ, от 23.06.2017</w:t>
      </w:r>
      <w:r w:rsidRPr="00A31B34">
        <w:rPr>
          <w:rFonts w:ascii="Times New Roman" w:hAnsi="Times New Roman" w:cs="Times New Roman"/>
        </w:rPr>
        <w:br/>
        <w:t>№ 226-ОЗ, от 23.06.2017 № 227-ОЗ, от 28.05.2018 № 346-ОЗ, от 19.02.2019 № 439-ОЗ, от 26.11.2020</w:t>
      </w:r>
      <w:r w:rsidRPr="00A31B34">
        <w:rPr>
          <w:rFonts w:ascii="Times New Roman" w:hAnsi="Times New Roman" w:cs="Times New Roman"/>
        </w:rPr>
        <w:br/>
        <w:t>№ 17-ОЗ</w:t>
      </w:r>
      <w:r w:rsidR="00260E28" w:rsidRPr="00A31B34">
        <w:rPr>
          <w:rFonts w:ascii="Times New Roman" w:hAnsi="Times New Roman" w:cs="Times New Roman"/>
        </w:rPr>
        <w:t>, от 31.05.2022 № 226-ОЗ</w:t>
      </w:r>
      <w:r w:rsidR="00B668EA" w:rsidRPr="00A31B34">
        <w:rPr>
          <w:rFonts w:ascii="Times New Roman" w:hAnsi="Times New Roman" w:cs="Times New Roman"/>
        </w:rPr>
        <w:t>, от 23.11.2022 № 297-ОЗ</w:t>
      </w:r>
    </w:p>
    <w:p w:rsidR="00EB1B56" w:rsidRPr="00A31B34" w:rsidRDefault="00EB1B56" w:rsidP="00FF2DD0">
      <w:pPr>
        <w:spacing w:after="0" w:line="240" w:lineRule="auto"/>
        <w:jc w:val="right"/>
        <w:rPr>
          <w:rFonts w:ascii="Times New Roman" w:hAnsi="Times New Roman" w:cs="Times New Roman"/>
          <w:b/>
          <w:i/>
          <w:sz w:val="16"/>
          <w:szCs w:val="16"/>
        </w:rPr>
      </w:pPr>
    </w:p>
    <w:p w:rsidR="00EB1B56" w:rsidRPr="00A31B34" w:rsidRDefault="00EB1B56" w:rsidP="00FF2DD0">
      <w:pPr>
        <w:spacing w:after="0" w:line="240" w:lineRule="auto"/>
        <w:jc w:val="right"/>
        <w:rPr>
          <w:rFonts w:ascii="Arial" w:hAnsi="Arial" w:cs="Arial"/>
          <w:b/>
          <w:i/>
          <w:sz w:val="24"/>
          <w:szCs w:val="24"/>
        </w:rPr>
      </w:pPr>
      <w:r w:rsidRPr="00A31B34">
        <w:rPr>
          <w:rFonts w:ascii="Arial" w:hAnsi="Arial" w:cs="Arial"/>
          <w:b/>
          <w:i/>
          <w:sz w:val="24"/>
          <w:szCs w:val="24"/>
        </w:rPr>
        <w:t>ИЗВЛЕЧЕНИЯ</w:t>
      </w:r>
    </w:p>
    <w:p w:rsidR="00EB1B56" w:rsidRPr="00A31B34" w:rsidRDefault="00EB1B56" w:rsidP="00FF2DD0">
      <w:pPr>
        <w:spacing w:after="0" w:line="240" w:lineRule="auto"/>
        <w:rPr>
          <w:rFonts w:ascii="Times New Roman" w:hAnsi="Times New Roman" w:cs="Times New Roman"/>
          <w:sz w:val="16"/>
          <w:szCs w:val="16"/>
        </w:rPr>
      </w:pPr>
    </w:p>
    <w:p w:rsidR="00EB1B56" w:rsidRPr="00A31B34" w:rsidRDefault="00EB1B56" w:rsidP="00FF2DD0">
      <w:pPr>
        <w:pStyle w:val="51"/>
      </w:pPr>
      <w:r w:rsidRPr="00A31B34">
        <w:t>Глава 1. Общие положения</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61"/>
      </w:pPr>
      <w:r w:rsidRPr="00A31B34">
        <w:t>Статья 1. Предмет правового регулирования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регулирует в соответствии с законодательством отдельные отношения, возникающие в процессе реализации органами государственной власти Калужской области их полномочий, связанных с охраной окружающей среды.</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2. Основные понятия и термины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Для целей настоящего Закона используются следующие понятия и термины: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объект природоохранной инфраструктуры – сооружения и устройства, предназначенные для защиты окружающей среды, природных объектов и комплексов от негативного воздействия хозяйственной и иной деятельности и ликвидации ее последствий;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охранная зона особо охраняемой природной территории – участки земли и водного пространства, прилегающие к особо охраняемой природной территории, предназначенные для ее защиты от неблагоприятных антропогенных воздействий;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территориальная система наблюдения за состоянием окружающей среды на территории Калужской области – информационно-техническая система, реализующая получение, обработку и предоставление информации о состоянии окружающей среды на территории Калужской области.</w:t>
      </w:r>
    </w:p>
    <w:p w:rsidR="00EB1B56" w:rsidRPr="00A31B34" w:rsidRDefault="00EB1B56" w:rsidP="00FF2DD0">
      <w:pPr>
        <w:spacing w:after="0" w:line="240" w:lineRule="auto"/>
        <w:rPr>
          <w:rFonts w:ascii="Times New Roman" w:hAnsi="Times New Roman" w:cs="Times New Roman"/>
        </w:rPr>
      </w:pPr>
    </w:p>
    <w:p w:rsidR="00EB1B56" w:rsidRPr="00A31B34" w:rsidRDefault="00EB1B56" w:rsidP="00FF2DD0">
      <w:pPr>
        <w:pStyle w:val="51"/>
      </w:pPr>
      <w:r w:rsidRPr="00A31B34">
        <w:t>Глава 2. Полномочия органов государственной власти Калужской области в сфере отношений, связанных с охраной окружающей среды</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5. Полномочия Правительства Калужской области в сфере отношений, связанных с охраной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Правительства Калужской области в сфере отношений, связанных с охраной окружающей среды, относятся: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определении основных направлений охраны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участие в соответствии с законодательством в реализации федеральной политики в области экологического развития Российской Федерации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принятие государственных программ Калужской области в области охраны окружающей среды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24.04.2014 № 563-ОЗ)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формирование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нормативов качества окружающей среды, содержащих соответствующие требования и нормы не ниже требований и норм, установленных на федеральном уровне;</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установление порядков организации и осуществления регионального государственного экологического надзора, регионального государственного экологического надзора за сбросом сточных вод через централизованную систему водоотведения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29.09.2014 № 618-ОЗ, в ред. Закона Калужской области от 24.04.2015 № 709-ОЗ)</w:t>
      </w:r>
      <w:r w:rsidRPr="00A31B34">
        <w:rPr>
          <w:rFonts w:ascii="Times New Roman" w:hAnsi="Times New Roman" w:cs="Times New Roman"/>
          <w:sz w:val="26"/>
          <w:szCs w:val="26"/>
        </w:rPr>
        <w:t xml:space="preserve">; </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утверждение перечня должностных лиц органов государственной власти Калужской области, осуществляющих региональный государственный экологический надзор (государственных инспекторов в области охраны окружающей среды Калужской области), за исключением случаев, установленных федеральным законодательством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и развитие системы экологического образования и просвещения населения и формирование экологической культуры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создание особо охраняемых природных территорий регионального значения, за исключением особо охраняемых природных территорий регионального значения категории «памятники природы»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Законов Калужской области от 19.02.2019 № 439-ОЗ, от 26.11.2020 № 17-ОЗ)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введение ограничений на передвижение транспортных средств в населенных пунктах, местах отдыха и туризма, на особо охраняемых территориях Калужской области в целях уменьшения выбросов вредных (загрязняющих) веществ в атмосферный воздух;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выполнении международных договоров Российской Федерации в области охраны и использования объектов животного мира в порядке, согласованном с федеральными органами исполнительной власти, выполняющими обязательства Российской Федерации по указанным договорам;</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иные полномочия, предусмотренные настоящим Законом.</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6. Полномочия органов исполнительной власти Калужской области в сфере отношений, связанных с охраной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Pr="00A31B34">
        <w:rPr>
          <w:rFonts w:ascii="Times New Roman" w:hAnsi="Times New Roman" w:cs="Times New Roman"/>
          <w:iCs/>
          <w:sz w:val="26"/>
          <w:szCs w:val="26"/>
        </w:rPr>
        <w:t>К полномочиям органа исполнительной власти Калужской области, осуществляющего государственное управление в области охраны окружающей среды, охраны и использования недр, водных объектов, относятся</w:t>
      </w:r>
      <w:r w:rsidRPr="00A31B34">
        <w:rPr>
          <w:rFonts w:ascii="Times New Roman" w:hAnsi="Times New Roman" w:cs="Times New Roman"/>
          <w:i/>
          <w:iCs/>
          <w:sz w:val="26"/>
          <w:szCs w:val="26"/>
        </w:rPr>
        <w:t xml:space="preserve">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Участие в соответствии с законодательством в реализации федеральной политики в области экологического развития Российской Федерации на территории Калужской области, в том числе в области охраны атмосферного воздуха, охраны и использования недр, водных объектов, управления особо охраняемыми природными территориями регионального значения, а также в области обращения с отходами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Разработка и реализация государственных программ Калужской области, разработка, принятие и реализация ведомственных целевых программ в области охраны окружающей среды, в том числе в области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24.04.2014 № 563-ОЗ)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охраны атмосферного воздуха, в том числе в целях уменьшения выбросов вредных (загрязняющих) веществ в атмосферный воздух, сокращения использования нефтепродуктов и других видов топлива, сжигание которых приводит к загрязнению атмосферного воздуха, и стимулирования производства и применения экологически безопасных видов топлива и других энергоносителей;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использования и охраны земель, находящихся в границах Калужской области, как природного объекта, охраняемого в качестве важнейшей составной части природы, природного ресурса;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обращения с отходами;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использования и охраны водных объектов или их частей, расположенных на территории Калужской области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Участие в разработке и выполнении федеральных программ в области обращения с отходами.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w:t>
      </w:r>
      <w:r w:rsidRPr="00A31B34">
        <w:rPr>
          <w:rFonts w:ascii="Times New Roman" w:hAnsi="Times New Roman" w:cs="Times New Roman"/>
          <w:iCs/>
          <w:sz w:val="26"/>
          <w:szCs w:val="26"/>
        </w:rPr>
        <w:t>Участие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в том числе государственного мониторинга атмосферного воздуха, государственного мониторинга водных объектов, государственного мониторинга состояния недр, и обеспечение функционирования территориальной системы наблюдения за состоянием окружающей среды на территории Калужской области, являющейся частью единой системы государственного экологического мониторинга (государственного мониторинга окружающей среды)</w:t>
      </w:r>
      <w:r w:rsidRPr="00A31B34">
        <w:rPr>
          <w:rFonts w:ascii="Times New Roman" w:hAnsi="Times New Roman" w:cs="Times New Roman"/>
          <w:sz w:val="26"/>
          <w:szCs w:val="26"/>
        </w:rPr>
        <w:t xml:space="preserve">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bCs/>
          <w:sz w:val="26"/>
          <w:szCs w:val="26"/>
        </w:rPr>
        <w:t>1.5. </w:t>
      </w:r>
      <w:r w:rsidRPr="00A31B34">
        <w:rPr>
          <w:rFonts w:ascii="Times New Roman" w:hAnsi="Times New Roman" w:cs="Times New Roman"/>
          <w:bCs/>
          <w:i/>
          <w:sz w:val="26"/>
          <w:szCs w:val="26"/>
        </w:rPr>
        <w:t xml:space="preserve">Абзац исключен на осн. </w:t>
      </w:r>
      <w:r w:rsidRPr="00A31B34">
        <w:rPr>
          <w:rFonts w:ascii="Times New Roman" w:hAnsi="Times New Roman" w:cs="Times New Roman"/>
          <w:i/>
          <w:sz w:val="26"/>
          <w:szCs w:val="26"/>
        </w:rPr>
        <w:t>Закона Калужской области от 27.02.2012 № 261-ОЗ.</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Ведение государственного учета объектов, оказывающих негативное воздействие на окружающую среду и подлежащих региональному государственному экологическому надзору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24.04.2015 № 709-ОЗ)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1.7. </w:t>
      </w:r>
      <w:r w:rsidRPr="00A31B34">
        <w:rPr>
          <w:rFonts w:ascii="Times New Roman" w:hAnsi="Times New Roman" w:cs="Times New Roman"/>
          <w:iCs/>
          <w:sz w:val="26"/>
          <w:szCs w:val="26"/>
        </w:rPr>
        <w:t xml:space="preserve">Обращение в соответствии с законодательством в суд с требованием об ограничении, приостановлении и (или) запрещении в установленном порядке хозяйственной и иной деятельности, осуществляемой с нарушением законодательства в области охраны окружающей среды, в том числе в области охраны атмосферного воздуха, охраны и использования поверхностных и подземных вод, управления особо охраняемыми природными территориями регионального значения, а также в области обращения с отходами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27.02.2012</w:t>
      </w:r>
      <w:r w:rsidRPr="00A31B34">
        <w:rPr>
          <w:rFonts w:ascii="Times New Roman" w:hAnsi="Times New Roman" w:cs="Times New Roman"/>
          <w:i/>
          <w:sz w:val="26"/>
          <w:szCs w:val="26"/>
        </w:rPr>
        <w:br/>
        <w:t>№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1.8. </w:t>
      </w:r>
      <w:r w:rsidRPr="00A31B34">
        <w:rPr>
          <w:rFonts w:ascii="Times New Roman" w:hAnsi="Times New Roman" w:cs="Times New Roman"/>
          <w:iCs/>
          <w:sz w:val="26"/>
          <w:szCs w:val="26"/>
        </w:rPr>
        <w:t xml:space="preserve">Предъявление в соответствии с законодательством исков о возмещении вреда окружающей среде, причиненного в результате нарушения законодательства в области охраны окружающей среды, в том числе в области охраны атмосферного воздуха, охраны и использования недр, поверхностных и подземных вод, управления особо охраняемыми природными территориями регионального значения, а также в области обращения с отходами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1.12. Участие в развитии системы экологического образования и просвещения населения и формирование экологической культуры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1.13. Участие в обеспечении населения информацией о состоянии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1.14. Участие в организации обеспечения населения информацией в области обращения с отходами.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1.15. Организация проведения экономической оценки воздействия на окружающую среду хозяйственной и иной деятельности, осуществления экологической паспортизации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1.16. Организация и проведение государственной экологической экспертизы объектов регионального уровня.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1.17. Осуществление контроля 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контролю, осуществляемому органами исполнительной власти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1.18. Информирование населения о намечаемых и проводимых экологических экспертизах и об их результатах.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1.21. Осуществление в пределах своей компетенции координации деятельности физических и юридических лиц в области охраны атмосферного воздуха.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1.23. </w:t>
      </w:r>
      <w:r w:rsidRPr="00A31B34">
        <w:rPr>
          <w:rFonts w:ascii="Times New Roman" w:hAnsi="Times New Roman" w:cs="Times New Roman"/>
          <w:iCs/>
          <w:sz w:val="26"/>
          <w:szCs w:val="26"/>
        </w:rPr>
        <w:t xml:space="preserve">Установление сроков поэтапного достижения предельно допустимых выбросов в случае невозможности соблюдения юридическими лицами, индивидуальными предпринимателями, имеющими источники выбросов вредных (загрязняющих) веществ в атмосферный воздух, предельно допустимых выбросов по представлению соответствующего территориального органа федерального органа исполнительной власти в области охраны атмосферного воздуха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1.24. Определение порядка осуществления общественного контроля за охраной атмосферного воздуха.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1.26. Проведение мероприятий по защите населения при чрезвычайных ситуациях, представляющих угрозу для жизни и здоровья людей, в результате загрязнения атмосферного воздуха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1.27. Проведение мероприятий по предупреждению и ликвидации чрезвычайных ситуаций природного и техногенного характера, возникших при осуществлении обращения с отходами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1.29. Осуществление мер по предотвращению негативного воздействия вод и ликвидации его последствий в отношении водных объектов, находящихся в собственности Калужской области </w:t>
      </w:r>
      <w:r w:rsidRPr="00A31B34">
        <w:rPr>
          <w:rFonts w:ascii="Times New Roman" w:hAnsi="Times New Roman" w:cs="Times New Roman"/>
          <w:bCs/>
          <w:i/>
          <w:sz w:val="26"/>
          <w:szCs w:val="26"/>
        </w:rPr>
        <w:t xml:space="preserve">(подпункт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1.30. Осуществление мер по охране водных объектов, находящихся в собственности Калужской области</w:t>
      </w:r>
      <w:r w:rsidRPr="00A31B34">
        <w:rPr>
          <w:rFonts w:ascii="Times New Roman" w:hAnsi="Times New Roman" w:cs="Times New Roman"/>
          <w:bCs/>
          <w:i/>
          <w:sz w:val="26"/>
          <w:szCs w:val="26"/>
        </w:rPr>
        <w:t xml:space="preserve"> (подпункт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 полномочиям органа исполнительной власти Калужской области, осуществляющего государственное управление в области охраны окружающей среды, охраны и использования недр, водных объектов, осуществляемым за счет субвенций из федерального бюджета, относятся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Калужской области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мер по охране водных объектов или их частей, находящихся в федеральной собственности и расположенных на территории Калужской области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К полномочиям органа исполнительной власти Калужской области, осуществляющего государственное управление в области использования, охраны, защиты и воспроизводства лесов, относятся </w:t>
      </w:r>
      <w:r w:rsidRPr="00A31B34">
        <w:rPr>
          <w:rFonts w:ascii="Times New Roman" w:hAnsi="Times New Roman" w:cs="Times New Roman"/>
          <w:bCs/>
          <w:i/>
          <w:sz w:val="26"/>
          <w:szCs w:val="26"/>
        </w:rPr>
        <w:t xml:space="preserve">(пункт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w:t>
      </w:r>
      <w:r w:rsidRPr="00A31B34">
        <w:rPr>
          <w:rFonts w:ascii="Times New Roman" w:hAnsi="Times New Roman" w:cs="Times New Roman"/>
          <w:i/>
          <w:sz w:val="26"/>
          <w:szCs w:val="26"/>
        </w:rPr>
        <w:br/>
        <w:t>№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2.1. Участие в соответствии с законодательством в реализации федеральной политики в области экологического развития Российской Федерации на территории Калужской области в части использования, охраны, защиты и воспроизводства лесов.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2.2. Разработка и реализация государственных программ Калужской области, разработка, принятие и реализация ведомственных целевых программ по использованию, охране, защите и воспроизводству лесов, расположенных на территории Калужской области </w:t>
      </w:r>
      <w:r w:rsidRPr="00A31B34">
        <w:rPr>
          <w:rFonts w:ascii="Times New Roman" w:hAnsi="Times New Roman" w:cs="Times New Roman"/>
          <w:bCs/>
          <w:i/>
          <w:sz w:val="26"/>
          <w:szCs w:val="26"/>
        </w:rPr>
        <w:t xml:space="preserve">(подпункт   ред. </w:t>
      </w:r>
      <w:r w:rsidRPr="00A31B34">
        <w:rPr>
          <w:rFonts w:ascii="Times New Roman" w:hAnsi="Times New Roman" w:cs="Times New Roman"/>
          <w:i/>
          <w:sz w:val="26"/>
          <w:szCs w:val="26"/>
        </w:rPr>
        <w:t>Закона Калужской области от 24.04.2014 № 563-ОЗ)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 Обращение в соответствии с законодательством в суд с требованием об ограничении, приостановлении и (или) запрещении в установленном порядке хозяйственной и иной деятельности, осуществляемой с нарушением законодательства в области использования, охраны, защиты и воспроизводства лесов.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2.4. Предъявление в соответствии с законодательством исков о возмещении вреда окружающей среде, причиненного в результате нарушения законодательства в области использования, охраны, защиты и воспроизводства лесов.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2.5. Организация использования, охраны (в том числе осуществления мер пожарной безопасности), защиты, воспроизводства лесов, расположенных на земельных участках, находящихся в собственности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2.6. Организация осуществления мер пожарной безопасности и тушения лесных пожаров в лесах, расположенных на землях особо охраняемых природных территорий регионального значения.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 полномочиям органа исполнительной власти Калужской области, осуществляющего государственное управление в области использования, охраны, защиты и воспроизводства лесов, осуществляемым за счет субвенций из федерального бюджета, относится организация использования лесов, их охраны (в том числе осуществления мер пожарной безопасности и тушения лесных пожаров), защиты (за исключением лесозащитного районирования и государственного лесопатологического мониторинга), воспроизводства (за исключением лесосеменного районирования, формирования федерального фонда семян лесных растений и государственного мониторинга воспроизводства лесов) на землях лесного фонда и обеспечения охраны, защиты, воспроизводства лесов (в том числе создание и эксплуатация лесных дорог, предназначенных для использования, охраны, защиты и воспроизводства лесов) на указанных землях </w:t>
      </w:r>
      <w:r w:rsidRPr="00A31B34">
        <w:rPr>
          <w:rFonts w:ascii="Times New Roman" w:hAnsi="Times New Roman" w:cs="Times New Roman"/>
          <w:bCs/>
          <w:i/>
          <w:sz w:val="26"/>
          <w:szCs w:val="26"/>
        </w:rPr>
        <w:t xml:space="preserve">(подпункт в ред. </w:t>
      </w:r>
      <w:r w:rsidRPr="00A31B34">
        <w:rPr>
          <w:rFonts w:ascii="Times New Roman" w:hAnsi="Times New Roman" w:cs="Times New Roman"/>
          <w:i/>
          <w:sz w:val="26"/>
          <w:szCs w:val="26"/>
        </w:rPr>
        <w:t>Закона Калужской области от 24.04.2015 № 709-ОЗ)</w:t>
      </w:r>
      <w:r w:rsidRPr="00A31B34">
        <w:rPr>
          <w:rFonts w:ascii="Times New Roman" w:hAnsi="Times New Roman" w:cs="Times New Roman"/>
          <w:sz w:val="26"/>
          <w:szCs w:val="26"/>
        </w:rPr>
        <w:t>.</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51"/>
      </w:pPr>
      <w:r w:rsidRPr="00A31B34">
        <w:t>Глава 3. Охрана окружающей среды на территории Калужской области</w:t>
      </w:r>
    </w:p>
    <w:p w:rsidR="00EB1B56" w:rsidRPr="00A31B34" w:rsidRDefault="00EB1B56" w:rsidP="00FF2DD0">
      <w:pPr>
        <w:spacing w:after="0" w:line="240" w:lineRule="auto"/>
        <w:rPr>
          <w:rFonts w:ascii="Times New Roman" w:hAnsi="Times New Roman" w:cs="Times New Roman"/>
        </w:rPr>
      </w:pPr>
    </w:p>
    <w:p w:rsidR="00EB1B56" w:rsidRPr="00A31B34" w:rsidRDefault="00EB1B56" w:rsidP="00FF2DD0">
      <w:pPr>
        <w:pStyle w:val="61"/>
      </w:pPr>
      <w:r w:rsidRPr="00A31B34">
        <w:t>Статья 7. Основные направления охраны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направлениями охраны окружающей среды, реализуемыми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развитие региональной нормативно-правовой базы в области охраны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снижение антропогенного воздействия, негативно влияющего на качество компонентов природной среды, ликвидация последствий негативного воздействия на окружающую среду и возмещение ущерба окружающей среде, нанесенного и накопленного в результате прошлой хозяйственной деятельности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p>
    <w:p w:rsidR="00EB1B56" w:rsidRPr="00A31B34" w:rsidRDefault="00EB1B56" w:rsidP="00FF2DD0">
      <w:pPr>
        <w:pStyle w:val="61"/>
      </w:pPr>
      <w:r w:rsidRPr="00A31B34">
        <w:t>Статья 8. Пути реализации основных направлений охраны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Реализация основных направлений охраны окружающей среды на территории Калужской области обеспечивается посредством:</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совершенствования системы эффективного государственного управления в области охраны окружающей среды, четкого разграничения полномочий в сфере отношений, связанных с охраной окружающей среды, между органами государственной власти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разработки и принятия нормативных правовых актов и методических документов, необходимых для реализации региональной нормативно-правовой базы;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экономического стимулирования деятельности, направленной на охрану окружающей среды, а также финансирования природоохранных мероприятий и работ за счет средств областного бюджета;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установления в соответствии с законодательством областных нормативов качества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осуществления в соответствии с законодательством регионального государственного экологического надзора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w:t>
      </w:r>
      <w:r w:rsidRPr="00A31B34">
        <w:rPr>
          <w:rFonts w:ascii="Times New Roman" w:hAnsi="Times New Roman" w:cs="Times New Roman"/>
          <w:i/>
          <w:sz w:val="26"/>
          <w:szCs w:val="26"/>
        </w:rPr>
        <w:br/>
        <w:t>№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ведения государственного учета объектов, оказывающих негативное воздействие на окружающую среду, в соответствии с законодательством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24.04.2015 № 709-ОЗ)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функционирования территориальной системы наблюдений за состоянием окружающей среды на территории Калужской области </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rPr>
          <w:rFonts w:ascii="Times New Roman" w:hAnsi="Times New Roman" w:cs="Times New Roman"/>
        </w:rPr>
      </w:pPr>
    </w:p>
    <w:p w:rsidR="00EB1B56" w:rsidRPr="00A31B34" w:rsidRDefault="00EB1B56" w:rsidP="00FF2DD0">
      <w:pPr>
        <w:pStyle w:val="51"/>
      </w:pPr>
      <w:r w:rsidRPr="00A31B34">
        <w:t>Глава 4. Экономическое стимулирование в области охраны окружающей среды на территории Калужской области</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spacing w:after="0" w:line="240" w:lineRule="auto"/>
        <w:ind w:firstLine="284"/>
        <w:jc w:val="both"/>
        <w:rPr>
          <w:rFonts w:ascii="Times New Roman" w:hAnsi="Times New Roman" w:cs="Times New Roman"/>
          <w:i/>
          <w:sz w:val="26"/>
          <w:szCs w:val="26"/>
        </w:rPr>
      </w:pPr>
      <w:r w:rsidRPr="00A31B34">
        <w:rPr>
          <w:rFonts w:ascii="Arial" w:hAnsi="Arial" w:cs="Arial"/>
          <w:b/>
          <w:sz w:val="24"/>
          <w:szCs w:val="24"/>
        </w:rPr>
        <w:t>Статья 11. Государственные программы Калужской области и ведомственные целевые программы в области охраны окружающей среды</w:t>
      </w:r>
      <w:r w:rsidRPr="00A31B34">
        <w:rPr>
          <w:rFonts w:ascii="Times New Roman" w:hAnsi="Times New Roman" w:cs="Times New Roman"/>
          <w:i/>
          <w:sz w:val="26"/>
          <w:szCs w:val="26"/>
        </w:rPr>
        <w:t xml:space="preserve"> (в ред. Закона Калужской области от 24.04.2014 № 563-ОЗ)</w:t>
      </w:r>
    </w:p>
    <w:p w:rsidR="00EB1B56" w:rsidRPr="00A31B34" w:rsidRDefault="00EB1B56"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В целях реализации основных направлений охраны окружающей среды на территории Калужской области разрабатываются государственные программы Калужской области и ведомственные целевые программы (далее – Программы) в области охраны окружающей среды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24.04.2014 № 563-ОЗ)</w:t>
      </w:r>
      <w:r w:rsidRPr="00A31B34">
        <w:rPr>
          <w:rFonts w:ascii="Times New Roman" w:hAnsi="Times New Roman" w:cs="Times New Roman"/>
          <w:bCs/>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Программы в области охраны атмосферного воздуха, приоритетными направлениями которых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уменьшение выбросов вредных (загрязняющих) веществ в атмосферный воздух;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сокращение использования нефтепродуктов и других видов топлива, сжигание которых приводит к загрязнению атмосферного воздуха;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стимулирование производства и применения экологически безопасных видов топлива и других энергоносителей.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Программы использования и охраны земель, находящихся в границах Калужской области, как природного объекта, охраняемого в качестве важнейшей составной части природы, как природного ресурса, приоритетными направлениями которых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предотвращение деградации земель и почвенного покрова;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рекультивация нарушенных земель;</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защита земель от подтопления, водной эрозии и воздействия иных негативных факторов;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сохранение и воспроизводство природного плодородия почв.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Программы по использованию и охране водных объектов или их частей, расположенных на территории Калужской области, приоритетными направлениями которых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восстановление и охрана водных объектов (проектирование, строительство и реконструкция сооружений по очистке стока, внедрение передовых технологий водоочистки, очистка ложа водохранилищ, прудов и русел рек);</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потребностей экономики и населения Калужской области в водных ресурсах (проектирование, строительство и реконструкция сооружений для регулирования стока, строительство и реконструкция водозаборных сооружений, внедрение передовых технологий водоподготовки);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повышение технического уровня и безопасности функционирования водохозяйственных систем и гидротехнических сооружений;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снижение ущерба от вредного воздействия вод.</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1.6. Программы по использованию, охране, защите и воспроизводству лесов, расположенных на территории Калужской области, приоритетными направлениями которых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сохранение экологического и ресурсного потенциала лесов, их биологического разнообразия;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условий для сохранения жизнеспособности лесных популяций и видов растительного и животного мира;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охраны лесов от пожаров, защиты их от вредителей и болезней, поддержание санитарного состояния лесов, необходимого для их устойчивого развития;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устойчивого состояния лесных экосистем в условиях радиоактивного загрязнения, другого антропогенного воздействия и обеспечение радиационного контроля лесной продукции.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В рамках государственных программ Калужской области и ведомственных целевых программ в области охраны окружающей среды за счет средств областного бюджета осуществляется финансирование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24.04.2014 № 563-ОЗ)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научных исследований в области охраны окружающей среды Калужской области;</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51"/>
      </w:pPr>
      <w:r w:rsidRPr="00A31B34">
        <w:t>Глава 5. Регулирование в области экологического нормирования, экологического контроля и экологической экспертизы на территории Калужской области</w:t>
      </w:r>
    </w:p>
    <w:p w:rsidR="00EB1B56" w:rsidRPr="00A31B34" w:rsidRDefault="00EB1B56" w:rsidP="00FF2DD0">
      <w:pPr>
        <w:spacing w:after="0" w:line="240" w:lineRule="auto"/>
        <w:ind w:firstLine="284"/>
        <w:rPr>
          <w:rFonts w:ascii="Times New Roman" w:hAnsi="Times New Roman" w:cs="Times New Roman"/>
          <w:i/>
          <w:sz w:val="26"/>
          <w:szCs w:val="26"/>
        </w:rPr>
      </w:pPr>
      <w:r w:rsidRPr="00A31B34">
        <w:rPr>
          <w:rFonts w:ascii="Times New Roman" w:hAnsi="Times New Roman" w:cs="Times New Roman"/>
          <w:bCs/>
          <w:i/>
          <w:sz w:val="26"/>
          <w:szCs w:val="26"/>
        </w:rPr>
        <w:t xml:space="preserve">Глава 5 в ред. </w:t>
      </w:r>
      <w:r w:rsidRPr="00A31B34">
        <w:rPr>
          <w:rFonts w:ascii="Times New Roman" w:hAnsi="Times New Roman" w:cs="Times New Roman"/>
          <w:i/>
          <w:sz w:val="26"/>
          <w:szCs w:val="26"/>
        </w:rPr>
        <w:t>Закона Калужской области от 27.02.2012 № 261-ОЗ</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61"/>
      </w:pPr>
      <w:r w:rsidRPr="00A31B34">
        <w:t>Статья 12. Областные нормативы качества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Областные нормативы качества окружающей среды устанавливаются Правительством Калужской области по предложению органа исполнительной власти Калужской области, осуществляющего государственное управление в области охраны окружающей среды, с учетом природных особенностей территорий и акваторий Калужской области, назначения природных объектов и природно-антропогенных объектов, особо охраняемых территорий, в том числе особо охраняемых природных территорий, а также природных ландшафтов, имеющих особое природоохранное значение.</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Областные нормативы качества окружающей среды содержат требования и нормы не ниже требований и норм, установленных на федеральном уровне.</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Изменение областных нормативов качества окружающей среды в сторону ухудшения качества окружающей среды не допускается.</w:t>
      </w:r>
    </w:p>
    <w:p w:rsidR="00EB1B56" w:rsidRPr="00A31B34" w:rsidRDefault="00EB1B56" w:rsidP="00FF2DD0">
      <w:pPr>
        <w:spacing w:after="0" w:line="240" w:lineRule="auto"/>
        <w:rPr>
          <w:rFonts w:ascii="Arial" w:hAnsi="Arial" w:cs="Arial"/>
          <w:b/>
          <w:sz w:val="24"/>
          <w:szCs w:val="24"/>
        </w:rPr>
      </w:pPr>
      <w:r w:rsidRPr="00A31B34">
        <w:br w:type="page"/>
      </w:r>
    </w:p>
    <w:p w:rsidR="00EB1B56" w:rsidRPr="00A31B34" w:rsidRDefault="00EB1B56" w:rsidP="00FF2DD0">
      <w:pPr>
        <w:pStyle w:val="51"/>
      </w:pPr>
      <w:r w:rsidRPr="00A31B34">
        <w:lastRenderedPageBreak/>
        <w:t>Глава 6. Территориальная система наблюдения</w:t>
      </w:r>
      <w:r w:rsidRPr="00A31B34">
        <w:br/>
        <w:t>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b/>
          <w:sz w:val="16"/>
          <w:szCs w:val="16"/>
        </w:rPr>
      </w:pPr>
    </w:p>
    <w:p w:rsidR="00EB1B56" w:rsidRPr="00A31B34" w:rsidRDefault="00EB1B56" w:rsidP="00FF2DD0">
      <w:pPr>
        <w:pStyle w:val="61"/>
      </w:pPr>
      <w:r w:rsidRPr="00A31B34">
        <w:t>Статья 15. Государственный мониторинг окружающей среды (государственный экологический мониторинг)</w:t>
      </w:r>
    </w:p>
    <w:p w:rsidR="00EB1B56" w:rsidRPr="00A31B34" w:rsidRDefault="00EB1B56"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bCs/>
          <w:i/>
          <w:sz w:val="26"/>
          <w:szCs w:val="26"/>
        </w:rPr>
        <w:t xml:space="preserve">Статья 15 в ред. </w:t>
      </w:r>
      <w:r w:rsidRPr="00A31B34">
        <w:rPr>
          <w:rFonts w:ascii="Times New Roman" w:hAnsi="Times New Roman" w:cs="Times New Roman"/>
          <w:i/>
          <w:sz w:val="26"/>
          <w:szCs w:val="26"/>
        </w:rPr>
        <w:t>Закона Калужской области от 27.02.2012 № 261-ОЗ</w:t>
      </w:r>
    </w:p>
    <w:p w:rsidR="00EB1B56" w:rsidRPr="00A31B34" w:rsidRDefault="00EB1B56"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 В соответствии с законодательством в целях обеспечения охраны окружающей среды в Калужской области осуществляется государственный экологический мониторинг (государственный мониторинг окружающей среды).</w:t>
      </w:r>
    </w:p>
    <w:p w:rsidR="00EB1B56" w:rsidRPr="00A31B34" w:rsidRDefault="00EB1B56"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2. Осуществление государственного экологического мониторинга (государственного мониторинга окружающей среды) предусматривает формирование территориальной системы наблюдения за состоянием окружающей среды на территории Калужской области, являющейся частью единой системы государственного экологического мониторинга (государственного мониторинга окружающей среды).</w:t>
      </w:r>
    </w:p>
    <w:p w:rsidR="00EB1B56" w:rsidRPr="00A31B34" w:rsidRDefault="00EB1B56" w:rsidP="00FF2DD0">
      <w:pPr>
        <w:spacing w:after="0" w:line="240" w:lineRule="auto"/>
        <w:ind w:firstLine="284"/>
        <w:jc w:val="both"/>
        <w:rPr>
          <w:rFonts w:ascii="Times New Roman" w:hAnsi="Times New Roman" w:cs="Times New Roman"/>
          <w:iCs/>
          <w:sz w:val="16"/>
          <w:szCs w:val="16"/>
        </w:rPr>
      </w:pPr>
    </w:p>
    <w:p w:rsidR="00EB1B56" w:rsidRPr="00A31B34" w:rsidRDefault="00EB1B56" w:rsidP="00FF2DD0">
      <w:pPr>
        <w:pStyle w:val="61"/>
      </w:pPr>
      <w:r w:rsidRPr="00A31B34">
        <w:t>Статья 16. Цели и задачи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Основными целями территориальной системы наблюдения за состоянием окружающей среды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наблюдение за состоянием окружающей среды, в том числе наблюдение за состоянием окружающей среды в районах расположения источников антропогенного воздействия и воздействием этих источников на окружающую среду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оценка и прогноз изменений состояния окружающей среды под воздействием природных и антропогенных факторов на территории Калужской области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обоснование принятия и контроль исполнения управленческих решений, мероприятий и программ в области охраны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органов государственной власти Калужской области, органов местного самоуправления, юридических лиц, индивидуальных предпринимателей, граждан информацией о состоянии окружающей среды и ее изменениях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иные цели в области охраны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Основными задачами территориальной системы наблюдения за состоянием окружающей среды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сбора, передачи, обработки и хранения информации о состоянии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комплексных и целевых оценок состояния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своевременное выявление и прогнозирование развития процессов и явлений, оказывающих влияние на состояние окружающей среды, в том числе возникающих при чрезвычайных ситуациях природного и техногенного характера;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формирование информационных ресурсов о состоянии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прогнозирование изменения экологической обстановки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b/>
          <w:sz w:val="16"/>
          <w:szCs w:val="16"/>
        </w:rPr>
      </w:pPr>
    </w:p>
    <w:p w:rsidR="00EB1B56" w:rsidRPr="00A31B34" w:rsidRDefault="00EB1B56" w:rsidP="00FF2DD0">
      <w:pPr>
        <w:pStyle w:val="61"/>
      </w:pPr>
      <w:r w:rsidRPr="00A31B34">
        <w:t>Статья 17. Субъекты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Субъектами территориальной системы наблюдения за состоянием окружающей среды на территории Калужской области являются органы исполнительной власти Калужской </w:t>
      </w:r>
      <w:r w:rsidRPr="00A31B34">
        <w:rPr>
          <w:rFonts w:ascii="Times New Roman" w:hAnsi="Times New Roman" w:cs="Times New Roman"/>
          <w:sz w:val="26"/>
          <w:szCs w:val="26"/>
        </w:rPr>
        <w:lastRenderedPageBreak/>
        <w:t>области, уполномоченные в сфере отношений, связанных с охраной окружающей среды, а также организации, определяемые в соответствии с законодательством.</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Субъекты территориальной системы наблюдения за состоянием окружающей среды на территории Калужской области осуществляют взаимодействие с территориальными органами федеральных органов исполнительной власти и органами местного самоуправления, подведомственными им организациями и учреждениями с целью обмена информацией о состоянии окружающей среды в пределах их полномочий.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Перечень субъектов территориальной системы наблюдения за состоянием окружающей среды на территории Калужской области и предоставляемой по согласованию с ними информации о состоянии окружающей среды определяется Правительством Калужской области.</w:t>
      </w:r>
    </w:p>
    <w:p w:rsidR="00EB1B56" w:rsidRPr="00A31B34" w:rsidRDefault="00EB1B56" w:rsidP="00FF2DD0">
      <w:pPr>
        <w:spacing w:after="0" w:line="240" w:lineRule="auto"/>
        <w:ind w:firstLine="284"/>
        <w:jc w:val="both"/>
        <w:rPr>
          <w:rFonts w:ascii="Times New Roman" w:hAnsi="Times New Roman" w:cs="Times New Roman"/>
          <w:b/>
          <w:sz w:val="16"/>
          <w:szCs w:val="16"/>
        </w:rPr>
      </w:pPr>
    </w:p>
    <w:p w:rsidR="00EB1B56" w:rsidRPr="00A31B34" w:rsidRDefault="00EB1B56" w:rsidP="00FF2DD0">
      <w:pPr>
        <w:pStyle w:val="61"/>
      </w:pPr>
      <w:r w:rsidRPr="00A31B34">
        <w:t>Статья 18. Структура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Территориальная система наблюдения за состоянием окружающей среды на территории Калужской области включает следующие подсистемы: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мониторинг атмосферного воздуха;</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мониторинг водных объектов, в том числе мониторинг поверхностных и подземных вод;</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мониторинг объектов животного мира, в том числе мониторинг водных биологических ресурсов;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мониторинг земель (почв);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лесопатологический мониторинг;</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мониторинг радиационной обстановки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Cs/>
          <w:sz w:val="26"/>
          <w:szCs w:val="26"/>
        </w:rPr>
        <w:t>мониторинг состояния и загрязнения окружающей среды на территории объектов размещения отходов</w:t>
      </w:r>
      <w:r w:rsidRPr="00A31B34">
        <w:rPr>
          <w:rFonts w:ascii="Times New Roman" w:hAnsi="Times New Roman" w:cs="Times New Roman"/>
          <w:i/>
          <w:iCs/>
          <w:sz w:val="26"/>
          <w:szCs w:val="26"/>
        </w:rPr>
        <w:t xml:space="preserve">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процессе функционирования территориальной системы наблюдения за состоянием окружающей среды на территории Калужской области ее структура может изменяться в зависимости от потребностей органов государственной власти, органов местного самоуправления, юридических лиц, индивидуальных предпринимателей, граждан в информации о состоянии окружающей среды и ее изменении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b/>
          <w:sz w:val="16"/>
          <w:szCs w:val="16"/>
        </w:rPr>
      </w:pPr>
    </w:p>
    <w:p w:rsidR="00EB1B56" w:rsidRPr="00A31B34" w:rsidRDefault="00EB1B56" w:rsidP="00FF2DD0">
      <w:pPr>
        <w:pStyle w:val="61"/>
      </w:pPr>
      <w:r w:rsidRPr="00A31B34">
        <w:t>Статья 19. Организация и функционирование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Территориальная система наблюдения за состоянием окружающей среды на территории Калужской области формируется на основе организационного, методологического, метрологического объединения данных информационно-измерительных систем и других средств наблюдения и контроля компонентов природной среды, природных и природно-антропогенных объектов, а также антропогенных объектов.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Функционирование территориальной системы наблюдения за состоянием окружающей среды на территории Калужской области обеспечивается органом исполнительной власти Калужской области, осуществляющим государственное управление в области охраны окружающей среды, с привлечением в соответствии с законодательством о государственных заказах организаций, в том числе научно-исследовательских, основным направлением деятельности которых является охрана окружающей среды.</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Pr="00A31B34">
        <w:rPr>
          <w:rFonts w:ascii="Times New Roman" w:hAnsi="Times New Roman" w:cs="Times New Roman"/>
          <w:iCs/>
          <w:sz w:val="26"/>
          <w:szCs w:val="26"/>
        </w:rPr>
        <w:t xml:space="preserve">Обмен информацией о состоянии окружающей среды, необходимой для обеспечения функционирования территориальной системы наблюдения за состоянием окружающей среды на территории Калужской области, осуществляется в соответствии с соглашениями о взаимодействии, заключенными между органом исполнительной власти Калужской </w:t>
      </w:r>
      <w:r w:rsidRPr="00A31B34">
        <w:rPr>
          <w:rFonts w:ascii="Times New Roman" w:hAnsi="Times New Roman" w:cs="Times New Roman"/>
          <w:iCs/>
          <w:sz w:val="26"/>
          <w:szCs w:val="26"/>
        </w:rPr>
        <w:lastRenderedPageBreak/>
        <w:t xml:space="preserve">области, осуществляющим государственное управление в области охраны окружающей среды, и субъектами территориальной системы наблюдения за состоянием окружающей среды на территории Калужской области </w:t>
      </w:r>
      <w:r w:rsidRPr="00A31B34">
        <w:rPr>
          <w:rFonts w:ascii="Times New Roman" w:hAnsi="Times New Roman" w:cs="Times New Roman"/>
          <w:bCs/>
          <w:i/>
          <w:sz w:val="26"/>
          <w:szCs w:val="26"/>
        </w:rPr>
        <w:t xml:space="preserve">(пункт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Органы и организации, входящие в Единую государственную систему предупреждения и ликвидации чрезвычайных ситуаций, обеспечиваются оперативной фактической и прогностической информацией о состоянии окружающей среды при угрозе возникновения чрезвычайных ситуаций в целях обеспечения безопасности населения и снижения ущерба экономике от чрезвычайных ситуаций природного и техногенного характера.</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20. Информационное обеспечение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Информационное обеспечение территориальной системы наблюдения за состоянием окружающей среды на территории Калужской области основывается на передаваемых в орган исполнительной власти Калужской области, осуществляющий государственное управление в области охраны окружающей среды, данных экологического мониторинга (мониторинга окружающей среды), выполняемого субъектами территориальной системы наблюдения за состоянием окружающей среды на территории Калужской области, а также результатах государственного экологического надзора и производственного экологического контроля, государственного учета объектов, оказывающих негативное воздействие на окружающую среду </w:t>
      </w:r>
      <w:r w:rsidRPr="00A31B34">
        <w:rPr>
          <w:rFonts w:ascii="Times New Roman" w:hAnsi="Times New Roman" w:cs="Times New Roman"/>
          <w:bCs/>
          <w:i/>
          <w:sz w:val="26"/>
          <w:szCs w:val="26"/>
        </w:rPr>
        <w:t>(пункт в ред. З</w:t>
      </w:r>
      <w:r w:rsidRPr="00A31B34">
        <w:rPr>
          <w:rFonts w:ascii="Times New Roman" w:hAnsi="Times New Roman" w:cs="Times New Roman"/>
          <w:i/>
          <w:sz w:val="26"/>
          <w:szCs w:val="26"/>
        </w:rPr>
        <w:t>аконов Калужской области от 27.02.2012 № 261-ОЗ, от 24.04.2015 № 709-ОЗ)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Информация о состоянии окружающей среды и ее изменении, полученная в результате функционирования территориальной системы наблюдения за состоянием окружающей среды на территории Калужской области, является в соответствии с законодательством открытой и общедоступной и размещается на информационных ресурсах органов исполнительной власти Калужской области.</w:t>
      </w:r>
    </w:p>
    <w:p w:rsidR="00EB1B56" w:rsidRPr="00A31B34" w:rsidRDefault="00EB1B56"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Органы государственной власти Калужской области, органы местного самоуправления используют информацию о состоянии окружающей среды и ее изменении для разработки прогнозов социально-экономического развития Калужской области и принятия соответствующих решений, разработки ведомственных целевых программ и государственных программ Калужской области и мероприятий по охране окружающей среды на территории Калужской области, предупреждения чрезвычайных ситуаций, связанных с загрязнением окружающей среды, разработки мероприятий по защите населения и территорий от чрезвычайных ситуаций </w:t>
      </w:r>
      <w:r w:rsidRPr="00A31B34">
        <w:rPr>
          <w:rFonts w:ascii="Times New Roman" w:hAnsi="Times New Roman" w:cs="Times New Roman"/>
          <w:bCs/>
          <w:i/>
          <w:sz w:val="26"/>
          <w:szCs w:val="26"/>
        </w:rPr>
        <w:t>(абзац в ред. З</w:t>
      </w:r>
      <w:r w:rsidRPr="00A31B34">
        <w:rPr>
          <w:rFonts w:ascii="Times New Roman" w:hAnsi="Times New Roman" w:cs="Times New Roman"/>
          <w:i/>
          <w:sz w:val="26"/>
          <w:szCs w:val="26"/>
        </w:rPr>
        <w:t>акона Калужской области от 24.04.2014 № 563-ОЗ)</w:t>
      </w:r>
      <w:r w:rsidRPr="00A31B34">
        <w:rPr>
          <w:rFonts w:ascii="Times New Roman" w:hAnsi="Times New Roman" w:cs="Times New Roman"/>
          <w:iCs/>
          <w:sz w:val="26"/>
          <w:szCs w:val="26"/>
        </w:rPr>
        <w:t>.</w:t>
      </w:r>
    </w:p>
    <w:p w:rsidR="00EB1B56" w:rsidRPr="00A31B34" w:rsidRDefault="00EB1B56"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3. Орган исполнительной власти Калужской области, осуществляющий государственное управление в области охраны окружающей среды, обеспечивает в соответствии с законодательством передачу информации о состоянии окружающей среды, полученной в результате функционирования территориальной системы наблюдения за состоянием окружающей среды на территории Калужской области, в государственный фонд данных государственного экологического мониторинга (государственного мониторинга окружающей среды) </w:t>
      </w:r>
      <w:r w:rsidRPr="00A31B34">
        <w:rPr>
          <w:rFonts w:ascii="Times New Roman" w:hAnsi="Times New Roman" w:cs="Times New Roman"/>
          <w:bCs/>
          <w:i/>
          <w:sz w:val="26"/>
          <w:szCs w:val="26"/>
        </w:rPr>
        <w:t xml:space="preserve">(пункт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bCs/>
          <w:sz w:val="26"/>
          <w:szCs w:val="26"/>
        </w:rPr>
        <w:t>.</w:t>
      </w:r>
    </w:p>
    <w:p w:rsidR="00EB1B56" w:rsidRPr="00A31B34" w:rsidRDefault="00EB1B56" w:rsidP="00FF2DD0">
      <w:pPr>
        <w:spacing w:after="0" w:line="240" w:lineRule="auto"/>
        <w:rPr>
          <w:rFonts w:ascii="Times New Roman" w:hAnsi="Times New Roman" w:cs="Times New Roman"/>
          <w:b/>
        </w:rPr>
      </w:pPr>
      <w:r w:rsidRPr="00A31B34">
        <w:rPr>
          <w:rFonts w:ascii="Times New Roman" w:hAnsi="Times New Roman" w:cs="Times New Roman"/>
          <w:b/>
        </w:rPr>
        <w:br w:type="page"/>
      </w:r>
    </w:p>
    <w:p w:rsidR="00EB1B56" w:rsidRPr="00A31B34" w:rsidRDefault="00EB1B56" w:rsidP="00FF2DD0">
      <w:pPr>
        <w:pStyle w:val="51"/>
      </w:pPr>
      <w:r w:rsidRPr="00A31B34">
        <w:lastRenderedPageBreak/>
        <w:t>Глава 7. Научные исследования в области охраны окружающей среды</w:t>
      </w:r>
      <w:r w:rsidRPr="00A31B34">
        <w:br/>
        <w:t>Калужской области</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61"/>
      </w:pPr>
      <w:r w:rsidRPr="00A31B34">
        <w:t>Статья 21. Основные направления научных исследований в области охраны окружающей среды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направлениями научных исследований в области охраны окружающей среды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выявление воздействия факторов окружающей среды на здоровье населения;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исследования, связанные с разработкой методов и технологий, направленных на предотвращение или снижение негативного воздействия хозяйственной и иной деятельности на окружающую среду;</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системное изучение и обобщение результатов экологического мониторинга за количественными и качественными показателями состояния окружающей среды, природных объектов и комплексов на основе многолетних наблюдений и оперативного контроля;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научное обеспечение территориальной системы наблюдения за состоянием окружающей среды на территории Калужской области;</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51"/>
      </w:pPr>
      <w:r w:rsidRPr="00A31B34">
        <w:t>Глава 9. Охрана атмосферного воздуха на территории Калужской области</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61"/>
      </w:pPr>
      <w:r w:rsidRPr="00A31B34">
        <w:t>Статья 27. Охрана атмосферного воздуха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направлениями охраны атмосферного воздуха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сокращение выбросов вредных (загрязняющих) веществ от стационарных источников, а также транспортных и иных передвижных средств;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осуществление мониторинга состояния атмосферного воздуха с использованием инструментальных и расчетных методов;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соблюдение нормативов качества атмосферного воздуха.</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28. Охрана атмосферного воздуха от загрязнения стационарными источниками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Сокращение выбросов вредных (загрязняющих) веществ от стационарных источников на территории Калужской области достигается посредством:</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содействия внедрению субъектами хозяйственной и иной деятельности ресурсосберегающих и иных наилучших существующих технологий, способствующих охране атмосферного воздуха от вредных (загрязняющих) веществ, а также применения мероприятий по улавливанию, обезвреживанию и утилизации содержащихся в выбросах вредных (загрязняющих) веществ;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ликвидации неорганизованных источников выбросов вредных (загрязняющих) веществ в атмосферный воздух;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иных мероприятий, предусмотренных законодательством Российской Федерации и Калужской области.</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29. Регулирование выбросов вредных (загрязняющих) веществ в атмосферный воздух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законодательством в целях осуществления мер, направленных на уменьшение выбросов вредных (загрязняющих) веществ в атмосферный воздух, на территории Калужской области могут вводиться: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ограничения на въезд транспортных и иных передвижных средств в населенные пункты, места отдыха и туризма на особо охраняемых природных территориях, регулирование передвижения транспортных средств и иных передвижных средств на указанных территориях;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ограничения использования нефтепродуктов и других видов топлива, сжигание которых приводит к загрязнению атмосферного воздуха на территории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Введение мер, предусмотренных настоящей статьей, осуществляется Правительством Калужской области по представлению органа исполнительной власти Калужской области, осуществляющего государственное управление в области охраны окружающей среды.</w:t>
      </w:r>
    </w:p>
    <w:p w:rsidR="00EB1B56" w:rsidRPr="00A31B34" w:rsidRDefault="00EB1B56" w:rsidP="00FF2DD0">
      <w:pPr>
        <w:spacing w:after="0" w:line="240" w:lineRule="auto"/>
        <w:ind w:firstLine="284"/>
        <w:jc w:val="both"/>
        <w:rPr>
          <w:rFonts w:ascii="Times New Roman" w:hAnsi="Times New Roman" w:cs="Times New Roman"/>
          <w:b/>
        </w:rPr>
      </w:pPr>
    </w:p>
    <w:p w:rsidR="00EB1B56" w:rsidRPr="00A31B34" w:rsidRDefault="00EB1B56" w:rsidP="00FF2DD0">
      <w:pPr>
        <w:pStyle w:val="61"/>
      </w:pPr>
      <w:r w:rsidRPr="00A31B34">
        <w:t>Статья 30. Регулирование выбросов вредных (загрязняющих) веществ в атмосферный воздух в периоды неблагоприятных метеорологических условий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В периоды неблагоприятных метеорологических условий в городских и иных населенных пунктах орган исполнительной власти Калужской области, осуществляющий государственное управление в области охраны окружающей среды, организует работы по регулированию выбросов вредных (загрязняющих) веществ в атмосферный воздух.</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Порядок проведения указанных в </w:t>
      </w:r>
      <w:hyperlink r:id="rId19" w:history="1">
        <w:r w:rsidRPr="00A31B34">
          <w:rPr>
            <w:rFonts w:ascii="Times New Roman" w:hAnsi="Times New Roman" w:cs="Times New Roman"/>
            <w:sz w:val="26"/>
            <w:szCs w:val="26"/>
          </w:rPr>
          <w:t>пункте 1</w:t>
        </w:r>
      </w:hyperlink>
      <w:r w:rsidRPr="00A31B34">
        <w:rPr>
          <w:rFonts w:ascii="Times New Roman" w:hAnsi="Times New Roman" w:cs="Times New Roman"/>
          <w:sz w:val="26"/>
          <w:szCs w:val="26"/>
        </w:rPr>
        <w:t xml:space="preserve"> настоящей статьи работ, в том числе подготовка и передача соответствующих прогнозов, определяется Правительством Калужской области  в соответствии с законодательством.</w:t>
      </w:r>
    </w:p>
    <w:p w:rsidR="00EB1B56" w:rsidRPr="00A31B34" w:rsidRDefault="00EB1B56" w:rsidP="00FF2DD0">
      <w:pPr>
        <w:spacing w:after="0" w:line="240" w:lineRule="auto"/>
        <w:rPr>
          <w:rFonts w:ascii="Times New Roman" w:hAnsi="Times New Roman" w:cs="Times New Roman"/>
          <w:b/>
        </w:rPr>
      </w:pPr>
    </w:p>
    <w:p w:rsidR="00EB1B56" w:rsidRPr="00A31B34" w:rsidRDefault="00EB1B56" w:rsidP="00FF2DD0">
      <w:pPr>
        <w:pStyle w:val="51"/>
      </w:pPr>
      <w:r w:rsidRPr="00A31B34">
        <w:t>Глава 10. Обращение с отходами производства и потребления</w:t>
      </w:r>
      <w:r w:rsidRPr="00A31B34">
        <w:br/>
        <w:t>на территории Калужской области</w:t>
      </w:r>
    </w:p>
    <w:p w:rsidR="00EB1B56" w:rsidRPr="00A31B34" w:rsidRDefault="00EB1B56" w:rsidP="00FF2DD0">
      <w:pPr>
        <w:spacing w:after="0" w:line="240" w:lineRule="auto"/>
        <w:rPr>
          <w:rFonts w:ascii="Times New Roman" w:hAnsi="Times New Roman" w:cs="Times New Roman"/>
        </w:rPr>
      </w:pPr>
    </w:p>
    <w:p w:rsidR="00EB1B56" w:rsidRPr="00A31B34" w:rsidRDefault="00EB1B56" w:rsidP="00FF2DD0">
      <w:pPr>
        <w:pStyle w:val="61"/>
      </w:pPr>
      <w:r w:rsidRPr="00A31B34">
        <w:t>Статья 31. Основные направления реализации государственной политики в области обращения с отходами на территории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Основными направлениями реализации государственной политики в области обращения с отходами на территории Калужской области являются:</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учет и контроль образования, сбора, использования, обезвреживания, транспортировки, переработки, размещения и уничтожения отходов на территории Калужской области, ведение регионального кадастра отходов;</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минимизация образования отходов, в том числе подлежащих захоронению, и уменьшение степени их опасности, ликвидация накопленного экологического ущерба от объектов захоронения отходов производства и потребления </w:t>
      </w:r>
      <w:r w:rsidRPr="00A31B34">
        <w:rPr>
          <w:rFonts w:ascii="Times New Roman" w:hAnsi="Times New Roman" w:cs="Times New Roman"/>
          <w:bCs/>
          <w:i/>
          <w:sz w:val="26"/>
          <w:szCs w:val="26"/>
        </w:rPr>
        <w:t xml:space="preserve">(абзац в ред. </w:t>
      </w:r>
      <w:r w:rsidRPr="00A31B34">
        <w:rPr>
          <w:rFonts w:ascii="Times New Roman" w:hAnsi="Times New Roman" w:cs="Times New Roman"/>
          <w:i/>
          <w:sz w:val="26"/>
          <w:szCs w:val="26"/>
        </w:rPr>
        <w:t>Закона Калужской области от 27.02.2012 № 261-ОЗ)</w:t>
      </w:r>
      <w:r w:rsidRPr="00A31B34">
        <w:rPr>
          <w:rFonts w:ascii="Times New Roman" w:hAnsi="Times New Roman" w:cs="Times New Roman"/>
          <w:sz w:val="26"/>
          <w:szCs w:val="26"/>
        </w:rPr>
        <w:t>;</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максимальное использование и переработка отходов, являющихся сырьем для производства товарной продукции на предприятиях Калужской области;</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внедрение малоотходных и безотходных технологий;</w:t>
      </w:r>
    </w:p>
    <w:p w:rsidR="00EB1B56" w:rsidRPr="00A31B34" w:rsidRDefault="00EB1B5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доступа населения к информации об обращении с отходами.</w:t>
      </w:r>
    </w:p>
    <w:p w:rsidR="00EB1B56" w:rsidRPr="00A31B34" w:rsidRDefault="00EB1B56" w:rsidP="00FF2DD0">
      <w:pPr>
        <w:spacing w:after="0" w:line="240" w:lineRule="auto"/>
        <w:rPr>
          <w:rFonts w:ascii="Times New Roman" w:hAnsi="Times New Roman" w:cs="Times New Roman"/>
          <w:sz w:val="40"/>
          <w:szCs w:val="40"/>
        </w:rPr>
      </w:pPr>
    </w:p>
    <w:p w:rsidR="00EB1B56" w:rsidRPr="00A31B34" w:rsidRDefault="00EB1B56" w:rsidP="00FF2DD0">
      <w:pPr>
        <w:pStyle w:val="71"/>
      </w:pPr>
      <w:r w:rsidRPr="00A31B34">
        <w:t>Губернатор Калужской области</w:t>
      </w:r>
      <w:r w:rsidRPr="00A31B34">
        <w:br/>
        <w:t>А.Д. Артамонов</w:t>
      </w:r>
    </w:p>
    <w:p w:rsidR="00EB1B56" w:rsidRPr="00A31B34" w:rsidRDefault="00EB1B56" w:rsidP="00FF2DD0">
      <w:pPr>
        <w:spacing w:after="0" w:line="240" w:lineRule="auto"/>
        <w:rPr>
          <w:rFonts w:ascii="Times New Roman" w:hAnsi="Times New Roman" w:cs="Times New Roman"/>
          <w:sz w:val="40"/>
          <w:szCs w:val="40"/>
        </w:rPr>
      </w:pPr>
    </w:p>
    <w:p w:rsidR="00D657CE" w:rsidRPr="00A31B34" w:rsidRDefault="00EB1B56" w:rsidP="00FF2DD0">
      <w:pPr>
        <w:pStyle w:val="81"/>
        <w:rPr>
          <w:sz w:val="26"/>
        </w:rPr>
      </w:pPr>
      <w:r w:rsidRPr="00A31B34">
        <w:t>г. Калуга</w:t>
      </w:r>
      <w:r w:rsidRPr="00A31B34">
        <w:br/>
        <w:t>28 февраля 2011 г.</w:t>
      </w:r>
      <w:r w:rsidRPr="00A31B34">
        <w:br/>
        <w:t>№ 121-ОЗ</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B7727" w:rsidRPr="00A31B34" w:rsidRDefault="005B7727" w:rsidP="00FF2DD0">
      <w:pPr>
        <w:pStyle w:val="41"/>
        <w:outlineLvl w:val="2"/>
        <w:rPr>
          <w:sz w:val="26"/>
        </w:rPr>
      </w:pPr>
      <w:bookmarkStart w:id="68" w:name="НПА_3_1_4"/>
      <w:bookmarkStart w:id="69" w:name="_Toc144736240"/>
      <w:r w:rsidRPr="00A31B34">
        <w:rPr>
          <w:sz w:val="26"/>
        </w:rPr>
        <w:lastRenderedPageBreak/>
        <w:t>3.1.4. Закон Калужской области</w:t>
      </w:r>
      <w:r w:rsidR="002A78E2" w:rsidRPr="00A31B34">
        <w:rPr>
          <w:sz w:val="26"/>
        </w:rPr>
        <w:t xml:space="preserve"> </w:t>
      </w:r>
      <w:r w:rsidR="0065117D" w:rsidRPr="00A31B34">
        <w:rPr>
          <w:sz w:val="26"/>
        </w:rPr>
        <w:t>от 28.02.2011 № 122-ОЗ</w:t>
      </w:r>
      <w:r w:rsidR="0065117D" w:rsidRPr="00A31B34">
        <w:rPr>
          <w:sz w:val="26"/>
        </w:rPr>
        <w:br/>
      </w:r>
      <w:r w:rsidR="002A78E2" w:rsidRPr="00A31B34">
        <w:rPr>
          <w:sz w:val="26"/>
        </w:rPr>
        <w:t>«Об административных правонарушениях в Калужской области»</w:t>
      </w:r>
      <w:bookmarkEnd w:id="68"/>
      <w:bookmarkEnd w:id="69"/>
      <w:r w:rsidR="002C5043" w:rsidRPr="00A31B34">
        <w:rPr>
          <w:sz w:val="26"/>
        </w:rPr>
        <w:br/>
      </w:r>
    </w:p>
    <w:p w:rsidR="006D6F06" w:rsidRPr="00A31B34" w:rsidRDefault="006D6F06"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28 февраля 2011 г.                                                                                                                         № 122-ОЗ</w:t>
      </w:r>
    </w:p>
    <w:p w:rsidR="006D6F06" w:rsidRPr="00A31B34" w:rsidRDefault="006D6F06" w:rsidP="00FF2DD0">
      <w:pPr>
        <w:spacing w:after="0" w:line="240" w:lineRule="auto"/>
        <w:rPr>
          <w:rFonts w:ascii="Times New Roman" w:hAnsi="Times New Roman" w:cs="Times New Roman"/>
          <w:b/>
          <w:sz w:val="16"/>
          <w:szCs w:val="16"/>
        </w:rPr>
      </w:pPr>
    </w:p>
    <w:p w:rsidR="006D6F06" w:rsidRPr="00A31B34" w:rsidRDefault="006D6F06" w:rsidP="00FF2DD0">
      <w:pPr>
        <w:pStyle w:val="51"/>
      </w:pPr>
      <w:r w:rsidRPr="00A31B34">
        <w:t>КАЛУЖСКАЯ ОБЛАСТЬ</w:t>
      </w:r>
    </w:p>
    <w:p w:rsidR="006D6F06" w:rsidRPr="00A31B34" w:rsidRDefault="006D6F06" w:rsidP="00FF2DD0">
      <w:pPr>
        <w:pStyle w:val="51"/>
        <w:rPr>
          <w:sz w:val="16"/>
          <w:szCs w:val="16"/>
        </w:rPr>
      </w:pPr>
    </w:p>
    <w:p w:rsidR="006D6F06" w:rsidRPr="00A31B34" w:rsidRDefault="006D6F06" w:rsidP="00FF2DD0">
      <w:pPr>
        <w:pStyle w:val="51"/>
      </w:pPr>
      <w:r w:rsidRPr="00A31B34">
        <w:t>ЗАКОН</w:t>
      </w:r>
    </w:p>
    <w:p w:rsidR="006D6F06" w:rsidRPr="00A31B34" w:rsidRDefault="006D6F06" w:rsidP="00FF2DD0">
      <w:pPr>
        <w:pStyle w:val="51"/>
        <w:rPr>
          <w:sz w:val="16"/>
          <w:szCs w:val="16"/>
        </w:rPr>
      </w:pPr>
    </w:p>
    <w:p w:rsidR="006D6F06" w:rsidRPr="00A31B34" w:rsidRDefault="006D6F06" w:rsidP="00FF2DD0">
      <w:pPr>
        <w:pStyle w:val="51"/>
      </w:pPr>
      <w:r w:rsidRPr="00A31B34">
        <w:t>Об административных правонарушениях в Калужской области</w:t>
      </w:r>
    </w:p>
    <w:p w:rsidR="006D6F06" w:rsidRPr="00A31B34" w:rsidRDefault="006D6F0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w:t>
      </w:r>
      <w:r w:rsidR="00B668EA" w:rsidRPr="00A31B34">
        <w:rPr>
          <w:rFonts w:ascii="Times New Roman" w:hAnsi="Times New Roman" w:cs="Times New Roman"/>
          <w:i/>
          <w:sz w:val="26"/>
          <w:szCs w:val="26"/>
        </w:rPr>
        <w:t>6</w:t>
      </w:r>
      <w:r w:rsidRPr="00A31B34">
        <w:rPr>
          <w:rFonts w:ascii="Times New Roman" w:hAnsi="Times New Roman" w:cs="Times New Roman"/>
          <w:i/>
          <w:sz w:val="26"/>
          <w:szCs w:val="26"/>
        </w:rPr>
        <w:t>.</w:t>
      </w:r>
      <w:r w:rsidR="00930F10" w:rsidRPr="00A31B34">
        <w:rPr>
          <w:rFonts w:ascii="Times New Roman" w:hAnsi="Times New Roman" w:cs="Times New Roman"/>
          <w:i/>
          <w:sz w:val="26"/>
          <w:szCs w:val="26"/>
        </w:rPr>
        <w:t>12</w:t>
      </w:r>
      <w:r w:rsidRPr="00A31B34">
        <w:rPr>
          <w:rFonts w:ascii="Times New Roman" w:hAnsi="Times New Roman" w:cs="Times New Roman"/>
          <w:i/>
          <w:sz w:val="26"/>
          <w:szCs w:val="26"/>
        </w:rPr>
        <w:t>.202</w:t>
      </w:r>
      <w:r w:rsidR="00B668EA" w:rsidRPr="00A31B34">
        <w:rPr>
          <w:rFonts w:ascii="Times New Roman" w:hAnsi="Times New Roman" w:cs="Times New Roman"/>
          <w:i/>
          <w:sz w:val="26"/>
          <w:szCs w:val="26"/>
        </w:rPr>
        <w:t>2</w:t>
      </w:r>
      <w:r w:rsidRPr="00A31B34">
        <w:rPr>
          <w:rFonts w:ascii="Times New Roman" w:hAnsi="Times New Roman" w:cs="Times New Roman"/>
          <w:i/>
          <w:sz w:val="26"/>
          <w:szCs w:val="26"/>
        </w:rPr>
        <w:t>)</w:t>
      </w:r>
    </w:p>
    <w:p w:rsidR="006D6F06" w:rsidRPr="00A31B34" w:rsidRDefault="006D6F06" w:rsidP="00FF2DD0">
      <w:pPr>
        <w:spacing w:after="0" w:line="240" w:lineRule="auto"/>
        <w:rPr>
          <w:rFonts w:ascii="Times New Roman" w:hAnsi="Times New Roman" w:cs="Times New Roman"/>
          <w:sz w:val="16"/>
          <w:szCs w:val="16"/>
        </w:rPr>
      </w:pPr>
    </w:p>
    <w:p w:rsidR="006D6F06" w:rsidRPr="00A31B34" w:rsidRDefault="006D6F06" w:rsidP="00FF2DD0">
      <w:pPr>
        <w:pStyle w:val="91"/>
      </w:pPr>
      <w:r w:rsidRPr="00A31B34">
        <w:t>Принят постановлением</w:t>
      </w:r>
      <w:r w:rsidRPr="00A31B34">
        <w:br/>
        <w:t>Законодательного Собрания Калужской области</w:t>
      </w:r>
      <w:r w:rsidRPr="00A31B34">
        <w:br/>
        <w:t>от 17.02.2011 № 234</w:t>
      </w:r>
    </w:p>
    <w:p w:rsidR="006D6F06" w:rsidRPr="00A31B34" w:rsidRDefault="006D6F06" w:rsidP="00FF2DD0">
      <w:pPr>
        <w:pStyle w:val="91"/>
        <w:rPr>
          <w:rStyle w:val="aff2"/>
          <w:b w:val="0"/>
          <w:color w:val="auto"/>
          <w:sz w:val="16"/>
          <w:szCs w:val="16"/>
        </w:rPr>
      </w:pPr>
    </w:p>
    <w:p w:rsidR="006D6F06" w:rsidRPr="00A31B34" w:rsidRDefault="006D6F0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10.05.2011 № 139-ОЗ, от 06.07.2011</w:t>
      </w:r>
      <w:r w:rsidRPr="00A31B34">
        <w:rPr>
          <w:rFonts w:ascii="Times New Roman" w:hAnsi="Times New Roman" w:cs="Times New Roman"/>
        </w:rPr>
        <w:br/>
        <w:t>№ 176-ОЗ, от 19.09.2011 № 178-ОЗ, от 28.03.2012 № 266-ОЗ, от 26.04.2012 № 271-ОЗ, от 26.04.2012</w:t>
      </w:r>
      <w:r w:rsidRPr="00A31B34">
        <w:rPr>
          <w:rFonts w:ascii="Times New Roman" w:hAnsi="Times New Roman" w:cs="Times New Roman"/>
        </w:rPr>
        <w:br/>
        <w:t>№ 276-ОЗ, от 29.06.2012 № 312-ОЗ, от 01.10.2012 № 325-ОЗ, от 25.10.2012 № 343-ОЗ, от 26.12.2012</w:t>
      </w:r>
      <w:r w:rsidRPr="00A31B34">
        <w:rPr>
          <w:rFonts w:ascii="Times New Roman" w:hAnsi="Times New Roman" w:cs="Times New Roman"/>
        </w:rPr>
        <w:br/>
        <w:t>№ 366-ОЗ, от 26.12.2012 № 369-ОЗ, от 26.12.2012 № 378-ОЗ, от 26.12.2012 № 379-ОЗ, от 04.03.2013</w:t>
      </w:r>
      <w:r w:rsidRPr="00A31B34">
        <w:rPr>
          <w:rFonts w:ascii="Times New Roman" w:hAnsi="Times New Roman" w:cs="Times New Roman"/>
        </w:rPr>
        <w:br/>
        <w:t>№ 391-ОЗ, от 04.03.2013 № 392-ОЗ, от 26.04.2013 № 421-ОЗ, от 01.07.2013 № 450-ОЗ, от 01.07.2013</w:t>
      </w:r>
      <w:r w:rsidRPr="00A31B34">
        <w:rPr>
          <w:rFonts w:ascii="Times New Roman" w:hAnsi="Times New Roman" w:cs="Times New Roman"/>
        </w:rPr>
        <w:br/>
        <w:t>№ 451-ОЗ, от 01.07.2013 № 454-ОЗ, от 30.09.2013 №</w:t>
      </w:r>
      <w:hyperlink r:id="rId20" w:history="1">
        <w:r w:rsidRPr="00A31B34">
          <w:rPr>
            <w:rFonts w:ascii="Times New Roman" w:hAnsi="Times New Roman" w:cs="Times New Roman"/>
          </w:rPr>
          <w:t> 478-ОЗ</w:t>
        </w:r>
      </w:hyperlink>
      <w:r w:rsidRPr="00A31B34">
        <w:rPr>
          <w:rFonts w:ascii="Times New Roman" w:hAnsi="Times New Roman" w:cs="Times New Roman"/>
        </w:rPr>
        <w:t xml:space="preserve">, от 30.09.2013 </w:t>
      </w:r>
      <w:hyperlink r:id="rId21" w:history="1">
        <w:r w:rsidRPr="00A31B34">
          <w:rPr>
            <w:rFonts w:ascii="Times New Roman" w:hAnsi="Times New Roman" w:cs="Times New Roman"/>
          </w:rPr>
          <w:t>№ 480-ОЗ</w:t>
        </w:r>
      </w:hyperlink>
      <w:r w:rsidRPr="00A31B34">
        <w:rPr>
          <w:rFonts w:ascii="Times New Roman" w:hAnsi="Times New Roman" w:cs="Times New Roman"/>
        </w:rPr>
        <w:t>, от 09.09.2013</w:t>
      </w:r>
      <w:r w:rsidRPr="00A31B34">
        <w:rPr>
          <w:rFonts w:ascii="Times New Roman" w:hAnsi="Times New Roman" w:cs="Times New Roman"/>
        </w:rPr>
        <w:br/>
      </w:r>
      <w:hyperlink r:id="rId22" w:history="1">
        <w:r w:rsidRPr="00A31B34">
          <w:rPr>
            <w:rFonts w:ascii="Times New Roman" w:hAnsi="Times New Roman" w:cs="Times New Roman"/>
          </w:rPr>
          <w:t>№ 516-ОЗ</w:t>
        </w:r>
      </w:hyperlink>
      <w:r w:rsidRPr="00A31B34">
        <w:rPr>
          <w:rFonts w:ascii="Times New Roman" w:hAnsi="Times New Roman" w:cs="Times New Roman"/>
        </w:rPr>
        <w:t>, от 27.12.2013 № 534-ОЗ, от 27.12.2013 № 538-ОЗ, от 28.02.2014 № 548-ОЗ, от 24.04.2014</w:t>
      </w:r>
      <w:r w:rsidRPr="00A31B34">
        <w:rPr>
          <w:rFonts w:ascii="Times New Roman" w:hAnsi="Times New Roman" w:cs="Times New Roman"/>
        </w:rPr>
        <w:br/>
      </w:r>
      <w:hyperlink r:id="rId23" w:history="1">
        <w:r w:rsidRPr="00A31B34">
          <w:rPr>
            <w:rFonts w:ascii="Times New Roman" w:hAnsi="Times New Roman" w:cs="Times New Roman"/>
          </w:rPr>
          <w:t>№ 565-ОЗ</w:t>
        </w:r>
      </w:hyperlink>
      <w:r w:rsidRPr="00A31B34">
        <w:rPr>
          <w:rFonts w:ascii="Times New Roman" w:hAnsi="Times New Roman" w:cs="Times New Roman"/>
        </w:rPr>
        <w:t xml:space="preserve">, от 27.06.2014 </w:t>
      </w:r>
      <w:hyperlink r:id="rId24" w:history="1">
        <w:r w:rsidRPr="00A31B34">
          <w:rPr>
            <w:rFonts w:ascii="Times New Roman" w:hAnsi="Times New Roman" w:cs="Times New Roman"/>
          </w:rPr>
          <w:t>№ 601-ОЗ</w:t>
        </w:r>
      </w:hyperlink>
      <w:r w:rsidRPr="00A31B34">
        <w:rPr>
          <w:rFonts w:ascii="Times New Roman" w:hAnsi="Times New Roman" w:cs="Times New Roman"/>
        </w:rPr>
        <w:t xml:space="preserve">, от 27.03.2015 </w:t>
      </w:r>
      <w:hyperlink r:id="rId25" w:history="1">
        <w:r w:rsidRPr="00A31B34">
          <w:rPr>
            <w:rFonts w:ascii="Times New Roman" w:hAnsi="Times New Roman" w:cs="Times New Roman"/>
          </w:rPr>
          <w:t>№ 699-ОЗ</w:t>
        </w:r>
      </w:hyperlink>
      <w:r w:rsidRPr="00A31B34">
        <w:rPr>
          <w:rFonts w:ascii="Times New Roman" w:hAnsi="Times New Roman" w:cs="Times New Roman"/>
        </w:rPr>
        <w:t xml:space="preserve">, от 29.05.2015 </w:t>
      </w:r>
      <w:hyperlink r:id="rId26" w:history="1">
        <w:r w:rsidRPr="00A31B34">
          <w:rPr>
            <w:rFonts w:ascii="Times New Roman" w:hAnsi="Times New Roman" w:cs="Times New Roman"/>
          </w:rPr>
          <w:t>№ 731-ОЗ</w:t>
        </w:r>
      </w:hyperlink>
      <w:r w:rsidRPr="00A31B34">
        <w:rPr>
          <w:rFonts w:ascii="Times New Roman" w:hAnsi="Times New Roman" w:cs="Times New Roman"/>
        </w:rPr>
        <w:t>, от 29.05.2015</w:t>
      </w:r>
      <w:r w:rsidRPr="00A31B34">
        <w:rPr>
          <w:rFonts w:ascii="Times New Roman" w:hAnsi="Times New Roman" w:cs="Times New Roman"/>
        </w:rPr>
        <w:br/>
      </w:r>
      <w:hyperlink r:id="rId27" w:history="1">
        <w:r w:rsidRPr="00A31B34">
          <w:rPr>
            <w:rFonts w:ascii="Times New Roman" w:hAnsi="Times New Roman" w:cs="Times New Roman"/>
          </w:rPr>
          <w:t>№ 736-ОЗ</w:t>
        </w:r>
      </w:hyperlink>
      <w:r w:rsidRPr="00A31B34">
        <w:rPr>
          <w:rFonts w:ascii="Times New Roman" w:hAnsi="Times New Roman" w:cs="Times New Roman"/>
        </w:rPr>
        <w:t xml:space="preserve">, от 26.06.2015 </w:t>
      </w:r>
      <w:hyperlink r:id="rId28" w:history="1">
        <w:r w:rsidRPr="00A31B34">
          <w:rPr>
            <w:rFonts w:ascii="Times New Roman" w:hAnsi="Times New Roman" w:cs="Times New Roman"/>
          </w:rPr>
          <w:t>№ 751-ОЗ</w:t>
        </w:r>
      </w:hyperlink>
      <w:r w:rsidRPr="00A31B34">
        <w:rPr>
          <w:rFonts w:ascii="Times New Roman" w:hAnsi="Times New Roman" w:cs="Times New Roman"/>
        </w:rPr>
        <w:t xml:space="preserve">, от 26.06.2015 </w:t>
      </w:r>
      <w:hyperlink r:id="rId29" w:history="1">
        <w:r w:rsidRPr="00A31B34">
          <w:rPr>
            <w:rFonts w:ascii="Times New Roman" w:hAnsi="Times New Roman" w:cs="Times New Roman"/>
          </w:rPr>
          <w:t>№ 758-ОЗ</w:t>
        </w:r>
      </w:hyperlink>
      <w:r w:rsidRPr="00A31B34">
        <w:rPr>
          <w:rFonts w:ascii="Times New Roman" w:hAnsi="Times New Roman" w:cs="Times New Roman"/>
        </w:rPr>
        <w:t xml:space="preserve">, от 09.12.2015 </w:t>
      </w:r>
      <w:hyperlink r:id="rId30" w:history="1">
        <w:r w:rsidRPr="00A31B34">
          <w:rPr>
            <w:rFonts w:ascii="Times New Roman" w:hAnsi="Times New Roman" w:cs="Times New Roman"/>
          </w:rPr>
          <w:t>№ 34-ОЗ</w:t>
        </w:r>
      </w:hyperlink>
      <w:r w:rsidRPr="00A31B34">
        <w:rPr>
          <w:rFonts w:ascii="Times New Roman" w:hAnsi="Times New Roman" w:cs="Times New Roman"/>
        </w:rPr>
        <w:t xml:space="preserve">, от 29.04.2016 № 78-ОЗ, от 24.06.2016 № 106-ОЗ, от 24.06.2016 № 108-ОЗ, от 07.11.2016 № 131-ОЗ, от 24.11.2016 № 133-ОЗ, от 19.12.2016 № 148-ОЗ, от 21.12.2016 № 149-ОЗ, от 23.06.2017 № 210-ОЗ; от 27.11.2017 № 276-ОЗ, от 28.12.2017 № 285-ОЗ, от 28.12.2017 № 295-ОЗ, от 22.06.2018 № 349-ОЗ, от 22.06.2018 № 362-ОЗ, от 26.09.2018 № 369, от 26.12.2018 № 436-ОЗ, от 19.02.2019 № 445-ОЗ, от 27.06.2019 № 491-ОЗ, от 10.04.2020 № 589-ОЗ, от 26.11.2020 № 25-ОЗ от 25.06.2021 № 122-ОЗ, от 25.06.2021 № 124-ОЗ, от 30.09.2021 № 142-ОЗ, </w:t>
      </w:r>
      <w:r w:rsidR="00930F10" w:rsidRPr="00A31B34">
        <w:rPr>
          <w:rFonts w:ascii="Times New Roman" w:hAnsi="Times New Roman" w:cs="Times New Roman"/>
        </w:rPr>
        <w:t xml:space="preserve">от 30.12.2021 № 179-ОЗ, </w:t>
      </w:r>
      <w:r w:rsidR="00B668EA" w:rsidRPr="00A31B34">
        <w:rPr>
          <w:rFonts w:ascii="Times New Roman" w:hAnsi="Times New Roman" w:cs="Times New Roman"/>
        </w:rPr>
        <w:t xml:space="preserve">от 06.12.2022 № 308-ОЗ </w:t>
      </w:r>
      <w:r w:rsidRPr="00A31B34">
        <w:rPr>
          <w:rFonts w:ascii="Times New Roman" w:hAnsi="Times New Roman" w:cs="Times New Roman"/>
        </w:rPr>
        <w:t>с изм., внес. Решениями Калужского областного суда от </w:t>
      </w:r>
      <w:hyperlink r:id="rId31" w:history="1">
        <w:r w:rsidRPr="00A31B34">
          <w:rPr>
            <w:rFonts w:ascii="Times New Roman" w:hAnsi="Times New Roman" w:cs="Times New Roman"/>
          </w:rPr>
          <w:t>25.03.2013</w:t>
        </w:r>
      </w:hyperlink>
      <w:r w:rsidRPr="00A31B34">
        <w:rPr>
          <w:rFonts w:ascii="Times New Roman" w:hAnsi="Times New Roman" w:cs="Times New Roman"/>
        </w:rPr>
        <w:t xml:space="preserve"> и от </w:t>
      </w:r>
      <w:hyperlink r:id="rId32" w:history="1">
        <w:r w:rsidRPr="00A31B34">
          <w:rPr>
            <w:rFonts w:ascii="Times New Roman" w:hAnsi="Times New Roman" w:cs="Times New Roman"/>
          </w:rPr>
          <w:t>26.07.2013</w:t>
        </w:r>
      </w:hyperlink>
    </w:p>
    <w:p w:rsidR="006D6F06" w:rsidRPr="00A31B34" w:rsidRDefault="006D6F06" w:rsidP="00FF2DD0">
      <w:pPr>
        <w:spacing w:after="0" w:line="240" w:lineRule="auto"/>
        <w:rPr>
          <w:rFonts w:ascii="Times New Roman" w:hAnsi="Times New Roman" w:cs="Times New Roman"/>
          <w:b/>
          <w:i/>
          <w:sz w:val="16"/>
          <w:szCs w:val="16"/>
        </w:rPr>
      </w:pPr>
    </w:p>
    <w:p w:rsidR="006D6F06" w:rsidRPr="00A31B34" w:rsidRDefault="006D6F06" w:rsidP="00FF2DD0">
      <w:pPr>
        <w:spacing w:after="0" w:line="240" w:lineRule="auto"/>
        <w:jc w:val="right"/>
        <w:rPr>
          <w:rFonts w:ascii="Arial" w:hAnsi="Arial" w:cs="Arial"/>
          <w:b/>
          <w:i/>
          <w:sz w:val="24"/>
          <w:szCs w:val="24"/>
        </w:rPr>
      </w:pPr>
      <w:r w:rsidRPr="00A31B34">
        <w:rPr>
          <w:rFonts w:ascii="Arial" w:hAnsi="Arial" w:cs="Arial"/>
          <w:b/>
          <w:i/>
          <w:sz w:val="24"/>
          <w:szCs w:val="24"/>
        </w:rPr>
        <w:t>ИЗВЛЕЧЕНИЯ</w:t>
      </w:r>
    </w:p>
    <w:p w:rsidR="006D6F06" w:rsidRPr="00A31B34" w:rsidRDefault="006D6F06" w:rsidP="00FF2DD0">
      <w:pPr>
        <w:spacing w:after="0" w:line="240" w:lineRule="auto"/>
        <w:rPr>
          <w:rFonts w:ascii="Times New Roman" w:hAnsi="Times New Roman" w:cs="Times New Roman"/>
          <w:sz w:val="16"/>
          <w:szCs w:val="16"/>
        </w:rPr>
      </w:pPr>
    </w:p>
    <w:p w:rsidR="006D6F06" w:rsidRPr="00A31B34" w:rsidRDefault="006D6F0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 соответствии со статьей 1.3.1 Кодекса Российской Федерации об административных правонарушениях устанавливает административную ответственность за нарушение законов и иных нормативных правовых актов Калужской области, нормативных правовых, актов органов местного самоуправления муниципальных образований Калужской области (далее – органы местного самоуправления), определяет подведомственность дел об административных правонарушениях, предусмотренных настоящим Законом, и перечень должностных лиц, уполномоченных составлять протоколы об административных правонарушениях, предусмотренных настоящим Законом.</w:t>
      </w:r>
    </w:p>
    <w:p w:rsidR="006D6F06" w:rsidRPr="00A31B34" w:rsidRDefault="006D6F06" w:rsidP="00FF2DD0">
      <w:pPr>
        <w:spacing w:after="0" w:line="240" w:lineRule="auto"/>
        <w:rPr>
          <w:rFonts w:ascii="Times New Roman" w:hAnsi="Times New Roman" w:cs="Times New Roman"/>
          <w:b/>
        </w:rPr>
      </w:pPr>
    </w:p>
    <w:p w:rsidR="006D6F06" w:rsidRPr="00A31B34" w:rsidRDefault="006D6F06" w:rsidP="00FF2DD0">
      <w:pPr>
        <w:pStyle w:val="51"/>
      </w:pPr>
      <w:r w:rsidRPr="00A31B34">
        <w:t>Раздел I. Административные правонарушения</w:t>
      </w:r>
    </w:p>
    <w:p w:rsidR="006D6F06" w:rsidRPr="00A31B34" w:rsidRDefault="006D6F06" w:rsidP="00FF2DD0">
      <w:pPr>
        <w:pStyle w:val="51"/>
      </w:pPr>
    </w:p>
    <w:p w:rsidR="006D6F06" w:rsidRPr="00A31B34" w:rsidRDefault="006D6F06" w:rsidP="00FF2DD0">
      <w:pPr>
        <w:pStyle w:val="51"/>
      </w:pPr>
      <w:r w:rsidRPr="00A31B34">
        <w:t>Глава 1. Административные правонарушения в сфере благоустройства</w:t>
      </w:r>
    </w:p>
    <w:p w:rsidR="006D6F06" w:rsidRPr="00A31B34" w:rsidRDefault="006D6F06" w:rsidP="00FF2DD0">
      <w:pPr>
        <w:spacing w:after="0" w:line="240" w:lineRule="auto"/>
        <w:rPr>
          <w:rStyle w:val="aff2"/>
          <w:rFonts w:ascii="Times New Roman" w:hAnsi="Times New Roman" w:cs="Times New Roman"/>
          <w:color w:val="auto"/>
          <w:sz w:val="24"/>
          <w:szCs w:val="24"/>
        </w:rPr>
      </w:pPr>
    </w:p>
    <w:p w:rsidR="006D6F06" w:rsidRPr="00A31B34" w:rsidRDefault="006D6F06" w:rsidP="00FF2DD0">
      <w:pPr>
        <w:pStyle w:val="61"/>
      </w:pPr>
      <w:r w:rsidRPr="00A31B34">
        <w:t>Статья 1.4. Невыполнение или выполнение с нарушением сроков работ по подготовке зданий, жилых домов и сооружений к сезонной эксплуатации</w:t>
      </w:r>
    </w:p>
    <w:p w:rsidR="006D6F06" w:rsidRPr="00A31B34" w:rsidRDefault="006D6F0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Невыполнение или выполнение с нарушением установленных сроков работ по подготовке к сезонной эксплуатации зданий, жилых домов, инженерных коммуникаций, объектов коммунального назначения –</w:t>
      </w:r>
    </w:p>
    <w:p w:rsidR="006D6F06" w:rsidRPr="00A31B34" w:rsidRDefault="006D6F0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влечет наложение административного штрафа на должностных лиц в размере от одной тысячи до трех тысяч рублей, на юридических лиц – от пяти тысяч до двадцати пяти тысяч рублей.</w:t>
      </w:r>
    </w:p>
    <w:p w:rsidR="006D6F06" w:rsidRPr="00A31B34" w:rsidRDefault="006D6F06" w:rsidP="00FF2DD0">
      <w:pPr>
        <w:spacing w:after="0" w:line="240" w:lineRule="auto"/>
        <w:ind w:firstLine="284"/>
        <w:jc w:val="both"/>
        <w:rPr>
          <w:rFonts w:ascii="Times New Roman" w:hAnsi="Times New Roman" w:cs="Times New Roman"/>
          <w:i/>
        </w:rPr>
      </w:pPr>
      <w:r w:rsidRPr="00A31B34">
        <w:rPr>
          <w:rFonts w:ascii="Times New Roman" w:hAnsi="Times New Roman" w:cs="Times New Roman"/>
          <w:i/>
        </w:rPr>
        <w:t>Примечание. Под инженерными коммуникациями в настоящем Законе понимаются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вспомогательного оборудования и агрегатов, уличные водоразборные колонки).</w:t>
      </w:r>
    </w:p>
    <w:p w:rsidR="006D6F06" w:rsidRPr="00A31B34" w:rsidRDefault="006D6F06" w:rsidP="00FF2DD0">
      <w:pPr>
        <w:pStyle w:val="61"/>
      </w:pPr>
    </w:p>
    <w:p w:rsidR="006D6F06" w:rsidRPr="00A31B34" w:rsidRDefault="006D6F06" w:rsidP="00FF2DD0">
      <w:pPr>
        <w:pStyle w:val="61"/>
      </w:pPr>
      <w:r w:rsidRPr="00A31B34">
        <w:t>Статья 1.6. Нарушения содержания инженерных коммуникаций</w:t>
      </w:r>
    </w:p>
    <w:p w:rsidR="006D6F06" w:rsidRPr="00A31B34" w:rsidRDefault="006D6F06" w:rsidP="00FF2DD0">
      <w:pPr>
        <w:spacing w:after="0" w:line="240" w:lineRule="auto"/>
        <w:ind w:firstLine="284"/>
        <w:jc w:val="both"/>
        <w:rPr>
          <w:rFonts w:ascii="Times New Roman" w:hAnsi="Times New Roman" w:cs="Times New Roman"/>
          <w:sz w:val="26"/>
          <w:szCs w:val="26"/>
        </w:rPr>
      </w:pPr>
      <w:bookmarkStart w:id="70" w:name="sub_161"/>
      <w:r w:rsidRPr="00A31B34">
        <w:rPr>
          <w:rFonts w:ascii="Times New Roman" w:hAnsi="Times New Roman" w:cs="Times New Roman"/>
          <w:sz w:val="26"/>
          <w:szCs w:val="26"/>
        </w:rPr>
        <w:t>1. Неисправное, загрязненное или неокрашенное состояние, наличие на них посторонних надписей, повреждение или отсутствие наружной изоляции, штатных конструктивных или ограждающих элементов инженерных коммуникаций –</w:t>
      </w:r>
    </w:p>
    <w:bookmarkEnd w:id="70"/>
    <w:p w:rsidR="006D6F06" w:rsidRPr="00A31B34" w:rsidRDefault="006D6F0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рублей, на юридических лиц – от пяти тысяч до пятнадцати тысяч рублей.</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
          <w:sz w:val="26"/>
          <w:szCs w:val="26"/>
        </w:rPr>
      </w:pPr>
      <w:bookmarkStart w:id="71" w:name="sub_162"/>
      <w:r w:rsidRPr="00A31B34">
        <w:rPr>
          <w:rFonts w:ascii="Times New Roman" w:hAnsi="Times New Roman" w:cs="Times New Roman"/>
          <w:i/>
          <w:sz w:val="26"/>
          <w:szCs w:val="26"/>
        </w:rPr>
        <w:t xml:space="preserve">Пункт 1 в ред. </w:t>
      </w:r>
      <w:hyperlink r:id="rId33"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10.05.2011 № 139-ОЗ</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Засыпка, покрытие крышек люков смотровых и дождеприемных колодцев твердым покрытием –</w:t>
      </w:r>
      <w:bookmarkEnd w:id="71"/>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наложение административного штрафа на граждан в размере от одной тысячи до двух тысяч рублей, на должностных лиц от пяти тысяч до восьми тысяч рублей, на юридических лиц от десяти тысяч до тридцати тысяч рублей.</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
        </w:rPr>
      </w:pPr>
      <w:r w:rsidRPr="00A31B34">
        <w:rPr>
          <w:rFonts w:ascii="Times New Roman" w:hAnsi="Times New Roman" w:cs="Times New Roman"/>
          <w:i/>
        </w:rPr>
        <w:t>Примечание. Под твердым покрытием в настоящем Законе понимается покрытие, выполняемое из асфальта, бетона, природного камня и других искусственных и природных материалов.</w:t>
      </w:r>
    </w:p>
    <w:p w:rsidR="006D6F06" w:rsidRPr="00A31B34" w:rsidRDefault="006D6F06" w:rsidP="00FF2DD0">
      <w:pPr>
        <w:pStyle w:val="61"/>
      </w:pPr>
    </w:p>
    <w:p w:rsidR="006D6F06" w:rsidRPr="00A31B34" w:rsidRDefault="006D6F06" w:rsidP="00FF2DD0">
      <w:pPr>
        <w:pStyle w:val="61"/>
      </w:pPr>
      <w:r w:rsidRPr="00A31B34">
        <w:t>Статья 1.8. Ненадлежащее содержание нежилых зданий и сооружений, произведений монументально-декоративного искусства</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Ненадлежащее содержание фасадов нежилых зданий и сооружений, конструктивных и внешних элементов фасадов нежилых зданий и сооружений, произведений монументально-декоративного искусства </w:t>
      </w:r>
      <w:r w:rsidRPr="00A31B34">
        <w:rPr>
          <w:rFonts w:ascii="Times New Roman" w:hAnsi="Times New Roman" w:cs="Times New Roman"/>
          <w:bCs/>
          <w:i/>
          <w:sz w:val="26"/>
          <w:szCs w:val="26"/>
        </w:rPr>
        <w:t>(</w:t>
      </w:r>
      <w:r w:rsidRPr="00A31B34">
        <w:rPr>
          <w:rFonts w:ascii="Times New Roman" w:hAnsi="Times New Roman" w:cs="Times New Roman"/>
          <w:i/>
          <w:sz w:val="26"/>
          <w:szCs w:val="26"/>
        </w:rPr>
        <w:t xml:space="preserve">абзац в ред. </w:t>
      </w:r>
      <w:hyperlink r:id="rId34"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10.05.2011 № 139-ОЗ) </w:t>
      </w:r>
      <w:r w:rsidRPr="00A31B34">
        <w:rPr>
          <w:rFonts w:ascii="Times New Roman" w:hAnsi="Times New Roman" w:cs="Times New Roman"/>
          <w:bCs/>
          <w:sz w:val="26"/>
          <w:szCs w:val="26"/>
        </w:rPr>
        <w:t>–</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трех тысяч до семи тысяч рублей, на юридических лиц – от десяти тысяч до двадцати пяти тысяч рублей.</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Примечания:</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1. Конструктивные и внешние элементы фасадов зданий и сооружений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6D6F06" w:rsidRPr="00A31B34" w:rsidRDefault="006D6F06"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6D6F06" w:rsidRPr="00A31B34" w:rsidRDefault="006D6F06" w:rsidP="00FF2DD0">
      <w:pPr>
        <w:pStyle w:val="61"/>
      </w:pPr>
      <w:r w:rsidRPr="00A31B34">
        <w:t>Статья 1.22. Непринятие в установленные сроки мер по ликвидации просадки на проезжей части улиц, дорог, тротуарах, других местах, связанной с производством земляных работ</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Непринятие в установленные сроки мер по ликвидации просадки на проезжей части улиц, дорог, тротуарах, других местах, связанной с производством земляных работ, –</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десяти тысяч до двадцати тысяч рублей.</w:t>
      </w:r>
    </w:p>
    <w:p w:rsidR="006D6F06" w:rsidRPr="00A31B34" w:rsidRDefault="006D6F06" w:rsidP="00FF2DD0">
      <w:pPr>
        <w:pStyle w:val="51"/>
      </w:pPr>
      <w:r w:rsidRPr="00A31B34">
        <w:lastRenderedPageBreak/>
        <w:t>Глава 5. Административные правонарушения против порядка управления</w:t>
      </w:r>
    </w:p>
    <w:p w:rsidR="006D4683" w:rsidRPr="00A31B34" w:rsidRDefault="006D4683" w:rsidP="00FF2DD0">
      <w:pPr>
        <w:pStyle w:val="61"/>
      </w:pPr>
    </w:p>
    <w:p w:rsidR="006D6F06" w:rsidRPr="00A31B34" w:rsidRDefault="006D6F06" w:rsidP="00FF2DD0">
      <w:pPr>
        <w:pStyle w:val="61"/>
      </w:pPr>
      <w:r w:rsidRPr="00A31B34">
        <w:t xml:space="preserve">Статья 5.1. Неповиновение законным распоряжениям или требованиям должностных лиц органов исполнительной власти Калужской области, уполномоченных Правительством Калужской области в сфере административно-технического контроля, осуществляющих контрольные функции </w:t>
      </w:r>
      <w:r w:rsidRPr="00A31B34">
        <w:rPr>
          <w:rFonts w:ascii="Times New Roman" w:hAnsi="Times New Roman" w:cs="Times New Roman"/>
          <w:b w:val="0"/>
          <w:i/>
          <w:sz w:val="26"/>
          <w:szCs w:val="26"/>
        </w:rPr>
        <w:t xml:space="preserve">(наименование в ред. </w:t>
      </w:r>
      <w:hyperlink r:id="rId35" w:history="1">
        <w:r w:rsidRPr="00A31B34">
          <w:rPr>
            <w:rFonts w:ascii="Times New Roman" w:hAnsi="Times New Roman" w:cs="Times New Roman"/>
            <w:b w:val="0"/>
            <w:i/>
            <w:sz w:val="26"/>
            <w:szCs w:val="26"/>
          </w:rPr>
          <w:t>Закона</w:t>
        </w:r>
      </w:hyperlink>
      <w:r w:rsidRPr="00A31B34">
        <w:rPr>
          <w:rFonts w:ascii="Times New Roman" w:hAnsi="Times New Roman" w:cs="Times New Roman"/>
          <w:b w:val="0"/>
          <w:i/>
          <w:sz w:val="26"/>
          <w:szCs w:val="26"/>
        </w:rPr>
        <w:t xml:space="preserve"> Калужской области от 26.09.2018 № 369-ОЗ)</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Неповиновение законным распоряжениям или требованиям должностных лиц органов исполнительной власти Калужской области, уполномоченных Правительством Калужской области в сфере административно-технического контроля, осуществляющих контрольные функции, возложенные на указанные органы законодательством Калужской области, а равно воспрепятствование осуществлению этими должностными лицами своих служебных обязанностей </w:t>
      </w:r>
      <w:r w:rsidRPr="00A31B34">
        <w:rPr>
          <w:rFonts w:ascii="Times New Roman" w:hAnsi="Times New Roman" w:cs="Times New Roman"/>
          <w:bCs/>
          <w:i/>
          <w:sz w:val="26"/>
          <w:szCs w:val="26"/>
        </w:rPr>
        <w:t xml:space="preserve">(абзац в ред. </w:t>
      </w:r>
      <w:hyperlink r:id="rId36" w:history="1">
        <w:r w:rsidRPr="00A31B34">
          <w:rPr>
            <w:rFonts w:ascii="Times New Roman" w:hAnsi="Times New Roman" w:cs="Times New Roman"/>
            <w:bCs/>
            <w:i/>
            <w:sz w:val="26"/>
            <w:szCs w:val="26"/>
          </w:rPr>
          <w:t>Закона</w:t>
        </w:r>
      </w:hyperlink>
      <w:r w:rsidRPr="00A31B34">
        <w:rPr>
          <w:rFonts w:ascii="Times New Roman" w:hAnsi="Times New Roman" w:cs="Times New Roman"/>
          <w:bCs/>
          <w:i/>
          <w:sz w:val="26"/>
          <w:szCs w:val="26"/>
        </w:rPr>
        <w:t xml:space="preserve"> Калужской области от </w:t>
      </w:r>
      <w:r w:rsidRPr="00A31B34">
        <w:rPr>
          <w:rFonts w:ascii="Times New Roman" w:hAnsi="Times New Roman" w:cs="Times New Roman"/>
          <w:i/>
          <w:iCs/>
          <w:sz w:val="26"/>
          <w:szCs w:val="26"/>
        </w:rPr>
        <w:t>26.09.2018</w:t>
      </w:r>
      <w:r w:rsidRPr="00A31B34">
        <w:rPr>
          <w:rFonts w:ascii="Times New Roman" w:hAnsi="Times New Roman" w:cs="Times New Roman"/>
          <w:i/>
          <w:iCs/>
          <w:sz w:val="26"/>
          <w:szCs w:val="26"/>
        </w:rPr>
        <w:br/>
        <w:t xml:space="preserve">№ 369-ОЗ) </w:t>
      </w:r>
      <w:r w:rsidRPr="00A31B34">
        <w:rPr>
          <w:rFonts w:ascii="Times New Roman" w:hAnsi="Times New Roman" w:cs="Times New Roman"/>
          <w:iCs/>
          <w:sz w:val="26"/>
          <w:szCs w:val="26"/>
        </w:rPr>
        <w:t>–</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влечет предупреждение или наложение административного штрафа на граждан в размере от пятисот до двух тысяч рублей, на должностных лиц – от трех тысяч до пяти тысяч рублей, на юридических лиц – от десяти тысяч до двадцати тысяч рублей.</w:t>
      </w:r>
    </w:p>
    <w:p w:rsidR="006D6F06" w:rsidRPr="00A31B34" w:rsidRDefault="006D6F06"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6D6F06" w:rsidRPr="00A31B34" w:rsidRDefault="006D6F06" w:rsidP="00FF2DD0">
      <w:pPr>
        <w:pStyle w:val="61"/>
        <w:rPr>
          <w:bCs/>
        </w:rPr>
      </w:pPr>
      <w:r w:rsidRPr="00A31B34">
        <w:rPr>
          <w:bCs/>
        </w:rPr>
        <w:t>Статья 5.8. Неисполнение или нарушение решения антитеррористической комиссии Калужской области</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bCs/>
          <w:i/>
          <w:sz w:val="26"/>
          <w:szCs w:val="26"/>
        </w:rPr>
        <w:t xml:space="preserve">Статья 5.8 </w:t>
      </w:r>
      <w:r w:rsidRPr="00A31B34">
        <w:rPr>
          <w:rFonts w:ascii="Times New Roman" w:hAnsi="Times New Roman" w:cs="Times New Roman"/>
          <w:i/>
          <w:sz w:val="26"/>
          <w:szCs w:val="26"/>
        </w:rPr>
        <w:t>включена</w:t>
      </w:r>
      <w:r w:rsidRPr="00A31B34">
        <w:rPr>
          <w:rFonts w:ascii="Times New Roman" w:hAnsi="Times New Roman" w:cs="Times New Roman"/>
          <w:bCs/>
          <w:i/>
          <w:sz w:val="26"/>
          <w:szCs w:val="26"/>
        </w:rPr>
        <w:t xml:space="preserve"> на осн. Закона</w:t>
      </w:r>
      <w:hyperlink r:id="rId37" w:history="1"/>
      <w:r w:rsidRPr="00A31B34">
        <w:rPr>
          <w:rFonts w:ascii="Times New Roman" w:hAnsi="Times New Roman" w:cs="Times New Roman"/>
          <w:bCs/>
          <w:i/>
          <w:sz w:val="26"/>
          <w:szCs w:val="26"/>
        </w:rPr>
        <w:t xml:space="preserve"> Калужской области от </w:t>
      </w:r>
      <w:r w:rsidRPr="00A31B34">
        <w:rPr>
          <w:rFonts w:ascii="Times New Roman" w:hAnsi="Times New Roman" w:cs="Times New Roman"/>
          <w:i/>
          <w:iCs/>
          <w:sz w:val="26"/>
          <w:szCs w:val="26"/>
        </w:rPr>
        <w:t>22.07.2018 № 349-ОЗ</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Неисполнение или нарушение решения антитеррористической комиссии Калужской области, принятого в пределах ее компетенции, 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тридцати тысяч до пятидесяти тысяч рублей.</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p>
    <w:p w:rsidR="006D6F06" w:rsidRPr="00A31B34" w:rsidRDefault="006D6F06" w:rsidP="00FF2DD0">
      <w:pPr>
        <w:pStyle w:val="61"/>
        <w:rPr>
          <w:bCs/>
        </w:rPr>
      </w:pPr>
      <w:r w:rsidRPr="00A31B34">
        <w:rPr>
          <w:bCs/>
        </w:rPr>
        <w:t>Статья 5.9. Неисполнение или нарушение решения антитеррористической комиссии муниципального района (городского округа) Калужской области</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bCs/>
          <w:i/>
          <w:sz w:val="26"/>
          <w:szCs w:val="26"/>
        </w:rPr>
        <w:t xml:space="preserve">Статья 5.9 </w:t>
      </w:r>
      <w:r w:rsidRPr="00A31B34">
        <w:rPr>
          <w:rFonts w:ascii="Times New Roman" w:hAnsi="Times New Roman" w:cs="Times New Roman"/>
          <w:i/>
          <w:sz w:val="26"/>
          <w:szCs w:val="26"/>
        </w:rPr>
        <w:t>включена</w:t>
      </w:r>
      <w:r w:rsidRPr="00A31B34">
        <w:rPr>
          <w:rFonts w:ascii="Times New Roman" w:hAnsi="Times New Roman" w:cs="Times New Roman"/>
          <w:bCs/>
          <w:i/>
          <w:sz w:val="26"/>
          <w:szCs w:val="26"/>
        </w:rPr>
        <w:t xml:space="preserve"> на осн. Закона</w:t>
      </w:r>
      <w:hyperlink r:id="rId38" w:history="1"/>
      <w:r w:rsidRPr="00A31B34">
        <w:rPr>
          <w:rFonts w:ascii="Times New Roman" w:hAnsi="Times New Roman" w:cs="Times New Roman"/>
          <w:bCs/>
          <w:i/>
          <w:sz w:val="26"/>
          <w:szCs w:val="26"/>
        </w:rPr>
        <w:t xml:space="preserve"> Калужской области от </w:t>
      </w:r>
      <w:r w:rsidRPr="00A31B34">
        <w:rPr>
          <w:rFonts w:ascii="Times New Roman" w:hAnsi="Times New Roman" w:cs="Times New Roman"/>
          <w:i/>
          <w:iCs/>
          <w:sz w:val="26"/>
          <w:szCs w:val="26"/>
        </w:rPr>
        <w:t>25.06.2021 № 122-ОЗ</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Неисполнение или нарушение решения антитеррористической комиссии муниципального района (городского округа) Калужской области, принятого в пределах ее компетенции, –  </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тридцати тысяч до пятидесяти тысяч рублей</w:t>
      </w:r>
    </w:p>
    <w:p w:rsidR="00963E1A" w:rsidRPr="00A31B34" w:rsidRDefault="00963E1A" w:rsidP="00FF2DD0">
      <w:pPr>
        <w:pStyle w:val="51"/>
      </w:pPr>
    </w:p>
    <w:p w:rsidR="006D6F06" w:rsidRPr="00A31B34" w:rsidRDefault="006D6F06" w:rsidP="00FF2DD0">
      <w:pPr>
        <w:pStyle w:val="51"/>
      </w:pPr>
      <w:r w:rsidRPr="00A31B34">
        <w:t>Раздел II. Подведомственность дел об административных правонарушениях</w:t>
      </w:r>
    </w:p>
    <w:p w:rsidR="006D6F06" w:rsidRPr="00A31B34" w:rsidRDefault="006D6F06" w:rsidP="00FF2DD0">
      <w:pPr>
        <w:pStyle w:val="51"/>
      </w:pPr>
    </w:p>
    <w:p w:rsidR="006D6F06" w:rsidRPr="00A31B34" w:rsidRDefault="006D6F06" w:rsidP="00FF2DD0">
      <w:pPr>
        <w:pStyle w:val="51"/>
      </w:pPr>
      <w:r w:rsidRPr="00A31B34">
        <w:t>Глава 7. Общие положения</w:t>
      </w:r>
    </w:p>
    <w:p w:rsidR="006D6F06" w:rsidRPr="00A31B34" w:rsidRDefault="006D6F06"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6D6F06" w:rsidRPr="00A31B34" w:rsidRDefault="006D6F06" w:rsidP="00FF2DD0">
      <w:pPr>
        <w:pStyle w:val="61"/>
        <w:rPr>
          <w:bCs/>
        </w:rPr>
      </w:pPr>
      <w:r w:rsidRPr="00A31B34">
        <w:t>Статья 7.1</w:t>
      </w:r>
      <w:r w:rsidRPr="00A31B34">
        <w:rPr>
          <w:bCs/>
        </w:rPr>
        <w:t>. Судьи и органы, уполномоченные рассматривать дела об административных правонарушениях</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Дела об административных правонарушениях, предусмотренных настоящим Законом, рассматриваются в пределах полномочий, установленных главной 8</w:t>
      </w:r>
      <w:r w:rsidRPr="00A31B34">
        <w:rPr>
          <w:rFonts w:ascii="Times New Roman" w:hAnsi="Times New Roman" w:cs="Times New Roman"/>
        </w:rPr>
        <w:t xml:space="preserve"> </w:t>
      </w:r>
      <w:r w:rsidRPr="00A31B34">
        <w:rPr>
          <w:rFonts w:ascii="Times New Roman" w:hAnsi="Times New Roman" w:cs="Times New Roman"/>
          <w:sz w:val="26"/>
          <w:szCs w:val="26"/>
        </w:rPr>
        <w:t>настоящего Закона:</w:t>
      </w:r>
      <w:bookmarkStart w:id="72" w:name="sub_711"/>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мировыми судьями Калужской области (далее – мировые судьи);</w:t>
      </w:r>
      <w:bookmarkStart w:id="73" w:name="sub_712"/>
      <w:bookmarkEnd w:id="72"/>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74" w:name="sub_713"/>
      <w:bookmarkEnd w:id="73"/>
      <w:r w:rsidRPr="00A31B34">
        <w:rPr>
          <w:rFonts w:ascii="Times New Roman" w:hAnsi="Times New Roman" w:cs="Times New Roman"/>
          <w:sz w:val="26"/>
          <w:szCs w:val="26"/>
        </w:rPr>
        <w:t>3) органами исполнительной власти Калужской области, уполномоченными Правительством Калужской области в сфере административно-технического контроля</w:t>
      </w:r>
      <w:r w:rsidRPr="00A31B34">
        <w:rPr>
          <w:rFonts w:ascii="Times New Roman" w:hAnsi="Times New Roman" w:cs="Times New Roman"/>
          <w:i/>
          <w:sz w:val="26"/>
          <w:szCs w:val="26"/>
        </w:rPr>
        <w:t xml:space="preserve"> (пункт в ред. Закона Калужской области от 26.09.2018 № 369-ОЗ)</w:t>
      </w:r>
      <w:r w:rsidRPr="00A31B34">
        <w:rPr>
          <w:rFonts w:ascii="Times New Roman" w:hAnsi="Times New Roman" w:cs="Times New Roman"/>
          <w:sz w:val="26"/>
          <w:szCs w:val="26"/>
        </w:rPr>
        <w:t>;</w:t>
      </w:r>
      <w:bookmarkStart w:id="75" w:name="sub_714"/>
      <w:bookmarkEnd w:id="74"/>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административными комиссиями, действующими на территории Калужской области (далее – административные комиссии).</w:t>
      </w:r>
    </w:p>
    <w:bookmarkEnd w:id="75"/>
    <w:p w:rsidR="006D6F06" w:rsidRPr="00A31B34" w:rsidRDefault="006D6F06" w:rsidP="00FF2DD0">
      <w:pPr>
        <w:spacing w:after="0" w:line="240" w:lineRule="auto"/>
        <w:rPr>
          <w:rFonts w:ascii="Times New Roman" w:hAnsi="Times New Roman" w:cs="Times New Roman"/>
          <w:b/>
          <w:bCs/>
        </w:rPr>
      </w:pPr>
    </w:p>
    <w:p w:rsidR="006D6F06" w:rsidRPr="00A31B34" w:rsidRDefault="006D6F06" w:rsidP="00FF2DD0">
      <w:pPr>
        <w:pStyle w:val="51"/>
      </w:pPr>
      <w:r w:rsidRPr="00A31B34">
        <w:lastRenderedPageBreak/>
        <w:t>Глава 8. Судьи, органы, должностные лица, уполномоченные рассматривать</w:t>
      </w:r>
      <w:r w:rsidRPr="00A31B34">
        <w:br/>
        <w:t>дела об административных правонарушениях</w:t>
      </w:r>
    </w:p>
    <w:p w:rsidR="006D6F06" w:rsidRPr="00A31B34" w:rsidRDefault="006D6F06" w:rsidP="00FF2DD0">
      <w:pPr>
        <w:spacing w:after="0" w:line="240" w:lineRule="auto"/>
        <w:rPr>
          <w:rFonts w:ascii="Times New Roman" w:hAnsi="Times New Roman" w:cs="Times New Roman"/>
          <w:b/>
          <w:bCs/>
        </w:rPr>
      </w:pPr>
      <w:bookmarkStart w:id="76" w:name="sub_84"/>
    </w:p>
    <w:p w:rsidR="006D6F06" w:rsidRPr="00A31B34" w:rsidRDefault="006D6F06" w:rsidP="00FF2DD0">
      <w:pPr>
        <w:pStyle w:val="61"/>
      </w:pPr>
      <w:r w:rsidRPr="00A31B34">
        <w:t>Статья 8.1. Мировые судьи</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Мировые судьи рассматривают дела об административных правонарушениях, предусмотренных статьями 2.4, 2.13, 2.14, 4.1-4.4, 5.1, 5.5, 5.8, 5.</w:t>
      </w:r>
      <w:r w:rsidR="00047C75" w:rsidRPr="00A31B34">
        <w:rPr>
          <w:rFonts w:ascii="Times New Roman" w:hAnsi="Times New Roman" w:cs="Times New Roman"/>
          <w:bCs/>
          <w:sz w:val="26"/>
          <w:szCs w:val="26"/>
        </w:rPr>
        <w:t>10</w:t>
      </w:r>
      <w:r w:rsidRPr="00A31B34">
        <w:rPr>
          <w:rFonts w:ascii="Times New Roman" w:hAnsi="Times New Roman" w:cs="Times New Roman"/>
          <w:bCs/>
          <w:sz w:val="26"/>
          <w:szCs w:val="26"/>
        </w:rPr>
        <w:t xml:space="preserve"> настоящего Закона </w:t>
      </w:r>
      <w:r w:rsidRPr="00A31B34">
        <w:rPr>
          <w:rFonts w:ascii="Times New Roman" w:hAnsi="Times New Roman" w:cs="Times New Roman"/>
          <w:bCs/>
          <w:i/>
          <w:sz w:val="26"/>
          <w:szCs w:val="26"/>
        </w:rPr>
        <w:t>(статья в ред. Законов Калужской области от 06.07.2011 № 176-ОЗ, от 28.03.2012 № 266-ОЗ, от 01.10.2012 № 325-ОЗ, от 01.07.2013 № 450-ОЗ, от 30.09.2013 № 478-ОЗ, от 29.05.2015 № 731-ОЗ, от 26.06.2015 № 758-ОЗ, от 29.04.2016 № 78-ОЗ, от 22.06.2018 № 349-ОЗ, от 25.06.2021 № 122-ОЗ</w:t>
      </w:r>
      <w:r w:rsidR="00047C75" w:rsidRPr="00A31B34">
        <w:rPr>
          <w:rFonts w:ascii="Times New Roman" w:hAnsi="Times New Roman" w:cs="Times New Roman"/>
          <w:bCs/>
          <w:i/>
          <w:sz w:val="26"/>
          <w:szCs w:val="26"/>
        </w:rPr>
        <w:t>, от 30.09.2021 № 142-ОЗ</w:t>
      </w:r>
      <w:r w:rsidRPr="00A31B34">
        <w:rPr>
          <w:rFonts w:ascii="Times New Roman" w:hAnsi="Times New Roman" w:cs="Times New Roman"/>
          <w:bCs/>
          <w:i/>
          <w:sz w:val="26"/>
          <w:szCs w:val="26"/>
        </w:rPr>
        <w:t>)</w:t>
      </w:r>
      <w:r w:rsidRPr="00A31B34">
        <w:rPr>
          <w:rFonts w:ascii="Times New Roman" w:hAnsi="Times New Roman" w:cs="Times New Roman"/>
          <w:bCs/>
          <w:sz w:val="26"/>
          <w:szCs w:val="26"/>
        </w:rPr>
        <w:t>.</w:t>
      </w:r>
    </w:p>
    <w:p w:rsidR="006D6F06" w:rsidRPr="00A31B34" w:rsidRDefault="006D6F06" w:rsidP="00FF2DD0">
      <w:pPr>
        <w:spacing w:after="0" w:line="240" w:lineRule="auto"/>
        <w:rPr>
          <w:rFonts w:ascii="Times New Roman" w:hAnsi="Times New Roman" w:cs="Times New Roman"/>
          <w:b/>
          <w:bCs/>
        </w:rPr>
      </w:pPr>
    </w:p>
    <w:p w:rsidR="006D6F06" w:rsidRPr="00A31B34" w:rsidRDefault="006D6F06" w:rsidP="00FF2DD0">
      <w:pPr>
        <w:pStyle w:val="61"/>
        <w:rPr>
          <w:rFonts w:ascii="Times New Roman" w:hAnsi="Times New Roman" w:cs="Times New Roman"/>
          <w:b w:val="0"/>
          <w:i/>
          <w:sz w:val="26"/>
          <w:szCs w:val="26"/>
        </w:rPr>
      </w:pPr>
      <w:r w:rsidRPr="00A31B34">
        <w:t>Статья 8.3. Органы исполнительной власти Калужской области, уполномоченные Правительством Калужской области в сфере административно-технического контроля</w:t>
      </w:r>
      <w:r w:rsidRPr="00A31B34">
        <w:rPr>
          <w:rFonts w:ascii="Times New Roman" w:hAnsi="Times New Roman" w:cs="Times New Roman"/>
          <w:b w:val="0"/>
          <w:i/>
          <w:sz w:val="26"/>
          <w:szCs w:val="26"/>
        </w:rPr>
        <w:t xml:space="preserve"> (в ред. Закона Калужской области от 26.09.2018 № 369-ОЗ)</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 Органы исполнительной власти Калужской области, уполномоченные Правительством Калужской области в сфере административно-технического контроля (далее – уполномоченные органы), рассматривают дела об административных правонарушениях, предусмотренных статьями 1.1-1.25, 2.8, 5.2 (в части, касающейся нарушения законодательства в сфере благоустройства) настоящего Закона </w:t>
      </w:r>
      <w:r w:rsidRPr="00A31B34">
        <w:rPr>
          <w:rFonts w:ascii="Times New Roman" w:hAnsi="Times New Roman" w:cs="Times New Roman"/>
          <w:i/>
          <w:iCs/>
          <w:sz w:val="26"/>
          <w:szCs w:val="26"/>
        </w:rPr>
        <w:t>(</w:t>
      </w:r>
      <w:r w:rsidRPr="00A31B34">
        <w:rPr>
          <w:rFonts w:ascii="Times New Roman" w:hAnsi="Times New Roman" w:cs="Times New Roman"/>
          <w:bCs/>
          <w:i/>
          <w:sz w:val="26"/>
          <w:szCs w:val="26"/>
        </w:rPr>
        <w:t xml:space="preserve">часть в ред. </w:t>
      </w:r>
      <w:r w:rsidRPr="00A31B34">
        <w:rPr>
          <w:rFonts w:ascii="Times New Roman" w:hAnsi="Times New Roman" w:cs="Times New Roman"/>
          <w:i/>
          <w:iCs/>
          <w:sz w:val="26"/>
          <w:szCs w:val="26"/>
        </w:rPr>
        <w:t xml:space="preserve">Законов Калужской области от 26.04.2012 № 271-ОЗ, от 27.12.2013 № 534-ОЗ, </w:t>
      </w:r>
      <w:r w:rsidRPr="00A31B34">
        <w:rPr>
          <w:rFonts w:ascii="Times New Roman" w:hAnsi="Times New Roman" w:cs="Times New Roman"/>
          <w:i/>
          <w:sz w:val="26"/>
          <w:szCs w:val="26"/>
        </w:rPr>
        <w:t xml:space="preserve">от 26.06.2015 </w:t>
      </w:r>
      <w:hyperlink r:id="rId39" w:history="1">
        <w:r w:rsidRPr="00A31B34">
          <w:rPr>
            <w:rFonts w:ascii="Times New Roman" w:hAnsi="Times New Roman" w:cs="Times New Roman"/>
            <w:i/>
            <w:sz w:val="26"/>
            <w:szCs w:val="26"/>
          </w:rPr>
          <w:t>№ 751-ОЗ</w:t>
        </w:r>
      </w:hyperlink>
      <w:r w:rsidRPr="00A31B34">
        <w:rPr>
          <w:rFonts w:ascii="Times New Roman" w:hAnsi="Times New Roman" w:cs="Times New Roman"/>
          <w:i/>
          <w:iCs/>
          <w:sz w:val="26"/>
          <w:szCs w:val="26"/>
        </w:rPr>
        <w:t xml:space="preserve">, </w:t>
      </w:r>
      <w:r w:rsidRPr="00A31B34">
        <w:rPr>
          <w:rFonts w:ascii="Times New Roman" w:hAnsi="Times New Roman" w:cs="Times New Roman"/>
          <w:i/>
          <w:sz w:val="26"/>
          <w:szCs w:val="26"/>
        </w:rPr>
        <w:t>от 26.09.2018 № 369-ОЗ, от 27.06.2019 № 491-ОЗ</w:t>
      </w:r>
      <w:r w:rsidRPr="00A31B34">
        <w:rPr>
          <w:rFonts w:ascii="Times New Roman" w:hAnsi="Times New Roman" w:cs="Times New Roman"/>
          <w:i/>
          <w:iCs/>
          <w:sz w:val="26"/>
          <w:szCs w:val="26"/>
        </w:rPr>
        <w:t>)</w:t>
      </w:r>
      <w:r w:rsidRPr="00A31B34">
        <w:rPr>
          <w:rFonts w:ascii="Times New Roman" w:hAnsi="Times New Roman" w:cs="Times New Roman"/>
          <w:iCs/>
          <w:sz w:val="26"/>
          <w:szCs w:val="26"/>
        </w:rPr>
        <w:t>.</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Рассматривать дела об административных правонарушениях от имени уполномоченных органов вправе:</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руководитель уполномоченных органов, его заместитель по вопросам административно-технического контроля;</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руководители структурных подразделений уполномоченных органов, реализующих полномочия в сфере административно-технического контроля, их заместители;</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главные специалисты и ведущие специалисты структурных подразделений уполномоченных органов, реализующих полномочия в сфере административно-технического контроля.</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 включен на осн.</w:t>
      </w:r>
      <w:r w:rsidR="000E1193" w:rsidRPr="00A31B34">
        <w:rPr>
          <w:rFonts w:ascii="Times New Roman" w:hAnsi="Times New Roman" w:cs="Times New Roman"/>
          <w:i/>
          <w:sz w:val="26"/>
          <w:szCs w:val="26"/>
        </w:rPr>
        <w:t xml:space="preserve"> </w:t>
      </w:r>
      <w:r w:rsidRPr="00A31B34">
        <w:rPr>
          <w:rFonts w:ascii="Times New Roman" w:hAnsi="Times New Roman" w:cs="Times New Roman"/>
          <w:i/>
          <w:sz w:val="26"/>
          <w:szCs w:val="26"/>
        </w:rPr>
        <w:t>Закона Калужской области от 10.05.2011 № 139-ОЗ, в ред. Закона Калужской области от 26.09.2018 № 369-ОЗ</w:t>
      </w:r>
    </w:p>
    <w:p w:rsidR="00CC5C5B" w:rsidRPr="00A31B34" w:rsidRDefault="00CC5C5B" w:rsidP="00FF2DD0">
      <w:pPr>
        <w:pStyle w:val="61"/>
        <w:rPr>
          <w:bCs/>
        </w:rPr>
      </w:pPr>
    </w:p>
    <w:p w:rsidR="006D6F06" w:rsidRPr="00A31B34" w:rsidRDefault="006D6F06" w:rsidP="00FF2DD0">
      <w:pPr>
        <w:pStyle w:val="61"/>
      </w:pPr>
      <w:r w:rsidRPr="00A31B34">
        <w:rPr>
          <w:bCs/>
        </w:rPr>
        <w:t>Статья 8.4</w:t>
      </w:r>
      <w:r w:rsidRPr="00A31B34">
        <w:t>. Административные комиссии</w:t>
      </w:r>
      <w:bookmarkStart w:id="77" w:name="sub_3000"/>
      <w:bookmarkEnd w:id="76"/>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Административные комиссии рассматривают дела об административных правонарушениях, предусмотренных </w:t>
      </w:r>
      <w:hyperlink r:id="rId40"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w:t>
      </w:r>
      <w:hyperlink r:id="rId41" w:history="1">
        <w:r w:rsidRPr="00A31B34">
          <w:rPr>
            <w:rFonts w:ascii="Times New Roman" w:hAnsi="Times New Roman" w:cs="Times New Roman"/>
            <w:sz w:val="26"/>
            <w:szCs w:val="26"/>
          </w:rPr>
          <w:t>1.2</w:t>
        </w:r>
      </w:hyperlink>
      <w:r w:rsidRPr="00A31B34">
        <w:rPr>
          <w:rFonts w:ascii="Times New Roman" w:hAnsi="Times New Roman" w:cs="Times New Roman"/>
          <w:sz w:val="26"/>
          <w:szCs w:val="26"/>
        </w:rPr>
        <w:t xml:space="preserve">6, </w:t>
      </w:r>
      <w:hyperlink r:id="rId42" w:history="1">
        <w:r w:rsidRPr="00A31B34">
          <w:rPr>
            <w:rFonts w:ascii="Times New Roman" w:hAnsi="Times New Roman" w:cs="Times New Roman"/>
            <w:sz w:val="26"/>
            <w:szCs w:val="26"/>
          </w:rPr>
          <w:t>2.</w:t>
        </w:r>
      </w:hyperlink>
      <w:r w:rsidRPr="00A31B34">
        <w:rPr>
          <w:rFonts w:ascii="Times New Roman" w:hAnsi="Times New Roman" w:cs="Times New Roman"/>
          <w:sz w:val="26"/>
          <w:szCs w:val="26"/>
        </w:rPr>
        <w:t>8-</w:t>
      </w:r>
      <w:hyperlink r:id="rId43" w:history="1">
        <w:r w:rsidRPr="00A31B34">
          <w:rPr>
            <w:rFonts w:ascii="Times New Roman" w:hAnsi="Times New Roman" w:cs="Times New Roman"/>
            <w:sz w:val="26"/>
            <w:szCs w:val="26"/>
          </w:rPr>
          <w:t>2.1</w:t>
        </w:r>
      </w:hyperlink>
      <w:r w:rsidRPr="00A31B34">
        <w:rPr>
          <w:rFonts w:ascii="Times New Roman" w:hAnsi="Times New Roman" w:cs="Times New Roman"/>
          <w:sz w:val="26"/>
          <w:szCs w:val="26"/>
        </w:rPr>
        <w:t>2</w:t>
      </w:r>
      <w:r w:rsidR="00047C75" w:rsidRPr="00A31B34">
        <w:rPr>
          <w:rFonts w:ascii="Times New Roman" w:hAnsi="Times New Roman" w:cs="Times New Roman"/>
          <w:sz w:val="26"/>
          <w:szCs w:val="26"/>
        </w:rPr>
        <w:t>.1</w:t>
      </w:r>
      <w:r w:rsidRPr="00A31B34">
        <w:rPr>
          <w:rFonts w:ascii="Times New Roman" w:hAnsi="Times New Roman" w:cs="Times New Roman"/>
          <w:sz w:val="26"/>
          <w:szCs w:val="26"/>
        </w:rPr>
        <w:t xml:space="preserve">, 2.15, </w:t>
      </w:r>
      <w:hyperlink r:id="rId44"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45"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w:t>
      </w:r>
      <w:hyperlink r:id="rId46" w:history="1">
        <w:r w:rsidRPr="00A31B34">
          <w:rPr>
            <w:rFonts w:ascii="Times New Roman" w:hAnsi="Times New Roman" w:cs="Times New Roman"/>
            <w:sz w:val="26"/>
            <w:szCs w:val="26"/>
          </w:rPr>
          <w:t>5.2</w:t>
        </w:r>
      </w:hyperlink>
      <w:r w:rsidRPr="00A31B34">
        <w:rPr>
          <w:rFonts w:ascii="Times New Roman" w:hAnsi="Times New Roman" w:cs="Times New Roman"/>
          <w:sz w:val="26"/>
          <w:szCs w:val="26"/>
        </w:rPr>
        <w:t xml:space="preserve">, </w:t>
      </w:r>
      <w:hyperlink r:id="rId47"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i/>
          <w:sz w:val="26"/>
          <w:szCs w:val="26"/>
        </w:rPr>
        <w:t xml:space="preserve">(статья в ред. законов Калужской области от 26.12.2012 № 366-ОЗ,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28.02.2014 № 548-ОЗ, от 27.06.2014 № 601-ОЗ, от 26.06.2015 </w:t>
      </w:r>
      <w:hyperlink r:id="rId48"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от 07.11.2016 № 131-ОЗ, от 24.11.2016 № 133-ОЗ, от 19.12.2016 № 148-ОЗ, от 21.12.2016 № 149-ОЗ, от 27.11.2017 № 276-ОЗ, от 26.12.2018 № 436-ОЗ, от 31.12.2019 № 556-ОЗ, от 26.11.2020 № 25-ОЗ</w:t>
      </w:r>
      <w:r w:rsidR="00047C75" w:rsidRPr="00A31B34">
        <w:rPr>
          <w:rFonts w:ascii="Times New Roman" w:hAnsi="Times New Roman" w:cs="Times New Roman"/>
          <w:i/>
          <w:sz w:val="26"/>
          <w:szCs w:val="26"/>
        </w:rPr>
        <w:t>, от 25.06.2021 № 124</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D6F06" w:rsidRPr="00A31B34" w:rsidRDefault="006D6F06" w:rsidP="00FF2DD0">
      <w:pPr>
        <w:autoSpaceDE w:val="0"/>
        <w:autoSpaceDN w:val="0"/>
        <w:adjustRightInd w:val="0"/>
        <w:spacing w:after="0" w:line="240" w:lineRule="auto"/>
        <w:jc w:val="center"/>
        <w:rPr>
          <w:rFonts w:ascii="Times New Roman" w:hAnsi="Times New Roman" w:cs="Times New Roman"/>
          <w:b/>
        </w:rPr>
      </w:pPr>
    </w:p>
    <w:p w:rsidR="006D6F06" w:rsidRPr="00A31B34" w:rsidRDefault="006D6F06" w:rsidP="00FF2DD0">
      <w:pPr>
        <w:pStyle w:val="51"/>
      </w:pPr>
      <w:r w:rsidRPr="00A31B34">
        <w:t>Раздел III. Организация производства по делам</w:t>
      </w:r>
      <w:r w:rsidRPr="00A31B34">
        <w:br/>
        <w:t>об административных правонарушениях</w:t>
      </w:r>
    </w:p>
    <w:p w:rsidR="006D6F06" w:rsidRPr="00A31B34" w:rsidRDefault="006D6F06" w:rsidP="00FF2DD0">
      <w:pPr>
        <w:pStyle w:val="51"/>
      </w:pPr>
      <w:bookmarkStart w:id="78" w:name="sub_3009"/>
      <w:bookmarkEnd w:id="77"/>
    </w:p>
    <w:p w:rsidR="006D6F06" w:rsidRPr="00A31B34" w:rsidRDefault="006D6F06" w:rsidP="00FF2DD0">
      <w:pPr>
        <w:pStyle w:val="51"/>
      </w:pPr>
      <w:r w:rsidRPr="00A31B34">
        <w:t>Глава 9. Возбуждение дела об административном правонарушении</w:t>
      </w:r>
    </w:p>
    <w:bookmarkEnd w:id="78"/>
    <w:p w:rsidR="006D6F06" w:rsidRPr="00A31B34" w:rsidRDefault="006D6F06" w:rsidP="00FF2DD0">
      <w:pPr>
        <w:spacing w:after="0" w:line="240" w:lineRule="auto"/>
        <w:rPr>
          <w:rStyle w:val="aff2"/>
          <w:rFonts w:ascii="Times New Roman" w:hAnsi="Times New Roman" w:cs="Times New Roman"/>
          <w:color w:val="auto"/>
          <w:sz w:val="24"/>
          <w:szCs w:val="24"/>
        </w:rPr>
      </w:pPr>
    </w:p>
    <w:p w:rsidR="006D6F06" w:rsidRPr="00A31B34" w:rsidRDefault="006D6F06" w:rsidP="00FF2DD0">
      <w:pPr>
        <w:pStyle w:val="61"/>
        <w:rPr>
          <w:bCs/>
        </w:rPr>
      </w:pPr>
      <w:r w:rsidRPr="00A31B34">
        <w:t>Статья 9.1</w:t>
      </w:r>
      <w:r w:rsidRPr="00A31B34">
        <w:rPr>
          <w:bCs/>
        </w:rPr>
        <w:t>. Должностные лица, уполномоченные составлять протоколы об административных правонарушениях</w:t>
      </w:r>
    </w:p>
    <w:p w:rsidR="006D6F06" w:rsidRPr="00A31B34" w:rsidRDefault="006D6F06"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Протоколы об административных правонарушениях, предусмотренных настоящим Законом, вправе составлять:</w:t>
      </w:r>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79" w:name="sub_911"/>
      <w:r w:rsidRPr="00A31B34">
        <w:rPr>
          <w:rFonts w:ascii="Times New Roman" w:hAnsi="Times New Roman" w:cs="Times New Roman"/>
          <w:bCs/>
          <w:sz w:val="26"/>
          <w:szCs w:val="26"/>
        </w:rPr>
        <w:lastRenderedPageBreak/>
        <w:t>1) </w:t>
      </w:r>
      <w:r w:rsidRPr="00A31B34">
        <w:rPr>
          <w:rFonts w:ascii="Times New Roman" w:hAnsi="Times New Roman" w:cs="Times New Roman"/>
          <w:iCs/>
          <w:sz w:val="26"/>
          <w:szCs w:val="26"/>
        </w:rPr>
        <w:t>заместители руководителей органов исполнительной власти Калужской области, уполномоченных Правительством Калужской области в сфере административно-технического контроля, руководители их структурных подразделений, главные специалисты, ведущие специалисты, ведущие эксперты, эксперты, старшие инспекторы, инспекторы, осуществляющие функции в сфере административно-технического контроля, – об административных правонарушениях, предусмотренных статьями 1.1-1.25, 2.4</w:t>
      </w:r>
      <w:r w:rsidR="00B668EA" w:rsidRPr="00A31B34">
        <w:rPr>
          <w:rFonts w:ascii="Times New Roman" w:hAnsi="Times New Roman" w:cs="Times New Roman"/>
          <w:iCs/>
          <w:sz w:val="26"/>
          <w:szCs w:val="26"/>
        </w:rPr>
        <w:t>, 2.14</w:t>
      </w:r>
      <w:r w:rsidRPr="00A31B34">
        <w:rPr>
          <w:rFonts w:ascii="Times New Roman" w:hAnsi="Times New Roman" w:cs="Times New Roman"/>
          <w:iCs/>
          <w:sz w:val="26"/>
          <w:szCs w:val="26"/>
        </w:rPr>
        <w:t>,</w:t>
      </w:r>
      <w:r w:rsidRPr="00A31B34">
        <w:rPr>
          <w:rFonts w:ascii="Times New Roman" w:hAnsi="Times New Roman" w:cs="Times New Roman"/>
          <w:iCs/>
          <w:sz w:val="26"/>
          <w:szCs w:val="26"/>
        </w:rPr>
        <w:br/>
        <w:t xml:space="preserve">3.1-3.4, </w:t>
      </w:r>
      <w:r w:rsidR="00B668EA" w:rsidRPr="00A31B34">
        <w:rPr>
          <w:rFonts w:ascii="Times New Roman" w:hAnsi="Times New Roman" w:cs="Times New Roman"/>
          <w:iCs/>
          <w:sz w:val="26"/>
          <w:szCs w:val="26"/>
        </w:rPr>
        <w:t xml:space="preserve">4.1-4.4, </w:t>
      </w:r>
      <w:r w:rsidRPr="00A31B34">
        <w:rPr>
          <w:rFonts w:ascii="Times New Roman" w:hAnsi="Times New Roman" w:cs="Times New Roman"/>
          <w:iCs/>
          <w:sz w:val="26"/>
          <w:szCs w:val="26"/>
        </w:rPr>
        <w:t xml:space="preserve">5.1, 5.2, 5.5 настоящего Закона </w:t>
      </w:r>
      <w:r w:rsidRPr="00A31B34">
        <w:rPr>
          <w:rFonts w:ascii="Times New Roman" w:hAnsi="Times New Roman" w:cs="Times New Roman"/>
          <w:bCs/>
          <w:i/>
          <w:sz w:val="26"/>
          <w:szCs w:val="26"/>
        </w:rPr>
        <w:t xml:space="preserve">(пункт в ред. </w:t>
      </w:r>
      <w:r w:rsidRPr="00A31B34">
        <w:rPr>
          <w:rFonts w:ascii="Times New Roman" w:hAnsi="Times New Roman" w:cs="Times New Roman"/>
          <w:i/>
          <w:sz w:val="26"/>
          <w:szCs w:val="26"/>
        </w:rPr>
        <w:t>Закона Калужской области от 26.09.2018 № 369-ОЗ)</w:t>
      </w:r>
      <w:r w:rsidRPr="00A31B34">
        <w:rPr>
          <w:rFonts w:ascii="Times New Roman" w:hAnsi="Times New Roman" w:cs="Times New Roman"/>
          <w:sz w:val="26"/>
          <w:szCs w:val="26"/>
        </w:rPr>
        <w:t>;</w:t>
      </w:r>
      <w:bookmarkStart w:id="80" w:name="sub_912"/>
      <w:bookmarkEnd w:id="79"/>
    </w:p>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члены административных комиссий – об административных правонарушениях, предусмотренных </w:t>
      </w:r>
      <w:hyperlink r:id="rId49"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-1.26</w:t>
      </w:r>
      <w:hyperlink r:id="rId50" w:history="1"/>
      <w:r w:rsidRPr="00A31B34">
        <w:rPr>
          <w:rFonts w:ascii="Times New Roman" w:hAnsi="Times New Roman" w:cs="Times New Roman"/>
          <w:sz w:val="26"/>
          <w:szCs w:val="26"/>
        </w:rPr>
        <w:t xml:space="preserve">, 2.8, </w:t>
      </w:r>
      <w:hyperlink r:id="rId51" w:history="1">
        <w:r w:rsidRPr="00A31B34">
          <w:rPr>
            <w:rFonts w:ascii="Times New Roman" w:hAnsi="Times New Roman" w:cs="Times New Roman"/>
            <w:sz w:val="26"/>
            <w:szCs w:val="26"/>
          </w:rPr>
          <w:t>2.9</w:t>
        </w:r>
      </w:hyperlink>
      <w:r w:rsidRPr="00A31B34">
        <w:rPr>
          <w:rFonts w:ascii="Times New Roman" w:hAnsi="Times New Roman" w:cs="Times New Roman"/>
          <w:sz w:val="26"/>
          <w:szCs w:val="26"/>
        </w:rPr>
        <w:t xml:space="preserve">, 2.12, </w:t>
      </w:r>
      <w:r w:rsidR="00047C75" w:rsidRPr="00A31B34">
        <w:rPr>
          <w:rFonts w:ascii="Times New Roman" w:hAnsi="Times New Roman" w:cs="Times New Roman"/>
          <w:sz w:val="26"/>
          <w:szCs w:val="26"/>
        </w:rPr>
        <w:t xml:space="preserve">2.12.1, </w:t>
      </w:r>
      <w:r w:rsidRPr="00A31B34">
        <w:rPr>
          <w:rFonts w:ascii="Times New Roman" w:hAnsi="Times New Roman" w:cs="Times New Roman"/>
          <w:sz w:val="26"/>
          <w:szCs w:val="26"/>
        </w:rPr>
        <w:t xml:space="preserve">2.14, 2.15, </w:t>
      </w:r>
      <w:hyperlink r:id="rId52"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53"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4.1-4.4, </w:t>
      </w:r>
      <w:hyperlink r:id="rId54" w:history="1">
        <w:r w:rsidRPr="00A31B34">
          <w:rPr>
            <w:rFonts w:ascii="Times New Roman" w:hAnsi="Times New Roman" w:cs="Times New Roman"/>
            <w:sz w:val="26"/>
            <w:szCs w:val="26"/>
          </w:rPr>
          <w:t>5.1</w:t>
        </w:r>
      </w:hyperlink>
      <w:r w:rsidRPr="00A31B34">
        <w:rPr>
          <w:rFonts w:ascii="Times New Roman" w:hAnsi="Times New Roman" w:cs="Times New Roman"/>
          <w:sz w:val="26"/>
          <w:szCs w:val="26"/>
        </w:rPr>
        <w:t>-</w:t>
      </w:r>
      <w:hyperlink r:id="rId55"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bCs/>
          <w:i/>
          <w:sz w:val="26"/>
          <w:szCs w:val="26"/>
        </w:rPr>
        <w:t xml:space="preserve">(пункт в ред. </w:t>
      </w:r>
      <w:r w:rsidRPr="00A31B34">
        <w:rPr>
          <w:rFonts w:ascii="Times New Roman" w:hAnsi="Times New Roman" w:cs="Times New Roman"/>
          <w:i/>
          <w:sz w:val="26"/>
          <w:szCs w:val="26"/>
        </w:rPr>
        <w:t xml:space="preserve">Законов Калужской области от 10.05.2011 № 134-ОЗ, от 26.12.2012 № 378-ОЗ, </w:t>
      </w:r>
      <w:r w:rsidRPr="00A31B34">
        <w:rPr>
          <w:rFonts w:ascii="Times New Roman" w:hAnsi="Times New Roman" w:cs="Times New Roman"/>
          <w:bCs/>
          <w:i/>
          <w:sz w:val="26"/>
          <w:szCs w:val="26"/>
        </w:rPr>
        <w:t>от 01.07.2013 № 450-ОЗ</w:t>
      </w:r>
      <w:r w:rsidRPr="00A31B34">
        <w:rPr>
          <w:rFonts w:ascii="Times New Roman" w:hAnsi="Times New Roman" w:cs="Times New Roman"/>
          <w:i/>
          <w:sz w:val="26"/>
          <w:szCs w:val="26"/>
        </w:rPr>
        <w:t xml:space="preserve">, от 30.09.2013 </w:t>
      </w:r>
      <w:hyperlink r:id="rId56" w:history="1">
        <w:r w:rsidRPr="00A31B34">
          <w:rPr>
            <w:rFonts w:ascii="Times New Roman" w:hAnsi="Times New Roman" w:cs="Times New Roman"/>
            <w:i/>
            <w:sz w:val="26"/>
            <w:szCs w:val="26"/>
          </w:rPr>
          <w:t>№ 480-ОЗ</w:t>
        </w:r>
      </w:hyperlink>
      <w:r w:rsidRPr="00A31B34">
        <w:rPr>
          <w:rFonts w:ascii="Times New Roman" w:hAnsi="Times New Roman" w:cs="Times New Roman"/>
          <w:i/>
          <w:sz w:val="26"/>
          <w:szCs w:val="26"/>
        </w:rPr>
        <w:t xml:space="preserve">,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27.06.2014 № 601-ОЗ, от 27.03.2015 </w:t>
      </w:r>
      <w:hyperlink r:id="rId57" w:history="1">
        <w:r w:rsidRPr="00A31B34">
          <w:rPr>
            <w:rFonts w:ascii="Times New Roman" w:hAnsi="Times New Roman" w:cs="Times New Roman"/>
            <w:i/>
            <w:sz w:val="26"/>
            <w:szCs w:val="26"/>
          </w:rPr>
          <w:t>№ 699-ОЗ</w:t>
        </w:r>
      </w:hyperlink>
      <w:r w:rsidRPr="00A31B34">
        <w:rPr>
          <w:rFonts w:ascii="Times New Roman" w:hAnsi="Times New Roman" w:cs="Times New Roman"/>
          <w:i/>
          <w:sz w:val="26"/>
          <w:szCs w:val="26"/>
        </w:rPr>
        <w:t xml:space="preserve">, от 29.05.2015 </w:t>
      </w:r>
      <w:hyperlink r:id="rId58" w:history="1">
        <w:r w:rsidRPr="00A31B34">
          <w:rPr>
            <w:rFonts w:ascii="Times New Roman" w:hAnsi="Times New Roman" w:cs="Times New Roman"/>
            <w:i/>
            <w:sz w:val="26"/>
            <w:szCs w:val="26"/>
          </w:rPr>
          <w:t>№ 736-ОЗ</w:t>
        </w:r>
      </w:hyperlink>
      <w:r w:rsidRPr="00A31B34">
        <w:rPr>
          <w:rFonts w:ascii="Times New Roman" w:hAnsi="Times New Roman" w:cs="Times New Roman"/>
          <w:i/>
          <w:sz w:val="26"/>
          <w:szCs w:val="26"/>
        </w:rPr>
        <w:t xml:space="preserve">, от 26.06.2015 </w:t>
      </w:r>
      <w:hyperlink r:id="rId59"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xml:space="preserve">, от 26.06.2015 </w:t>
      </w:r>
      <w:hyperlink r:id="rId60" w:history="1">
        <w:r w:rsidRPr="00A31B34">
          <w:rPr>
            <w:rFonts w:ascii="Times New Roman" w:hAnsi="Times New Roman" w:cs="Times New Roman"/>
            <w:i/>
            <w:sz w:val="26"/>
            <w:szCs w:val="26"/>
          </w:rPr>
          <w:t>№ 758-ОЗ</w:t>
        </w:r>
      </w:hyperlink>
      <w:r w:rsidRPr="00A31B34">
        <w:rPr>
          <w:rFonts w:ascii="Times New Roman" w:hAnsi="Times New Roman" w:cs="Times New Roman"/>
          <w:i/>
          <w:sz w:val="26"/>
          <w:szCs w:val="26"/>
        </w:rPr>
        <w:t xml:space="preserve">, от 09.12.2015 </w:t>
      </w:r>
      <w:hyperlink r:id="rId61" w:history="1">
        <w:r w:rsidRPr="00A31B34">
          <w:rPr>
            <w:rFonts w:ascii="Times New Roman" w:hAnsi="Times New Roman" w:cs="Times New Roman"/>
            <w:i/>
            <w:sz w:val="26"/>
            <w:szCs w:val="26"/>
          </w:rPr>
          <w:t>№ 34-ОЗ</w:t>
        </w:r>
      </w:hyperlink>
      <w:r w:rsidRPr="00A31B34">
        <w:rPr>
          <w:rFonts w:ascii="Times New Roman" w:hAnsi="Times New Roman" w:cs="Times New Roman"/>
          <w:i/>
          <w:sz w:val="26"/>
          <w:szCs w:val="26"/>
        </w:rPr>
        <w:t>, от 29.04.2016 № 78-ОЗ, от 19.12.2016 № 148-ОЗ, от 27.11.2017 № 276-ОЗ, от 28.12.2017 № 285-ОЗ, от 26.12.2018 № 436-ОЗ, от 31.12.2019 № 556-ОЗ, от 25.11.2020 № 25-ОЗ</w:t>
      </w:r>
      <w:r w:rsidR="00047C75" w:rsidRPr="00A31B34">
        <w:rPr>
          <w:rFonts w:ascii="Times New Roman" w:hAnsi="Times New Roman" w:cs="Times New Roman"/>
          <w:i/>
          <w:sz w:val="26"/>
          <w:szCs w:val="26"/>
        </w:rPr>
        <w:t>, от 25.06.2021 № 124-ОЗ</w:t>
      </w:r>
      <w:r w:rsidRPr="00A31B34">
        <w:rPr>
          <w:rFonts w:ascii="Times New Roman" w:hAnsi="Times New Roman" w:cs="Times New Roman"/>
          <w:i/>
          <w:sz w:val="26"/>
          <w:szCs w:val="26"/>
        </w:rPr>
        <w:t>);</w:t>
      </w:r>
    </w:p>
    <w:bookmarkEnd w:id="80"/>
    <w:p w:rsidR="006D6F06" w:rsidRPr="00A31B34" w:rsidRDefault="006D6F0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руководитель антитеррористической комиссии </w:t>
      </w:r>
      <w:r w:rsidRPr="00A31B34">
        <w:rPr>
          <w:rFonts w:ascii="Times New Roman" w:hAnsi="Times New Roman" w:cs="Times New Roman"/>
          <w:bCs/>
          <w:sz w:val="26"/>
          <w:szCs w:val="26"/>
        </w:rPr>
        <w:t>муниципального района (городского округа)</w:t>
      </w:r>
      <w:r w:rsidRPr="00A31B34">
        <w:rPr>
          <w:rFonts w:ascii="Times New Roman" w:hAnsi="Times New Roman" w:cs="Times New Roman"/>
          <w:sz w:val="26"/>
          <w:szCs w:val="26"/>
        </w:rPr>
        <w:t xml:space="preserve"> Калужской области – об административных правонарушениях, предусмотренных статьей 5.9 настоящего Закона</w:t>
      </w:r>
      <w:r w:rsidR="00047C75" w:rsidRPr="00A31B34">
        <w:rPr>
          <w:rFonts w:ascii="Times New Roman" w:hAnsi="Times New Roman" w:cs="Times New Roman"/>
          <w:sz w:val="26"/>
          <w:szCs w:val="26"/>
        </w:rPr>
        <w:t xml:space="preserve"> </w:t>
      </w:r>
      <w:r w:rsidR="00047C75" w:rsidRPr="00A31B34">
        <w:rPr>
          <w:rFonts w:ascii="Times New Roman" w:hAnsi="Times New Roman" w:cs="Times New Roman"/>
          <w:i/>
          <w:iCs/>
          <w:sz w:val="26"/>
          <w:szCs w:val="26"/>
        </w:rPr>
        <w:t xml:space="preserve">(пункт </w:t>
      </w:r>
      <w:r w:rsidR="00047C75" w:rsidRPr="00A31B34">
        <w:rPr>
          <w:rFonts w:ascii="Times New Roman" w:hAnsi="Times New Roman" w:cs="Times New Roman"/>
          <w:i/>
          <w:sz w:val="26"/>
          <w:szCs w:val="26"/>
        </w:rPr>
        <w:t>включен</w:t>
      </w:r>
      <w:r w:rsidR="00047C75" w:rsidRPr="00A31B34">
        <w:rPr>
          <w:rFonts w:ascii="Times New Roman" w:hAnsi="Times New Roman" w:cs="Times New Roman"/>
          <w:i/>
          <w:iCs/>
          <w:sz w:val="26"/>
          <w:szCs w:val="26"/>
        </w:rPr>
        <w:t xml:space="preserve"> на осн. </w:t>
      </w:r>
      <w:hyperlink r:id="rId62" w:history="1">
        <w:r w:rsidR="00047C75" w:rsidRPr="00A31B34">
          <w:rPr>
            <w:rFonts w:ascii="Times New Roman" w:hAnsi="Times New Roman" w:cs="Times New Roman"/>
            <w:bCs/>
            <w:i/>
            <w:sz w:val="26"/>
            <w:szCs w:val="26"/>
          </w:rPr>
          <w:t>Закона</w:t>
        </w:r>
      </w:hyperlink>
      <w:r w:rsidR="00047C75" w:rsidRPr="00A31B34">
        <w:rPr>
          <w:rFonts w:ascii="Times New Roman" w:hAnsi="Times New Roman" w:cs="Times New Roman"/>
          <w:bCs/>
          <w:i/>
          <w:sz w:val="26"/>
          <w:szCs w:val="26"/>
        </w:rPr>
        <w:t xml:space="preserve"> Калужской области </w:t>
      </w:r>
      <w:r w:rsidR="00047C75" w:rsidRPr="00A31B34">
        <w:rPr>
          <w:rFonts w:ascii="Times New Roman" w:hAnsi="Times New Roman" w:cs="Times New Roman"/>
          <w:i/>
          <w:sz w:val="26"/>
          <w:szCs w:val="26"/>
        </w:rPr>
        <w:t>от 25.06.2021 № 122-ОЗ)</w:t>
      </w:r>
      <w:r w:rsidRPr="00A31B34">
        <w:rPr>
          <w:rFonts w:ascii="Times New Roman" w:hAnsi="Times New Roman" w:cs="Times New Roman"/>
          <w:sz w:val="26"/>
          <w:szCs w:val="26"/>
        </w:rPr>
        <w:t>.</w:t>
      </w:r>
    </w:p>
    <w:p w:rsidR="006D6F06" w:rsidRPr="00A31B34" w:rsidRDefault="006D6F06" w:rsidP="00FF2DD0">
      <w:pPr>
        <w:spacing w:after="0" w:line="240" w:lineRule="auto"/>
        <w:rPr>
          <w:rFonts w:ascii="Times New Roman" w:hAnsi="Times New Roman" w:cs="Times New Roman"/>
        </w:rPr>
      </w:pPr>
    </w:p>
    <w:p w:rsidR="006D6F06" w:rsidRPr="00A31B34" w:rsidRDefault="006D6F06" w:rsidP="00FF2DD0">
      <w:pPr>
        <w:pStyle w:val="71"/>
      </w:pPr>
      <w:r w:rsidRPr="00A31B34">
        <w:t>Губернатор Калужской области</w:t>
      </w:r>
      <w:r w:rsidRPr="00A31B34">
        <w:br/>
        <w:t>А.Д. Артамонов</w:t>
      </w:r>
    </w:p>
    <w:p w:rsidR="00D657CE" w:rsidRPr="00A31B34" w:rsidRDefault="006D6F06" w:rsidP="00FF2DD0">
      <w:pPr>
        <w:pStyle w:val="81"/>
        <w:rPr>
          <w:sz w:val="26"/>
        </w:rPr>
      </w:pPr>
      <w:r w:rsidRPr="00A31B34">
        <w:t>г. Калуга</w:t>
      </w:r>
      <w:r w:rsidRPr="00A31B34">
        <w:br/>
        <w:t>28 февраля 2011 г.</w:t>
      </w:r>
      <w:r w:rsidRPr="00A31B34">
        <w:br/>
        <w:t>№ 122-ОЗ</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B7727" w:rsidRPr="00A31B34" w:rsidRDefault="005B7727" w:rsidP="00FF2DD0">
      <w:pPr>
        <w:pStyle w:val="41"/>
        <w:outlineLvl w:val="2"/>
        <w:rPr>
          <w:sz w:val="26"/>
        </w:rPr>
      </w:pPr>
      <w:bookmarkStart w:id="81" w:name="НПА_3_1_5"/>
      <w:bookmarkStart w:id="82" w:name="_Toc144736241"/>
      <w:r w:rsidRPr="00A31B34">
        <w:rPr>
          <w:sz w:val="26"/>
        </w:rPr>
        <w:lastRenderedPageBreak/>
        <w:t>3.1.5. Закон Калужской области</w:t>
      </w:r>
      <w:r w:rsidR="002A78E2" w:rsidRPr="00A31B34">
        <w:rPr>
          <w:sz w:val="26"/>
        </w:rPr>
        <w:t xml:space="preserve"> от 01.10.2012 № </w:t>
      </w:r>
      <w:r w:rsidR="0065117D" w:rsidRPr="00A31B34">
        <w:rPr>
          <w:sz w:val="26"/>
        </w:rPr>
        <w:t>322-ОЗ</w:t>
      </w:r>
      <w:r w:rsidR="0065117D" w:rsidRPr="00A31B34">
        <w:rPr>
          <w:sz w:val="26"/>
        </w:rPr>
        <w:br/>
      </w:r>
      <w:r w:rsidR="002A78E2" w:rsidRPr="00A31B34">
        <w:rPr>
          <w:sz w:val="26"/>
        </w:rPr>
        <w:t>«Об установлении системы оплаты труда работников государственных учреждений Калужской области, осуществляющих деятельность в сфере обеспечения безопасности жизнедеятельности населения Калужской области»</w:t>
      </w:r>
      <w:bookmarkEnd w:id="81"/>
      <w:bookmarkEnd w:id="82"/>
      <w:r w:rsidR="002C5043" w:rsidRPr="00A31B34">
        <w:rPr>
          <w:sz w:val="26"/>
        </w:rPr>
        <w:br/>
      </w:r>
    </w:p>
    <w:p w:rsidR="00695E82" w:rsidRPr="00A31B34" w:rsidRDefault="00695E82"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01 октября 2012 г.                                                                                                                         № 322-ОЗ</w:t>
      </w:r>
    </w:p>
    <w:p w:rsidR="00695E82" w:rsidRPr="00A31B34" w:rsidRDefault="00695E82" w:rsidP="00FF2DD0">
      <w:pPr>
        <w:spacing w:after="0" w:line="240" w:lineRule="auto"/>
        <w:rPr>
          <w:rFonts w:ascii="Times New Roman" w:hAnsi="Times New Roman" w:cs="Times New Roman"/>
          <w:b/>
          <w:sz w:val="16"/>
          <w:szCs w:val="16"/>
        </w:rPr>
      </w:pPr>
    </w:p>
    <w:p w:rsidR="00695E82" w:rsidRPr="00A31B34" w:rsidRDefault="00695E82" w:rsidP="00FF2DD0">
      <w:pPr>
        <w:pStyle w:val="51"/>
      </w:pPr>
      <w:r w:rsidRPr="00A31B34">
        <w:t>КАЛУЖСКАЯ ОБЛАСТЬ</w:t>
      </w:r>
    </w:p>
    <w:p w:rsidR="00695E82" w:rsidRPr="00A31B34" w:rsidRDefault="00695E82" w:rsidP="00FF2DD0">
      <w:pPr>
        <w:pStyle w:val="51"/>
        <w:rPr>
          <w:sz w:val="16"/>
          <w:szCs w:val="16"/>
        </w:rPr>
      </w:pPr>
    </w:p>
    <w:p w:rsidR="00695E82" w:rsidRPr="00A31B34" w:rsidRDefault="00695E82" w:rsidP="00FF2DD0">
      <w:pPr>
        <w:pStyle w:val="51"/>
      </w:pPr>
      <w:r w:rsidRPr="00A31B34">
        <w:t>ЗАКОН</w:t>
      </w:r>
    </w:p>
    <w:p w:rsidR="00695E82" w:rsidRPr="00A31B34" w:rsidRDefault="00695E82" w:rsidP="00FF2DD0">
      <w:pPr>
        <w:pStyle w:val="51"/>
        <w:rPr>
          <w:sz w:val="16"/>
          <w:szCs w:val="16"/>
        </w:rPr>
      </w:pPr>
    </w:p>
    <w:p w:rsidR="00695E82" w:rsidRPr="00A31B34" w:rsidRDefault="00695E82" w:rsidP="00FF2DD0">
      <w:pPr>
        <w:pStyle w:val="51"/>
      </w:pPr>
      <w:r w:rsidRPr="00A31B34">
        <w:t>Об установлении системы оплаты труда работников государственных учреждений Калужской области, осуществляющих деятельность в сфере обеспечения безопасности жизнедеятельности населения Калужской области</w:t>
      </w:r>
    </w:p>
    <w:p w:rsidR="00695E82" w:rsidRPr="00A31B34" w:rsidRDefault="00695E82"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31.12.2019)</w:t>
      </w:r>
    </w:p>
    <w:p w:rsidR="00695E82" w:rsidRPr="00A31B34" w:rsidRDefault="00695E82" w:rsidP="00FF2DD0">
      <w:pPr>
        <w:spacing w:after="0" w:line="240" w:lineRule="auto"/>
        <w:rPr>
          <w:rFonts w:ascii="Times New Roman" w:hAnsi="Times New Roman" w:cs="Times New Roman"/>
          <w:b/>
          <w:i/>
          <w:sz w:val="16"/>
          <w:szCs w:val="16"/>
        </w:rPr>
      </w:pPr>
    </w:p>
    <w:p w:rsidR="00695E82" w:rsidRPr="00A31B34" w:rsidRDefault="00695E82" w:rsidP="00FF2DD0">
      <w:pPr>
        <w:pStyle w:val="91"/>
      </w:pPr>
      <w:r w:rsidRPr="00A31B34">
        <w:t>Принят постановлением</w:t>
      </w:r>
      <w:r w:rsidRPr="00A31B34">
        <w:br/>
        <w:t>Законодательного Собрания Калужской области</w:t>
      </w:r>
      <w:r w:rsidRPr="00A31B34">
        <w:br/>
        <w:t>от 20.09.2012 № 618</w:t>
      </w:r>
    </w:p>
    <w:p w:rsidR="00695E82" w:rsidRPr="00A31B34" w:rsidRDefault="00695E82" w:rsidP="00FF2DD0">
      <w:pPr>
        <w:spacing w:after="0" w:line="240" w:lineRule="auto"/>
        <w:jc w:val="right"/>
        <w:rPr>
          <w:rFonts w:ascii="Times New Roman" w:hAnsi="Times New Roman" w:cs="Times New Roman"/>
          <w:sz w:val="16"/>
          <w:szCs w:val="16"/>
        </w:rPr>
      </w:pPr>
    </w:p>
    <w:p w:rsidR="00695E82" w:rsidRPr="00A31B34" w:rsidRDefault="00695E82"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26.12.2012 № 371-ОЗ, от 28.12.2017</w:t>
      </w:r>
      <w:r w:rsidRPr="00A31B34">
        <w:rPr>
          <w:rFonts w:ascii="Times New Roman" w:hAnsi="Times New Roman" w:cs="Times New Roman"/>
        </w:rPr>
        <w:br/>
        <w:t>№ 288-ОЗ, от 26.09.2018 № 380-ОЗ, от 30.09.2019 № 499-ОЗ, от 31.12.2019 № 543-ОЗ</w:t>
      </w:r>
    </w:p>
    <w:p w:rsidR="00695E82" w:rsidRPr="00A31B34" w:rsidRDefault="00695E82" w:rsidP="00FF2DD0">
      <w:pPr>
        <w:spacing w:after="0" w:line="240" w:lineRule="auto"/>
        <w:rPr>
          <w:rFonts w:ascii="Times New Roman" w:hAnsi="Times New Roman" w:cs="Times New Roman"/>
          <w:sz w:val="40"/>
          <w:szCs w:val="4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устанавливает систему оплаты труда руководителей, заместителей руководителей, главных бухгалтеров и работников государственных учреждений Калужской области, осуществляющих деятельность в сфере обеспечения безопасности жизнедеятельности населения Калужской области (далее – учреждения).</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1</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Оплата труда руководителей, заместителей руководителей, главных бухгалтеров, работников, осуществляющих профессиональную деятельность по должностям служащих, работников, осуществляющих профессиональную деятельность по профессиям рабочих, учреждений состоит из должностных окладов, выплат компенсационного и стимулирующего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 оплаты труда работников, осуществляющих профессиональную деятельность по должностям служащих, работников, осуществляющих профессиональную деятельность по профессиям рабочих (далее – работники), определяется по формуле:</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От = Од + Вкм + Вст,</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где От – размер оплаты труда работников учреждения;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Од – должностной оклад;</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Вкм – выплаты компенсационного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Вст – выплаты стимулирующего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 должностного оклада определяется по формуле:</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Од = БО x КК + БО x Кс,</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где БО – размер базового оклада;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КК – повышающий коэффициент за квалификационную категорию;</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Кс – повышающий коэффициент за специфику работы (работа, связанная с риском для жизни, особые условия труда).</w:t>
      </w:r>
    </w:p>
    <w:p w:rsidR="003B404B" w:rsidRPr="00A31B34" w:rsidRDefault="003B404B" w:rsidP="00FF2DD0">
      <w:pPr>
        <w:spacing w:after="0" w:line="240" w:lineRule="auto"/>
        <w:rPr>
          <w:rFonts w:ascii="Arial" w:hAnsi="Arial" w:cs="Arial"/>
          <w:b/>
          <w:sz w:val="24"/>
          <w:szCs w:val="24"/>
        </w:rPr>
      </w:pPr>
      <w:r w:rsidRPr="00A31B34">
        <w:br w:type="page"/>
      </w:r>
    </w:p>
    <w:p w:rsidR="00695E82" w:rsidRPr="00A31B34" w:rsidRDefault="00695E82" w:rsidP="00FF2DD0">
      <w:pPr>
        <w:pStyle w:val="61"/>
      </w:pPr>
      <w:r w:rsidRPr="00A31B34">
        <w:lastRenderedPageBreak/>
        <w:t>Статья 2</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Установить </w:t>
      </w:r>
      <w:hyperlink w:anchor="Par101" w:history="1">
        <w:r w:rsidRPr="00A31B34">
          <w:rPr>
            <w:rFonts w:ascii="Times New Roman" w:hAnsi="Times New Roman" w:cs="Times New Roman"/>
            <w:sz w:val="26"/>
            <w:szCs w:val="26"/>
          </w:rPr>
          <w:t>размеры базовых окладов</w:t>
        </w:r>
      </w:hyperlink>
      <w:r w:rsidRPr="00A31B34">
        <w:rPr>
          <w:rFonts w:ascii="Times New Roman" w:hAnsi="Times New Roman" w:cs="Times New Roman"/>
          <w:sz w:val="26"/>
          <w:szCs w:val="26"/>
        </w:rPr>
        <w:t xml:space="preserve"> работников учреждений согласно приложению 1 к настоящему Закону.</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Размеры должностных окладов работников учреждений устанавливаются на основе размеров базовых окладов по профессиональным квалификационным группам и квалификационным уровням или по профессиональным стандартам </w:t>
      </w:r>
      <w:r w:rsidRPr="00A31B34">
        <w:rPr>
          <w:rFonts w:ascii="Times New Roman" w:hAnsi="Times New Roman" w:cs="Times New Roman"/>
          <w:i/>
          <w:sz w:val="26"/>
          <w:szCs w:val="26"/>
        </w:rPr>
        <w:t>(абзац в ред. Закона Калужской области от 26.09.2018 № 380-ОЗ)</w:t>
      </w:r>
      <w:r w:rsidRPr="00A31B34">
        <w:rPr>
          <w:rFonts w:ascii="Times New Roman" w:hAnsi="Times New Roman" w:cs="Times New Roman"/>
          <w:sz w:val="26"/>
          <w:szCs w:val="26"/>
        </w:rPr>
        <w:t>.</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Размеры базовых окладов работников учреждений индексируются Законом Калужской области.</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3</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Размеры должностных окладов руководителей устанавливаются уполномоченным органом исполнительной власти Калужской области в сфере строительства и жилищно-коммунального хозяйства не более чем в двукратном размере по отношению к средней заработной плате основного состава работников учреждений, которые обеспечивают исполнение функций учреждений, предусмотренных учредительными документами. </w:t>
      </w:r>
      <w:hyperlink w:anchor="Par568" w:history="1">
        <w:r w:rsidRPr="00A31B34">
          <w:rPr>
            <w:rFonts w:ascii="Times New Roman" w:hAnsi="Times New Roman" w:cs="Times New Roman"/>
            <w:sz w:val="26"/>
            <w:szCs w:val="26"/>
          </w:rPr>
          <w:t>Перечень</w:t>
        </w:r>
      </w:hyperlink>
      <w:r w:rsidRPr="00A31B34">
        <w:rPr>
          <w:rFonts w:ascii="Times New Roman" w:hAnsi="Times New Roman" w:cs="Times New Roman"/>
          <w:sz w:val="26"/>
          <w:szCs w:val="26"/>
        </w:rPr>
        <w:t xml:space="preserve"> должностей работников основного персонала определяется в приложении 2 к настоящему Закону. </w:t>
      </w:r>
      <w:hyperlink w:anchor="Par597" w:history="1">
        <w:r w:rsidRPr="00A31B34">
          <w:rPr>
            <w:rFonts w:ascii="Times New Roman" w:hAnsi="Times New Roman" w:cs="Times New Roman"/>
            <w:sz w:val="26"/>
            <w:szCs w:val="26"/>
          </w:rPr>
          <w:t>Порядок</w:t>
        </w:r>
      </w:hyperlink>
      <w:r w:rsidRPr="00A31B34">
        <w:rPr>
          <w:rFonts w:ascii="Times New Roman" w:hAnsi="Times New Roman" w:cs="Times New Roman"/>
          <w:sz w:val="26"/>
          <w:szCs w:val="26"/>
        </w:rPr>
        <w:t xml:space="preserve"> исчисления размера средней заработной платы для определения размеров окладов руководителей учреждений определяется согласно приложению 3 к настоящему Закону. Размер оплаты труда руководителей учреждений определяется по формуле:</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От = Од + Вкм + Вст,</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где От – размер оплаты труда руководителя учреждения;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Од – должностной оклад руководителя;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Вкм – выплаты компенсационного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Вст – выплаты стимулирующего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Определение критериев для установления соотношения размеров должностных окладов руководителей к средней заработной плате основного персонала осуществляется уполномоченным органом исполнительной власти Калужской области в сфере строительства и жилищно-коммунального хозяйства.</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4</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Размеры должностных окладов заместителей руководителей и главных бухгалтеров устанавливаются на 10-30 процентов ниже должностного оклада руководителя учреждения. Определение критериев для установления размеров должностного оклада заместителей руководителей и главных бухгалтеров осуществляется руководителем учреждения.</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5</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Установить </w:t>
      </w:r>
      <w:hyperlink w:anchor="Par632" w:history="1">
        <w:r w:rsidRPr="00A31B34">
          <w:rPr>
            <w:rFonts w:ascii="Times New Roman" w:hAnsi="Times New Roman" w:cs="Times New Roman"/>
            <w:sz w:val="26"/>
            <w:szCs w:val="26"/>
          </w:rPr>
          <w:t>размеры и условия</w:t>
        </w:r>
      </w:hyperlink>
      <w:r w:rsidRPr="00A31B34">
        <w:rPr>
          <w:rFonts w:ascii="Times New Roman" w:hAnsi="Times New Roman" w:cs="Times New Roman"/>
          <w:sz w:val="26"/>
          <w:szCs w:val="26"/>
        </w:rPr>
        <w:t xml:space="preserve"> установления повышающих коэффициентов к базовым окладам работников учреждений согласно приложению 4 к настоящему Закону.</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6</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Установить </w:t>
      </w:r>
      <w:hyperlink w:anchor="Par653" w:history="1">
        <w:r w:rsidRPr="00A31B34">
          <w:rPr>
            <w:rFonts w:ascii="Times New Roman" w:hAnsi="Times New Roman" w:cs="Times New Roman"/>
            <w:sz w:val="26"/>
            <w:szCs w:val="26"/>
          </w:rPr>
          <w:t>виды, условия применения</w:t>
        </w:r>
      </w:hyperlink>
      <w:r w:rsidRPr="00A31B34">
        <w:rPr>
          <w:rFonts w:ascii="Times New Roman" w:hAnsi="Times New Roman" w:cs="Times New Roman"/>
          <w:sz w:val="26"/>
          <w:szCs w:val="26"/>
        </w:rPr>
        <w:t>, размеры выплат компенсационного и стимулирующего характера и порядок их осуществления руководителям, заместителям руководителей, главным бухгалтерам и работникам учреждений согласно приложению 5 к настоящему Закону.</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7</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Установить, что фонд оплаты труда руководителей, заместителей руководителей, главных бухгалтеров и работников учреждений на календарный год формируется из:</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 средств на выплату должностных окладов руководителей, заместителей руководителей, главных бухгалтеров и работников учреждений, объем которых определяется исходя из штатного расписания учреждения на 1 января соответствующего финансового года в размере 12 должностных окладов;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средств на выплаты компенсационного характера – в размере 20 процентов от средств на выплату должностных окладов руководителей, заместителей руководителей, главных бухгалтеров и работников учреждений;</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средств на выплаты стимулирующего характера – в размере 110 процентов от средств на выплату должностных окладов руководителей, заместителей руководителей, главных бухгалтеров и работников учреждений.</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8</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Объем бюджетных ассигнований на оплату труда руководителей, заместителей руководителей, главных бухгалтеров и работников учреждений, предусматриваемый в областном бюджете, не подлежит уменьшению, за исключением случаев реорганизации, ликвидации учреждения или сокращения объемов предоставляемых ими государственных услуг.</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Экономия средств по фонду оплаты труда, образовавшаяся в ходе исполнения сметы доходов и расходов и плана финансово-хозяйственной деятельности, в результате проведения мероприятий по оптимизации штатного расписания учреждения, направляется на выплаты стимулирующего характера руководителям, заместителям руководителей, главным бухгалтерам и работникам учреждений, оказание материальной помощи в соответствии с коллективным договором, соглашением, локальными нормативными актами работодателя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Решение о выплатах стимулирующего характера и об оказании материальной помощи руководителям учреждений принимается уполномоченным органом исполнительной власти Калужской области в сфере строительства и жилищно-коммунального хозяйства.</w:t>
      </w:r>
    </w:p>
    <w:p w:rsidR="00695E82" w:rsidRPr="00A31B34" w:rsidRDefault="00695E82" w:rsidP="00FF2DD0">
      <w:pPr>
        <w:spacing w:after="0" w:line="240" w:lineRule="auto"/>
        <w:ind w:firstLine="284"/>
        <w:jc w:val="both"/>
        <w:rPr>
          <w:rFonts w:ascii="Times New Roman" w:hAnsi="Times New Roman" w:cs="Times New Roman"/>
          <w:b/>
        </w:rPr>
      </w:pPr>
    </w:p>
    <w:p w:rsidR="00695E82" w:rsidRPr="00A31B34" w:rsidRDefault="00695E82" w:rsidP="00FF2DD0">
      <w:pPr>
        <w:pStyle w:val="61"/>
      </w:pPr>
      <w:r w:rsidRPr="00A31B34">
        <w:t>Статья 9</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с 1 января 2013 года.</w:t>
      </w:r>
    </w:p>
    <w:p w:rsidR="00695E82" w:rsidRPr="00A31B34" w:rsidRDefault="00695E82" w:rsidP="00FF2DD0">
      <w:pPr>
        <w:spacing w:after="0" w:line="240" w:lineRule="auto"/>
        <w:rPr>
          <w:rFonts w:ascii="Times New Roman" w:hAnsi="Times New Roman" w:cs="Times New Roman"/>
          <w:sz w:val="40"/>
          <w:szCs w:val="40"/>
        </w:rPr>
      </w:pPr>
    </w:p>
    <w:p w:rsidR="00695E82" w:rsidRPr="00A31B34" w:rsidRDefault="00695E82" w:rsidP="00FF2DD0">
      <w:pPr>
        <w:pStyle w:val="71"/>
      </w:pPr>
      <w:r w:rsidRPr="00A31B34">
        <w:t>Губернатор Калужской области</w:t>
      </w:r>
      <w:r w:rsidRPr="00A31B34">
        <w:br/>
        <w:t>А.Д. Артамонов</w:t>
      </w:r>
    </w:p>
    <w:p w:rsidR="00695E82" w:rsidRPr="00A31B34" w:rsidRDefault="00695E82" w:rsidP="00FF2DD0">
      <w:pPr>
        <w:spacing w:after="0" w:line="240" w:lineRule="auto"/>
        <w:rPr>
          <w:rFonts w:ascii="Times New Roman" w:hAnsi="Times New Roman" w:cs="Times New Roman"/>
          <w:sz w:val="40"/>
          <w:szCs w:val="40"/>
        </w:rPr>
      </w:pPr>
    </w:p>
    <w:p w:rsidR="00695E82" w:rsidRPr="00A31B34" w:rsidRDefault="00695E82" w:rsidP="00FF2DD0">
      <w:pPr>
        <w:pStyle w:val="81"/>
      </w:pPr>
      <w:r w:rsidRPr="00A31B34">
        <w:t>г. Калуга</w:t>
      </w:r>
      <w:r w:rsidRPr="00A31B34">
        <w:br/>
        <w:t>01 октября 2012 г.</w:t>
      </w:r>
      <w:r w:rsidRPr="00A31B34">
        <w:br/>
        <w:t>№ 322-ОЗ</w:t>
      </w:r>
    </w:p>
    <w:p w:rsidR="003B404B" w:rsidRPr="00A31B34" w:rsidRDefault="003B404B" w:rsidP="00FF2DD0">
      <w:pPr>
        <w:spacing w:after="0" w:line="240" w:lineRule="auto"/>
        <w:rPr>
          <w:rFonts w:ascii="Times New Roman" w:hAnsi="Times New Roman" w:cs="Times New Roman"/>
          <w:sz w:val="40"/>
          <w:szCs w:val="40"/>
        </w:rPr>
      </w:pPr>
    </w:p>
    <w:p w:rsidR="00695E82" w:rsidRPr="00A31B34" w:rsidRDefault="00695E82"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b/>
          <w:sz w:val="26"/>
          <w:szCs w:val="26"/>
        </w:rPr>
        <w:t>С 1 января 2018 года размеры базовых окладов, установленные в приложении 1 к данному документу, проиндексированы на 4,0 процента</w:t>
      </w:r>
      <w:r w:rsidRPr="00A31B34">
        <w:rPr>
          <w:rFonts w:ascii="Times New Roman" w:hAnsi="Times New Roman" w:cs="Times New Roman"/>
          <w:sz w:val="26"/>
          <w:szCs w:val="26"/>
        </w:rPr>
        <w:t xml:space="preserve"> (абз. 13 ст. 1 Закона Калужской области от 28.12.2017 № 288-ОЗ).</w:t>
      </w:r>
    </w:p>
    <w:p w:rsidR="00695E82" w:rsidRPr="004A0ABE" w:rsidRDefault="00695E82" w:rsidP="00FF2DD0">
      <w:pPr>
        <w:spacing w:after="0" w:line="240" w:lineRule="auto"/>
        <w:jc w:val="both"/>
        <w:rPr>
          <w:rFonts w:ascii="Times New Roman" w:hAnsi="Times New Roman" w:cs="Times New Roman"/>
          <w:sz w:val="10"/>
          <w:szCs w:val="10"/>
        </w:rPr>
      </w:pPr>
    </w:p>
    <w:p w:rsidR="004A0ABE" w:rsidRPr="00A31B34" w:rsidRDefault="00695E82"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b/>
          <w:sz w:val="26"/>
          <w:szCs w:val="26"/>
        </w:rPr>
        <w:t>С 1 октября 2019 года размеры базовых окладов, установленные в приложении 1 к данному документу, проиндексированы на 4,3 процента</w:t>
      </w:r>
      <w:r w:rsidRPr="00A31B34">
        <w:rPr>
          <w:rFonts w:ascii="Times New Roman" w:hAnsi="Times New Roman" w:cs="Times New Roman"/>
          <w:sz w:val="26"/>
          <w:szCs w:val="26"/>
        </w:rPr>
        <w:t xml:space="preserve"> (абз. 13 ст. 1 Закона Калужской области от 30.09.2019 № 499-ОЗ).</w:t>
      </w:r>
    </w:p>
    <w:p w:rsidR="00695E82" w:rsidRPr="00A31B34" w:rsidRDefault="00695E82" w:rsidP="00FF2DD0">
      <w:pPr>
        <w:spacing w:after="0" w:line="240" w:lineRule="auto"/>
        <w:rPr>
          <w:rFonts w:ascii="Times New Roman" w:hAnsi="Times New Roman" w:cs="Times New Roman"/>
        </w:rPr>
      </w:pPr>
      <w:r w:rsidRPr="00A31B34">
        <w:rPr>
          <w:rFonts w:ascii="Times New Roman" w:hAnsi="Times New Roman" w:cs="Times New Roman"/>
        </w:rPr>
        <w:br w:type="page"/>
      </w:r>
    </w:p>
    <w:p w:rsidR="00695E82" w:rsidRPr="00A31B34" w:rsidRDefault="00695E82" w:rsidP="00FF2DD0">
      <w:pPr>
        <w:pStyle w:val="91"/>
      </w:pPr>
      <w:r w:rsidRPr="00A31B34">
        <w:lastRenderedPageBreak/>
        <w:t>Приложение 1</w:t>
      </w:r>
      <w:r w:rsidRPr="00A31B34">
        <w:br/>
        <w:t>к Закону Калужской области</w:t>
      </w:r>
      <w:r w:rsidRPr="00A31B34">
        <w:br/>
        <w:t>от 01.10.2012 № 322-ОЗ</w:t>
      </w:r>
    </w:p>
    <w:p w:rsidR="00695E82" w:rsidRPr="00A31B34" w:rsidRDefault="00695E82" w:rsidP="00FF2DD0">
      <w:pPr>
        <w:pStyle w:val="51"/>
      </w:pPr>
      <w:bookmarkStart w:id="83" w:name="Par101"/>
      <w:bookmarkEnd w:id="83"/>
      <w:r w:rsidRPr="00A31B34">
        <w:t>РАЗМЕРЫ</w:t>
      </w:r>
      <w:r w:rsidRPr="00A31B34">
        <w:br/>
        <w:t>базовых окладов работников учреждений</w:t>
      </w:r>
    </w:p>
    <w:p w:rsidR="00695E82" w:rsidRPr="00A31B34" w:rsidRDefault="00695E82" w:rsidP="00FF2DD0">
      <w:pPr>
        <w:spacing w:after="0" w:line="240" w:lineRule="auto"/>
        <w:jc w:val="center"/>
        <w:rPr>
          <w:rFonts w:ascii="Times New Roman" w:hAnsi="Times New Roman" w:cs="Times New Roman"/>
          <w:sz w:val="12"/>
          <w:szCs w:val="12"/>
        </w:rPr>
      </w:pPr>
      <w:r w:rsidRPr="00A31B34">
        <w:rPr>
          <w:rFonts w:ascii="Times New Roman" w:hAnsi="Times New Roman" w:cs="Times New Roman"/>
          <w:i/>
          <w:sz w:val="26"/>
          <w:szCs w:val="26"/>
        </w:rPr>
        <w:t>(в ред. Закона Калужской области от 26.09.2018 № 380-ОЗ)</w:t>
      </w:r>
    </w:p>
    <w:p w:rsidR="00695E82" w:rsidRPr="00A31B34" w:rsidRDefault="00695E82" w:rsidP="00FF2DD0">
      <w:pPr>
        <w:spacing w:after="0" w:line="240" w:lineRule="auto"/>
        <w:rPr>
          <w:rFonts w:ascii="Times New Roman" w:hAnsi="Times New Roman" w:cs="Times New Roman"/>
          <w:sz w:val="16"/>
          <w:szCs w:val="16"/>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Профессиональные квалификационные группы должностей работников, осуществляющих деятельность в области гражданской обороны, защиты населения и</w:t>
      </w:r>
      <w:r w:rsidR="003B404B" w:rsidRPr="00A31B34">
        <w:rPr>
          <w:rFonts w:ascii="Times New Roman" w:hAnsi="Times New Roman" w:cs="Times New Roman"/>
          <w:sz w:val="26"/>
          <w:szCs w:val="26"/>
        </w:rPr>
        <w:t> </w:t>
      </w:r>
      <w:r w:rsidRPr="00A31B34">
        <w:rPr>
          <w:rFonts w:ascii="Times New Roman" w:hAnsi="Times New Roman" w:cs="Times New Roman"/>
          <w:sz w:val="26"/>
          <w:szCs w:val="26"/>
        </w:rPr>
        <w:t>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695E82" w:rsidRPr="00A31B34" w:rsidRDefault="00695E82" w:rsidP="00FF2DD0">
      <w:pPr>
        <w:spacing w:after="0" w:line="240" w:lineRule="auto"/>
        <w:ind w:firstLine="284"/>
        <w:jc w:val="both"/>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первого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36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36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Капитан патрульного, спасательного катера; начальник поста (спасательного)</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4611</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второго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36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108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Диспетчер пожарной части; начальник секретной части; инспектор по основной деятельности; помощник оперативного дежурного пункта управления штаба гражданской обороны; пожарный Государственной противопожарной службы</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5767</w:t>
            </w:r>
          </w:p>
        </w:tc>
      </w:tr>
      <w:tr w:rsidR="00115A15" w:rsidRPr="00A31B34" w:rsidTr="00695E82">
        <w:trPr>
          <w:trHeight w:val="108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Командир отделения пожарной части Государственной противопожарной службы; начальник караула пожарной части Государственной противопожарной службы; специалист (ведущий специалист) гражданской обороны</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7690</w:t>
            </w:r>
          </w:p>
        </w:tc>
      </w:tr>
      <w:tr w:rsidR="00115A15" w:rsidRPr="00A31B34" w:rsidTr="00695E82">
        <w:trPr>
          <w:trHeight w:val="54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маневренной поисковой группы; оперативный дежурный по отряду Государственной противопожарной службы</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7745</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третьего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360"/>
          <w:tblHeader/>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7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Оперативный дежурный пункта управления штаба гражданской обороны</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7203</w:t>
            </w:r>
          </w:p>
        </w:tc>
      </w:tr>
      <w:tr w:rsidR="00115A15" w:rsidRPr="00A31B34" w:rsidTr="00695E82">
        <w:trPr>
          <w:trHeight w:val="108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Государственный инспектор по маломерным судам;</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помощник начальника отряда Государственной противопожарной службы по материально-техническому обеспечению;</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спасатель</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7988</w:t>
            </w:r>
          </w:p>
        </w:tc>
      </w:tr>
      <w:tr w:rsidR="00115A15" w:rsidRPr="00A31B34" w:rsidTr="00695E82">
        <w:trPr>
          <w:trHeight w:val="54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пожарной части Государственной противопожарной службы:</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 с численностью до 25 человек</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 с численностью от 25 до 50 человек</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8540</w:t>
            </w:r>
          </w:p>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8540</w:t>
            </w:r>
          </w:p>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9179</w:t>
            </w:r>
          </w:p>
        </w:tc>
      </w:tr>
      <w:tr w:rsidR="00115A15" w:rsidRPr="00A31B34" w:rsidTr="00695E82">
        <w:trPr>
          <w:trHeight w:val="454"/>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rPr>
                <w:rFonts w:ascii="Times New Roman" w:hAnsi="Times New Roman" w:cs="Times New Roman"/>
                <w:sz w:val="24"/>
                <w:szCs w:val="24"/>
              </w:rPr>
            </w:pPr>
            <w:r w:rsidRPr="00A31B34">
              <w:rPr>
                <w:rFonts w:ascii="Times New Roman" w:hAnsi="Times New Roman" w:cs="Times New Roman"/>
                <w:sz w:val="24"/>
                <w:szCs w:val="24"/>
              </w:rPr>
              <w:t>Начальник поисково-спасательного подразделения (смены)</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10214</w:t>
            </w:r>
          </w:p>
        </w:tc>
      </w:tr>
    </w:tbl>
    <w:p w:rsidR="00695E82" w:rsidRPr="00A31B34" w:rsidRDefault="00695E82"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lastRenderedPageBreak/>
        <w:t>Профессиональная квалификационная группа четвертого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36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36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отделения (группы); начальник химико-радиометрической лаборатории</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7988</w:t>
            </w:r>
          </w:p>
        </w:tc>
      </w:tr>
      <w:tr w:rsidR="00115A15" w:rsidRPr="00A31B34" w:rsidTr="00695E82">
        <w:trPr>
          <w:trHeight w:val="36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(Центра противопожарной пропаганды и общественных связей) службы</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8540</w:t>
            </w:r>
          </w:p>
        </w:tc>
      </w:tr>
      <w:tr w:rsidR="00115A15" w:rsidRPr="00A31B34" w:rsidTr="00695E82">
        <w:trPr>
          <w:trHeight w:val="454"/>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поисково-спасательного отряда</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10989</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должности служащих</w:t>
      </w:r>
      <w:r w:rsidR="000E1193" w:rsidRPr="00A31B34">
        <w:rPr>
          <w:rFonts w:ascii="Times New Roman" w:hAnsi="Times New Roman" w:cs="Times New Roman"/>
          <w:sz w:val="26"/>
          <w:szCs w:val="26"/>
        </w:rPr>
        <w:t> </w:t>
      </w:r>
      <w:r w:rsidRPr="00A31B34">
        <w:rPr>
          <w:rFonts w:ascii="Times New Roman" w:hAnsi="Times New Roman" w:cs="Times New Roman"/>
          <w:sz w:val="26"/>
          <w:szCs w:val="26"/>
        </w:rPr>
        <w:t>первого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36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306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Агент; агент по закупкам; агент по снабжению; агент рекламный; архивариус;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инспектор по учету; калькулятор; кассир; кодификатор; комендант; копировщик; машинистка; нарядчик; оператор по диспетчерскому обслуживанию лифтов; секретарь; секретарь-машинистка; секретарь-стенографистка; статистик; стенографистка; счетовод; табельщик; таксировщик; учетчик; хронометражист; чертежник; экспедитор; экспедитор по перевозке грузов</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4700</w:t>
            </w:r>
          </w:p>
        </w:tc>
      </w:tr>
      <w:tr w:rsidR="00115A15" w:rsidRPr="00A31B34" w:rsidTr="00695E82">
        <w:trPr>
          <w:trHeight w:val="72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Должности первого квалификационного уровня, по которым может устанавливаться производное должностное наименование «старший»</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4830</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должности служащих второго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7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720"/>
          <w:tblCellSpacing w:w="5" w:type="nil"/>
        </w:trPr>
        <w:tc>
          <w:tcPr>
            <w:tcW w:w="2047"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17" w:type="dxa"/>
            <w:tcBorders>
              <w:left w:val="single" w:sz="4" w:space="0" w:color="auto"/>
              <w:bottom w:val="single" w:sz="4" w:space="0" w:color="auto"/>
              <w:right w:val="single" w:sz="4" w:space="0" w:color="auto"/>
            </w:tcBorders>
            <w:vAlign w:val="center"/>
          </w:tcPr>
          <w:p w:rsidR="00695E82" w:rsidRPr="00A31B34" w:rsidRDefault="00695E82" w:rsidP="000E1193">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Агент коммерческий; администратор; аукционист; диспетчер; инспектор по кадрам; инспектор по контролю за</w:t>
            </w:r>
            <w:r w:rsidR="000E1193" w:rsidRPr="00A31B34">
              <w:rPr>
                <w:rFonts w:ascii="Times New Roman" w:hAnsi="Times New Roman" w:cs="Times New Roman"/>
                <w:sz w:val="24"/>
                <w:szCs w:val="24"/>
              </w:rPr>
              <w:t> </w:t>
            </w:r>
            <w:r w:rsidRPr="00A31B34">
              <w:rPr>
                <w:rFonts w:ascii="Times New Roman" w:hAnsi="Times New Roman" w:cs="Times New Roman"/>
                <w:sz w:val="24"/>
                <w:szCs w:val="24"/>
              </w:rPr>
              <w:t>исполнением поручений; инструктор-дактилолог; консультант по налогам и сборам;</w:t>
            </w:r>
            <w:r w:rsidR="000E1193" w:rsidRPr="00A31B34">
              <w:rPr>
                <w:rFonts w:ascii="Times New Roman" w:hAnsi="Times New Roman" w:cs="Times New Roman"/>
                <w:sz w:val="24"/>
                <w:szCs w:val="24"/>
              </w:rPr>
              <w:t xml:space="preserve"> </w:t>
            </w:r>
            <w:r w:rsidRPr="00A31B34">
              <w:rPr>
                <w:rFonts w:ascii="Times New Roman" w:hAnsi="Times New Roman" w:cs="Times New Roman"/>
                <w:sz w:val="24"/>
                <w:szCs w:val="24"/>
              </w:rPr>
              <w:t>лаборант; оператор диспетчерской движения и погрузочно-разгрузочных работ; оператор диспетчерской службы; переводчик-дактилолог; секретарь незрячего специалиста; секретарь руководителя; специалист адресно-справочной работы; специалист по промышленной безопасности подъемных сооружений; специалист по работе с молодежью; специалист по социальной работе с молодежью; 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техник по инструменту; техник по метрологии; техник по наладке и испытаниям; техник по планированию; техник по стандартизации; техник по труду; техник-программист; техник-технолог; товаровед; художник</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4940</w:t>
            </w:r>
          </w:p>
        </w:tc>
      </w:tr>
    </w:tbl>
    <w:p w:rsidR="00695E82" w:rsidRPr="00A31B34" w:rsidRDefault="00695E82" w:rsidP="00FF2DD0">
      <w:pPr>
        <w:spacing w:after="0" w:line="240" w:lineRule="auto"/>
        <w:rPr>
          <w:rFonts w:ascii="Times New Roman" w:hAnsi="Times New Roman" w:cs="Times New Roman"/>
          <w:sz w:val="2"/>
          <w:szCs w:val="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047"/>
        <w:gridCol w:w="6317"/>
        <w:gridCol w:w="1842"/>
      </w:tblGrid>
      <w:tr w:rsidR="00115A15" w:rsidRPr="00A31B34" w:rsidTr="00695E82">
        <w:trPr>
          <w:trHeight w:val="7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lastRenderedPageBreak/>
              <w:t>Квалификационный уровень</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7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Заведующий машинописным бюро; заведующий архивом; заведующий бюро пропусков; заведующий камерой хранения; заведующий канцелярией; заведующий комнатой отдыха; заведующий копировально-множительным бюро; заведующий складом; заведующий хозяйством; заведующий экспедицией; руководитель группы инвентаризации строений и сооружений.</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 xml:space="preserve">Должности служащих первого квалификационного      </w:t>
            </w:r>
            <w:r w:rsidRPr="00A31B34">
              <w:rPr>
                <w:rFonts w:ascii="Times New Roman" w:hAnsi="Times New Roman" w:cs="Times New Roman"/>
                <w:sz w:val="24"/>
                <w:szCs w:val="24"/>
              </w:rPr>
              <w:br/>
              <w:t>уровня, по которым устанавливается производное должностное наименование «старший».</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устанавливается II внутридолжностная категория</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5304</w:t>
            </w:r>
          </w:p>
        </w:tc>
      </w:tr>
      <w:tr w:rsidR="00115A15" w:rsidRPr="00A31B34" w:rsidTr="00695E82">
        <w:trPr>
          <w:trHeight w:val="7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 xml:space="preserve">Заведующий жилым корпусом пансионата (гостиницы); заведующий научно-технической библиотекой;         </w:t>
            </w:r>
            <w:r w:rsidRPr="00A31B34">
              <w:rPr>
                <w:rFonts w:ascii="Times New Roman" w:hAnsi="Times New Roman" w:cs="Times New Roman"/>
                <w:sz w:val="24"/>
                <w:szCs w:val="24"/>
              </w:rPr>
              <w:br/>
              <w:t xml:space="preserve">заведующий общежитием; заведующий производством (шеф-повар); заведующий столовой; начальник хозяйственного отдела; производитель работ (прораб),   </w:t>
            </w:r>
            <w:r w:rsidRPr="00A31B34">
              <w:rPr>
                <w:rFonts w:ascii="Times New Roman" w:hAnsi="Times New Roman" w:cs="Times New Roman"/>
                <w:sz w:val="24"/>
                <w:szCs w:val="24"/>
              </w:rPr>
              <w:br/>
              <w:t>включая старшего; управляющий отделением (фермой, сельскохозяйственным участком).</w:t>
            </w:r>
          </w:p>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устанавливается I внутридолжностная  категория</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5767</w:t>
            </w:r>
          </w:p>
        </w:tc>
      </w:tr>
      <w:tr w:rsidR="00115A15" w:rsidRPr="00A31B34" w:rsidTr="00695E82">
        <w:trPr>
          <w:trHeight w:val="70"/>
          <w:tblCellSpacing w:w="5" w:type="nil"/>
        </w:trPr>
        <w:tc>
          <w:tcPr>
            <w:tcW w:w="204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left="-113" w:right="-113"/>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317"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6225</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должности служащих</w:t>
      </w:r>
      <w:r w:rsidR="000E1193" w:rsidRPr="00A31B34">
        <w:rPr>
          <w:rFonts w:ascii="Times New Roman" w:hAnsi="Times New Roman" w:cs="Times New Roman"/>
          <w:sz w:val="26"/>
          <w:szCs w:val="26"/>
        </w:rPr>
        <w:t> </w:t>
      </w:r>
      <w:r w:rsidRPr="00A31B34">
        <w:rPr>
          <w:rFonts w:ascii="Times New Roman" w:hAnsi="Times New Roman" w:cs="Times New Roman"/>
          <w:sz w:val="26"/>
          <w:szCs w:val="26"/>
        </w:rPr>
        <w:t>третьего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Аналитик; архитектор; аудитор; бухгалтер; бухгалтер-ревизор; документовед;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 инженер по наладке и испытаниям; инженер по научно-технической информации; инженер 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инженер по охране труда; инженер по патентной и изобретательской работе; инженер по подготовке кадров; инженер по подготовке производства; инженер по ремонту; инженер по стандартизации;</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6225</w:t>
            </w:r>
          </w:p>
        </w:tc>
      </w:tr>
    </w:tbl>
    <w:p w:rsidR="00695E82" w:rsidRPr="00A31B34" w:rsidRDefault="00695E82" w:rsidP="00FF2DD0">
      <w:pPr>
        <w:spacing w:after="0" w:line="240" w:lineRule="auto"/>
        <w:rPr>
          <w:rFonts w:ascii="Times New Roman" w:hAnsi="Times New Roman" w:cs="Times New Roman"/>
          <w:sz w:val="2"/>
          <w:szCs w:val="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lastRenderedPageBreak/>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инженер-программист (программист); инженер-технолог (технолог); инженер-электроник (электроник); инженер-энергетик  (энергетик); менеджер; менеджер по персоналу; менеджер по рекламе; менеджер по связям с общественностью; оценщик; переводчик; переводчик синхронный; профконсультант; психолог; социолог; специалист по автотехнической экспертизе (эксперт-автотехник); специалист по защите информации; специалист по кадрам; экономист вычислительного (информационно-вычислительного) центра; экономист по договорной и претензионной работе; экономист по материально-техническому снабжению; экономист по планированию; экономист по сбыту; экономист по труду; экономист по финансовой работе; эксперт; эксперт дорожного хозяйства; эксперт по промышленной безопасности подъемных сооружений; юрисконсульт</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может устанавливаться II внутридолжностная категория</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6454</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может устанавливаться I внутридолжностная категория</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6917</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7380</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Главные специалисты: в отделах, отделениях, лабораториях; заместитель главного бухгалтера</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7775</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должности служащих четвертого уровня»</w:t>
      </w:r>
    </w:p>
    <w:p w:rsidR="00695E82" w:rsidRPr="00A31B34" w:rsidRDefault="00695E82" w:rsidP="00FF2DD0">
      <w:pPr>
        <w:spacing w:after="0" w:line="240" w:lineRule="auto"/>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cantSplit/>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инструментального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автоматизации и механизации производственных процессов; начальник отдела автоматизированной системы управления производством; начальник отдела адресно-справочной работы; начальник отдела информации; начальник отдела кадров (спецотдела и др.); начальник  отдела капитального строительства; начальник отдела комплектации оборудования; начальник отдела контроля качества; начальник отдела маркетинга; начальник отдела материально-технического снабжения; начальник отдела организации и оплаты труда; начальник отдела охраны окружающей среды;</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7988</w:t>
            </w:r>
          </w:p>
        </w:tc>
      </w:tr>
    </w:tbl>
    <w:p w:rsidR="00695E82" w:rsidRPr="00A31B34" w:rsidRDefault="00695E82" w:rsidP="00FF2DD0">
      <w:pPr>
        <w:spacing w:after="0" w:line="240" w:lineRule="auto"/>
        <w:rPr>
          <w:rFonts w:ascii="Times New Roman" w:hAnsi="Times New Roman" w:cs="Times New Roman"/>
          <w:sz w:val="2"/>
          <w:szCs w:val="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lastRenderedPageBreak/>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начальник отдела охраны труда; начальник отдела патентной и изобретательской работы;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отдела центра занятости населения; начальник планово-экономического отдела; начальник производственной лаборатории (производственного отдела); начальник технического отдела; начальник финансового отдела; начальник центральной заводской лаборатории; начальник цеха опытного производства; начальник юридического отдела</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r>
      <w:tr w:rsidR="00115A15" w:rsidRPr="00A31B34" w:rsidTr="00695E82">
        <w:trPr>
          <w:trHeight w:val="252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Главный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 (аналитик; диспетчер, конструктор, металлург, метролог, механик, сварщик, специалист по защите информации, технолог, эксперт; энергетик); заведующий медицинским складом мобилизационного резерва</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8520</w:t>
            </w:r>
          </w:p>
        </w:tc>
      </w:tr>
      <w:tr w:rsidR="00115A15" w:rsidRPr="00A31B34" w:rsidTr="00695E82">
        <w:trPr>
          <w:trHeight w:val="54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Директор (начальник, заведующий) филиала, другого обособленного структурного подразделения</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9585</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профессии рабочих первого уровня»</w:t>
      </w:r>
    </w:p>
    <w:p w:rsidR="00695E82" w:rsidRPr="00A31B34" w:rsidRDefault="00695E82" w:rsidP="00FF2DD0">
      <w:pPr>
        <w:keepNext/>
        <w:keepLines/>
        <w:suppressAutoHyphens/>
        <w:autoSpaceDE w:val="0"/>
        <w:autoSpaceDN w:val="0"/>
        <w:adjustRightInd w:val="0"/>
        <w:spacing w:after="0" w:line="240" w:lineRule="auto"/>
        <w:ind w:firstLine="540"/>
        <w:jc w:val="both"/>
        <w:rPr>
          <w:rFonts w:ascii="Times New Roman" w:hAnsi="Times New Roman" w:cs="Times New Roman"/>
          <w:sz w:val="10"/>
          <w:szCs w:val="10"/>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Наименования профессий рабочих, по которым предусмотрено присвоение 1-го, 2-го и 3-го квалификационных разрядов в соответствии с Единым тарифно-квалификационным справочником работ и профессий рабочих; весовщик; возчик; водитель аэросаней; водитель мототранспортных средств; водитель транспортно-уборочной машины; водитель электро- и автотележки; гардеробщик; горничная; грузчик; гуртовщик; дворник; дежурный у эскалатора; дезинфектор; заготовитель продуктов и сырья; заправщик поливомоечных машин; истопник; испытатель протезно-ортопедических изделий; камеронщик; кастелянша; киоскер; кладовщик; кондуктор; контролер водопроводного хозяйства; контролер газового хозяйства; контролер контрольно-пропускного пункта; конюх; косметик; кубовщик; курьер; кучер; лифтер; маркировщик; машинист подъемной машины; машинист ритуального оборудования;     машинист     телескопических     трапов;</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4611</w:t>
            </w:r>
          </w:p>
        </w:tc>
      </w:tr>
    </w:tbl>
    <w:p w:rsidR="00695E82" w:rsidRPr="00A31B34" w:rsidRDefault="00695E82" w:rsidP="00FF2DD0">
      <w:pPr>
        <w:spacing w:after="0" w:line="240" w:lineRule="auto"/>
        <w:rPr>
          <w:rFonts w:ascii="Times New Roman" w:hAnsi="Times New Roman" w:cs="Times New Roman"/>
        </w:rPr>
      </w:pPr>
      <w:r w:rsidRPr="00A31B34">
        <w:rPr>
          <w:rFonts w:ascii="Times New Roman" w:hAnsi="Times New Roman" w:cs="Times New Roman"/>
        </w:rPr>
        <w:br w:type="page"/>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lastRenderedPageBreak/>
              <w:t>Квалификационный</w:t>
            </w:r>
            <w:r w:rsidRPr="00A31B34">
              <w:rPr>
                <w:rFonts w:ascii="Times New Roman" w:hAnsi="Times New Roman" w:cs="Times New Roman"/>
                <w:sz w:val="24"/>
                <w:szCs w:val="24"/>
              </w:rPr>
              <w:br/>
              <w:t>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w:t>
            </w:r>
            <w:r w:rsidRPr="00A31B34">
              <w:rPr>
                <w:rFonts w:ascii="Times New Roman" w:hAnsi="Times New Roman" w:cs="Times New Roman"/>
                <w:sz w:val="24"/>
                <w:szCs w:val="24"/>
              </w:rPr>
              <w:br/>
              <w:t xml:space="preserve"> оклада, руб.</w:t>
            </w:r>
          </w:p>
        </w:tc>
      </w:tr>
      <w:tr w:rsidR="00115A15" w:rsidRPr="00A31B34" w:rsidTr="00695E82">
        <w:trPr>
          <w:trHeight w:val="2083"/>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механизатор (докер-механизатор) комплексной бригады на погрузочно-разгрузочных работах; монтер судоходной обстановки; носильщик; няня; обработчик справочного и информационного материала; оператор автоматической газовой защиты; оператор аппаратов микрофильмирования и копирования; оператор копировальных и множительных  машин; осмотрщик гидротехнических сооружений; парикмахер; переплетчик документов; полотер; приемщик заказов; приемщик золота стоматологических учреждений (подразделений); приемщик товаров; рабочий ритуальных услуг; садовник; светокопировщик; сестра-хозяйка; стеклопротирщик; сторож (вахтер); стрелок; уборщик производственных помещений; уборщик служебных помещений; уборщик территорий; экспедитор печати</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p>
        </w:tc>
      </w:tr>
      <w:tr w:rsidR="00115A15" w:rsidRPr="00A31B34" w:rsidTr="00695E82">
        <w:trPr>
          <w:trHeight w:val="72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ind w:right="-57"/>
              <w:jc w:val="both"/>
              <w:rPr>
                <w:rFonts w:ascii="Times New Roman" w:hAnsi="Times New Roman" w:cs="Times New Roman"/>
                <w:sz w:val="24"/>
                <w:szCs w:val="24"/>
              </w:rPr>
            </w:pPr>
            <w:r w:rsidRPr="00A31B34">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наименованием «старший»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4739</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Профессиональная квалификационная группа «Общеотраслевые профессии рабочих второго уровня»</w:t>
      </w:r>
    </w:p>
    <w:p w:rsidR="00695E82" w:rsidRPr="00A31B34" w:rsidRDefault="00695E82" w:rsidP="00FF2DD0">
      <w:pPr>
        <w:keepNext/>
        <w:keepLines/>
        <w:suppressAutoHyphens/>
        <w:autoSpaceDE w:val="0"/>
        <w:autoSpaceDN w:val="0"/>
        <w:adjustRightInd w:val="0"/>
        <w:spacing w:after="0" w:line="240" w:lineRule="auto"/>
        <w:ind w:firstLine="540"/>
        <w:jc w:val="both"/>
        <w:rPr>
          <w:rFonts w:ascii="Times New Roman" w:hAnsi="Times New Roman" w:cs="Times New Roman"/>
          <w:sz w:val="10"/>
          <w:szCs w:val="10"/>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w:t>
            </w:r>
            <w:r w:rsidRPr="00A31B34">
              <w:rPr>
                <w:rFonts w:ascii="Times New Roman" w:hAnsi="Times New Roman" w:cs="Times New Roman"/>
                <w:sz w:val="24"/>
                <w:szCs w:val="24"/>
              </w:rPr>
              <w:br/>
              <w:t xml:space="preserve">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w:t>
            </w:r>
            <w:r w:rsidRPr="00A31B34">
              <w:rPr>
                <w:rFonts w:ascii="Times New Roman" w:hAnsi="Times New Roman" w:cs="Times New Roman"/>
                <w:sz w:val="24"/>
                <w:szCs w:val="24"/>
              </w:rPr>
              <w:br/>
              <w:t xml:space="preserve"> оклада, руб.</w:t>
            </w:r>
          </w:p>
        </w:tc>
      </w:tr>
      <w:tr w:rsidR="00115A15" w:rsidRPr="00A31B34" w:rsidTr="00695E82">
        <w:trPr>
          <w:trHeight w:val="180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Наименования профессий рабочих, по которым предусмотрено присвоение 4-го и 5-го квалификационных разрядов в соответствии с Единым тарифно-квалификационным справочником работ и профессий рабочих; водитель автомобиля; контролер технического состояния автомототранспортных средств; оператор электронно-вычислительных и вычислительных машин</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4846</w:t>
            </w:r>
          </w:p>
        </w:tc>
      </w:tr>
      <w:tr w:rsidR="00115A15" w:rsidRPr="00A31B34" w:rsidTr="00695E82">
        <w:trPr>
          <w:trHeight w:val="108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Наименования профессий рабочих, по которым предусмотрено присвоение 6-го и 7-го квалификационных разрядов в соответствии с Единым тарифно-квалификационным справочником работ и профессий рабочих</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5304</w:t>
            </w:r>
          </w:p>
        </w:tc>
      </w:tr>
      <w:tr w:rsidR="00115A15" w:rsidRPr="00A31B34" w:rsidTr="00695E82">
        <w:trPr>
          <w:trHeight w:val="108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Наименования профессий рабочих, по которым предусмотрено присвоение 8-го квалификационного разряда в соответствии с Единым тарифно-квалификационным справочником работ и профессий рабочих: водитель</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5767</w:t>
            </w:r>
          </w:p>
        </w:tc>
      </w:tr>
      <w:tr w:rsidR="00115A15" w:rsidRPr="00A31B34" w:rsidTr="00695E82">
        <w:trPr>
          <w:trHeight w:val="90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Устанавливается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6071</w:t>
            </w:r>
          </w:p>
        </w:tc>
      </w:tr>
    </w:tbl>
    <w:p w:rsidR="00695E82" w:rsidRPr="00A31B34" w:rsidRDefault="00695E82"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lastRenderedPageBreak/>
        <w:t>Профессиональная квалификационная группа</w:t>
      </w:r>
    </w:p>
    <w:p w:rsidR="00695E82" w:rsidRPr="00A31B34" w:rsidRDefault="00695E82"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 xml:space="preserve"> «Должности, отнесенные к ПКГ «Медицинский и фармацевтический персонал»</w:t>
      </w:r>
    </w:p>
    <w:p w:rsidR="00695E82" w:rsidRPr="00A31B34" w:rsidRDefault="00695E82" w:rsidP="00FF2DD0">
      <w:pPr>
        <w:spacing w:after="0" w:line="240" w:lineRule="auto"/>
        <w:rPr>
          <w:rFonts w:ascii="Times New Roman" w:hAnsi="Times New Roman" w:cs="Times New Roman"/>
          <w:sz w:val="10"/>
          <w:szCs w:val="10"/>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68"/>
        <w:gridCol w:w="6096"/>
        <w:gridCol w:w="1842"/>
      </w:tblGrid>
      <w:tr w:rsidR="00115A15" w:rsidRPr="00A31B34" w:rsidTr="00695E82">
        <w:trPr>
          <w:trHeight w:val="360"/>
          <w:tblCellSpacing w:w="5" w:type="nil"/>
        </w:trPr>
        <w:tc>
          <w:tcPr>
            <w:tcW w:w="2268"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Квалификационный уровень</w:t>
            </w:r>
          </w:p>
        </w:tc>
        <w:tc>
          <w:tcPr>
            <w:tcW w:w="6096"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Наименование должностей</w:t>
            </w:r>
          </w:p>
        </w:tc>
        <w:tc>
          <w:tcPr>
            <w:tcW w:w="1842" w:type="dxa"/>
            <w:tcBorders>
              <w:top w:val="single" w:sz="4" w:space="0" w:color="auto"/>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Размер базового оклада, руб.</w:t>
            </w:r>
          </w:p>
        </w:tc>
      </w:tr>
      <w:tr w:rsidR="00115A15" w:rsidRPr="00A31B34" w:rsidTr="00695E82">
        <w:trPr>
          <w:trHeight w:val="144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Медицинская сестра по массажу; медицинская сестра по приему вызовов и передаче их выездным бригадам; зубной техник; фельдшер по приему вызовов и передаче их выездным бригадам; медицинская сестра участковая; медицинский лабораторный техник; фармацевт; медицинский оптик-оптометрист</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5303</w:t>
            </w:r>
          </w:p>
        </w:tc>
      </w:tr>
      <w:tr w:rsidR="00115A15" w:rsidRPr="00A31B34" w:rsidTr="00695E82">
        <w:trPr>
          <w:trHeight w:val="1260"/>
          <w:tblCellSpacing w:w="5" w:type="nil"/>
        </w:trPr>
        <w:tc>
          <w:tcPr>
            <w:tcW w:w="2268"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096"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both"/>
              <w:rPr>
                <w:rFonts w:ascii="Times New Roman" w:hAnsi="Times New Roman" w:cs="Times New Roman"/>
                <w:sz w:val="24"/>
                <w:szCs w:val="24"/>
              </w:rPr>
            </w:pPr>
            <w:r w:rsidRPr="00A31B34">
              <w:rPr>
                <w:rFonts w:ascii="Times New Roman" w:hAnsi="Times New Roman" w:cs="Times New Roman"/>
                <w:sz w:val="24"/>
                <w:szCs w:val="24"/>
              </w:rPr>
              <w:t>Акушерка; фельдшер; операционная медицинская сестра; медицинская сестра-анестезист; зубной врач; медицинский технолог; медицинская сестра процедурной; медицинская сестра перевязочной; медицинская сестра врача общей практики; фельдшер-лаборант</w:t>
            </w:r>
          </w:p>
        </w:tc>
        <w:tc>
          <w:tcPr>
            <w:tcW w:w="1842" w:type="dxa"/>
            <w:tcBorders>
              <w:left w:val="single" w:sz="4" w:space="0" w:color="auto"/>
              <w:bottom w:val="single" w:sz="4" w:space="0" w:color="auto"/>
              <w:right w:val="single" w:sz="4" w:space="0" w:color="auto"/>
            </w:tcBorders>
            <w:vAlign w:val="center"/>
          </w:tcPr>
          <w:p w:rsidR="00695E82" w:rsidRPr="00A31B34" w:rsidRDefault="00695E82" w:rsidP="00FF2DD0">
            <w:pPr>
              <w:pStyle w:val="ConsPlusCell"/>
              <w:keepNext/>
              <w:keepLines/>
              <w:widowControl/>
              <w:suppressAutoHyphens/>
              <w:jc w:val="center"/>
              <w:rPr>
                <w:rFonts w:ascii="Times New Roman" w:hAnsi="Times New Roman" w:cs="Times New Roman"/>
                <w:sz w:val="24"/>
                <w:szCs w:val="24"/>
              </w:rPr>
            </w:pPr>
            <w:r w:rsidRPr="00A31B34">
              <w:rPr>
                <w:rFonts w:ascii="Times New Roman" w:hAnsi="Times New Roman" w:cs="Times New Roman"/>
                <w:sz w:val="24"/>
                <w:szCs w:val="24"/>
              </w:rPr>
              <w:t>5766</w:t>
            </w:r>
          </w:p>
        </w:tc>
      </w:tr>
    </w:tbl>
    <w:p w:rsidR="00695E82" w:rsidRPr="00A31B34" w:rsidRDefault="00695E82" w:rsidP="00FF2DD0">
      <w:pPr>
        <w:spacing w:after="0" w:line="240" w:lineRule="auto"/>
        <w:rPr>
          <w:rFonts w:ascii="Times New Roman" w:hAnsi="Times New Roman" w:cs="Times New Roman"/>
          <w:sz w:val="10"/>
          <w:szCs w:val="10"/>
        </w:rPr>
      </w:pPr>
    </w:p>
    <w:p w:rsidR="00695E82" w:rsidRPr="00A31B34" w:rsidRDefault="00695E82"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sz w:val="26"/>
          <w:szCs w:val="26"/>
        </w:rPr>
        <w:t>Профессиональный стандарт специалист по приему и обработке экстренных вызовов</w:t>
      </w:r>
      <w:r w:rsidRPr="00A31B34">
        <w:rPr>
          <w:rFonts w:ascii="Times New Roman" w:hAnsi="Times New Roman" w:cs="Times New Roman"/>
          <w:sz w:val="26"/>
          <w:szCs w:val="26"/>
        </w:rPr>
        <w:br/>
      </w:r>
      <w:r w:rsidRPr="00A31B34">
        <w:rPr>
          <w:rFonts w:ascii="Times New Roman" w:hAnsi="Times New Roman" w:cs="Times New Roman"/>
          <w:i/>
          <w:sz w:val="26"/>
          <w:szCs w:val="26"/>
        </w:rPr>
        <w:t>(включен на осн. Закона Калужской области от 26.09.2018 № 380-ОЗ)</w:t>
      </w:r>
    </w:p>
    <w:p w:rsidR="00695E82" w:rsidRPr="00A31B34" w:rsidRDefault="00695E82" w:rsidP="00FF2DD0">
      <w:pPr>
        <w:spacing w:after="0" w:line="240" w:lineRule="auto"/>
        <w:rPr>
          <w:rFonts w:ascii="Times New Roman" w:hAnsi="Times New Roman" w:cs="Times New Roman"/>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04"/>
      </w:tblGrid>
      <w:tr w:rsidR="00115A15" w:rsidRPr="00A31B34" w:rsidTr="00695E82">
        <w:trPr>
          <w:trHeight w:val="397"/>
        </w:trPr>
        <w:tc>
          <w:tcPr>
            <w:tcW w:w="5102" w:type="dxa"/>
            <w:shd w:val="clear" w:color="auto" w:fill="auto"/>
            <w:vAlign w:val="center"/>
          </w:tcPr>
          <w:p w:rsidR="00695E82" w:rsidRPr="00A31B34" w:rsidRDefault="00695E82" w:rsidP="00FF2DD0">
            <w:pPr>
              <w:keepNext/>
              <w:keepLines/>
              <w:suppressAutoHyphens/>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Наименование должностей</w:t>
            </w:r>
          </w:p>
        </w:tc>
        <w:tc>
          <w:tcPr>
            <w:tcW w:w="5104" w:type="dxa"/>
            <w:shd w:val="clear" w:color="auto" w:fill="auto"/>
            <w:vAlign w:val="center"/>
          </w:tcPr>
          <w:p w:rsidR="00695E82" w:rsidRPr="00A31B34" w:rsidRDefault="00695E82" w:rsidP="00FF2DD0">
            <w:pPr>
              <w:keepNext/>
              <w:keepLines/>
              <w:suppressAutoHyphens/>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Размер базового оклада, руб.</w:t>
            </w:r>
          </w:p>
        </w:tc>
      </w:tr>
      <w:tr w:rsidR="00115A15" w:rsidRPr="00A31B34" w:rsidTr="00695E82">
        <w:tc>
          <w:tcPr>
            <w:tcW w:w="5102" w:type="dxa"/>
            <w:shd w:val="clear" w:color="auto" w:fill="auto"/>
            <w:vAlign w:val="center"/>
          </w:tcPr>
          <w:p w:rsidR="00695E82" w:rsidRPr="00A31B34" w:rsidRDefault="00695E82"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Специалист (ведущий специалист) по приему и обработке экстренных вызовов</w:t>
            </w:r>
          </w:p>
        </w:tc>
        <w:tc>
          <w:tcPr>
            <w:tcW w:w="5104" w:type="dxa"/>
            <w:shd w:val="clear" w:color="auto" w:fill="auto"/>
            <w:vAlign w:val="center"/>
          </w:tcPr>
          <w:p w:rsidR="00695E82" w:rsidRPr="00A31B34" w:rsidRDefault="00695E82"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7998</w:t>
            </w:r>
          </w:p>
        </w:tc>
      </w:tr>
    </w:tbl>
    <w:p w:rsidR="00695E82" w:rsidRPr="00A31B34" w:rsidRDefault="00695E82" w:rsidP="00FF2DD0">
      <w:pPr>
        <w:spacing w:after="0" w:line="240" w:lineRule="auto"/>
        <w:rPr>
          <w:rFonts w:ascii="Times New Roman" w:hAnsi="Times New Roman" w:cs="Times New Roman"/>
        </w:rPr>
      </w:pPr>
    </w:p>
    <w:p w:rsidR="00695E82" w:rsidRPr="00A31B34" w:rsidRDefault="00695E82" w:rsidP="00FF2DD0">
      <w:pPr>
        <w:spacing w:after="0" w:line="240" w:lineRule="auto"/>
        <w:rPr>
          <w:rFonts w:ascii="Times New Roman" w:hAnsi="Times New Roman" w:cs="Times New Roman"/>
        </w:rPr>
      </w:pPr>
    </w:p>
    <w:p w:rsidR="00695E82" w:rsidRPr="00A31B34" w:rsidRDefault="00695E82" w:rsidP="00FF2DD0">
      <w:pPr>
        <w:pStyle w:val="91"/>
      </w:pPr>
      <w:r w:rsidRPr="00A31B34">
        <w:t>Приложение 2</w:t>
      </w:r>
      <w:r w:rsidRPr="00A31B34">
        <w:br/>
        <w:t>к Закону Калужской области</w:t>
      </w:r>
      <w:r w:rsidRPr="00A31B34">
        <w:br/>
        <w:t>от 01.10.2012 № 322-ОЗ</w:t>
      </w:r>
    </w:p>
    <w:p w:rsidR="00695E82" w:rsidRPr="00A31B34" w:rsidRDefault="00695E82" w:rsidP="00FF2DD0">
      <w:pPr>
        <w:spacing w:after="0" w:line="240" w:lineRule="auto"/>
        <w:rPr>
          <w:rFonts w:ascii="Times New Roman" w:hAnsi="Times New Roman" w:cs="Times New Roman"/>
          <w:sz w:val="16"/>
          <w:szCs w:val="16"/>
        </w:rPr>
      </w:pPr>
      <w:bookmarkStart w:id="84" w:name="Par568"/>
      <w:bookmarkEnd w:id="84"/>
    </w:p>
    <w:p w:rsidR="00695E82" w:rsidRPr="00A31B34" w:rsidRDefault="00695E82" w:rsidP="00FF2DD0">
      <w:pPr>
        <w:pStyle w:val="51"/>
      </w:pPr>
      <w:r w:rsidRPr="00A31B34">
        <w:t>ПЕРЕЧЕНЬ</w:t>
      </w:r>
    </w:p>
    <w:p w:rsidR="00695E82" w:rsidRPr="00A31B34" w:rsidRDefault="00695E82" w:rsidP="00FF2DD0">
      <w:pPr>
        <w:pStyle w:val="51"/>
      </w:pPr>
      <w:r w:rsidRPr="00A31B34">
        <w:t>должностей работников основного персонала</w:t>
      </w:r>
    </w:p>
    <w:p w:rsidR="00695E82" w:rsidRPr="00A31B34" w:rsidRDefault="00695E82" w:rsidP="00FF2DD0">
      <w:pPr>
        <w:spacing w:after="0" w:line="240" w:lineRule="auto"/>
        <w:rPr>
          <w:rFonts w:ascii="Times New Roman" w:hAnsi="Times New Roman" w:cs="Times New Roman"/>
          <w:sz w:val="16"/>
          <w:szCs w:val="16"/>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Водитель.</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Начальник поисково-спасательного отряда.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поисково-спасательного отряда.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Начальник поисково-спасательного подразделения (смены).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Спасатель:</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спасатель 3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спасатель 2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спасатель 1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Начальник пожарной части Государственной противопожарной службы.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пожарной части Государственной противопожарной службы.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Начальник караула пожарной части Государственной противопожарной службы.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Командир отделения пожарной части Государственной противопожарной службы.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Пожарный Государственной противопожарной службы:</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пожарный Государственной противопожарной службы 3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пожарный Государственной противопожарной службы 2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пожарный Государственной противопожарной службы 1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Диспетчер пожарной части.</w:t>
      </w:r>
    </w:p>
    <w:p w:rsidR="00695E82" w:rsidRPr="00A31B34" w:rsidRDefault="00695E82"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695E82" w:rsidRPr="00A31B34" w:rsidRDefault="00695E82" w:rsidP="00FF2DD0">
      <w:pPr>
        <w:pStyle w:val="91"/>
      </w:pPr>
      <w:r w:rsidRPr="00A31B34">
        <w:lastRenderedPageBreak/>
        <w:t>Приложение 3</w:t>
      </w:r>
      <w:r w:rsidRPr="00A31B34">
        <w:br/>
        <w:t>к Закону Калужской области</w:t>
      </w:r>
      <w:r w:rsidRPr="00A31B34">
        <w:br/>
        <w:t>от 01.10.2012 № 322-ОЗ</w:t>
      </w:r>
    </w:p>
    <w:p w:rsidR="00695E82" w:rsidRPr="00A31B34" w:rsidRDefault="00695E82" w:rsidP="00FF2DD0">
      <w:pPr>
        <w:spacing w:after="0" w:line="240" w:lineRule="auto"/>
        <w:rPr>
          <w:rFonts w:ascii="Times New Roman" w:hAnsi="Times New Roman" w:cs="Times New Roman"/>
          <w:sz w:val="16"/>
          <w:szCs w:val="16"/>
        </w:rPr>
      </w:pPr>
      <w:bookmarkStart w:id="85" w:name="Par597"/>
      <w:bookmarkEnd w:id="85"/>
    </w:p>
    <w:p w:rsidR="00695E82" w:rsidRPr="00A31B34" w:rsidRDefault="00695E82" w:rsidP="00FF2DD0">
      <w:pPr>
        <w:pStyle w:val="51"/>
      </w:pPr>
      <w:r w:rsidRPr="00A31B34">
        <w:t>ПОРЯДОК</w:t>
      </w:r>
    </w:p>
    <w:p w:rsidR="00695E82" w:rsidRPr="00A31B34" w:rsidRDefault="00695E82" w:rsidP="00FF2DD0">
      <w:pPr>
        <w:pStyle w:val="51"/>
      </w:pPr>
      <w:r w:rsidRPr="00A31B34">
        <w:t>исчисления размера средней зар</w:t>
      </w:r>
      <w:r w:rsidR="003B404B" w:rsidRPr="00A31B34">
        <w:t>аботной платы для определения</w:t>
      </w:r>
      <w:r w:rsidR="003B404B" w:rsidRPr="00A31B34">
        <w:br/>
      </w:r>
      <w:r w:rsidRPr="00A31B34">
        <w:t>размеров должностных окладов руководителей учреждений</w:t>
      </w:r>
    </w:p>
    <w:p w:rsidR="00695E82" w:rsidRPr="00A31B34" w:rsidRDefault="00695E82" w:rsidP="00FF2DD0">
      <w:pPr>
        <w:spacing w:after="0" w:line="240" w:lineRule="auto"/>
        <w:rPr>
          <w:rFonts w:ascii="Times New Roman" w:hAnsi="Times New Roman" w:cs="Times New Roman"/>
          <w:sz w:val="16"/>
          <w:szCs w:val="16"/>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Должностной оклад руководителя учреждения, определяемый трудовым договором, устанавливается не более чем в двукратном размере по отношению к средней заработной плате основного персонала возглавляемого им учреждения.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расчете средней заработной платы учитываются базовые должностные оклады и выплаты стимулирующего характера работникам основного персонала за счет всех источников финансирования.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Расчет средней заработной платы работников основного персонала осуществляется за календарный год, предшествующий году установления должностного оклада руководителя учреждения.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расчете средней заработной платы не учитываются выплаты компенсационного характера работникам основного персонала.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Средняя заработная плата работников основного персонала определяется путем деления суммы окладов и выплат стимулирующего характера работникам основного персонала за отработанное время в предшествующем календарном году на сумму среднемесячной численности работников основного персонала за все месяцы календарного года, предшествующего году установления должностного оклада руководителя учреждения.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При определении среднемесячной численности работников основного персонала учитывается среднемесячная численность работников основного персонала, работающих на условиях полного рабочего времени, среднемесячная численность работников основного персонала, работающих на условиях неполного рабочего времени, и среднемесячная численность работников основного персонала, являющихся внешними совместителями.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Среднемесячная численность работников основного персонала, работающих на условиях полного рабочего времени, исчисляется путем суммирования численности работников основного персонала, работающих на условиях полного рабочего времени, за каждый календарный день месяца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Численность работников основного персонала,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работающих на условиях полного рабочего времени, за рабочий день, предшествовавший выходным или нерабочим праздничным дням.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численности работников основного персонала, работающих на условиях полного рабочего времени, за каждый календарный день месяца учитываются работники основного персонала, фактически работающие на основании табеля учета рабочего времени.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Работник, работающий в учреждении на одной, более одной ставки (оформленный как внутренний совместитель), учитывается в списочной численности работников основного персонала как один человек (целая единица).</w:t>
      </w:r>
    </w:p>
    <w:p w:rsidR="00695E82" w:rsidRPr="00A31B34" w:rsidRDefault="00695E82" w:rsidP="00FF2DD0">
      <w:pPr>
        <w:spacing w:after="0" w:line="240" w:lineRule="auto"/>
        <w:ind w:firstLine="284"/>
        <w:jc w:val="both"/>
        <w:rPr>
          <w:rFonts w:ascii="Times New Roman" w:hAnsi="Times New Roman" w:cs="Times New Roman"/>
          <w:sz w:val="26"/>
          <w:szCs w:val="26"/>
        </w:rPr>
      </w:pPr>
      <w:bookmarkStart w:id="86" w:name="Par611"/>
      <w:bookmarkEnd w:id="86"/>
      <w:r w:rsidRPr="00A31B34">
        <w:rPr>
          <w:rFonts w:ascii="Times New Roman" w:hAnsi="Times New Roman" w:cs="Times New Roman"/>
          <w:sz w:val="26"/>
          <w:szCs w:val="26"/>
        </w:rPr>
        <w:t>5. Работники основного персонала,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учитываются пропорционально отработанному времени.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Расчет средней численности этой категории работников производится в следующем порядке: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40 часов – на 8 часов (при пятидневной рабочей неделе) или на 6,67 часа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39 часов – на 7,8 часа (при пятидневной рабочей неделе) или на 6,5 часа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36 часов – на 7,2 часа (при пятидневной рабочей неделе) или на 6 часов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часа – на 6,6 часа (при пятидневной рабочей неделе) или на 5,5 часа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30 часов – на 6 часов (при пятидневной рабочей неделе) или на 5 часов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24 часа – на 4,8 часа (при пятидневной рабочей неделе) или на 4 часа (при шестидневной рабочей неделе);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Среднемесячная численность работников основного персонала, являющихся внешними совместителями, исчисляется в соответствии с порядком определения среднемесячной численности работников основного персонала, работавших на условиях неполного рабочего времени (</w:t>
      </w:r>
      <w:hyperlink w:anchor="Par611" w:history="1">
        <w:r w:rsidRPr="00A31B34">
          <w:rPr>
            <w:rFonts w:ascii="Times New Roman" w:hAnsi="Times New Roman" w:cs="Times New Roman"/>
            <w:sz w:val="26"/>
            <w:szCs w:val="26"/>
          </w:rPr>
          <w:t>пункт 5</w:t>
        </w:r>
      </w:hyperlink>
      <w:r w:rsidRPr="00A31B34">
        <w:rPr>
          <w:rFonts w:ascii="Times New Roman" w:hAnsi="Times New Roman" w:cs="Times New Roman"/>
          <w:sz w:val="26"/>
          <w:szCs w:val="26"/>
        </w:rPr>
        <w:t xml:space="preserve"> порядка).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При создании новых учреждений, когда невозможно произвести расчет средней заработной платы работников основного персонала для определения должностного оклада руководителя за календарный год, предшествующий году установления должностного оклада руководителя, размер должностного оклада руководителя учреждения определяется в соответствии с порядком, установленным уполномоченным органом исполнительной власти Калужской области в сфере строительства и жилищно-коммунального хозяйства.</w:t>
      </w:r>
    </w:p>
    <w:p w:rsidR="00695E82" w:rsidRPr="00A31B34" w:rsidRDefault="00695E82" w:rsidP="00FF2DD0">
      <w:pPr>
        <w:spacing w:after="0" w:line="240" w:lineRule="auto"/>
        <w:rPr>
          <w:rFonts w:ascii="Times New Roman" w:hAnsi="Times New Roman" w:cs="Times New Roman"/>
        </w:rPr>
      </w:pPr>
    </w:p>
    <w:p w:rsidR="00695E82" w:rsidRPr="00A31B34" w:rsidRDefault="00695E82" w:rsidP="00FF2DD0">
      <w:pPr>
        <w:spacing w:after="0" w:line="240" w:lineRule="auto"/>
        <w:rPr>
          <w:rFonts w:ascii="Times New Roman" w:hAnsi="Times New Roman" w:cs="Times New Roman"/>
        </w:rPr>
      </w:pPr>
    </w:p>
    <w:p w:rsidR="00695E82" w:rsidRPr="00A31B34" w:rsidRDefault="00695E82" w:rsidP="00FF2DD0">
      <w:pPr>
        <w:pStyle w:val="91"/>
      </w:pPr>
      <w:r w:rsidRPr="00A31B34">
        <w:t>Приложение 4</w:t>
      </w:r>
      <w:r w:rsidRPr="00A31B34">
        <w:br/>
        <w:t>к Закону Калужской области</w:t>
      </w:r>
      <w:r w:rsidRPr="00A31B34">
        <w:br/>
        <w:t>от 01.10.2012 № 322-ОЗ</w:t>
      </w:r>
    </w:p>
    <w:p w:rsidR="00695E82" w:rsidRPr="00A31B34" w:rsidRDefault="00695E82" w:rsidP="00FF2DD0">
      <w:pPr>
        <w:spacing w:after="0" w:line="240" w:lineRule="auto"/>
        <w:rPr>
          <w:rFonts w:ascii="Times New Roman" w:hAnsi="Times New Roman" w:cs="Times New Roman"/>
          <w:sz w:val="16"/>
          <w:szCs w:val="16"/>
        </w:rPr>
      </w:pPr>
      <w:bookmarkStart w:id="87" w:name="Par632"/>
      <w:bookmarkEnd w:id="87"/>
    </w:p>
    <w:p w:rsidR="00695E82" w:rsidRPr="00A31B34" w:rsidRDefault="00695E82" w:rsidP="00FF2DD0">
      <w:pPr>
        <w:pStyle w:val="51"/>
      </w:pPr>
      <w:r w:rsidRPr="00A31B34">
        <w:t>РАЗМЕРЫ И УСЛОВИЯ</w:t>
      </w:r>
    </w:p>
    <w:p w:rsidR="00695E82" w:rsidRPr="00A31B34" w:rsidRDefault="00695E82" w:rsidP="00FF2DD0">
      <w:pPr>
        <w:pStyle w:val="51"/>
      </w:pPr>
      <w:r w:rsidRPr="00A31B34">
        <w:t>установления повышающих коэффициентов к базовым окладам работников учреждений</w:t>
      </w:r>
    </w:p>
    <w:p w:rsidR="00695E82" w:rsidRPr="00A31B34" w:rsidRDefault="00695E82"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Закона Калужской области от 31.12.2019 № 543-ОЗ)</w:t>
      </w:r>
    </w:p>
    <w:p w:rsidR="00695E82" w:rsidRPr="00A31B34" w:rsidRDefault="00695E82" w:rsidP="00FF2DD0">
      <w:pPr>
        <w:spacing w:after="0" w:line="240" w:lineRule="auto"/>
        <w:rPr>
          <w:rFonts w:ascii="Times New Roman" w:hAnsi="Times New Roman" w:cs="Times New Roman"/>
          <w:sz w:val="16"/>
          <w:szCs w:val="16"/>
        </w:rPr>
      </w:pP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Работникам учреждений за квалификационную категорию устанавливаются повышающие коэффициенты (КК) в размерах:</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КК = 1,0 – при отсутствии классности;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КК = 1,13 – при наличии 3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КК = 1,21 – при наличии 2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КК = 1,32 – при наличии 1 класса.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Повышающий коэффициент за квалификационную категорию устанавливается работникам учреждений на срок присвоения квалификационной категории.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Работникам учреждений за специфику работы устанавливается повышающий коэффициент (Кс):</w:t>
      </w:r>
    </w:p>
    <w:p w:rsidR="00695E82" w:rsidRPr="00A31B34" w:rsidRDefault="00695E82"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 xml:space="preserve">Кс = 1,22 </w:t>
      </w:r>
      <w:r w:rsidRPr="00A31B34">
        <w:rPr>
          <w:rFonts w:ascii="Times New Roman" w:hAnsi="Times New Roman" w:cs="Times New Roman"/>
          <w:i/>
          <w:sz w:val="26"/>
          <w:szCs w:val="26"/>
        </w:rPr>
        <w:t>(абзац в ред. Закона Калужской области от 31.12.2019 № 543-ОЗ).</w:t>
      </w:r>
    </w:p>
    <w:p w:rsidR="00695E82" w:rsidRPr="00A31B34" w:rsidRDefault="00695E82" w:rsidP="00FF2DD0">
      <w:pPr>
        <w:pStyle w:val="91"/>
      </w:pPr>
      <w:r w:rsidRPr="00A31B34">
        <w:lastRenderedPageBreak/>
        <w:t>Приложение 5</w:t>
      </w:r>
      <w:r w:rsidRPr="00A31B34">
        <w:br/>
        <w:t>к Закону Калужской области</w:t>
      </w:r>
      <w:r w:rsidRPr="00A31B34">
        <w:br/>
        <w:t>от 01.10.2012 № 322-ОЗ</w:t>
      </w:r>
    </w:p>
    <w:p w:rsidR="00695E82" w:rsidRPr="00A31B34" w:rsidRDefault="00695E82" w:rsidP="00FF2DD0">
      <w:pPr>
        <w:spacing w:after="0" w:line="240" w:lineRule="auto"/>
        <w:rPr>
          <w:rFonts w:ascii="Times New Roman" w:hAnsi="Times New Roman" w:cs="Times New Roman"/>
          <w:sz w:val="16"/>
          <w:szCs w:val="16"/>
        </w:rPr>
      </w:pPr>
      <w:bookmarkStart w:id="88" w:name="Par653"/>
      <w:bookmarkEnd w:id="88"/>
    </w:p>
    <w:p w:rsidR="00695E82" w:rsidRPr="00A31B34" w:rsidRDefault="00695E82" w:rsidP="00FF2DD0">
      <w:pPr>
        <w:pStyle w:val="51"/>
      </w:pPr>
      <w:r w:rsidRPr="00A31B34">
        <w:t>Виды, условия применения, размеры выплат компенсационного и стимулирующего характера и порядок их осуществления руководителям, заместителям руководителей, главным бухгалтерам и работникам учреждений</w:t>
      </w:r>
    </w:p>
    <w:p w:rsidR="00695E82" w:rsidRPr="00A31B34" w:rsidRDefault="00695E82" w:rsidP="00FF2DD0">
      <w:pPr>
        <w:spacing w:after="0" w:line="240" w:lineRule="auto"/>
        <w:jc w:val="center"/>
        <w:rPr>
          <w:rFonts w:ascii="Times New Roman" w:hAnsi="Times New Roman" w:cs="Times New Roman"/>
        </w:rPr>
      </w:pPr>
      <w:r w:rsidRPr="00A31B34">
        <w:rPr>
          <w:rFonts w:ascii="Times New Roman" w:hAnsi="Times New Roman" w:cs="Times New Roman"/>
          <w:i/>
          <w:sz w:val="26"/>
          <w:szCs w:val="26"/>
        </w:rPr>
        <w:t>(в ред. Закона Калужской области от 26.09.2018 № 380-ОЗ)</w:t>
      </w:r>
    </w:p>
    <w:p w:rsidR="00695E82" w:rsidRPr="00A31B34" w:rsidRDefault="00695E82" w:rsidP="00FF2DD0">
      <w:pPr>
        <w:spacing w:after="0" w:line="240" w:lineRule="auto"/>
        <w:jc w:val="center"/>
        <w:rPr>
          <w:rFonts w:ascii="Times New Roman" w:hAnsi="Times New Roman" w:cs="Times New Roman"/>
          <w:b/>
        </w:rPr>
      </w:pPr>
    </w:p>
    <w:p w:rsidR="00695E82" w:rsidRPr="00A31B34" w:rsidRDefault="00695E82" w:rsidP="00FF2DD0">
      <w:pPr>
        <w:pStyle w:val="51"/>
      </w:pPr>
      <w:r w:rsidRPr="00A31B34">
        <w:t>Раздел I. Выплаты компенсационного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К выплатам компенсационного характера относятся: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1.1.1. Выплаты работникам, занятым на тяжелых работах, работах с вредными и (или) опасными и иными особыми условиями труда.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1.1.2. Выплаты за работу в условиях, отклоняющихся от нормальных, в том числе:</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за работу в ночное время;</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за работу в выходные и нерабочие праздничные дни;</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за сверхурочную работу;</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иные компенсационные выплаты, предусмотренные нормативными правовыми актами, содержащими нормы трудового права.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Условия применения и размеры выплат компенсационного характера заместителям руководителей, главным бухгалтерам и работникам учреждений устанавливаются коллективными договорами, локальными нормативными актами, трудовыми договорами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Выплаты компенсационного характера руководителям учреждений устанавливаются уполномоченным органом исполнительной власти Калужской области в сфере строительства и жилищно-коммунального хозяйства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Выплаты компенсационного характера устанавливаются в процентах к должностным окладам </w:t>
      </w:r>
      <w:r w:rsidRPr="00A31B34">
        <w:rPr>
          <w:rFonts w:ascii="Times New Roman" w:hAnsi="Times New Roman" w:cs="Times New Roman"/>
          <w:i/>
          <w:sz w:val="26"/>
          <w:szCs w:val="26"/>
        </w:rPr>
        <w:t>(абзац в ред. Закона Калужской области от 26.09.2018 № 380-ОЗ)</w:t>
      </w:r>
      <w:r w:rsidRPr="00A31B34">
        <w:rPr>
          <w:rFonts w:ascii="Times New Roman" w:hAnsi="Times New Roman" w:cs="Times New Roman"/>
          <w:sz w:val="26"/>
          <w:szCs w:val="26"/>
        </w:rPr>
        <w:t>.</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Размеры выплат не могут быть ниже размеров, установленных трудовым законодательством и иными нормативными правовыми актами, содержащими нормы трудового права.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1.2.1. Выплаты работникам, занятым на тяжелых работах, работах с вредными и (или) опасными и иными особыми условиями труда, устанавливаются в соответствии с перечнем видов учреждений, их структурных подразделений, работа в которых дает право на выплату работникам, занятым на тяжелых работах, работах с вредными и (или) опасными и иными особыми условиями труда, утвержденным уполномоченным органом исполнительной власти Калужской области в сфере строительства и жилищно-коммунального хозяйства, а также по результатам аттестации рабочего места по условиям труда. Размер выплаты по результатам аттестации рабочего места по условиям труда устанавливается в размере не менее 4 процентов. До аттестации рабочего места размер выплаты устанавливается в соответствии с законодательством, коллективными договорами, локальными нормативными актами в размерах, установленных уполномоченным органом исполнительной власти Калужской области в сфере строительства и жилищно-коммунального хозяйства.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Перечень должностей работников, которым с учетом конкретных условий работы в данном учреждении, подразделении и должности может устанавливаться выплата, в том числе за каждый час работы, утверждается руководителем учреждения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1.2.2. Выплаты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устанавливаются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 выплат и срок, на который они устанавливаются, определяются по соглашению сторон трудового договора с учетом их содержания и (или) объема.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1.2.3. Выплата за работу в ночное время устанавливается в соответствии с Трудовым </w:t>
      </w:r>
      <w:hyperlink r:id="rId63" w:history="1">
        <w:r w:rsidRPr="00A31B34">
          <w:rPr>
            <w:rFonts w:ascii="Times New Roman" w:hAnsi="Times New Roman" w:cs="Times New Roman"/>
            <w:sz w:val="26"/>
            <w:szCs w:val="26"/>
          </w:rPr>
          <w:t>кодексом</w:t>
        </w:r>
      </w:hyperlink>
      <w:r w:rsidRPr="00A31B34">
        <w:rPr>
          <w:rFonts w:ascii="Times New Roman" w:hAnsi="Times New Roman" w:cs="Times New Roman"/>
          <w:sz w:val="26"/>
          <w:szCs w:val="26"/>
        </w:rPr>
        <w:t xml:space="preserve"> Российской Федерации и производится работникам за каждый час работы в ночное время (с 22.00 до 6.00) в размере 35 процентов оклада, рассчитанного за каждый час работы в ночное время.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Конкретный перечень подразделений (должностей работников) и размеров выплат утверждается руководителем учреждения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1.2.4. Выплата за работу в выходные и нерабочие праздничные дни про</w:t>
      </w:r>
      <w:r w:rsidR="00260E28" w:rsidRPr="00A31B34">
        <w:rPr>
          <w:rFonts w:ascii="Times New Roman" w:hAnsi="Times New Roman" w:cs="Times New Roman"/>
          <w:sz w:val="26"/>
          <w:szCs w:val="26"/>
        </w:rPr>
        <w:t>изводится работникам, привлекавш</w:t>
      </w:r>
      <w:r w:rsidRPr="00A31B34">
        <w:rPr>
          <w:rFonts w:ascii="Times New Roman" w:hAnsi="Times New Roman" w:cs="Times New Roman"/>
          <w:sz w:val="26"/>
          <w:szCs w:val="26"/>
        </w:rPr>
        <w:t>и</w:t>
      </w:r>
      <w:r w:rsidR="000E1193" w:rsidRPr="00A31B34">
        <w:rPr>
          <w:rFonts w:ascii="Times New Roman" w:hAnsi="Times New Roman" w:cs="Times New Roman"/>
          <w:sz w:val="26"/>
          <w:szCs w:val="26"/>
        </w:rPr>
        <w:t>м</w:t>
      </w:r>
      <w:r w:rsidRPr="00A31B34">
        <w:rPr>
          <w:rFonts w:ascii="Times New Roman" w:hAnsi="Times New Roman" w:cs="Times New Roman"/>
          <w:sz w:val="26"/>
          <w:szCs w:val="26"/>
        </w:rPr>
        <w:t>ся</w:t>
      </w:r>
      <w:r w:rsidR="000E1193" w:rsidRPr="00A31B34">
        <w:rPr>
          <w:rFonts w:ascii="Times New Roman" w:hAnsi="Times New Roman" w:cs="Times New Roman"/>
          <w:sz w:val="26"/>
          <w:szCs w:val="26"/>
        </w:rPr>
        <w:t xml:space="preserve"> </w:t>
      </w:r>
      <w:r w:rsidRPr="00A31B34">
        <w:rPr>
          <w:rFonts w:ascii="Times New Roman" w:hAnsi="Times New Roman" w:cs="Times New Roman"/>
          <w:sz w:val="26"/>
          <w:szCs w:val="26"/>
        </w:rPr>
        <w:t xml:space="preserve">к работе в выходные и нерабочие праздничные дни, в размерах, установленных Трудовым </w:t>
      </w:r>
      <w:hyperlink r:id="rId64" w:history="1">
        <w:r w:rsidRPr="00A31B34">
          <w:rPr>
            <w:rFonts w:ascii="Times New Roman" w:hAnsi="Times New Roman" w:cs="Times New Roman"/>
            <w:sz w:val="26"/>
            <w:szCs w:val="26"/>
          </w:rPr>
          <w:t>кодексом</w:t>
        </w:r>
      </w:hyperlink>
      <w:r w:rsidRPr="00A31B34">
        <w:rPr>
          <w:rFonts w:ascii="Times New Roman" w:hAnsi="Times New Roman" w:cs="Times New Roman"/>
          <w:sz w:val="26"/>
          <w:szCs w:val="26"/>
        </w:rPr>
        <w:t xml:space="preserve"> Российской Федерации.</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Количество рабочих смен и графики сменности в вечернее, ночное время, выходные и праздничные дни устанавливаются руководителем учреждения в соответствии с действующим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1.2.5.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Конкретные размеры оплаты за сверхурочную работу могут определяться коллективным договором, локальным нормативным актом или трудовым договором.</w:t>
      </w:r>
    </w:p>
    <w:p w:rsidR="00695E82" w:rsidRPr="00A31B34" w:rsidRDefault="00695E82" w:rsidP="00FF2DD0">
      <w:pPr>
        <w:spacing w:after="0" w:line="240" w:lineRule="auto"/>
        <w:ind w:firstLine="284"/>
        <w:jc w:val="both"/>
        <w:rPr>
          <w:rFonts w:ascii="Times New Roman" w:hAnsi="Times New Roman" w:cs="Times New Roman"/>
          <w:sz w:val="26"/>
          <w:szCs w:val="26"/>
        </w:rPr>
      </w:pPr>
    </w:p>
    <w:p w:rsidR="00695E82" w:rsidRPr="00A31B34" w:rsidRDefault="00695E82" w:rsidP="00FF2DD0">
      <w:pPr>
        <w:pStyle w:val="51"/>
      </w:pPr>
      <w:r w:rsidRPr="00A31B34">
        <w:t>Раздел II. Выплаты стимулирующего характера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Выплаты стимулирующего характера применяются в целях материального поощрения труда руководителей, заместителей руководителей, главных бухгалтеров и работников учреждений.</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К выплатам стимулирующего характера относятся:</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надбавка за выслугу лет;</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надбавка за особые условия труда (обеспечение высокого уровня оперативно-технической готовности, специальный режим работы);</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ежемесячная премия по итогам работы за месяц в пределах средств, предусматриваемых фондом оплаты труда;</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поощрительные выплаты;</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доплаты отдельным категориям работников.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Выплаты стимулирующего характера устанавливаются в процентах к должностным окладам или в абсолютных размерах руководителем </w:t>
      </w:r>
      <w:r w:rsidRPr="00A31B34">
        <w:rPr>
          <w:rFonts w:ascii="Times New Roman" w:hAnsi="Times New Roman" w:cs="Times New Roman"/>
          <w:i/>
          <w:sz w:val="26"/>
          <w:szCs w:val="26"/>
        </w:rPr>
        <w:t>(абзац в ред. Закона Калужской области от 26.09.2018 № 380-ОЗ)</w:t>
      </w:r>
      <w:r w:rsidRPr="00A31B34">
        <w:rPr>
          <w:rFonts w:ascii="Times New Roman" w:hAnsi="Times New Roman" w:cs="Times New Roman"/>
          <w:sz w:val="26"/>
          <w:szCs w:val="26"/>
        </w:rPr>
        <w:t>.</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 Условия применения, размеры и порядок выплат стимулирующего характера и порядок их осуществления.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2.3.1. Надбавка за выслугу лет устанавливается руководителям, заместителям руководителей, главным бухгалтерам и работникам учреждений, занимающим штатные должности в учреждениях, в том числе в порядке совместительства.</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Надбавка за выслугу лет выплачивается к должностному окладу в следующих размерах при выслуге лет </w:t>
      </w:r>
      <w:r w:rsidRPr="00A31B34">
        <w:rPr>
          <w:rFonts w:ascii="Times New Roman" w:hAnsi="Times New Roman" w:cs="Times New Roman"/>
          <w:i/>
          <w:sz w:val="26"/>
          <w:szCs w:val="26"/>
        </w:rPr>
        <w:t>(абзац в ред. Закона Калужской области от 26.09.2018 № 380-ОЗ)</w:t>
      </w:r>
      <w:r w:rsidRPr="00A31B34">
        <w:rPr>
          <w:rFonts w:ascii="Times New Roman" w:hAnsi="Times New Roman" w:cs="Times New Roman"/>
          <w:sz w:val="26"/>
          <w:szCs w:val="26"/>
        </w:rPr>
        <w:t>:</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свыше 1 года – 5 процентов;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свыше 3 лет – 10 процентов;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свыше 5 лет – 15 процентов;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свыше 10 лет – 20 процентов;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свыше 15 лет – 30 процентов.</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Порядок определения выслуги лет, условия установления надбавки за выслугу лет руководителям, заместителям руководителей, главным бухгалтерам и работникам учреждений устанавливаются Положением об исчислении стажа работы, дающего право на выплату ежемесячной процентной надбавки за выслугу лет.</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2.3.2. Надбавка за особые условия труда (обеспечение высокого уровня оперативно-технической готовности, специальный режим работы) производится руководителям, заместителям руководителей, главным бухгалтерам и работникам учреждений и устанавливается на определенный срок, но не более 1 года, в процентном отношении от должностного оклада до 50 процентов </w:t>
      </w:r>
      <w:r w:rsidRPr="00A31B34">
        <w:rPr>
          <w:rFonts w:ascii="Times New Roman" w:hAnsi="Times New Roman" w:cs="Times New Roman"/>
          <w:i/>
          <w:sz w:val="26"/>
          <w:szCs w:val="26"/>
        </w:rPr>
        <w:t>(абзац в ред. Закона Калужской области от 26.09.2018 № 380-ОЗ)</w:t>
      </w:r>
      <w:r w:rsidRPr="00A31B34">
        <w:rPr>
          <w:rFonts w:ascii="Times New Roman" w:hAnsi="Times New Roman" w:cs="Times New Roman"/>
          <w:sz w:val="26"/>
          <w:szCs w:val="26"/>
        </w:rPr>
        <w:t>.</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Условия применения, размеры надбавки за особые условия труда (обеспечение высокого уровня оперативно-технической готовности, специальный режим работы) и порядок ее осуществления заместителям руководителей, главным бухгалтерам и работникам учреждений определяются в соответствии с законодательством, коллективными договорами, соглашениями, локальными нормативными актами работодателя.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Условия применения, размеры надбавки за особые условия труда (обеспечение высокого уровня оперативно-технической готовности, специальный режим работы) и порядок ее осуществления руководителям учреждений устанавливаются уполномоченным органом исполнительной власти Калужской области в сфере строительства и жилищно-коммунального хозяйства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2.3.3. Поощрительные выплаты за качество и результативность выполняемых работ, выполнение особо важных или срочных работ руководителям, заместителям руководителей, главным бухгалтерам и работникам учреждений производятся с учетом выполнения качественных и количественных показателей деятельности учреждения в целях повышения материальной заинтересованности в результатах своего труда, создания условий для проявления профессионализма, творческой активности и инициативы, повышения качества выполняемых работ.</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 порядок и условия премирования заместителей руководителей, главных бухгалтеров и работников учреждений по результатам труда, включая показатели эффективности труда, устанавливаются в соответствии с законодательством, коллективными договорами, соглашениями, локальными нормативными актами работодателя.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Размер, порядок и условия премирования руководителей учреждений устанавливаются уполномоченным органом исполнительной власти Калужской области в сфере строительства и жилищно-коммунального хозяйства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2.3.4. Поощрительные выплаты руководителям, заместителям руководителей, главным бухгалтерам и работникам учреждений устанавливаются в связи с юбилейными и праздничными датами за безупречную и эффективную работу и другие достижения.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Условия применения, размер поощрительных выплат и порядок их осуществления заместителям руководителя, главным бухгалтерам и работникам учреждений определяются в соответствии с законодательством, коллективными договорами, соглашениями, локальными нормативными актами работодателя.</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Условия применения, размер поощрительных выплат и порядок их осуществления руководителям учреждений устанавливаются уполномоченным органом исполнительной власти Калужской области в сфере строительства и жилищно-коммунального хозяйства в соответствии с законодательством.</w:t>
      </w:r>
    </w:p>
    <w:p w:rsidR="00695E82" w:rsidRPr="00A31B34" w:rsidRDefault="00695E82"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2.3.5. Руководителям, заместителям руководителей, главным бухгалтерам и работникам учреждений устанавливаются следующие доплаты:</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695E82" w:rsidRPr="00A31B34">
        <w:rPr>
          <w:rFonts w:ascii="Times New Roman" w:hAnsi="Times New Roman" w:cs="Times New Roman"/>
          <w:sz w:val="26"/>
          <w:szCs w:val="26"/>
        </w:rPr>
        <w:t xml:space="preserve">до величины </w:t>
      </w:r>
      <w:hyperlink r:id="rId65" w:history="1">
        <w:r w:rsidR="00695E82" w:rsidRPr="00A31B34">
          <w:rPr>
            <w:rFonts w:ascii="Times New Roman" w:hAnsi="Times New Roman" w:cs="Times New Roman"/>
            <w:sz w:val="26"/>
            <w:szCs w:val="26"/>
          </w:rPr>
          <w:t>прожиточного минимума</w:t>
        </w:r>
      </w:hyperlink>
      <w:r w:rsidR="00695E82" w:rsidRPr="00A31B34">
        <w:rPr>
          <w:rFonts w:ascii="Times New Roman" w:hAnsi="Times New Roman" w:cs="Times New Roman"/>
          <w:sz w:val="26"/>
          <w:szCs w:val="26"/>
        </w:rPr>
        <w:t xml:space="preserve">, установленной в Калужской области для трудоспособного населения (далее – величина прожиточного минимума), при условии, если месячная заработная плата руководителей, заместителей руководителей, главных бухгалтеров и работников учреждений, полностью отработавших за этот период норму рабочего времени и выполнивших нормы труда (трудовые обязанности), ниже величины </w:t>
      </w:r>
      <w:hyperlink r:id="rId66" w:history="1">
        <w:r w:rsidR="00695E82" w:rsidRPr="00A31B34">
          <w:rPr>
            <w:rFonts w:ascii="Times New Roman" w:hAnsi="Times New Roman" w:cs="Times New Roman"/>
            <w:sz w:val="26"/>
            <w:szCs w:val="26"/>
          </w:rPr>
          <w:t>прожиточного минимума</w:t>
        </w:r>
      </w:hyperlink>
      <w:r w:rsidR="00695E82" w:rsidRPr="00A31B34">
        <w:rPr>
          <w:rFonts w:ascii="Times New Roman" w:hAnsi="Times New Roman" w:cs="Times New Roman"/>
          <w:sz w:val="26"/>
          <w:szCs w:val="26"/>
        </w:rPr>
        <w:t xml:space="preserve">, – в размере разницы между величиной </w:t>
      </w:r>
      <w:hyperlink r:id="rId67" w:history="1">
        <w:r w:rsidR="00695E82" w:rsidRPr="00A31B34">
          <w:rPr>
            <w:rFonts w:ascii="Times New Roman" w:hAnsi="Times New Roman" w:cs="Times New Roman"/>
            <w:sz w:val="26"/>
            <w:szCs w:val="26"/>
          </w:rPr>
          <w:t>прожиточного минимума</w:t>
        </w:r>
      </w:hyperlink>
      <w:r w:rsidR="00695E82" w:rsidRPr="00A31B34">
        <w:rPr>
          <w:rFonts w:ascii="Times New Roman" w:hAnsi="Times New Roman" w:cs="Times New Roman"/>
          <w:sz w:val="26"/>
          <w:szCs w:val="26"/>
        </w:rPr>
        <w:t xml:space="preserve"> и месячной заработной платой;</w:t>
      </w:r>
    </w:p>
    <w:p w:rsidR="00695E82" w:rsidRPr="00A31B34" w:rsidRDefault="003B40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имеющим государственные награды Российской Федерации, государственные награды СССР, а также государственные награды республик, входивших в состав СССР (за исключением почетных званий Российской Федерации), – в размере 700 рублей в месяц;</w:t>
      </w:r>
    </w:p>
    <w:p w:rsidR="00D657CE" w:rsidRPr="00A31B34" w:rsidRDefault="003B404B" w:rsidP="00FF2DD0">
      <w:pPr>
        <w:spacing w:after="0" w:line="240" w:lineRule="auto"/>
        <w:ind w:firstLine="284"/>
        <w:jc w:val="both"/>
        <w:rPr>
          <w:rFonts w:ascii="Times New Roman" w:hAnsi="Times New Roman" w:cs="Times New Roman"/>
          <w:sz w:val="26"/>
        </w:rPr>
      </w:pPr>
      <w:r w:rsidRPr="00A31B34">
        <w:rPr>
          <w:rFonts w:ascii="Times New Roman" w:hAnsi="Times New Roman" w:cs="Times New Roman"/>
          <w:sz w:val="26"/>
          <w:szCs w:val="26"/>
        </w:rPr>
        <w:t>- </w:t>
      </w:r>
      <w:r w:rsidR="00695E82" w:rsidRPr="00A31B34">
        <w:rPr>
          <w:rFonts w:ascii="Times New Roman" w:hAnsi="Times New Roman" w:cs="Times New Roman"/>
          <w:sz w:val="26"/>
          <w:szCs w:val="26"/>
        </w:rPr>
        <w:t>имеющим почетное звание Российской Федерации, – в размере 1000 рублей в месяц.</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2C5043" w:rsidRPr="00A31B34" w:rsidRDefault="005B7727" w:rsidP="00FF2DD0">
      <w:pPr>
        <w:pStyle w:val="41"/>
        <w:outlineLvl w:val="2"/>
        <w:rPr>
          <w:sz w:val="26"/>
        </w:rPr>
      </w:pPr>
      <w:bookmarkStart w:id="89" w:name="НПА_3_1_6"/>
      <w:bookmarkStart w:id="90" w:name="_Toc144736242"/>
      <w:r w:rsidRPr="00A31B34">
        <w:rPr>
          <w:sz w:val="26"/>
        </w:rPr>
        <w:lastRenderedPageBreak/>
        <w:t>3.1.6. Закон Калужской области</w:t>
      </w:r>
      <w:r w:rsidR="002A78E2" w:rsidRPr="00A31B34">
        <w:rPr>
          <w:sz w:val="26"/>
        </w:rPr>
        <w:t xml:space="preserve"> </w:t>
      </w:r>
      <w:r w:rsidR="0065117D" w:rsidRPr="00A31B34">
        <w:rPr>
          <w:sz w:val="26"/>
        </w:rPr>
        <w:t>от 27.06.2014 № 602-ОЗ</w:t>
      </w:r>
      <w:r w:rsidR="0065117D" w:rsidRPr="00A31B34">
        <w:rPr>
          <w:sz w:val="26"/>
        </w:rPr>
        <w:br/>
      </w:r>
      <w:r w:rsidR="002A78E2" w:rsidRPr="00A31B34">
        <w:rPr>
          <w:sz w:val="26"/>
        </w:rPr>
        <w:t>«О регулиро</w:t>
      </w:r>
      <w:r w:rsidR="0065117D" w:rsidRPr="00A31B34">
        <w:rPr>
          <w:sz w:val="26"/>
        </w:rPr>
        <w:t>вании отдельных правоотношений,</w:t>
      </w:r>
      <w:r w:rsidR="0065117D" w:rsidRPr="00A31B34">
        <w:rPr>
          <w:sz w:val="26"/>
        </w:rPr>
        <w:br/>
      </w:r>
      <w:r w:rsidR="002A78E2" w:rsidRPr="00A31B34">
        <w:rPr>
          <w:sz w:val="26"/>
        </w:rPr>
        <w:t>связанных с участием граждан в охране общественного порядка»</w:t>
      </w:r>
      <w:bookmarkEnd w:id="89"/>
      <w:bookmarkEnd w:id="90"/>
      <w:r w:rsidR="002C5043" w:rsidRPr="00A31B34">
        <w:rPr>
          <w:sz w:val="26"/>
        </w:rPr>
        <w:br/>
      </w:r>
    </w:p>
    <w:p w:rsidR="005734BD" w:rsidRPr="00A31B34" w:rsidRDefault="005734BD"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27 июня 2014 г.                                                                                                                              № 602-ОЗ</w:t>
      </w:r>
    </w:p>
    <w:p w:rsidR="005734BD" w:rsidRPr="00A31B34" w:rsidRDefault="005734BD" w:rsidP="00FF2DD0">
      <w:pPr>
        <w:spacing w:after="0" w:line="240" w:lineRule="auto"/>
        <w:jc w:val="center"/>
        <w:rPr>
          <w:rFonts w:ascii="Times New Roman" w:hAnsi="Times New Roman" w:cs="Times New Roman"/>
          <w:b/>
          <w:sz w:val="16"/>
          <w:szCs w:val="16"/>
        </w:rPr>
      </w:pPr>
    </w:p>
    <w:p w:rsidR="005734BD" w:rsidRPr="00A31B34" w:rsidRDefault="005734BD" w:rsidP="00FF2DD0">
      <w:pPr>
        <w:pStyle w:val="51"/>
      </w:pPr>
      <w:r w:rsidRPr="00A31B34">
        <w:t>КАЛУЖСКАЯ ОБЛАСТЬ</w:t>
      </w:r>
    </w:p>
    <w:p w:rsidR="005734BD" w:rsidRPr="00A31B34" w:rsidRDefault="005734BD" w:rsidP="00FF2DD0">
      <w:pPr>
        <w:pStyle w:val="51"/>
        <w:rPr>
          <w:sz w:val="16"/>
          <w:szCs w:val="16"/>
        </w:rPr>
      </w:pPr>
    </w:p>
    <w:p w:rsidR="005734BD" w:rsidRPr="00A31B34" w:rsidRDefault="005734BD" w:rsidP="00FF2DD0">
      <w:pPr>
        <w:pStyle w:val="51"/>
      </w:pPr>
      <w:r w:rsidRPr="00A31B34">
        <w:t>ЗАКОН</w:t>
      </w:r>
    </w:p>
    <w:p w:rsidR="005734BD" w:rsidRPr="00A31B34" w:rsidRDefault="005734BD" w:rsidP="00FF2DD0">
      <w:pPr>
        <w:pStyle w:val="51"/>
        <w:rPr>
          <w:sz w:val="16"/>
          <w:szCs w:val="16"/>
        </w:rPr>
      </w:pPr>
    </w:p>
    <w:p w:rsidR="005734BD" w:rsidRPr="00A31B34" w:rsidRDefault="005734BD" w:rsidP="00FF2DD0">
      <w:pPr>
        <w:pStyle w:val="51"/>
      </w:pPr>
      <w:r w:rsidRPr="00A31B34">
        <w:t>О регулировании отдельных правоотношений, связанных с участием граждан в охране общественного порядка</w:t>
      </w:r>
    </w:p>
    <w:p w:rsidR="005734BD" w:rsidRPr="00A31B34" w:rsidRDefault="005734BD" w:rsidP="00FF2DD0">
      <w:pPr>
        <w:spacing w:after="0" w:line="240" w:lineRule="auto"/>
        <w:jc w:val="center"/>
        <w:rPr>
          <w:rFonts w:ascii="Times New Roman" w:hAnsi="Times New Roman" w:cs="Times New Roman"/>
          <w:b/>
          <w:sz w:val="16"/>
          <w:szCs w:val="16"/>
        </w:rPr>
      </w:pPr>
    </w:p>
    <w:p w:rsidR="005734BD" w:rsidRPr="00A31B34" w:rsidRDefault="005734BD" w:rsidP="00FF2DD0">
      <w:pPr>
        <w:pStyle w:val="91"/>
      </w:pPr>
      <w:r w:rsidRPr="00A31B34">
        <w:t>Принят постановлением</w:t>
      </w:r>
      <w:r w:rsidRPr="00A31B34">
        <w:br/>
        <w:t>Законодательного Собрания Калужской области</w:t>
      </w:r>
      <w:r w:rsidRPr="00A31B34">
        <w:br/>
        <w:t>от 19.06.2014 № 1158</w:t>
      </w:r>
    </w:p>
    <w:p w:rsidR="005734BD" w:rsidRPr="00A31B34" w:rsidRDefault="005734BD" w:rsidP="00FF2DD0">
      <w:pPr>
        <w:spacing w:after="0" w:line="240" w:lineRule="auto"/>
        <w:rPr>
          <w:rStyle w:val="aff2"/>
          <w:rFonts w:ascii="Times New Roman" w:hAnsi="Times New Roman" w:cs="Times New Roman"/>
          <w:b w:val="0"/>
          <w:color w:val="auto"/>
          <w:sz w:val="16"/>
          <w:szCs w:val="16"/>
        </w:rPr>
      </w:pP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Настоящий Закон в соответствии с Федеральным </w:t>
      </w:r>
      <w:hyperlink r:id="rId68"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от 2 апреля 2014 года</w:t>
      </w:r>
      <w:r w:rsidRPr="00A31B34">
        <w:rPr>
          <w:rFonts w:ascii="Times New Roman" w:hAnsi="Times New Roman" w:cs="Times New Roman"/>
          <w:bCs/>
          <w:sz w:val="26"/>
          <w:szCs w:val="26"/>
        </w:rPr>
        <w:br/>
        <w:t>№ 44-ФЗ «Об участии граждан в охране общественного порядка» устанавливает образец и порядок выдачи удостоверения народного дружинника, образец отличительной символики народного дружинника, а также порядок создания и деятельности координирующих органов (штабов) народных дружин.</w:t>
      </w:r>
    </w:p>
    <w:p w:rsidR="005734BD" w:rsidRPr="00A31B34" w:rsidRDefault="005734BD" w:rsidP="00FF2DD0">
      <w:pPr>
        <w:spacing w:after="0" w:line="240" w:lineRule="auto"/>
        <w:rPr>
          <w:rFonts w:ascii="Times New Roman" w:hAnsi="Times New Roman" w:cs="Times New Roman"/>
          <w:b/>
          <w:bCs/>
        </w:rPr>
      </w:pPr>
    </w:p>
    <w:p w:rsidR="005734BD" w:rsidRPr="00A31B34" w:rsidRDefault="005734BD" w:rsidP="00FF2DD0">
      <w:pPr>
        <w:pStyle w:val="61"/>
      </w:pPr>
      <w:r w:rsidRPr="00A31B34">
        <w:t>Статья 1</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Утвердить </w:t>
      </w:r>
      <w:hyperlink w:anchor="Par36" w:history="1">
        <w:r w:rsidRPr="00A31B34">
          <w:rPr>
            <w:rFonts w:ascii="Times New Roman" w:hAnsi="Times New Roman" w:cs="Times New Roman"/>
            <w:bCs/>
            <w:sz w:val="26"/>
            <w:szCs w:val="26"/>
          </w:rPr>
          <w:t>образец</w:t>
        </w:r>
      </w:hyperlink>
      <w:r w:rsidRPr="00A31B34">
        <w:rPr>
          <w:rFonts w:ascii="Times New Roman" w:hAnsi="Times New Roman" w:cs="Times New Roman"/>
          <w:bCs/>
          <w:sz w:val="26"/>
          <w:szCs w:val="26"/>
        </w:rPr>
        <w:t xml:space="preserve"> удостоверения народного дружинника (приложение 1) и </w:t>
      </w:r>
      <w:hyperlink w:anchor="Par84" w:history="1">
        <w:r w:rsidRPr="00A31B34">
          <w:rPr>
            <w:rFonts w:ascii="Times New Roman" w:hAnsi="Times New Roman" w:cs="Times New Roman"/>
            <w:bCs/>
            <w:sz w:val="26"/>
            <w:szCs w:val="26"/>
          </w:rPr>
          <w:t>порядок</w:t>
        </w:r>
      </w:hyperlink>
      <w:r w:rsidRPr="00A31B34">
        <w:rPr>
          <w:rFonts w:ascii="Times New Roman" w:hAnsi="Times New Roman" w:cs="Times New Roman"/>
          <w:bCs/>
          <w:sz w:val="26"/>
          <w:szCs w:val="26"/>
        </w:rPr>
        <w:t xml:space="preserve"> выдачи удостоверения народного дружинника (приложение 2).</w:t>
      </w:r>
    </w:p>
    <w:p w:rsidR="005734BD" w:rsidRPr="00A31B34" w:rsidRDefault="005734BD" w:rsidP="00FF2DD0">
      <w:pPr>
        <w:spacing w:after="0" w:line="240" w:lineRule="auto"/>
        <w:rPr>
          <w:rFonts w:ascii="Times New Roman" w:hAnsi="Times New Roman" w:cs="Times New Roman"/>
          <w:b/>
          <w:bCs/>
        </w:rPr>
      </w:pPr>
    </w:p>
    <w:p w:rsidR="005734BD" w:rsidRPr="00A31B34" w:rsidRDefault="005734BD" w:rsidP="00FF2DD0">
      <w:pPr>
        <w:pStyle w:val="61"/>
      </w:pPr>
      <w:r w:rsidRPr="00A31B34">
        <w:t>Статья 2</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Утвердить </w:t>
      </w:r>
      <w:hyperlink w:anchor="Par128" w:history="1">
        <w:r w:rsidRPr="00A31B34">
          <w:rPr>
            <w:rFonts w:ascii="Times New Roman" w:hAnsi="Times New Roman" w:cs="Times New Roman"/>
            <w:bCs/>
            <w:sz w:val="26"/>
            <w:szCs w:val="26"/>
          </w:rPr>
          <w:t>образец</w:t>
        </w:r>
      </w:hyperlink>
      <w:r w:rsidRPr="00A31B34">
        <w:rPr>
          <w:rFonts w:ascii="Times New Roman" w:hAnsi="Times New Roman" w:cs="Times New Roman"/>
          <w:bCs/>
          <w:sz w:val="26"/>
          <w:szCs w:val="26"/>
        </w:rPr>
        <w:t xml:space="preserve"> отличительной символики народного дружинника (приложение 3).</w:t>
      </w:r>
    </w:p>
    <w:p w:rsidR="005734BD" w:rsidRPr="00A31B34" w:rsidRDefault="005734BD" w:rsidP="00FF2DD0">
      <w:pPr>
        <w:spacing w:after="0" w:line="240" w:lineRule="auto"/>
        <w:rPr>
          <w:rFonts w:ascii="Times New Roman" w:hAnsi="Times New Roman" w:cs="Times New Roman"/>
          <w:b/>
          <w:bCs/>
        </w:rPr>
      </w:pPr>
    </w:p>
    <w:p w:rsidR="005734BD" w:rsidRPr="00A31B34" w:rsidRDefault="005734BD" w:rsidP="00FF2DD0">
      <w:pPr>
        <w:pStyle w:val="61"/>
      </w:pPr>
      <w:r w:rsidRPr="00A31B34">
        <w:t>Статья 3</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Утвердить </w:t>
      </w:r>
      <w:hyperlink w:anchor="Par153" w:history="1">
        <w:r w:rsidRPr="00A31B34">
          <w:rPr>
            <w:rFonts w:ascii="Times New Roman" w:hAnsi="Times New Roman" w:cs="Times New Roman"/>
            <w:bCs/>
            <w:sz w:val="26"/>
            <w:szCs w:val="26"/>
          </w:rPr>
          <w:t>порядок</w:t>
        </w:r>
      </w:hyperlink>
      <w:r w:rsidRPr="00A31B34">
        <w:rPr>
          <w:rFonts w:ascii="Times New Roman" w:hAnsi="Times New Roman" w:cs="Times New Roman"/>
          <w:bCs/>
          <w:sz w:val="26"/>
          <w:szCs w:val="26"/>
        </w:rPr>
        <w:t xml:space="preserve"> создания и деятельности координирующих органов (штабов) народных дружин (приложение 4).</w:t>
      </w:r>
    </w:p>
    <w:p w:rsidR="005734BD" w:rsidRPr="00A31B34" w:rsidRDefault="005734BD" w:rsidP="00FF2DD0">
      <w:pPr>
        <w:spacing w:after="0" w:line="240" w:lineRule="auto"/>
        <w:rPr>
          <w:rFonts w:ascii="Times New Roman" w:hAnsi="Times New Roman" w:cs="Times New Roman"/>
          <w:b/>
          <w:bCs/>
        </w:rPr>
      </w:pPr>
    </w:p>
    <w:p w:rsidR="005734BD" w:rsidRPr="00A31B34" w:rsidRDefault="005734BD" w:rsidP="00FF2DD0">
      <w:pPr>
        <w:pStyle w:val="61"/>
      </w:pPr>
      <w:r w:rsidRPr="00A31B34">
        <w:t>Статья 4</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Признать утратившим силу </w:t>
      </w:r>
      <w:hyperlink r:id="rId69" w:history="1">
        <w:r w:rsidRPr="00A31B34">
          <w:rPr>
            <w:rFonts w:ascii="Times New Roman" w:hAnsi="Times New Roman" w:cs="Times New Roman"/>
            <w:bCs/>
            <w:sz w:val="26"/>
            <w:szCs w:val="26"/>
          </w:rPr>
          <w:t>Закон</w:t>
        </w:r>
      </w:hyperlink>
      <w:r w:rsidRPr="00A31B34">
        <w:rPr>
          <w:rFonts w:ascii="Times New Roman" w:hAnsi="Times New Roman" w:cs="Times New Roman"/>
          <w:bCs/>
          <w:sz w:val="26"/>
          <w:szCs w:val="26"/>
        </w:rPr>
        <w:t xml:space="preserve"> Калужской области от 28 февраля 2005 года № 31-ОЗ «О добровольных народных дружинах».</w:t>
      </w:r>
    </w:p>
    <w:p w:rsidR="005734BD" w:rsidRPr="00A31B34" w:rsidRDefault="005734BD" w:rsidP="00FF2DD0">
      <w:pPr>
        <w:spacing w:after="0" w:line="240" w:lineRule="auto"/>
        <w:rPr>
          <w:rFonts w:ascii="Times New Roman" w:hAnsi="Times New Roman" w:cs="Times New Roman"/>
          <w:b/>
          <w:bCs/>
        </w:rPr>
      </w:pPr>
    </w:p>
    <w:p w:rsidR="005734BD" w:rsidRPr="00A31B34" w:rsidRDefault="005734BD" w:rsidP="00FF2DD0">
      <w:pPr>
        <w:pStyle w:val="61"/>
      </w:pPr>
      <w:r w:rsidRPr="00A31B34">
        <w:t>Статья 5</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Настоящий Закон вступает в силу через десять дней после его официального опубликования, но не ранее 2 июля 2014 года.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40"/>
          <w:szCs w:val="40"/>
        </w:rPr>
      </w:pPr>
    </w:p>
    <w:p w:rsidR="005734BD" w:rsidRPr="00A31B34" w:rsidRDefault="005734BD" w:rsidP="00FF2DD0">
      <w:pPr>
        <w:pStyle w:val="71"/>
      </w:pPr>
      <w:r w:rsidRPr="00A31B34">
        <w:t>Губернатор Калужской области</w:t>
      </w:r>
      <w:r w:rsidRPr="00A31B34">
        <w:br/>
        <w:t>А.Д. Артамонов</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40"/>
          <w:szCs w:val="40"/>
        </w:rPr>
      </w:pPr>
    </w:p>
    <w:p w:rsidR="005734BD" w:rsidRPr="00A31B34" w:rsidRDefault="005734BD" w:rsidP="00FF2DD0">
      <w:pPr>
        <w:pStyle w:val="81"/>
      </w:pPr>
      <w:r w:rsidRPr="00A31B34">
        <w:t>г. Калуга</w:t>
      </w:r>
      <w:r w:rsidRPr="00A31B34">
        <w:br/>
        <w:t>27 июня 2014 г.</w:t>
      </w:r>
      <w:r w:rsidRPr="00A31B34">
        <w:br/>
        <w:t>№ 602-ОЗ</w:t>
      </w:r>
    </w:p>
    <w:p w:rsidR="005734BD" w:rsidRPr="00A31B34" w:rsidRDefault="005734BD" w:rsidP="00FF2DD0">
      <w:pPr>
        <w:pStyle w:val="91"/>
      </w:pPr>
      <w:r w:rsidRPr="00A31B34">
        <w:rPr>
          <w:sz w:val="26"/>
          <w:szCs w:val="26"/>
        </w:rPr>
        <w:br w:type="page"/>
      </w:r>
      <w:r w:rsidRPr="00A31B34">
        <w:lastRenderedPageBreak/>
        <w:t>Приложение 1</w:t>
      </w:r>
      <w:r w:rsidRPr="00A31B34">
        <w:br/>
        <w:t>к Закону Калужской области</w:t>
      </w:r>
      <w:r w:rsidRPr="00A31B34">
        <w:br/>
        <w:t>от 27.06.2014 № 602-ОЗ</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p>
    <w:p w:rsidR="005734BD" w:rsidRPr="00A31B34" w:rsidRDefault="005734BD" w:rsidP="00FF2DD0">
      <w:pPr>
        <w:pStyle w:val="51"/>
      </w:pPr>
      <w:bookmarkStart w:id="91" w:name="Par36"/>
      <w:bookmarkEnd w:id="91"/>
      <w:r w:rsidRPr="00A31B34">
        <w:t>ОБРАЗЕЦ</w:t>
      </w:r>
    </w:p>
    <w:p w:rsidR="005734BD" w:rsidRPr="00A31B34" w:rsidRDefault="005734BD" w:rsidP="00FF2DD0">
      <w:pPr>
        <w:pStyle w:val="51"/>
      </w:pPr>
      <w:r w:rsidRPr="00A31B34">
        <w:t>удостоверения народного дружинника</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УДОСТОВЕРЕНИЕ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НАРОДНОГО ДРУЖИННИКА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Народная дружина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(наименование)           │             (фамилия)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│____________________________________│</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(имя, отчество)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   является народным дружинником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│Место для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│фотографии        М.П.     N 000000 │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│Должность   (подпись)    (фамилия,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│инициалы)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Действительно до ________________│                М.П.                │</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│Дата выдачи ________________________│</w:t>
      </w:r>
    </w:p>
    <w:p w:rsidR="005734BD" w:rsidRPr="00A31B34" w:rsidRDefault="005734BD"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Примечания: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1. Обложка удостоверения размером 70 x 100 мм изготавливается из ледерина или ПВХ красного цвета. На лицевой стороне имеется надпись «УДОСТОВЕРЕНИЕ НАРОДНОГО ДРУЖИННИКА».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2. На левой внутренней стороне бланка удостоверения размещаются: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в верхней части – надпись «Народная дружина», под ней пустая строка, под строкой – надпись «наименование»;</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ниже – слева место для фотографии размером 3 x 4, справа – надпись «№ ______»;</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справа в нижней части – надпись «Действительно до ________________».</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3. На правой внутренней стороне бланка удостоверения: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в верхней части – две пустые строки, под верхней строкой – надпись «фамилия», под нижней строкой – надпись «имя, отчество»;</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по центру – надпись «является народным дружинником»;</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ниже наименование должности лица, выдавшего удостоверение, по центру – место для подписи, справа – место для размещения фамилии и инициалов лица, выдавшего удостоверение;</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в нижней части – надпись «Дата выдачи _______________».</w:t>
      </w:r>
    </w:p>
    <w:p w:rsidR="002E2790" w:rsidRPr="00A31B34" w:rsidRDefault="002E2790" w:rsidP="00FF2DD0">
      <w:pPr>
        <w:spacing w:after="0" w:line="240" w:lineRule="auto"/>
        <w:rPr>
          <w:rFonts w:ascii="Times New Roman" w:hAnsi="Times New Roman" w:cs="Times New Roman"/>
        </w:rPr>
      </w:pPr>
      <w:r w:rsidRPr="00A31B34">
        <w:br w:type="page"/>
      </w:r>
    </w:p>
    <w:p w:rsidR="005734BD" w:rsidRPr="00A31B34" w:rsidRDefault="005734BD" w:rsidP="00FF2DD0">
      <w:pPr>
        <w:pStyle w:val="91"/>
      </w:pPr>
      <w:r w:rsidRPr="00A31B34">
        <w:lastRenderedPageBreak/>
        <w:t>Приложение 2</w:t>
      </w:r>
      <w:r w:rsidRPr="00A31B34">
        <w:br/>
        <w:t>к Закону Калужской области</w:t>
      </w:r>
      <w:r w:rsidRPr="00A31B34">
        <w:br/>
        <w:t>от 27.06.2014 № 602-ОЗ</w:t>
      </w:r>
    </w:p>
    <w:p w:rsidR="005734BD" w:rsidRPr="00A31B34" w:rsidRDefault="005734BD" w:rsidP="00FF2DD0">
      <w:pPr>
        <w:pStyle w:val="91"/>
        <w:rPr>
          <w:b/>
        </w:rPr>
      </w:pPr>
      <w:bookmarkStart w:id="92" w:name="Par84"/>
      <w:bookmarkEnd w:id="92"/>
    </w:p>
    <w:p w:rsidR="005734BD" w:rsidRPr="00A31B34" w:rsidRDefault="005734BD" w:rsidP="00FF2DD0">
      <w:pPr>
        <w:pStyle w:val="51"/>
      </w:pPr>
      <w:r w:rsidRPr="00A31B34">
        <w:t>ПОРЯДОК</w:t>
      </w:r>
    </w:p>
    <w:p w:rsidR="005734BD" w:rsidRPr="00A31B34" w:rsidRDefault="005734BD" w:rsidP="00FF2DD0">
      <w:pPr>
        <w:pStyle w:val="51"/>
      </w:pPr>
      <w:r w:rsidRPr="00A31B34">
        <w:t>выдачи удостоверения народного дружинника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16"/>
          <w:szCs w:val="16"/>
        </w:rPr>
      </w:pP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Настоящий Порядок в соответствии со </w:t>
      </w:r>
      <w:hyperlink r:id="rId70" w:history="1">
        <w:r w:rsidRPr="00A31B34">
          <w:rPr>
            <w:rFonts w:ascii="Times New Roman" w:hAnsi="Times New Roman" w:cs="Times New Roman"/>
            <w:bCs/>
            <w:sz w:val="26"/>
            <w:szCs w:val="26"/>
          </w:rPr>
          <w:t>статьей 16</w:t>
        </w:r>
      </w:hyperlink>
      <w:r w:rsidRPr="00A31B34">
        <w:rPr>
          <w:rFonts w:ascii="Times New Roman" w:hAnsi="Times New Roman" w:cs="Times New Roman"/>
          <w:bCs/>
          <w:sz w:val="26"/>
          <w:szCs w:val="26"/>
        </w:rPr>
        <w:t xml:space="preserve"> Федерального закона от 2 апреля 2014 года № 44-ФЗ «Об участии граждан в охране общественного порядка», </w:t>
      </w:r>
      <w:hyperlink r:id="rId71" w:history="1">
        <w:r w:rsidRPr="00A31B34">
          <w:rPr>
            <w:rFonts w:ascii="Times New Roman" w:hAnsi="Times New Roman" w:cs="Times New Roman"/>
            <w:bCs/>
            <w:sz w:val="26"/>
            <w:szCs w:val="26"/>
          </w:rPr>
          <w:t>пунктом 33 части 1 статьи 14</w:t>
        </w:r>
      </w:hyperlink>
      <w:r w:rsidRPr="00A31B34">
        <w:rPr>
          <w:rFonts w:ascii="Times New Roman" w:hAnsi="Times New Roman" w:cs="Times New Roman"/>
          <w:bCs/>
          <w:sz w:val="26"/>
          <w:szCs w:val="26"/>
        </w:rPr>
        <w:t xml:space="preserve"> и </w:t>
      </w:r>
      <w:hyperlink r:id="rId72" w:history="1">
        <w:r w:rsidRPr="00A31B34">
          <w:rPr>
            <w:rFonts w:ascii="Times New Roman" w:hAnsi="Times New Roman" w:cs="Times New Roman"/>
            <w:bCs/>
            <w:sz w:val="26"/>
            <w:szCs w:val="26"/>
          </w:rPr>
          <w:t>пунктом 37 части 1 статьи 16</w:t>
        </w:r>
      </w:hyperlink>
      <w:r w:rsidRPr="00A31B34">
        <w:rPr>
          <w:rFonts w:ascii="Times New Roman" w:hAnsi="Times New Roman" w:cs="Times New Roman"/>
          <w:bCs/>
          <w:sz w:val="26"/>
          <w:szCs w:val="26"/>
        </w:rPr>
        <w:t xml:space="preserve"> Федерального закона от 6 октября 2003 года № 131-ФЗ «Об общих принципах организации местного самоуправления в Российской Федерации» устанавливает порядок выдачи удостоверения народного дружинника.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2. Оформление и выдача удостоверения народного дружинника производится органами местного самоуправления поселения, городского округа по единому </w:t>
      </w:r>
      <w:hyperlink w:anchor="Par36" w:history="1">
        <w:r w:rsidRPr="00A31B34">
          <w:rPr>
            <w:rFonts w:ascii="Times New Roman" w:hAnsi="Times New Roman" w:cs="Times New Roman"/>
            <w:bCs/>
            <w:sz w:val="26"/>
            <w:szCs w:val="26"/>
          </w:rPr>
          <w:t>образцу</w:t>
        </w:r>
      </w:hyperlink>
      <w:r w:rsidRPr="00A31B34">
        <w:rPr>
          <w:rFonts w:ascii="Times New Roman" w:hAnsi="Times New Roman" w:cs="Times New Roman"/>
          <w:bCs/>
          <w:sz w:val="26"/>
          <w:szCs w:val="26"/>
        </w:rPr>
        <w:t>, утвержденному Законом Калужской области «О регулировании отдельных правоотношений, связанных с участием граждан в охране общественного порядка».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 Удостоверение народного дружинника выдается сроком до трех лет на основании письменного заявления гражданина.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Удостоверение народного дружинника подписывается уполномоченным должностным лицом органа местного самоуправления и заверяется печатью органа местного самоуправления. Фотография народного дружинника также заверяется печатью органа местного самоуправления.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5. Удостоверение народного дружинника вручается народному дружиннику под роспись, как правило, в торжественной обстановке и в присутствии членов народной дружины.</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6. Учет выданных удостоверений ведется органом местного самоуправления в </w:t>
      </w:r>
      <w:hyperlink w:anchor="Par105" w:history="1">
        <w:r w:rsidRPr="00A31B34">
          <w:rPr>
            <w:rFonts w:ascii="Times New Roman" w:hAnsi="Times New Roman" w:cs="Times New Roman"/>
            <w:bCs/>
            <w:sz w:val="26"/>
            <w:szCs w:val="26"/>
          </w:rPr>
          <w:t>журнале</w:t>
        </w:r>
      </w:hyperlink>
      <w:r w:rsidRPr="00A31B34">
        <w:rPr>
          <w:rFonts w:ascii="Times New Roman" w:hAnsi="Times New Roman" w:cs="Times New Roman"/>
          <w:bCs/>
          <w:sz w:val="26"/>
          <w:szCs w:val="26"/>
        </w:rPr>
        <w:t xml:space="preserve"> регистрации удостоверений народных дружинников (приложение к настоящему Порядку).</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7. В случае утраты или порчи удостоверения народного дружинника, истечения срока его действия или изменения персональных данных народного дружинника производится замена удостоверения. При этом ранее выданное удостоверение (за исключением случаев его утраты) сдается по месту получения нового удостоверения.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8. Удостоверение народного дружинника сдается в случае исключения народного дружинника из народной дружины.</w:t>
      </w:r>
    </w:p>
    <w:p w:rsidR="005734BD" w:rsidRPr="00A31B34" w:rsidRDefault="005734BD" w:rsidP="00FF2DD0">
      <w:pPr>
        <w:spacing w:after="0" w:line="240" w:lineRule="auto"/>
        <w:rPr>
          <w:rFonts w:ascii="Times New Roman" w:hAnsi="Times New Roman" w:cs="Times New Roman"/>
          <w:bCs/>
        </w:rPr>
      </w:pPr>
    </w:p>
    <w:p w:rsidR="005734BD" w:rsidRPr="00A31B34" w:rsidRDefault="005734BD" w:rsidP="00FF2DD0">
      <w:pPr>
        <w:pStyle w:val="91"/>
      </w:pPr>
      <w:r w:rsidRPr="00A31B34">
        <w:t>Приложение к Порядку</w:t>
      </w:r>
      <w:r w:rsidRPr="00A31B34">
        <w:br/>
        <w:t>выдачи удостоверения</w:t>
      </w:r>
      <w:r w:rsidRPr="00A31B34">
        <w:br/>
        <w:t>народного дружинника</w:t>
      </w:r>
    </w:p>
    <w:p w:rsidR="005734BD" w:rsidRPr="00A31B34" w:rsidRDefault="005734BD" w:rsidP="00FF2DD0">
      <w:pPr>
        <w:autoSpaceDE w:val="0"/>
        <w:autoSpaceDN w:val="0"/>
        <w:adjustRightInd w:val="0"/>
        <w:spacing w:after="0" w:line="240" w:lineRule="auto"/>
        <w:ind w:firstLine="284"/>
        <w:jc w:val="center"/>
        <w:rPr>
          <w:rFonts w:ascii="Times New Roman" w:hAnsi="Times New Roman" w:cs="Times New Roman"/>
          <w:b/>
          <w:bCs/>
        </w:rPr>
      </w:pPr>
      <w:bookmarkStart w:id="93" w:name="Par105"/>
      <w:bookmarkEnd w:id="93"/>
    </w:p>
    <w:p w:rsidR="005734BD" w:rsidRPr="00A31B34" w:rsidRDefault="005734BD" w:rsidP="00FF2DD0">
      <w:pPr>
        <w:pStyle w:val="51"/>
      </w:pPr>
      <w:r w:rsidRPr="00A31B34">
        <w:t>ЖУРНАЛ</w:t>
      </w:r>
    </w:p>
    <w:p w:rsidR="005734BD" w:rsidRPr="00A31B34" w:rsidRDefault="005734BD" w:rsidP="00FF2DD0">
      <w:pPr>
        <w:pStyle w:val="51"/>
      </w:pPr>
      <w:r w:rsidRPr="00A31B34">
        <w:t>регистрации удостоверений народных дружинников</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16"/>
          <w:szCs w:val="16"/>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4"/>
        <w:gridCol w:w="2211"/>
        <w:gridCol w:w="2211"/>
        <w:gridCol w:w="2557"/>
        <w:gridCol w:w="2693"/>
      </w:tblGrid>
      <w:tr w:rsidR="00115A15" w:rsidRPr="00A31B34" w:rsidTr="00E34EB4">
        <w:tc>
          <w:tcPr>
            <w:tcW w:w="534"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w:t>
            </w:r>
          </w:p>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п/п</w:t>
            </w:r>
          </w:p>
        </w:tc>
        <w:tc>
          <w:tcPr>
            <w:tcW w:w="2211"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Ф.И.О. лица, выдавшего удостоверение, дата выдачи, номер удостоверения</w:t>
            </w:r>
          </w:p>
        </w:tc>
        <w:tc>
          <w:tcPr>
            <w:tcW w:w="2211"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Ф.И.О. народного дружинника, которому выдано удостоверение</w:t>
            </w:r>
          </w:p>
        </w:tc>
        <w:tc>
          <w:tcPr>
            <w:tcW w:w="2557"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Отметка о получении удостоверения (подпись народного дружинника и дата получения)</w:t>
            </w:r>
          </w:p>
        </w:tc>
        <w:tc>
          <w:tcPr>
            <w:tcW w:w="2693"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Отметка о сдаче удостоверения (подпись лица, принявшего удостоверение, дата сдачи удостоверения)</w:t>
            </w:r>
          </w:p>
        </w:tc>
      </w:tr>
      <w:tr w:rsidR="00115A15" w:rsidRPr="00A31B34" w:rsidTr="00E34EB4">
        <w:tc>
          <w:tcPr>
            <w:tcW w:w="534"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211"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2</w:t>
            </w:r>
          </w:p>
        </w:tc>
        <w:tc>
          <w:tcPr>
            <w:tcW w:w="2211"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3</w:t>
            </w:r>
          </w:p>
        </w:tc>
        <w:tc>
          <w:tcPr>
            <w:tcW w:w="2557"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4</w:t>
            </w:r>
          </w:p>
        </w:tc>
        <w:tc>
          <w:tcPr>
            <w:tcW w:w="2693" w:type="dxa"/>
            <w:tcBorders>
              <w:top w:val="single" w:sz="4" w:space="0" w:color="auto"/>
              <w:left w:val="single" w:sz="4" w:space="0" w:color="auto"/>
              <w:bottom w:val="single" w:sz="4" w:space="0" w:color="auto"/>
              <w:right w:val="single" w:sz="4" w:space="0" w:color="auto"/>
            </w:tcBorders>
          </w:tcPr>
          <w:p w:rsidR="005734BD" w:rsidRPr="00A31B34" w:rsidRDefault="005734BD"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5</w:t>
            </w:r>
          </w:p>
        </w:tc>
      </w:tr>
    </w:tbl>
    <w:p w:rsidR="005734BD" w:rsidRPr="00A31B34" w:rsidRDefault="005734BD" w:rsidP="00FF2DD0">
      <w:pPr>
        <w:spacing w:after="0" w:line="240" w:lineRule="auto"/>
        <w:jc w:val="right"/>
        <w:rPr>
          <w:rFonts w:ascii="Times New Roman" w:hAnsi="Times New Roman" w:cs="Times New Roman"/>
          <w:bCs/>
        </w:rPr>
      </w:pPr>
      <w:r w:rsidRPr="00A31B34">
        <w:rPr>
          <w:rFonts w:ascii="Times New Roman" w:hAnsi="Times New Roman" w:cs="Times New Roman"/>
        </w:rPr>
        <w:br w:type="page"/>
      </w:r>
      <w:r w:rsidRPr="00A31B34">
        <w:rPr>
          <w:rFonts w:ascii="Times New Roman" w:hAnsi="Times New Roman" w:cs="Times New Roman"/>
        </w:rPr>
        <w:lastRenderedPageBreak/>
        <w:t>Приложение 3</w:t>
      </w:r>
      <w:r w:rsidRPr="00A31B34">
        <w:rPr>
          <w:rFonts w:ascii="Times New Roman" w:hAnsi="Times New Roman" w:cs="Times New Roman"/>
        </w:rPr>
        <w:br/>
      </w:r>
      <w:r w:rsidRPr="00A31B34">
        <w:rPr>
          <w:rFonts w:ascii="Times New Roman" w:hAnsi="Times New Roman" w:cs="Times New Roman"/>
          <w:bCs/>
        </w:rPr>
        <w:t>к Закону Калужской области</w:t>
      </w:r>
      <w:r w:rsidRPr="00A31B34">
        <w:rPr>
          <w:rFonts w:ascii="Times New Roman" w:hAnsi="Times New Roman" w:cs="Times New Roman"/>
          <w:bCs/>
        </w:rPr>
        <w:br/>
        <w:t>от 27.06.2014 № 602-ОЗ</w:t>
      </w:r>
    </w:p>
    <w:p w:rsidR="005734BD" w:rsidRPr="00A31B34" w:rsidRDefault="005734BD" w:rsidP="00FF2DD0">
      <w:pPr>
        <w:autoSpaceDE w:val="0"/>
        <w:autoSpaceDN w:val="0"/>
        <w:adjustRightInd w:val="0"/>
        <w:spacing w:after="0" w:line="240" w:lineRule="auto"/>
        <w:ind w:firstLine="284"/>
        <w:jc w:val="center"/>
        <w:rPr>
          <w:rFonts w:ascii="Times New Roman" w:hAnsi="Times New Roman" w:cs="Times New Roman"/>
          <w:b/>
          <w:bCs/>
        </w:rPr>
      </w:pPr>
      <w:bookmarkStart w:id="94" w:name="Par128"/>
      <w:bookmarkEnd w:id="94"/>
    </w:p>
    <w:p w:rsidR="005734BD" w:rsidRPr="00A31B34" w:rsidRDefault="005734BD" w:rsidP="00FF2DD0">
      <w:pPr>
        <w:pStyle w:val="51"/>
      </w:pPr>
      <w:r w:rsidRPr="00A31B34">
        <w:t>ОБРАЗЕЦ</w:t>
      </w:r>
    </w:p>
    <w:p w:rsidR="005734BD" w:rsidRPr="00A31B34" w:rsidRDefault="005734BD" w:rsidP="00FF2DD0">
      <w:pPr>
        <w:pStyle w:val="51"/>
      </w:pPr>
      <w:r w:rsidRPr="00A31B34">
        <w:t>отличительной символики народного дружинника</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ДРУЖИННИК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                                              │</w:t>
      </w:r>
    </w:p>
    <w:p w:rsidR="005734BD" w:rsidRPr="00A31B34" w:rsidRDefault="005734BD"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rPr>
      </w:pPr>
      <w:r w:rsidRPr="00A31B34">
        <w:rPr>
          <w:rFonts w:ascii="Times New Roman" w:hAnsi="Times New Roman" w:cs="Times New Roman"/>
          <w:bCs/>
        </w:rPr>
        <w:t>Примечания:</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rPr>
      </w:pPr>
      <w:r w:rsidRPr="00A31B34">
        <w:rPr>
          <w:rFonts w:ascii="Times New Roman" w:hAnsi="Times New Roman" w:cs="Times New Roman"/>
          <w:bCs/>
        </w:rPr>
        <w:t>1. В качестве отличительной символики народного дружинника используется нарукавная повязка из красного материала с надписью белого цвета «ДРУЖИННИК».</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rPr>
      </w:pPr>
      <w:r w:rsidRPr="00A31B34">
        <w:rPr>
          <w:rFonts w:ascii="Times New Roman" w:hAnsi="Times New Roman" w:cs="Times New Roman"/>
          <w:bCs/>
        </w:rPr>
        <w:t>2. Размеры нарукавной повязки – 100 x 250 мм.</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rPr>
      </w:pPr>
      <w:r w:rsidRPr="00A31B34">
        <w:rPr>
          <w:rFonts w:ascii="Times New Roman" w:hAnsi="Times New Roman" w:cs="Times New Roman"/>
          <w:bCs/>
        </w:rPr>
        <w:t>3. Высота шрифта – 50 мм.</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p>
    <w:p w:rsidR="005734BD" w:rsidRPr="00A31B34" w:rsidRDefault="005734BD" w:rsidP="00FF2DD0">
      <w:pPr>
        <w:pStyle w:val="91"/>
      </w:pPr>
      <w:r w:rsidRPr="00A31B34">
        <w:t>Приложение 4</w:t>
      </w:r>
      <w:r w:rsidRPr="00A31B34">
        <w:br/>
        <w:t>к Закону Калужской области</w:t>
      </w:r>
      <w:r w:rsidRPr="00A31B34">
        <w:br/>
        <w:t>от 27.06.2014 № 602-ОЗ</w:t>
      </w:r>
    </w:p>
    <w:p w:rsidR="005734BD" w:rsidRPr="00A31B34" w:rsidRDefault="005734BD" w:rsidP="00FF2DD0">
      <w:pPr>
        <w:autoSpaceDE w:val="0"/>
        <w:autoSpaceDN w:val="0"/>
        <w:adjustRightInd w:val="0"/>
        <w:spacing w:after="0" w:line="240" w:lineRule="auto"/>
        <w:ind w:firstLine="284"/>
        <w:jc w:val="center"/>
        <w:rPr>
          <w:rFonts w:ascii="Times New Roman" w:hAnsi="Times New Roman" w:cs="Times New Roman"/>
          <w:b/>
          <w:bCs/>
        </w:rPr>
      </w:pPr>
      <w:bookmarkStart w:id="95" w:name="Par153"/>
      <w:bookmarkEnd w:id="95"/>
    </w:p>
    <w:p w:rsidR="005734BD" w:rsidRPr="00A31B34" w:rsidRDefault="005734BD" w:rsidP="00FF2DD0">
      <w:pPr>
        <w:pStyle w:val="51"/>
      </w:pPr>
      <w:r w:rsidRPr="00A31B34">
        <w:t>ПОРЯДОК</w:t>
      </w:r>
    </w:p>
    <w:p w:rsidR="005734BD" w:rsidRPr="00A31B34" w:rsidRDefault="005734BD" w:rsidP="00FF2DD0">
      <w:pPr>
        <w:pStyle w:val="51"/>
      </w:pPr>
      <w:r w:rsidRPr="00A31B34">
        <w:t>создания и деятельности координирующих органов (штабов) народных дружин</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16"/>
          <w:szCs w:val="16"/>
        </w:rPr>
      </w:pP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Настоящий Порядок в соответствии со </w:t>
      </w:r>
      <w:hyperlink r:id="rId73" w:history="1">
        <w:r w:rsidRPr="00A31B34">
          <w:rPr>
            <w:rFonts w:ascii="Times New Roman" w:hAnsi="Times New Roman" w:cs="Times New Roman"/>
            <w:bCs/>
            <w:sz w:val="26"/>
            <w:szCs w:val="26"/>
          </w:rPr>
          <w:t>статьей 13</w:t>
        </w:r>
      </w:hyperlink>
      <w:r w:rsidRPr="00A31B34">
        <w:rPr>
          <w:rFonts w:ascii="Times New Roman" w:hAnsi="Times New Roman" w:cs="Times New Roman"/>
          <w:bCs/>
          <w:sz w:val="26"/>
          <w:szCs w:val="26"/>
        </w:rPr>
        <w:t xml:space="preserve"> Федерального закона от 2 апреля 2014 года N 44-ФЗ «Об участии граждан в охране общественного порядка» определяет порядок создания и деятельности координирующих органов (штабов) народных дружин.</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Координирующие органы (штабы) народных дружин могут создаваться органами государственной власти Калужской области и органами местного самоуправления в целях взаимодействия и координации деятельности народных дружин.</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 Решение о создании координирующего органа (штаба) народных дружин, утверждение его состава оформляются правовым актом органа, принявшего решение о его создании.</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Координирующий орган (штаб) народных дружин осуществляет свою деятельность в соответствии с положением, утверждаемым органом, принявшим решение о его создании.</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5. В состав координирующего органа (штаба) народных дружин могут входить представители органов государственной власти Калужской области, органов местного самоуправления, территориальных органов федерального органа исполнительной власти в сфере внутренних дел, казачьих обществ, а также руководители общественных объединений правоохранительной направленности и командиры народных дружин. В состав координирующего органа (штаба) народных дружин при необходимости могут включаться иные лица.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6. Координирующий орган (штаб) народных дружин возглавляет руководитель координирующего органа (начальник штаба) народных дружин, назначаемый из числа должностных лиц органа, принявшего решение о создании координирующего органа (штаба) народных дружин.</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7. Координирующий орган (штаб) народных дружин:</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а) организует взаимодействие народных дружин с органами государственной власти Калужской области, органами местного самоуправления и правоохранительными органами по вопросам охраны общественного порядка;</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lastRenderedPageBreak/>
        <w:t>б) рассматривает основные вопросы деятельности народных дружин, выявляет проблемы, возникающие в процессе деятельности народных дружинников, вырабатывает предложения по их решению;</w:t>
      </w:r>
    </w:p>
    <w:p w:rsidR="005734BD" w:rsidRPr="00A31B34" w:rsidRDefault="005734BD"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в) привлекает к своей работе представителей заинтересованных органов и организаций и других специалистов;</w:t>
      </w:r>
    </w:p>
    <w:p w:rsidR="00D657CE" w:rsidRPr="00A31B34" w:rsidRDefault="005734BD" w:rsidP="00FF2DD0">
      <w:pPr>
        <w:autoSpaceDE w:val="0"/>
        <w:autoSpaceDN w:val="0"/>
        <w:adjustRightInd w:val="0"/>
        <w:spacing w:after="0" w:line="240" w:lineRule="auto"/>
        <w:ind w:firstLine="284"/>
        <w:jc w:val="both"/>
        <w:rPr>
          <w:rFonts w:ascii="Times New Roman" w:hAnsi="Times New Roman" w:cs="Times New Roman"/>
          <w:sz w:val="26"/>
        </w:rPr>
      </w:pPr>
      <w:r w:rsidRPr="00A31B34">
        <w:rPr>
          <w:rFonts w:ascii="Times New Roman" w:hAnsi="Times New Roman" w:cs="Times New Roman"/>
          <w:bCs/>
          <w:sz w:val="26"/>
          <w:szCs w:val="26"/>
        </w:rPr>
        <w:t>г) осуществляет другие полномочия в соответствии с законодательством.</w:t>
      </w:r>
    </w:p>
    <w:p w:rsidR="002C5043" w:rsidRPr="00A31B34" w:rsidRDefault="002C5043"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5B7727" w:rsidRPr="00A31B34" w:rsidRDefault="005B7727" w:rsidP="00FF2DD0">
      <w:pPr>
        <w:pStyle w:val="41"/>
        <w:outlineLvl w:val="2"/>
        <w:rPr>
          <w:sz w:val="26"/>
        </w:rPr>
      </w:pPr>
      <w:bookmarkStart w:id="96" w:name="НПА_3_1_7"/>
      <w:bookmarkStart w:id="97" w:name="_Toc144736243"/>
      <w:r w:rsidRPr="00A31B34">
        <w:rPr>
          <w:sz w:val="26"/>
        </w:rPr>
        <w:lastRenderedPageBreak/>
        <w:t>3.1.7. Закон Калужской области</w:t>
      </w:r>
      <w:r w:rsidR="002A78E2" w:rsidRPr="00A31B34">
        <w:rPr>
          <w:sz w:val="26"/>
        </w:rPr>
        <w:t xml:space="preserve"> от 22.06.2018 № </w:t>
      </w:r>
      <w:r w:rsidR="0065117D" w:rsidRPr="00A31B34">
        <w:rPr>
          <w:sz w:val="26"/>
        </w:rPr>
        <w:t>362-ОЗ</w:t>
      </w:r>
      <w:r w:rsidR="0065117D" w:rsidRPr="00A31B34">
        <w:rPr>
          <w:sz w:val="26"/>
        </w:rPr>
        <w:br/>
      </w:r>
      <w:r w:rsidR="002A78E2" w:rsidRPr="00A31B34">
        <w:rPr>
          <w:sz w:val="26"/>
        </w:rPr>
        <w:t>«О благоустройстве территорий городских и </w:t>
      </w:r>
      <w:r w:rsidR="0065117D" w:rsidRPr="00A31B34">
        <w:rPr>
          <w:sz w:val="26"/>
        </w:rPr>
        <w:t>сельских поселений</w:t>
      </w:r>
      <w:r w:rsidR="0065117D" w:rsidRPr="00A31B34">
        <w:rPr>
          <w:sz w:val="26"/>
        </w:rPr>
        <w:br/>
      </w:r>
      <w:r w:rsidR="002A78E2" w:rsidRPr="00A31B34">
        <w:rPr>
          <w:sz w:val="26"/>
        </w:rPr>
        <w:t>Калужской области»</w:t>
      </w:r>
      <w:bookmarkEnd w:id="96"/>
      <w:bookmarkEnd w:id="97"/>
      <w:r w:rsidR="002C5043" w:rsidRPr="00A31B34">
        <w:rPr>
          <w:sz w:val="26"/>
        </w:rPr>
        <w:br/>
      </w:r>
    </w:p>
    <w:p w:rsidR="00E34EB4" w:rsidRPr="00A31B34" w:rsidRDefault="00E34EB4"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22 июня 2018 г.                                                                                                                              № 362-ОЗ</w:t>
      </w:r>
    </w:p>
    <w:p w:rsidR="00E34EB4" w:rsidRPr="00A31B34" w:rsidRDefault="00E34EB4" w:rsidP="00FF2DD0">
      <w:pPr>
        <w:pStyle w:val="51"/>
      </w:pPr>
    </w:p>
    <w:p w:rsidR="00E34EB4" w:rsidRPr="00A31B34" w:rsidRDefault="00E34EB4" w:rsidP="00FF2DD0">
      <w:pPr>
        <w:pStyle w:val="51"/>
      </w:pPr>
      <w:r w:rsidRPr="00A31B34">
        <w:t>КАЛУЖСКАЯ ОБЛАСТЬ</w:t>
      </w:r>
    </w:p>
    <w:p w:rsidR="00E34EB4" w:rsidRPr="00A31B34" w:rsidRDefault="00E34EB4" w:rsidP="00FF2DD0">
      <w:pPr>
        <w:pStyle w:val="51"/>
      </w:pPr>
    </w:p>
    <w:p w:rsidR="00E34EB4" w:rsidRPr="00A31B34" w:rsidRDefault="00E34EB4" w:rsidP="00FF2DD0">
      <w:pPr>
        <w:pStyle w:val="51"/>
      </w:pPr>
      <w:r w:rsidRPr="00A31B34">
        <w:t>ЗАКОН</w:t>
      </w:r>
    </w:p>
    <w:p w:rsidR="00E34EB4" w:rsidRPr="00A31B34" w:rsidRDefault="00E34EB4" w:rsidP="00FF2DD0">
      <w:pPr>
        <w:pStyle w:val="51"/>
      </w:pPr>
    </w:p>
    <w:p w:rsidR="00E34EB4" w:rsidRPr="00A31B34" w:rsidRDefault="00E34EB4" w:rsidP="00FF2DD0">
      <w:pPr>
        <w:pStyle w:val="51"/>
      </w:pPr>
      <w:r w:rsidRPr="00A31B34">
        <w:t>О благоустройстве муниципальных образований Калужской области</w:t>
      </w:r>
    </w:p>
    <w:p w:rsidR="00E34EB4" w:rsidRPr="00A31B34" w:rsidRDefault="00E34EB4" w:rsidP="00FF2DD0">
      <w:pPr>
        <w:spacing w:after="0" w:line="240" w:lineRule="auto"/>
        <w:jc w:val="center"/>
        <w:rPr>
          <w:rFonts w:ascii="Times New Roman" w:hAnsi="Times New Roman" w:cs="Times New Roman"/>
        </w:rPr>
      </w:pPr>
      <w:r w:rsidRPr="00A31B34">
        <w:rPr>
          <w:rFonts w:ascii="Times New Roman" w:hAnsi="Times New Roman" w:cs="Times New Roman"/>
          <w:i/>
          <w:sz w:val="26"/>
          <w:szCs w:val="26"/>
        </w:rPr>
        <w:t>(с изм. на 25.06.2021)</w:t>
      </w:r>
    </w:p>
    <w:p w:rsidR="00E34EB4" w:rsidRPr="00A31B34" w:rsidRDefault="00E34EB4" w:rsidP="00FF2DD0">
      <w:pPr>
        <w:spacing w:after="0" w:line="240" w:lineRule="auto"/>
        <w:jc w:val="center"/>
        <w:rPr>
          <w:rFonts w:ascii="Times New Roman" w:hAnsi="Times New Roman" w:cs="Times New Roman"/>
          <w:sz w:val="16"/>
          <w:szCs w:val="16"/>
        </w:rPr>
      </w:pPr>
    </w:p>
    <w:p w:rsidR="00E34EB4" w:rsidRPr="00A31B34" w:rsidRDefault="00E34EB4" w:rsidP="00FF2DD0">
      <w:pPr>
        <w:pStyle w:val="91"/>
      </w:pPr>
      <w:r w:rsidRPr="00A31B34">
        <w:t>Принят постановлением</w:t>
      </w:r>
      <w:r w:rsidRPr="00A31B34">
        <w:br/>
        <w:t>Законодательного Собрания Калужской области</w:t>
      </w:r>
      <w:r w:rsidRPr="00A31B34">
        <w:br/>
        <w:t>от 14.06.2018 № 695</w:t>
      </w:r>
    </w:p>
    <w:p w:rsidR="00E34EB4" w:rsidRPr="00A31B34" w:rsidRDefault="00E34EB4" w:rsidP="00FF2DD0">
      <w:pPr>
        <w:spacing w:after="0" w:line="240" w:lineRule="auto"/>
        <w:jc w:val="right"/>
        <w:rPr>
          <w:rFonts w:ascii="Times New Roman" w:hAnsi="Times New Roman" w:cs="Times New Roman"/>
          <w:sz w:val="16"/>
          <w:szCs w:val="16"/>
        </w:rPr>
      </w:pPr>
    </w:p>
    <w:p w:rsidR="00E34EB4" w:rsidRPr="00A31B34" w:rsidRDefault="00E34EB4"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26.09.2018 № 384-ОЗ, от 26.12.2018</w:t>
      </w:r>
      <w:r w:rsidRPr="00A31B34">
        <w:rPr>
          <w:rFonts w:ascii="Times New Roman" w:hAnsi="Times New Roman" w:cs="Times New Roman"/>
        </w:rPr>
        <w:br/>
        <w:t>№ 433-ОЗ, от 23.03.2020 № 574-ОЗ, от 25.06.2021 № 125-ОЗ</w:t>
      </w:r>
    </w:p>
    <w:p w:rsidR="00E34EB4" w:rsidRPr="00A31B34" w:rsidRDefault="00E34EB4" w:rsidP="00FF2DD0">
      <w:pPr>
        <w:spacing w:after="0" w:line="240" w:lineRule="auto"/>
        <w:rPr>
          <w:rFonts w:ascii="Times New Roman" w:hAnsi="Times New Roman" w:cs="Times New Roman"/>
          <w:sz w:val="36"/>
          <w:szCs w:val="36"/>
        </w:rPr>
      </w:pPr>
    </w:p>
    <w:p w:rsidR="00E34EB4" w:rsidRPr="00A31B34" w:rsidRDefault="00E34EB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принят в целях содействия развитию благоустройства территорий муниципальных образований Калужской области (городских и сельских поселений, городских округов).</w:t>
      </w:r>
    </w:p>
    <w:p w:rsidR="00E34EB4" w:rsidRPr="00A31B34" w:rsidRDefault="00E34EB4" w:rsidP="00FF2DD0">
      <w:pPr>
        <w:spacing w:after="0" w:line="240" w:lineRule="auto"/>
        <w:ind w:firstLine="284"/>
        <w:rPr>
          <w:rStyle w:val="aff2"/>
          <w:rFonts w:ascii="Times New Roman" w:hAnsi="Times New Roman" w:cs="Times New Roman"/>
          <w:color w:val="auto"/>
          <w:sz w:val="24"/>
          <w:szCs w:val="24"/>
        </w:rPr>
      </w:pPr>
    </w:p>
    <w:p w:rsidR="00E34EB4" w:rsidRPr="00A31B34" w:rsidRDefault="00E34EB4" w:rsidP="00FF2DD0">
      <w:pPr>
        <w:pStyle w:val="61"/>
      </w:pPr>
      <w:r w:rsidRPr="00A31B34">
        <w:rPr>
          <w:rStyle w:val="aff2"/>
          <w:b/>
          <w:bCs w:val="0"/>
          <w:color w:val="auto"/>
          <w:sz w:val="24"/>
          <w:szCs w:val="24"/>
        </w:rPr>
        <w:t>Статья 1</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Под благоустройством территорий муниципальных образований Калужской области (городских и сельских поселений, городских округов) в соответствии с законодательством понимается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Правила благоустройства территории городского и сельского поселения, городского округа могут регулировать в соответствии с законодательством вопросы: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содержания территорий общего пользования и порядка пользования такими территориями;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внешнего вида фасадов и ограждающих конструкций зданий, строений, сооружений;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проектирования, размещения, содержания и восстановления элементов благоустройства, в том числе после проведения земляных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организации освещения территории муниципального образования, включая архитектурную подсветку зданий, строений, сооружений;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5C2989" w:rsidRPr="00A31B34" w:rsidRDefault="005C298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8) организации пешеходных коммуникаций, в том числе тротуаров, аллей, дорожек, тропинок;</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 уборки территории муниципального образования, в том числе в зимний период;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организации стоков ливневых вод;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порядка проведения земляных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праздничного оформления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порядка участия граждан и организаций в реализации мероприятий по благоустройству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осуществления контроля за соблюдением правил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17) определения границ прилегающих территорий в соответствии с порядком, установленным законом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Помимо вопросов, перечисленных в </w:t>
      </w:r>
      <w:hyperlink r:id="rId74" w:history="1">
        <w:r w:rsidRPr="00A31B34">
          <w:rPr>
            <w:rFonts w:ascii="Times New Roman" w:hAnsi="Times New Roman" w:cs="Times New Roman"/>
            <w:sz w:val="26"/>
            <w:szCs w:val="26"/>
          </w:rPr>
          <w:t>части 2 статьи 45.1</w:t>
        </w:r>
      </w:hyperlink>
      <w:r w:rsidRPr="00A31B34">
        <w:rPr>
          <w:rFonts w:ascii="Times New Roman" w:hAnsi="Times New Roman" w:cs="Times New Roman"/>
          <w:sz w:val="26"/>
          <w:szCs w:val="26"/>
        </w:rPr>
        <w:t xml:space="preserve"> Федерального закона от 6 октября 2003 года № 131-ФЗ «Об общих принципах организации местного самоуправления в Российской Федерации», правилами благоустройства территорий муниципальных образований Калужской области могут регулироваться вопросы удаления борщевика Сосновского на землях населенных пунктов </w:t>
      </w:r>
      <w:r w:rsidRPr="00A31B34">
        <w:rPr>
          <w:rFonts w:ascii="Times New Roman" w:hAnsi="Times New Roman" w:cs="Times New Roman"/>
          <w:i/>
          <w:sz w:val="26"/>
          <w:szCs w:val="26"/>
        </w:rPr>
        <w:t>(пункт включен на осн. Закона Калужской области от 23.03.2020 № 574-ОЗ)</w:t>
      </w:r>
      <w:r w:rsidRPr="00A31B34">
        <w:rPr>
          <w:rFonts w:ascii="Times New Roman" w:hAnsi="Times New Roman" w:cs="Times New Roman"/>
          <w:sz w:val="26"/>
          <w:szCs w:val="26"/>
        </w:rPr>
        <w:t>.</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Объекты, подлежащие благоустройству в городских и сельских поселениях, городских округах: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участки территорий общего пользования, занятые улицами, дорогами, площадями, набережными, инженерными коммуникациями, парками, лесопарками, скверами, бульварами, водоемами, пляжами, иные земельные участки, предназначенные для удовлетворения нужд населения, в том числе используемые для удовлетворения культурно-бытовых потребностей населения;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участки территорий, используемые под застройку жилыми, культурно-бытовыми и иными строениями и сооружениями, в том числе временными;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участки особо охраняемых природных территорий, в том числе природоохранного, оздоровительного, рекреационного и историко-культурного назначения;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участки территорий коммунально-складской застройки, используемые или предназначенные для размещения коммунально-складских и иных производственных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участки территорий, используемые в качестве мест (площадок) накопления твердых коммунальных отходов;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участки территорий, используемые для размещения кладбищ, сооружений инженерной защиты;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участки территорий, занятые городскими лесами;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иные участки территорий и иные объекты и элементы благоустройства, установленные правилами благоустройства территорий городских и сельских поселений, городских округов.</w:t>
      </w:r>
    </w:p>
    <w:p w:rsidR="005C2989" w:rsidRPr="00A31B34" w:rsidRDefault="005C2989" w:rsidP="00FF2DD0">
      <w:pPr>
        <w:spacing w:after="0" w:line="240" w:lineRule="auto"/>
        <w:rPr>
          <w:rStyle w:val="aff2"/>
          <w:rFonts w:ascii="Arial" w:hAnsi="Arial" w:cs="Arial"/>
          <w:bCs w:val="0"/>
          <w:color w:val="auto"/>
          <w:sz w:val="24"/>
          <w:szCs w:val="24"/>
        </w:rPr>
      </w:pPr>
      <w:r w:rsidRPr="00A31B34">
        <w:rPr>
          <w:rStyle w:val="aff2"/>
          <w:b w:val="0"/>
          <w:bCs w:val="0"/>
          <w:color w:val="auto"/>
          <w:sz w:val="24"/>
          <w:szCs w:val="24"/>
        </w:rPr>
        <w:br w:type="page"/>
      </w:r>
    </w:p>
    <w:p w:rsidR="00E34EB4" w:rsidRPr="00A31B34" w:rsidRDefault="00E34EB4" w:rsidP="00FF2DD0">
      <w:pPr>
        <w:pStyle w:val="61"/>
        <w:rPr>
          <w:rStyle w:val="aff2"/>
          <w:color w:val="auto"/>
          <w:sz w:val="24"/>
          <w:szCs w:val="24"/>
        </w:rPr>
      </w:pPr>
      <w:r w:rsidRPr="00A31B34">
        <w:rPr>
          <w:rStyle w:val="aff2"/>
          <w:b/>
          <w:bCs w:val="0"/>
          <w:color w:val="auto"/>
          <w:sz w:val="24"/>
          <w:szCs w:val="24"/>
        </w:rPr>
        <w:lastRenderedPageBreak/>
        <w:t>Статья 2</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целях содействия развитию благоустройства территорий городских и сельских поселений, городских округов органы государственной власти Калужской области в пределах своих полномочий: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осуществляют нормативное правовое регулирование в сфере благоустройства;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разрабатывают и реализуют государственные программы Калужской области, иные нормативные правовые акты, способствующие развитию благоустройства;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осуществляют методическое содействие органам местного самоуправления муниципальных образований Калужской области в развитии благоустройства и осуществлении контроля за соблюдением правил благоустройства;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осуществляют контроль за исполнением законодательства Калужской области в сфере содействия развитию благоустройства территорий городских и сельских поселений, городских округов;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осуществляют в случаях установленных законодательством административно-технический контроль в сфере благоустройства городских и сельских поселений, городских округов;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осуществляют мониторинг развития благоустройства городских и сельских поселений, городских округов организуют и проводят областные конкурсы по определению самых благоустроенных муниципальных образований;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устанавливают административную ответственность за нарушение нормативных правовых актов органов местного самоуправления муниципальных образований Калужской области в сфере благоустройства.</w:t>
      </w:r>
    </w:p>
    <w:p w:rsidR="00E34EB4" w:rsidRPr="00A31B34" w:rsidRDefault="00E34EB4" w:rsidP="00FF2DD0">
      <w:pPr>
        <w:pStyle w:val="61"/>
        <w:rPr>
          <w:rStyle w:val="aff2"/>
          <w:b/>
          <w:bCs w:val="0"/>
          <w:color w:val="auto"/>
          <w:sz w:val="24"/>
          <w:szCs w:val="24"/>
        </w:rPr>
      </w:pPr>
    </w:p>
    <w:p w:rsidR="00E34EB4" w:rsidRPr="00A31B34" w:rsidRDefault="00E34EB4" w:rsidP="00FF2DD0">
      <w:pPr>
        <w:pStyle w:val="61"/>
        <w:rPr>
          <w:rStyle w:val="aff2"/>
          <w:color w:val="auto"/>
          <w:sz w:val="24"/>
          <w:szCs w:val="24"/>
        </w:rPr>
      </w:pPr>
      <w:r w:rsidRPr="00A31B34">
        <w:rPr>
          <w:rStyle w:val="aff2"/>
          <w:b/>
          <w:bCs w:val="0"/>
          <w:color w:val="auto"/>
          <w:sz w:val="24"/>
          <w:szCs w:val="24"/>
        </w:rPr>
        <w:t>Статья 3</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Благоустройство территорий городских и сельских поселений, городских округов осуществляется на основе утвержденной в установленном законодательством порядке градостроительной документации.</w:t>
      </w:r>
    </w:p>
    <w:p w:rsidR="00E34EB4" w:rsidRPr="00A31B34" w:rsidRDefault="00E34EB4" w:rsidP="00FF2DD0">
      <w:pPr>
        <w:pStyle w:val="61"/>
        <w:rPr>
          <w:rStyle w:val="aff2"/>
          <w:b/>
          <w:bCs w:val="0"/>
          <w:color w:val="auto"/>
          <w:sz w:val="24"/>
          <w:szCs w:val="24"/>
        </w:rPr>
      </w:pPr>
    </w:p>
    <w:p w:rsidR="00E34EB4" w:rsidRPr="00A31B34" w:rsidRDefault="00E34EB4" w:rsidP="00FF2DD0">
      <w:pPr>
        <w:pStyle w:val="61"/>
        <w:rPr>
          <w:rStyle w:val="aff2"/>
          <w:color w:val="auto"/>
          <w:sz w:val="24"/>
          <w:szCs w:val="24"/>
        </w:rPr>
      </w:pPr>
      <w:r w:rsidRPr="00A31B34">
        <w:rPr>
          <w:rStyle w:val="aff2"/>
          <w:b/>
          <w:bCs w:val="0"/>
          <w:color w:val="auto"/>
          <w:sz w:val="24"/>
          <w:szCs w:val="24"/>
        </w:rPr>
        <w:t>Статья 4</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4 в ред. Законов Калужской области от 26.09.2018 № 384-ОЗ, от 25.06.2021 № 125-ОЗ</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Порядок определения границ прилегающих территорий устанавливается приложением 1 к настоящему Закону.</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Определение границ прилегающих территорий осуществляется одним из следующих способов </w:t>
      </w:r>
      <w:r w:rsidRPr="00A31B34">
        <w:rPr>
          <w:rFonts w:ascii="Times New Roman" w:hAnsi="Times New Roman" w:cs="Times New Roman"/>
          <w:i/>
          <w:sz w:val="26"/>
          <w:szCs w:val="26"/>
        </w:rPr>
        <w:t>(абзац включен на осн. Закона Калужской области от от 25.06.2021 № 125-ОЗ)</w:t>
      </w:r>
      <w:r w:rsidRPr="00A31B34">
        <w:rPr>
          <w:rFonts w:ascii="Times New Roman" w:hAnsi="Times New Roman" w:cs="Times New Roman"/>
          <w:sz w:val="26"/>
          <w:szCs w:val="26"/>
        </w:rPr>
        <w:t>:</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путем утверждения схемы границ прилегающих территорий </w:t>
      </w:r>
      <w:r w:rsidRPr="00A31B34">
        <w:rPr>
          <w:rFonts w:ascii="Times New Roman" w:hAnsi="Times New Roman" w:cs="Times New Roman"/>
          <w:i/>
          <w:sz w:val="26"/>
          <w:szCs w:val="26"/>
        </w:rPr>
        <w:t>(абзац включен на осн. Закона Калужской области от от 25.06.2021 № 125-ОЗ)</w:t>
      </w:r>
      <w:r w:rsidRPr="00A31B34">
        <w:rPr>
          <w:rFonts w:ascii="Times New Roman" w:hAnsi="Times New Roman" w:cs="Times New Roman"/>
          <w:sz w:val="26"/>
          <w:szCs w:val="26"/>
        </w:rPr>
        <w:t>;</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б) путем установления расстояния в метрах от объекта (здания, строения, сооружения, земельного участка в случае, если такой земельный участок образован) </w:t>
      </w:r>
      <w:r w:rsidRPr="00A31B34">
        <w:rPr>
          <w:rFonts w:ascii="Times New Roman" w:hAnsi="Times New Roman" w:cs="Times New Roman"/>
          <w:i/>
          <w:sz w:val="26"/>
          <w:szCs w:val="26"/>
        </w:rPr>
        <w:t>(абзац включен на осн. Закона Калужской области от от 25.06.2021 № 125-ОЗ)</w:t>
      </w:r>
      <w:r w:rsidRPr="00A31B34">
        <w:rPr>
          <w:rFonts w:ascii="Times New Roman" w:hAnsi="Times New Roman" w:cs="Times New Roman"/>
          <w:sz w:val="26"/>
          <w:szCs w:val="26"/>
        </w:rPr>
        <w:t>.</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Способ определения границ прилегающих территорий устанавливается представительным органом муниципального образования в правилах благоустройства территории муниципального образования </w:t>
      </w:r>
      <w:r w:rsidRPr="00A31B34">
        <w:rPr>
          <w:rFonts w:ascii="Times New Roman" w:hAnsi="Times New Roman" w:cs="Times New Roman"/>
          <w:i/>
          <w:sz w:val="26"/>
          <w:szCs w:val="26"/>
        </w:rPr>
        <w:t>(абзац включен на осн. Закона Калужской области от от 25.06.2021 № 125-ОЗ)</w:t>
      </w:r>
      <w:r w:rsidRPr="00A31B34">
        <w:rPr>
          <w:rFonts w:ascii="Times New Roman" w:hAnsi="Times New Roman" w:cs="Times New Roman"/>
          <w:sz w:val="26"/>
          <w:szCs w:val="26"/>
        </w:rPr>
        <w:t>.</w:t>
      </w:r>
    </w:p>
    <w:p w:rsidR="00E34EB4" w:rsidRPr="00A31B34" w:rsidRDefault="00E34EB4"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муниципальном образовании устанавливается только один из способов определения границ прилегающих территорий </w:t>
      </w:r>
      <w:r w:rsidRPr="00A31B34">
        <w:rPr>
          <w:rFonts w:ascii="Times New Roman" w:hAnsi="Times New Roman" w:cs="Times New Roman"/>
          <w:i/>
          <w:sz w:val="26"/>
          <w:szCs w:val="26"/>
        </w:rPr>
        <w:t>(абзац включен на осн. Закона Калужской области от от 25.06.2021 № 125-ОЗ)</w:t>
      </w:r>
      <w:r w:rsidRPr="00A31B34">
        <w:rPr>
          <w:rFonts w:ascii="Times New Roman" w:hAnsi="Times New Roman" w:cs="Times New Roman"/>
          <w:sz w:val="26"/>
          <w:szCs w:val="26"/>
        </w:rPr>
        <w:t>.</w:t>
      </w:r>
    </w:p>
    <w:p w:rsidR="00E34EB4" w:rsidRPr="00A31B34" w:rsidRDefault="00E34EB4" w:rsidP="00FF2DD0">
      <w:pPr>
        <w:pStyle w:val="61"/>
        <w:rPr>
          <w:rStyle w:val="aff2"/>
          <w:b/>
          <w:bCs w:val="0"/>
          <w:color w:val="auto"/>
          <w:sz w:val="24"/>
          <w:szCs w:val="24"/>
        </w:rPr>
      </w:pPr>
    </w:p>
    <w:p w:rsidR="00E34EB4" w:rsidRPr="00A31B34" w:rsidRDefault="00E34EB4" w:rsidP="00FF2DD0">
      <w:pPr>
        <w:pStyle w:val="61"/>
        <w:rPr>
          <w:rStyle w:val="aff2"/>
          <w:color w:val="auto"/>
          <w:sz w:val="24"/>
          <w:szCs w:val="24"/>
        </w:rPr>
      </w:pPr>
      <w:r w:rsidRPr="00A31B34">
        <w:rPr>
          <w:rStyle w:val="aff2"/>
          <w:b/>
          <w:bCs w:val="0"/>
          <w:color w:val="auto"/>
          <w:sz w:val="24"/>
          <w:szCs w:val="24"/>
        </w:rPr>
        <w:t>Статья 5</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обеспечения единообразия правового регулирования вопросов благоустройства рекомендовать органам местного самоуправления муниципальных образований Калужской </w:t>
      </w:r>
      <w:r w:rsidRPr="00A31B34">
        <w:rPr>
          <w:rFonts w:ascii="Times New Roman" w:hAnsi="Times New Roman" w:cs="Times New Roman"/>
          <w:sz w:val="26"/>
          <w:szCs w:val="26"/>
        </w:rPr>
        <w:lastRenderedPageBreak/>
        <w:t>области утвердить правила благоустройства территорий городских и сельских поселений, городских округов Калужской области согласно Примерным правилам благоустройства территорий городских и сельских поселений, городских округов Калужской области и расположенных на них объектов (приложение 2 к настоящему Закону)</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i/>
          <w:sz w:val="26"/>
          <w:szCs w:val="26"/>
        </w:rPr>
        <w:t>Статья 5 в ред. Закона Калужской области от 26.09.2018 № 384-ОЗ</w:t>
      </w:r>
    </w:p>
    <w:p w:rsidR="00E34EB4" w:rsidRPr="00A31B34" w:rsidRDefault="00E34EB4" w:rsidP="00FF2DD0">
      <w:pPr>
        <w:pStyle w:val="61"/>
        <w:rPr>
          <w:rStyle w:val="aff2"/>
          <w:b/>
          <w:bCs w:val="0"/>
          <w:color w:val="auto"/>
          <w:sz w:val="24"/>
          <w:szCs w:val="24"/>
        </w:rPr>
      </w:pPr>
    </w:p>
    <w:p w:rsidR="00E34EB4" w:rsidRPr="00A31B34" w:rsidRDefault="00E34EB4" w:rsidP="00FF2DD0">
      <w:pPr>
        <w:pStyle w:val="61"/>
        <w:rPr>
          <w:rStyle w:val="aff2"/>
          <w:color w:val="auto"/>
          <w:sz w:val="24"/>
          <w:szCs w:val="24"/>
        </w:rPr>
      </w:pPr>
      <w:r w:rsidRPr="00A31B34">
        <w:rPr>
          <w:rStyle w:val="aff2"/>
          <w:b/>
          <w:bCs w:val="0"/>
          <w:color w:val="auto"/>
          <w:sz w:val="24"/>
          <w:szCs w:val="24"/>
        </w:rPr>
        <w:t>Статья 6</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Нарушение правил благоустройства территорий городских и сельских поселений, городских округов Калужской области, утвержденных органами местного самоуправления муниципальных образований Калужской области, влечет ответственность в соответствии с</w:t>
      </w:r>
      <w:r w:rsidR="000E1193" w:rsidRPr="00A31B34">
        <w:rPr>
          <w:rFonts w:ascii="Times New Roman" w:hAnsi="Times New Roman" w:cs="Times New Roman"/>
          <w:sz w:val="26"/>
          <w:szCs w:val="26"/>
        </w:rPr>
        <w:t> </w:t>
      </w:r>
      <w:r w:rsidRPr="00A31B34">
        <w:rPr>
          <w:rFonts w:ascii="Times New Roman" w:hAnsi="Times New Roman" w:cs="Times New Roman"/>
          <w:sz w:val="26"/>
          <w:szCs w:val="26"/>
        </w:rPr>
        <w:t>законодательством.</w:t>
      </w:r>
    </w:p>
    <w:p w:rsidR="00E34EB4" w:rsidRPr="00A31B34" w:rsidRDefault="00E34EB4" w:rsidP="00FF2DD0">
      <w:pPr>
        <w:pStyle w:val="61"/>
        <w:rPr>
          <w:rStyle w:val="aff2"/>
          <w:b/>
          <w:bCs w:val="0"/>
          <w:color w:val="auto"/>
          <w:sz w:val="24"/>
          <w:szCs w:val="24"/>
        </w:rPr>
      </w:pPr>
    </w:p>
    <w:p w:rsidR="00E34EB4" w:rsidRPr="00A31B34" w:rsidRDefault="00E34EB4" w:rsidP="00FF2DD0">
      <w:pPr>
        <w:pStyle w:val="61"/>
        <w:rPr>
          <w:rStyle w:val="aff2"/>
          <w:color w:val="auto"/>
          <w:sz w:val="24"/>
          <w:szCs w:val="24"/>
        </w:rPr>
      </w:pPr>
      <w:r w:rsidRPr="00A31B34">
        <w:rPr>
          <w:rStyle w:val="aff2"/>
          <w:b/>
          <w:bCs w:val="0"/>
          <w:color w:val="auto"/>
          <w:sz w:val="24"/>
          <w:szCs w:val="24"/>
        </w:rPr>
        <w:t>Статья 7</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Закон вступает в силу через десять дней после его официального опубликования.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Признать утратившими силу:</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Закон Калужской области от 28 июня 2010 года № 38-ОЗ «О благоустройстве территорий городских и сельских поселений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 24 статьи 11.1 Закона Калужской области от 28 февраля 2011 года № 122-ОЗ «Об административных правонарушениях в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статью 1 Закона Калужской области от 10 мая 2011 года № 139-ОЗ «О внесении изменений в Закон Калужской области «О благоустройстве территорий городских и сельских поселений Калужской области» и Закон Калужской области «Об административных правонарушениях в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статью 1 Закона Калужской области от 26 апреля 2012 года № 271-ОЗ «О внесении изменений в Закон Калужской области «О благоустройстве территорий городских и сельских поселений Калужской области» и Закон Калужской области «Об административных правонарушениях в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Закон Калужской области от 4 июня 2012 года № 290-ОЗ «О внесении изменений в Закон Калужской области «О благоустройстве территорий городских и сельских поселений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Закон Калужской области от 27 декабря 2013 года № 536-ОЗ «О внесении изменений в примерные правила благоустройства территорий городских и сельских поселений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статью 22 Закона Калужской области от 5 декабря 2014 года № 654-ОЗ «О внесении изменений в отдельные законодательные акты Калужской области».</w:t>
      </w:r>
    </w:p>
    <w:p w:rsidR="00E34EB4" w:rsidRPr="00A31B34" w:rsidRDefault="00E34EB4" w:rsidP="00FF2DD0">
      <w:pPr>
        <w:pStyle w:val="71"/>
      </w:pPr>
    </w:p>
    <w:p w:rsidR="00E34EB4" w:rsidRPr="00A31B34" w:rsidRDefault="00E34EB4" w:rsidP="00FF2DD0">
      <w:pPr>
        <w:pStyle w:val="71"/>
      </w:pPr>
      <w:r w:rsidRPr="00A31B34">
        <w:t>Губернатор Калужской области</w:t>
      </w:r>
      <w:r w:rsidRPr="00A31B34">
        <w:br/>
        <w:t>А.Д. Артамонов</w:t>
      </w:r>
    </w:p>
    <w:p w:rsidR="00E34EB4" w:rsidRPr="00A31B34" w:rsidRDefault="00E34EB4" w:rsidP="00FF2DD0">
      <w:pPr>
        <w:pStyle w:val="ConsPlusNormal"/>
        <w:ind w:firstLine="0"/>
        <w:rPr>
          <w:rFonts w:ascii="Times New Roman" w:hAnsi="Times New Roman" w:cs="Times New Roman"/>
          <w:sz w:val="40"/>
          <w:szCs w:val="40"/>
        </w:rPr>
      </w:pPr>
    </w:p>
    <w:p w:rsidR="00E34EB4" w:rsidRPr="00A31B34" w:rsidRDefault="00E34EB4" w:rsidP="00FF2DD0">
      <w:pPr>
        <w:pStyle w:val="81"/>
      </w:pPr>
      <w:r w:rsidRPr="00A31B34">
        <w:t>г. Калуга</w:t>
      </w:r>
      <w:r w:rsidRPr="00A31B34">
        <w:br/>
        <w:t>22 июня 2018 г.</w:t>
      </w:r>
      <w:r w:rsidRPr="00A31B34">
        <w:br/>
        <w:t>№ 362-ОЗ</w:t>
      </w:r>
    </w:p>
    <w:p w:rsidR="00E34EB4" w:rsidRPr="00A31B34" w:rsidRDefault="00E34EB4" w:rsidP="00FF2DD0">
      <w:pPr>
        <w:autoSpaceDE w:val="0"/>
        <w:autoSpaceDN w:val="0"/>
        <w:adjustRightInd w:val="0"/>
        <w:spacing w:after="0" w:line="240" w:lineRule="auto"/>
        <w:jc w:val="right"/>
        <w:rPr>
          <w:rFonts w:ascii="Times New Roman" w:hAnsi="Times New Roman" w:cs="Times New Roman"/>
        </w:rPr>
      </w:pPr>
    </w:p>
    <w:p w:rsidR="00E34EB4" w:rsidRPr="00A31B34" w:rsidRDefault="00E34EB4" w:rsidP="00FF2DD0">
      <w:pPr>
        <w:pStyle w:val="91"/>
      </w:pPr>
      <w:r w:rsidRPr="00A31B34">
        <w:t>Приложение 1</w:t>
      </w:r>
      <w:r w:rsidRPr="00A31B34">
        <w:br/>
        <w:t>к Закону Калужской области</w:t>
      </w:r>
      <w:r w:rsidRPr="00A31B34">
        <w:br/>
        <w:t>от 22.06.2018 № 362-ОЗ</w:t>
      </w:r>
    </w:p>
    <w:p w:rsidR="00E34EB4" w:rsidRPr="00A31B34" w:rsidRDefault="00E34EB4" w:rsidP="00FF2DD0">
      <w:pPr>
        <w:pStyle w:val="51"/>
      </w:pPr>
    </w:p>
    <w:p w:rsidR="00E34EB4" w:rsidRPr="00A31B34" w:rsidRDefault="00E34EB4" w:rsidP="00FF2DD0">
      <w:pPr>
        <w:pStyle w:val="51"/>
      </w:pPr>
      <w:r w:rsidRPr="00A31B34">
        <w:t>ПОРЯДОК</w:t>
      </w:r>
      <w:r w:rsidRPr="00A31B34">
        <w:br/>
        <w:t>определения границ прилегающих территорий</w:t>
      </w:r>
    </w:p>
    <w:p w:rsidR="00E34EB4" w:rsidRPr="00A31B34" w:rsidRDefault="00E34EB4" w:rsidP="00FF2DD0">
      <w:pPr>
        <w:spacing w:after="0" w:line="240" w:lineRule="auto"/>
        <w:jc w:val="center"/>
        <w:rPr>
          <w:rStyle w:val="aff2"/>
          <w:rFonts w:ascii="Times New Roman" w:hAnsi="Times New Roman" w:cs="Times New Roman"/>
          <w:b w:val="0"/>
          <w:i/>
          <w:color w:val="auto"/>
          <w:sz w:val="26"/>
          <w:szCs w:val="26"/>
        </w:rPr>
      </w:pPr>
      <w:r w:rsidRPr="00A31B34">
        <w:rPr>
          <w:rStyle w:val="aff2"/>
          <w:rFonts w:ascii="Times New Roman" w:hAnsi="Times New Roman" w:cs="Times New Roman"/>
          <w:b w:val="0"/>
          <w:i/>
          <w:color w:val="auto"/>
          <w:sz w:val="26"/>
          <w:szCs w:val="26"/>
        </w:rPr>
        <w:t>(не приводится)</w:t>
      </w:r>
    </w:p>
    <w:p w:rsidR="00E34EB4" w:rsidRPr="00A31B34" w:rsidRDefault="00E34EB4" w:rsidP="00FF2DD0">
      <w:pPr>
        <w:pStyle w:val="91"/>
      </w:pPr>
      <w:r w:rsidRPr="00A31B34">
        <w:rPr>
          <w:rStyle w:val="aff2"/>
          <w:b w:val="0"/>
          <w:bCs w:val="0"/>
          <w:color w:val="auto"/>
          <w:sz w:val="22"/>
          <w:szCs w:val="22"/>
        </w:rPr>
        <w:lastRenderedPageBreak/>
        <w:t>Приложение 2</w:t>
      </w:r>
      <w:r w:rsidRPr="00A31B34">
        <w:rPr>
          <w:rStyle w:val="aff2"/>
          <w:b w:val="0"/>
          <w:bCs w:val="0"/>
          <w:color w:val="auto"/>
          <w:sz w:val="22"/>
          <w:szCs w:val="22"/>
        </w:rPr>
        <w:br/>
        <w:t xml:space="preserve">к </w:t>
      </w:r>
      <w:hyperlink w:anchor="sub_0" w:history="1">
        <w:r w:rsidRPr="00A31B34">
          <w:rPr>
            <w:rStyle w:val="aff3"/>
            <w:b w:val="0"/>
            <w:bCs w:val="0"/>
            <w:color w:val="auto"/>
            <w:sz w:val="22"/>
            <w:szCs w:val="22"/>
            <w:u w:val="none"/>
          </w:rPr>
          <w:t>Закону</w:t>
        </w:r>
      </w:hyperlink>
      <w:r w:rsidRPr="00A31B34">
        <w:rPr>
          <w:rStyle w:val="aff2"/>
          <w:b w:val="0"/>
          <w:bCs w:val="0"/>
          <w:color w:val="auto"/>
          <w:sz w:val="22"/>
          <w:szCs w:val="22"/>
        </w:rPr>
        <w:t xml:space="preserve"> Калужской области</w:t>
      </w:r>
      <w:r w:rsidRPr="00A31B34">
        <w:rPr>
          <w:rStyle w:val="aff2"/>
          <w:b w:val="0"/>
          <w:bCs w:val="0"/>
          <w:color w:val="auto"/>
          <w:sz w:val="22"/>
          <w:szCs w:val="22"/>
        </w:rPr>
        <w:br/>
      </w:r>
      <w:r w:rsidRPr="00A31B34">
        <w:t>от 22.06.2018 № 362-ОЗ</w:t>
      </w:r>
    </w:p>
    <w:p w:rsidR="00E34EB4" w:rsidRPr="00A31B34" w:rsidRDefault="00E34EB4" w:rsidP="00FF2DD0">
      <w:pPr>
        <w:pStyle w:val="51"/>
      </w:pPr>
    </w:p>
    <w:p w:rsidR="00E34EB4" w:rsidRPr="00A31B34" w:rsidRDefault="00E34EB4" w:rsidP="00FF2DD0">
      <w:pPr>
        <w:pStyle w:val="51"/>
      </w:pPr>
      <w:r w:rsidRPr="00A31B34">
        <w:t>ПРИМЕРНЫЕ ПРАВИЛА</w:t>
      </w:r>
      <w:r w:rsidRPr="00A31B34">
        <w:br/>
        <w:t xml:space="preserve">благоустройства территорий </w:t>
      </w:r>
      <w:r w:rsidR="009F6899" w:rsidRPr="00A31B34">
        <w:t>городских и сельских поселений,</w:t>
      </w:r>
      <w:r w:rsidR="009F6899" w:rsidRPr="00A31B34">
        <w:br/>
      </w:r>
      <w:r w:rsidRPr="00A31B34">
        <w:t>городских округов Калужской области</w:t>
      </w:r>
    </w:p>
    <w:p w:rsidR="00E34EB4" w:rsidRPr="00A31B34" w:rsidRDefault="00E34EB4"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Законов Калужской области от 26.09.2018 № 384-ОЗ, от 26.12.2018 № 433-ОЗ)</w:t>
      </w:r>
    </w:p>
    <w:p w:rsidR="00E34EB4" w:rsidRPr="00A31B34" w:rsidRDefault="00E34EB4" w:rsidP="00FF2DD0">
      <w:pPr>
        <w:pStyle w:val="ConsPlusNormal"/>
        <w:ind w:firstLine="284"/>
        <w:jc w:val="both"/>
        <w:rPr>
          <w:rFonts w:ascii="Times New Roman" w:hAnsi="Times New Roman" w:cs="Times New Roman"/>
          <w:sz w:val="16"/>
          <w:szCs w:val="16"/>
        </w:rPr>
      </w:pP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Настоящие Примерные правила благоустройства территорий городских и сельских поселений, городских округов Калужской области (далее – Правила) разработаны для органов местного самоуправления муниципальных образований Калужской области с целью регулирования вопросов в сфере благоустройства территорий и расположенных на них объектов и направлены на поддержание санитарного порядка, повышение безопасности и комфортности проживания населения городских и сельских поселений, городских округов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Для целей настоящих Правил используются следующие основные понятия: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благоустройство территорий городских и сельских поселений, городских округов (далее –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территории, на которых осуществляется деятельность по благоустройству, – элементы среды жизнедеятельности населения на территории муниципального образования,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в том числе: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содержание элемента благоустройства – обеспечение чистоты, надлежащего состояния и безопасности территорий, на которых осуществляется деятельность по благоустройству;</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е) 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земляные работы – ремонтные, дорожные и иные работы, связанные со вскрытием грунта при прокладке, ремонте и обслуживании подземных, наземных и надземных инженерных сетей и коммуникаций, с устройством открытых бытовых водоотводов и водостоков, сооружением или ремонтом некапитальных сооружений (строений), установкой различных надземных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 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конструктивные и внешние элементы фасадов зданий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л) контейнерная площадка – место накопления твердых коммунальных отходов, предназначенное для размещения контейнеров и бункеров;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 мусор – мелкие неоднородные сухие или влажные отходы производства и потребления, включая твердые коммунальные отходы;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 смет – мусор, состоящий, как правило, из песка, пыли, листвы от уборки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 оборудование для сбора и хранения мусора, отходов производства и потребления – контейнеры, бункеры-накопители, урны;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 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 произведения монументально-декоративного искусства – цветочницы, вазоны, памятные доски, скульптуры, стелы, обелиски, декоративные ограды, фонтаны и другие подобные объекты;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 смотровой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т) твердое покрытие – покрытие, выполняемое из асфальта, бетона, природного камня и других искусственных и природных материалов;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 устройства наружного освещения – 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9F6899" w:rsidRPr="00A31B34" w:rsidRDefault="009F689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ф)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х) малые архитектурные формы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цветочницы, вазоны и другие.</w:t>
      </w:r>
    </w:p>
    <w:p w:rsidR="00E34EB4" w:rsidRPr="00A31B34" w:rsidRDefault="00E34EB4" w:rsidP="00FF2DD0">
      <w:pPr>
        <w:pStyle w:val="ConsPlusNormal"/>
        <w:ind w:firstLine="284"/>
        <w:jc w:val="both"/>
        <w:rPr>
          <w:rFonts w:ascii="Times New Roman" w:hAnsi="Times New Roman" w:cs="Times New Roman"/>
          <w:sz w:val="26"/>
          <w:szCs w:val="26"/>
        </w:rPr>
      </w:pPr>
      <w:bookmarkStart w:id="98" w:name="P132"/>
      <w:bookmarkEnd w:id="98"/>
      <w:r w:rsidRPr="00A31B34">
        <w:rPr>
          <w:rFonts w:ascii="Times New Roman" w:hAnsi="Times New Roman" w:cs="Times New Roman"/>
          <w:sz w:val="26"/>
          <w:szCs w:val="26"/>
        </w:rPr>
        <w:t>3 Благоустройству в городских и сельских поселениях, городских округах подлежат: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участки территорий общего пользования, занятые улицами, дорогами, площадями, набережными, инженерными коммуникациями, парками, лесопарками, скверами, бульварами, водоемами, пляжами, иные земельные участки, предназначенные для удовлетворения нужд населения, в том числе используемые для удовлетворения культурно-бытовых потребностей населения;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участки территорий, используемые под застройку жилыми, культурно-бытовыми и иными строениями и сооружениями, в том числе временными, внешний вид этих строений и сооружений, фасады зданий и сооружений, элементы художественного оформления зданий и сооружений, отнесенных к объектам культурного наследия, либо являющиеся результатом реализации авторского оригинального проекта (в том числе элементы архитектурно-художественной подсветки), витрины, места размещения рекламы и иной информации;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участки особо охраняемых природных территорий, в том числе природоохранного, оздоровительного, рекреационного и историко-культурного назначения;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участки территорий и коммунально-складской застройки, используемые или предназначенные для размещения коммунально-складских и иных производственных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участки территорий, используемые в качестве мест (площадок) накопления твердых коммунальных отходов;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участки территорий, используемые для размещения кладбищ, сооружений инженерной защиты;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участки территорий, занятые городскими лесами.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Благоустройству в городских и сельских поселениях, городских округах Калужской области также подлежат объекты, расположенные на участках территорий, перечисленных в пункт 3 настоящих Правил, в том числе: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зеленые насаждения искусственного и естественного происхождения;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инженерные сети и сооружения в области внешнего состояния и соблюдения чистоты и порядка;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оборудование для сбора мусора или отходов производства и потребления;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павильоны и навесы остановок общественного транспорта, объекты дорожного сервиса, уличной торговли (павильоны, киоски, ларьки, палатки, торговые ряды), иные некапитальные и временные объекты;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средства размещения информации – конструкции, сооружения, технические приспособления и другие носители, предназначенные для распространения информации;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городская (уличная) мебель, скамьи, беседки, объекты оборудования детских, спортивных и спортивно-игровых площадок;</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уличные общественные туалеты;</w:t>
      </w:r>
    </w:p>
    <w:p w:rsidR="009F6899"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устройства, обеспечивающие доступ маломобильных групп населения к объектам инфраструктуры;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и) фасады зданий, строений, сооружений, конструктивные и внешние элементы фасадов в части их внешнего состояния;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фонтаны, произведения монументально-декоративного искусства и малые архитектурные формы, декоративные ограды, архитектурные элементы мемориальных комплексов, памятные доски;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л) объекты культурного наследия;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 элементы праздничного оформления, устройства наружного освещения, уличные и информационно-коммуникационные указатели;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 подземные и надземные переходы.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Установка новых объектов на участках территорий, указанных в пункте 3 настоящих Правил, осуществляется в соответствии с настоящими Правилами.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В соответствии с законодательством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Органы местного самоуправления муниципальных образований Калужской области за счет средств соответствующего бюджета обеспечивают: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содержание проезжей части улиц, площадей, скверов, парков, остановок транспорта общего пользования, пешеходных территорий и иных территорий, за исключением территорий, содержание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содержание территорий, на которых осуществляется деятельность по благоустройству, являющихся собственностью муниципального образования, содержание в соответствии с законодательством иных территорий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проведение: ликвидации стихийных свалок,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 известковой побелки деревьев (подпункт в ред. Закона Калужской области от 26.09.2018 № 384-ОЗ);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проведение иных мероприятий по благоустройству и озеленению в соответствии с законодательством и настоящими Правилами.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Юридические лица и физические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законодательством обеспечивать уборку земельного участка, принадлежащего им на соответствующем праве, и участвовать, в том числе финансово, в содержании прилегающих территорий, границы которых определяются в соответствии с порядком, установленным законом Калужской области, в случаях и порядке, предусмотренными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w:t>
      </w:r>
      <w:r w:rsidRPr="00A31B34">
        <w:rPr>
          <w:rFonts w:ascii="Times New Roman" w:hAnsi="Times New Roman" w:cs="Times New Roman"/>
          <w:i/>
          <w:sz w:val="26"/>
          <w:szCs w:val="26"/>
        </w:rPr>
        <w:t>Пункт и</w:t>
      </w:r>
      <w:r w:rsidR="005C2989" w:rsidRPr="00A31B34">
        <w:rPr>
          <w:rFonts w:ascii="Times New Roman" w:hAnsi="Times New Roman" w:cs="Times New Roman"/>
          <w:i/>
          <w:sz w:val="26"/>
          <w:szCs w:val="26"/>
        </w:rPr>
        <w:t>с</w:t>
      </w:r>
      <w:r w:rsidRPr="00A31B34">
        <w:rPr>
          <w:rFonts w:ascii="Times New Roman" w:hAnsi="Times New Roman" w:cs="Times New Roman"/>
          <w:i/>
          <w:sz w:val="26"/>
          <w:szCs w:val="26"/>
        </w:rPr>
        <w:t>ключен на осн. Закона Калужской области от 26.09.2018 № 384-ОЗ</w:t>
      </w:r>
      <w:r w:rsidRPr="00A31B34">
        <w:rPr>
          <w:rFonts w:ascii="Times New Roman" w:hAnsi="Times New Roman" w:cs="Times New Roman"/>
          <w:sz w:val="26"/>
          <w:szCs w:val="26"/>
        </w:rPr>
        <w:t>.</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 Жители городских и сельских поселений, городских округов могут принимать участие в проведении мероприятий по благоустройству в порядке, установленном законодательством.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11. 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органов местного самоуправления муниципальных образований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На территориях городских и сельских поселений, городских округов запрещается: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сорить на улицах, площадях, на пляжах и в других общественных местах;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производить сброс на территорию муниципального образования неочищенных сточных вод;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приготовлять раствор и бетон непосредственно на проезжей части улиц, по окончании работ оставлять на проезжей части и тротуарах, газонах землю и строительный мусор;</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выпуск с территории строительных объектов и площадок, карьеров и полигонов твердых бытовых отходов, предприятий по производству строительных материалов транспорта с не очищенными от грязи колесами, вынос грунта и грязи автотранспортом, выезжающим с указанных объектов, на территорию поселения;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стоянка (парковка) механических транспортных средств на детских и спортивных площадках, размещение на внутриквартальных проездах и дворовых территориях заграждений транспортных средств, препятствующих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 а также хранение разукомплектованных или не подлежащих эксплуатации транспортных средств в не предназначенных для этих целей местах;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вывозить и складировать твердые и жидкие бытовые отходы, строительный мусор в местах, не отведенных для их временного хранения для последующего захоронения и утилизации, осуществлять сброс мусора вне отведенных и не оборудованных для этих целей мест на территории поселения,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откачивать воду на проезжую часть дорог и тротуары при производстве строительных и ремонтных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складировать и хранить строительные материалы, грунт, тару, торговое оборудование, товары и продукцию, предметы и материалы бытового (хозяйственного) и производственного назначения вне территорий частных домовладений, организаций, строек, магазинов, павильонов, киосков и иных функционально предназначенных для этого мест;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 сжигать мусор, листья, обрезки деревьев в контейнерах;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мыть автомобили, посуду, купать животных, стирать в неустановленных местах (у водопроводных колонок, во дворах многоквартирных жилых домов и т.д.);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л) производить самовольную вырубку деревьев, кустарников;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 размещать объявления, листовки, иные информационные и рекламные материалы в не отведенных для этих целей местах, а также наносить на покрытие дорог (улично-дорожной сети), тротуаров, пешеходных зон, велосипедных и пешеходных дорожек надписи и изображения, выполненные стойкими материалами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 выпускать домашнюю птицу и пасти скот в скверах, парках, на пляжах и в иных местах общего пользования, осуществлять выгул домашних животных на улицах, во дворах, в парках, скверах и других общественных местах без немедленного устранения лицами, осуществляющими надзор за домашним животным, естественных выделений (экскрементов) животных;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 выгуливать (в соответствии с законодательством) собак на детских и спортивных площадках, на территориях образовательных и медицинских организаций, прилегающих к ним территориях, в парках, скверах, во дворах многоквартирных домов, на пляжах, особо охраняемых природных территориях;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 осуществлять мелкорозничную уличную торговлю в неустановленных местах, а также при отсутствии у продавца урны для сбора мусора;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 ходить по газонам и клумбам, разрушать клумбы, срывать цветы, наносить повреждения деревьям и кустарникам;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т) размещать на газонах временные (сезонные) объекты (торговые киоски, летние кафе, аттракционы и прочие объекты);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 производить размещение уличного смета, грунта на газоны и цветники;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ф) заезжать на всех видах транспорта на газоны и другие участки с зелеными насаждениями и осуществлять на них стоянку;</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х) засыпать инженерные коммуникации и прилегающую к ним территорию мусором, грунтом и другими предметами, покрывать крышки люков смотровых и дождеприемных колодцев асфальтом или иным твердым покрытием;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ч) производить самовольную установку временных (сезонных)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Уборка улиц и дорог на территории населенных пунктов производится регулярно в порядке, определяемом органами местного самоуправления: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Придомовые территории, внутридворовые проезды и тротуары, места массового посещения на территории населенных пунктов ежедневно подметаются от см</w:t>
      </w:r>
      <w:r w:rsidR="00260E28" w:rsidRPr="00A31B34">
        <w:rPr>
          <w:rFonts w:ascii="Times New Roman" w:hAnsi="Times New Roman" w:cs="Times New Roman"/>
          <w:sz w:val="26"/>
          <w:szCs w:val="26"/>
        </w:rPr>
        <w:t>е</w:t>
      </w:r>
      <w:r w:rsidRPr="00A31B34">
        <w:rPr>
          <w:rFonts w:ascii="Times New Roman" w:hAnsi="Times New Roman" w:cs="Times New Roman"/>
          <w:sz w:val="26"/>
          <w:szCs w:val="26"/>
        </w:rPr>
        <w:t>та, пыли и мелкого бытового мусора.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уполномоченных органов в сфере предупреждения и ликвидации чрезвычайных ситуаций и обеспечения пожарной безопасности.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Обследование смотровых и дождеприемных колодцев ливневой канализации и их очистка производятся организациями, у которых эти сооружения находятся в собственности или владении, по утвержденным этими организациями графикам.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 Инженерные коммуникации должны находиться в исправном состоянии, иметь штатные ограждающие элементы, не иметь загрязнений, разрушений покрасочного или теплоизоляционного слоя, несанкционированных надписей.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Водоотводные (ливневые) сооружения должны своевременно очищаться от накопившегося мусора, осадков и обеспечивать прием и пропуск воды (жидкостей), исключающие подтопление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Прилегающая к инженерным коммуникациям территория должна содержаться в чистоте.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17. Не допускается подтопление дорог, улиц, внутриквартальных, внутридворовых и иных территорий, исключающее движение пешеходов и транспорта.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18. Вывоз отходов асфальтобетона, образующихся при проведении дорожно-ремонтных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окончания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Складирование отходов асфальтобетона на газонах или участках с зелеными насаждениями запрещается.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19. Несанкционированное проведение земляных работ в соответствии с законодательством не допускается.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Место проведения земляных работ должно иметь ограждение. При невозможности устройства ограждения, исключающего доступ посторонних лиц на место проведения земляных работ, оно подлежит освещению в ночное время суток.</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Дорожные покрытия, тротуары, газоны и другие разрытые участки должны быть восстановлены в сроки, указанные в разрешении (ордере) на проведение земляных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20. Прокладка и переустройство подземных коммуникаций на улицах городских и сельских поселений, городских округов, имеющих усовершенствованное покрытие, открытым способом производится в исключительных случаях, подтвержденных заключением специализированных служб.</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Собственники и (или) иные законные владельцы зданий, строений, сооружений, земельных участков, на территории которых находятся упавшие и представляющие угрозу безопасности деревья, обязаны в соответствии с законодательством удалить эти деревья с проезжей части дорог, тротуаров, от токоведущих проводов, фасадов жилых и производственных зданий в соответствии с законодательством.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Здания, сооружения, их конструктивные элементы и произведения монументально-декоративного искусства должны содержаться в чистоте и состоянии, исключающем их преждевременный износ и разрушение.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При работах по реставрации, ремонту и покраске фасадов зданий и их отдельных элементов должны соблюдаться требования колористического (колерного) паспорта или преобладающего колористического решения.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Местные разрушения или повреждения облицовки, штукатурки, кладки, внешних элементов фасадов зданий и произведений монументально-декоративного искусства, а также несанкционированные надписи, рисунки, графические изображения (граффити) должны своевременно устраняться.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23. В случае если в собственности, хозяйственном ведении или оперативном управлении юридических или физических лиц находятся отдельные помещения (часть помещения) объекта капитального строительства, то такие лица в соответствии с требованиями законодательства участвуют в ремонте и содержанию фасадов, в том числе по очистке кровли от грязи, в зимний период – от наледи и сосулек, соразмерно со своей долей в праве собственности, арендаторы объектов капитального строительства – в соответствии с условиями договора аренды.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 Ограждения зданий, строений, сооружений, в том числе домовладений, должны содержаться в чистоте и состоянии, исключающем их преждевременный износ и разрушение.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Обязанность по содержанию ограждений в соответствии с требованиями законодательства возлагается на собственников.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Ограждение должно располагаться не далее 10 см от края газона и иметь нейтральный цвет или естественный цвет используемого материала.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25. Здания и иные сооружения должны быть оборудованы адресными реквизитами.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Адресные реквизиты, присвоенные в установленном порядке зданиям и иным сооружениям, должны содержаться в чистоте и исправном состоянии, при отсутствии внутреннего подсвета освещаться в темное время суток посредством других устройств наружного освещения.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Адресные реквизиты изготавливаются по форме, определяемой органами местного самоуправления муниципальных образований Калужской области, и устанавливаются собственниками зданий и сооружений.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 Территория населенных пунктов городских и сельских поселений, городских округов подлежит освещению в темное время суток.</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Количество устройств наружного освещения и расстояние между ними должно обеспечивать уровень освещенности, позволяющий свободную ориентацию человека на отдельном участке территории в темное время суток.</w:t>
      </w:r>
    </w:p>
    <w:p w:rsidR="009F6899" w:rsidRPr="00A31B34" w:rsidRDefault="009F689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Включение и отключение устройств наружного освещения осуществляется в соответствии с утвержденным органом местного самоуправления муниципального образования Калужской области графиком, а приборов декоративного светового или праздничного оформления – по решению владельцев.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Устройства наружного освещения должны поддерживаться в исправном состоянии, не иметь разбитых защитных колпаков, поврежденных конструктивных элементов, опор.</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27. Объявления, листовки, плакаты, афиши, другая печатная и рукописная продукция, а также иные информационные и агитационные материалы размещаются в специально отведенных местах на средствах размещения информации.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Места для установки средств размещения информации определяются органами местного самоуправления муниципальных образований Калужской области по согласованию с собственниками земельных участков, зданий или иного недвижимого имущества, на которых предполагается оборудование таких мест.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Не допускается наружное размещение (расклеивание, вывешивание) объявлений, листовок, плакатов, афиш, другой печатной и рукописной продукции, а также иных информационных материалов вне специально отведенных для этих целей мест и средств размещения информации, а равно без необходимых разрешений и согласований.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Средства размещения информации должны содержаться в чистоте, не иметь внешних повреждений и разрушений покрасочного слоя, своевременно очищаться от старых, поврежденных либо потерявших актуальность объявлений, листовок, иных информационных и агитационных материалов.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демонтажа средства размещения информации место установки средства размещения информации должно быть восстановлено в том виде, в котором оно было до монтажа средства размещения информации.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Очистку от объявлений, листовок, плакатов, афиш, другой печатной и рукописной продукции опор связи, электросети, уличного освещения, цоколей зданий, ограждений и других сооружения осуществляют организации, эксплуатирующие данные объекты.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28. Установка рекламных конструкций осуществляется согласно схемам размещения рекламных конструкций, утверждаемым в соответствии с частью 5.8 статьи 19 Федерального закона от 13 марта 2006 года № 38-ФЗ «О рекламе».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 Рекламные и информационные конструкции должны находиться в исправном состоянии, не иметь загрязнений, несанкционированных надписей, поврежденных или отсутствующих графических, электрических, механических и других частей и элементов. Не допускается наличие внешних повреждений информационного поля рекламной конструкции.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демонтажа рекламной конструкции место ее установки должно быть восстановлено в том виде, в котором оно было до монтажа рекламной конструкции.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Организации, эксплуатирующие световые рекламы и вывески, обеспечивают своевременную замену перегоревших газосветовых трубок и электроламп. Вывески и реклама не должны перекрывать архитектурные элементы зданий (оконные проемы, колонны, орнамент и прочие).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Мойка и чистка рекламных конструкций и информационных указателей, вывесок производятся по мере необходимости, но не реже одного раза в месяц рекламных тумб и конструкций на остановочных павильонах, двух раз в год (в апреле и августе) прочих средств наружной рекламы и информации.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29.1. На территориях городских и сельских поселений, городских округов размещаются следующие информационные конструкции: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указатели номеров домов;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б)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указатели (вывески) местоположения органов государственной власти и органов местного самоуправления, государственных и муниципальных предприятий и учреждений;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информационные конструкции, размещаемые на фасадах 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законодательством в области защиты прав потребителей;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информационные конструкции, содержащие сведения, предусмотренные законодательством в области защиты прав потребителей;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иные информационные конструкции, которые определяются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29.1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29.2. При размещении на зданиях, строениях и сооружениях информационных конструкций должны учитываться архитектурно-композиционные решения фасада здания, строения, сооружения на которых будет размещена информационная конструкция, а также внешний архитектурный облик сложившейся застройки городских и сельских поселений, городских округов.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29.2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29.3. Информационные конструкции размещаются: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на плоских участках фасада здания, строения, сооружения, свободных от архитектурных элементов, навесах («козырьках») входных групп;</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не выше линии второго этажа (линии перекрытий между первым и вторым этажами) для нежилых зданий, строений, сооружений, а также для жилых домов (в том числе многоквартирных домов), первые этажи которых заняты нежилыми помещениями;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непосредственно у главного входа или над входом в здание, строение, сооружение или помещение, в котором фактически находится (осуществляет деятельность) организация, индивидуальный предприниматель, сведения о котором содержатся на информационной конструкции;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в иных местах, определенных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29.3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29.4. При размещении информационных конструкций на зданиях, строениях и сооружениях не допускается: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нарушение требований к местам размещения информационных конструкций;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нарушение вертикального порядка расположения букв на информационном поле информационной конструкции;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 использование в текстах (надписях), размещаемых на информационных конструкциях, указанных в </w:t>
      </w:r>
      <w:hyperlink r:id="rId75" w:anchor="/document/46933374/entry/102914" w:history="1">
        <w:r w:rsidRPr="00A31B34">
          <w:rPr>
            <w:rFonts w:ascii="Times New Roman" w:hAnsi="Times New Roman" w:cs="Times New Roman"/>
            <w:sz w:val="26"/>
            <w:szCs w:val="26"/>
          </w:rPr>
          <w:t>подпункте «г» пункта 29.1</w:t>
        </w:r>
      </w:hyperlink>
      <w:r w:rsidRPr="00A31B34">
        <w:rPr>
          <w:rFonts w:ascii="Times New Roman" w:hAnsi="Times New Roman" w:cs="Times New Roman"/>
          <w:sz w:val="26"/>
          <w:szCs w:val="26"/>
        </w:rPr>
        <w:t>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полное или частичное перекрытие оконных и дверных проемов, а также витражей и витрин;</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размещение информационных конструкций в границах жилых помещений, на глухих торцах фасадов и на кровлях многоквартирных жилых домов, лоджиях и балконах, на архитектурных деталях фасадов объектов (в том числе на колоннах, пилястрах, орнаментах, лепнине);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перекрытие указателей наименований улиц и номеров домов;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размещение информационных конструкций в иных случаях, определенных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29.4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29.5. В случае, если в здании, строении, сооружении располагается несколько организаций и (или) индивидуальных предпринимателей, имеющих общий вход, собственнику или иному законному владельцу соответствующего недвижимого имущества либо владельцу информационной конструкции необходимо:</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учитывать архитектурно-композиционные решения и размер ранее установленных информационных конструкций и располагать их в один высотный ряд не выше линии второго этажа (линии перекрытий между первым и вторым этажами);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Типовые варианты размещения информационных конструкций (в виде рисунков, графических схем и т.д.) устанавливаются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29.5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29.6. На зданиях общественных, общественно-деловых, торговых, торгово-выставочных, спортивных и развлекательных центров информационные конструкции располагаются на глухих поверхностях наружных стен (без проемов и архитектурных деталей).</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29.6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29.7. Размещение информационных конструкций на крышах нежилых зданий, строений и сооружений допускается при одновременном соблюдении следующих условий: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единственным собственником (правообладателем)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на крыше одного здания, строения, сооружения размещена только одна информационная конструкция;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информационное поле конструкции располагается параллельно к поверхности фасада здания, строения, сооружения, по отношению к которому она установлена, выше линии карниза, парапета объекта или его стилобатной части.</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29.7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29.8. На зданиях, строениях, сооружениях, имеющих статус объектов культурного наследия, выявленных объектов культурного наследия, информационные конструкции устанавливаются в соответствии с законодательством.</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29.8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29.9. В случае размещения информационных конструкций на зданиях, строениях, сооружениях по индивидуальным проектам и архитектурно-художественным концепциям необходимо учитывать:</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архитектурно-композиционные решения фасада здания, строения, сооружения на которых будет размещена информационная конструкция;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внешний архитектурный облик сложившейся застройки городских и сельских поселений, городских округов;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29.9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29.10. Информационные конструкции, не соответствующие требованиям правил благоустройства территории муниципального образования, подлежат демонтажу в порядке, определенном органом местного самоуправления муниципального образования Калужской области.</w:t>
      </w:r>
    </w:p>
    <w:p w:rsidR="00E34EB4" w:rsidRPr="00A31B34" w:rsidRDefault="00E34EB4" w:rsidP="00FF2DD0">
      <w:pPr>
        <w:pStyle w:val="ConsPlusNormal"/>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29.10 включен на осн. Закона Калужской области от 26.12.2018 № 433-ОЗ</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30. Детские площадки изолируются от транзитного пешеходного движения, проездов, разворотных площадок, площадок для установки мусоросборников, участков постоянного и временного хранения автотранспортных средств. Подходы к детским площадкам не организовываются с проезжей части.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Расстояние от окон жилых домов и общественных зданий до границ детских площадок дошкольного возраста принимаются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Некапитальные нестационарные сооружения размещаются таким образом, чтобы они не мешали пешеходному движению, не ухудшали визуальное восприятие среды населенного пункта и благоустройство территории и застройки.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населенного пункта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Жители городских и сельских поселений, городских округов заблаговременно информируются о сроках и месте проведения работ по благоустройству и необходимости перемещения принадлежащих им транспортных средств, препятствующих проведению уборочных или ремонтно-восстановительных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Период зимней уборки устанавливается с 1 ноября текущего календарного года по 15 апреля следующего календарного года. В случае значительного отклонения от среднего индивидуальных климатических особенностей текущей зимы сроки начала и окончания зимней уборки могут изменяться решением органа местного самоуправления муниципального образования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В первоочередном порядке в целях обеспечения беспрепятственного проезда транспортных средств и движения пешеходов обеспечивается уборка снега и ликвидация ледовых образований с проезжей части дорог и тротуаров.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34. В период зимней уборки внутридворовые проезды должны очищаться от снега. Дорожки и площадки парков, скверов, бульваров должны быть убраны от снега и посыпаны противогололедным материалом в случае гололеда. Садовые диваны, урны и малые архитектурные формы, а также пространство вокруг них, подходы к ним должны быть очищены от снега и наледи.</w:t>
      </w:r>
    </w:p>
    <w:p w:rsidR="009F6899" w:rsidRPr="00A31B34" w:rsidRDefault="009F689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35.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36. Запрещается: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выдвигать или перемещать на проезжую часть магистралей, улиц и проездов снег, счищаемый с внутриквартальных, придомовых территорий, территорий хозяйствующих субъектов;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организовывать складирование (свалки) снега в местах, не установленных органами местного самоуправления.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37.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38. Формирование снежных валов не допускается на перекрестках и вблизи железнодорожных переездов и на тротуарах.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39. Вывоз снега с улиц и проездов осуществляется в первую очередь от остановок общественного пассажирского транспорта, наземных пешеходных переходов, с мостов и путепроводов, мест массового посещения граждан (крупные предприятия торговли, рынки, гостиницы, вокзалы, театры и аналогичные места), въездов на территории больниц и других социально значимых объектов в течение суток после окончания снегопада.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40. Места временного складирования снега после снеготаяния должны быть очищены от мусора и благоустроены.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41. В зимнее время должна быть организована своевременная очистка кровель зданий от снега и ледовых образований.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42. Период летней уборки устанавливается с 16 апреля по 31 октября текущего календарного года.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43. Запрещается: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выдвигать или перемещать на проезжую часть улиц, дорог, внутриквартальных проездов отходы производства и потребления, смет, счищаемый с придомовых территорий, тротуаров и внутриквартальных проездов;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сжигать листву, производственные отходы на территориях хозяйствующих субъектов и частных домовладений;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выбрасывать жидкие бытовые, пищевые и другие виды отходов, а также закапывать или сжигать их в не предназначенных для этих целей местах.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44. В период листопада производятся сгребание и вывоз опавших листьев с проезжей части дорог и придомовых территорий. Сгребание листвы к комлевой части деревьев и кустарников запрещается.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45. Мойка дорожных покрытий площадей и улиц производится в ночное время.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46. Смет и мусор,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другие объекты подлежат уборке лицом, осуществляющим уборку проезжей части.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47. Тротуары и расположенные на них остановки должны быть очищены от грунтово-песчаных наносов, видимого мусора и промыты.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48. Производство работ по сбору и вывозу мусора осуществляется уполномоченными организациями муниципального образования Калужской области, собственниками и пользователями зданий, строений, сооружений, земельных участков самостоятельно или на основании договоров со специализированными организациями, а после заключения </w:t>
      </w:r>
      <w:r w:rsidRPr="00A31B34">
        <w:rPr>
          <w:rFonts w:ascii="Times New Roman" w:hAnsi="Times New Roman" w:cs="Times New Roman"/>
          <w:sz w:val="26"/>
          <w:szCs w:val="26"/>
        </w:rPr>
        <w:lastRenderedPageBreak/>
        <w:t>соглашения между органом исполнительной власти Калужской области и региональным оператором по обращению с ТКО, а также утвержденного единого тарифа на услугу по обращению с ТКО на территории Калужской области – исполнителем коммунальной услуги по обращению с твердыми коммунальными отходами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49. Обязанность по уборке мусора, просыпавшегося при выгрузке из контейнеров в мусоровоз или загрузке бункера, возлагается на хозяйствующий субъект, осуществляющий вывоз мусора.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50. Переполнение контейнеров, бункеров-накопителей мусором не допускается.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51. Контейнеры и бункеры-накопители размещаются (устанавливаются) на специально оборудованных контейнерных площадках. Места размещения и тип ограждения определяются органами местного самоуправления муниципальных образований Калужской области в соответствии с законодательством.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Расстановка контейнеров и бункеров-накопителей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на остановках общественного транспорта.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Количество и объем контейнеров определяются в соответствии с требованиями законодательства об отходах производства и потребления.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52. Запрещается самовольная установка контейнеров и бункеров-накопителей без согласования с органами местного самоуправления муниципальных образований Калужской области.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53. Допускается временная установка на придомовых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при отсутствии на указанных территориях оборудованных площадок для установки контейнеров и бункеров-накопителей.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54. Контейнеры и бункеры-накопители должны быть оборудованы в соответствии с законодательством и содержаться в технически исправном состоянии.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55. Очистка урн производится по мере их заполнения, но не реже одного раза в день.</w:t>
      </w:r>
    </w:p>
    <w:p w:rsidR="00E34EB4" w:rsidRPr="00A31B34" w:rsidRDefault="00E34EB4" w:rsidP="00FF2DD0">
      <w:pPr>
        <w:pStyle w:val="ConsPlusNormal"/>
        <w:ind w:firstLine="284"/>
        <w:jc w:val="both"/>
        <w:rPr>
          <w:rFonts w:ascii="Times New Roman" w:hAnsi="Times New Roman" w:cs="Times New Roman"/>
          <w:sz w:val="26"/>
          <w:szCs w:val="26"/>
        </w:rPr>
      </w:pPr>
      <w:bookmarkStart w:id="99" w:name="P265"/>
      <w:bookmarkEnd w:id="99"/>
      <w:r w:rsidRPr="00A31B34">
        <w:rPr>
          <w:rFonts w:ascii="Times New Roman" w:hAnsi="Times New Roman" w:cs="Times New Roman"/>
          <w:sz w:val="26"/>
          <w:szCs w:val="26"/>
        </w:rPr>
        <w:t>56. Собственники и (или) иные законные владельцы зданий, строений, сооружений, земельных участков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дополнительных работ по благоустройству прилегающих территорий, их виды (объем и периодичность) оформляются соглашением между органом местного самоуправления муниципального образования Калужской области и собственником и (или) иным законным владельцем (лицом, ответственным за эксплуатацию здания, строения, сооружения</w:t>
      </w:r>
      <w:r w:rsidRPr="00A31B34">
        <w:rPr>
          <w:rFonts w:ascii="Times New Roman" w:hAnsi="Times New Roman" w:cs="Times New Roman"/>
          <w:i/>
          <w:sz w:val="26"/>
          <w:szCs w:val="26"/>
        </w:rPr>
        <w:t>) (пункт в ред. Закона Калужской области от 26.09.2018 № 384-ОЗ)</w:t>
      </w:r>
      <w:r w:rsidRPr="00A31B34">
        <w:rPr>
          <w:rFonts w:ascii="Times New Roman" w:hAnsi="Times New Roman" w:cs="Times New Roman"/>
          <w:sz w:val="26"/>
          <w:szCs w:val="26"/>
        </w:rPr>
        <w:t>.</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57. </w:t>
      </w:r>
      <w:r w:rsidRPr="00A31B34">
        <w:rPr>
          <w:rFonts w:ascii="Times New Roman" w:hAnsi="Times New Roman" w:cs="Times New Roman"/>
          <w:i/>
          <w:sz w:val="26"/>
          <w:szCs w:val="26"/>
        </w:rPr>
        <w:t>Пункт исключен на осн. Закона Калужской области от 26.09.2018 № 384-ОЗ</w:t>
      </w:r>
      <w:r w:rsidRPr="00A31B34">
        <w:rPr>
          <w:rFonts w:ascii="Times New Roman" w:hAnsi="Times New Roman" w:cs="Times New Roman"/>
          <w:sz w:val="26"/>
          <w:szCs w:val="26"/>
        </w:rPr>
        <w:t>.</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58. Обязанности по организации и (или) производству работ в соответствии с законодательством возлагаются: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а также прилегающей территории – на заказчиков и (или) производителей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 а также прилегающей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по уборке и содержанию мест временной уличной торговли, территорий, прилегающих к объектам торговли (торговые павильоны, торговые комплексы, палатки, киоски, и т.п.) – на собственников, владельцев или пользователей объектов торговли;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и прилегающих к ним территорий,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по уборке и содержанию территорий юридических лиц (индивидуальных предпринимателей), физических лиц и прилегающей территории – на собственника, владельца или пользователя указанной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по содержанию частного домовладения, хозяйственных строений и сооружений, ограждений и прилегающей территории со стороны дорог, улиц (переулков, проходов, проездов) – на собственников, владельцев или пользователей указанных объектов;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 по содержанию прилегающих территорий к полосам отвода автомобильных и железных дорог, опорам линий электропередачи, линий связи, трубопроводов, – на собственников, владельцев автомобильных и железных дорог, линий электропередачи, линий связи, трубопроводов;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по благоустройству и содержанию родников и водных источников, уборке прилегающей территории – на собственников, владельцев, пользователей земельных участков, на которых они расположены.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59. В соответствии с законодательством на прилегающих территориях многоквартирных домов (в соответствии с пунктом 56 настоящих Правил) ответственными за благоустройство прилегающей территории являются: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организации, осуществляющие управление многоквартирными домами;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собственники помещений, если они избрали непосредственную форму управления многоквартирным домом и если иное не установлено договором.</w:t>
      </w:r>
    </w:p>
    <w:p w:rsidR="009F6899" w:rsidRPr="00A31B34" w:rsidRDefault="009F689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60. Собственники и (или) иные законные владельцы зданий, строений, сооружений, земельных участков в соответствии с законодательством: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в границах прилегающих территорий проводят мероприятия по обустройству цветников и газонов в установленных местах, регулярно проводят работы по поддержанию надлежащего состояния объектов благоустройства, находящихся в границах ответственности;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на территории, находящейся у них в собственности, и прилегающей территории обеспечивают сохранность зеленых насаждений; обеспечивают квалифицированный уход за зелеными насаждениями, дорожками и оборудованием, не допускают складирования на зеленые насаждения мусора, строительных материалов, изделий и конструкций; производят комплексный уход за газонами, систематический покос газонов и иной травянистой растительности;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производят уборку территории, находящейся у них в собственности, и прилегающей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61. Мероприятия по уборке прилегающих территорий в летний период включают в себя: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своевременное скашивание газонных трав (высота травостоя не должна превышать 20 см), уничтожение сорных и карантинных растений;</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своевременную обрезку ветвей деревьев, кустарников, нависающих на высоте менее 2 метров над тротуарами и пешеходными дорожками с грунтовым и твердым покрытием;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уборку и вывоз скошенной травы;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подметание прилегающих территорий от смета, пыли и мелкого бытового мусора, их мойка;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своевременный вывоз и размещение мусора, уличного смета, отходов в отведенных местах;</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уборку бордюров от песка, мусора;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сгребание и вывоз опавших листьев с прилегающих территорий в период листопада;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мойку дорожных покрытий площадей и улиц.</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62. Мероприятия по уборке прилегающих территорий в зимний период включают в себя: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уборку и своевременный вывоз, размещение мусора, уличного смета, отходов;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посыпку участков прохода и подхода к объектам торговли (магазинам, ларькам, рынкам) организациям противогололедными материалами;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очистку от снега и льда тротуаров и пешеходных дорожек с грунтовым и твердым покрытием.</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63. Участниками деятельности по благоустройству могут быть:</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граждане, которые формируют запрос на благоустройство и принимают участие в оценке предлагаемых решений, участвуют в отдельных случаях в выполнении работ;</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представители органов местного самоуправления муниципальных образований Калужской области (формируют техническое задание, выбирают исполнителей и обеспечивают финансирование);</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хозяйствующие субъекты, осуществляющие деятельность на территории муниципального образования (могут соучаствовать в формировании запроса на благоустройство, а также в финансировании мероприятий по благоустройству);</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представители профессионального сообщества, в том числе архитекторы и дизайнеры (разрабатывают концепции объектов благоустройства и создают рабочую документацию);</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исполнители работ, в том числе строители, производители малых архитектурных форм.</w:t>
      </w:r>
    </w:p>
    <w:p w:rsidR="009F6899" w:rsidRPr="00A31B34" w:rsidRDefault="009F6899"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64. Участие граждан (непосредственное или опосредованное) в деятельности по благоустройству осуществляется путем принятия в установленных формах решений и через вовлечение общественных организаций, общественное соучастие в реализацию проектов.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65. Форма участия определяется органом местного самоуправления муниципального образования Калужской области в зависимости от особенностей проекта по благоустройству муниципального образования и включает в себя: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совместное определение целей и задач по развитию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определение основных видов активности, функциональных зон общественных пространств;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обсуждение и выбор типа оборудования, некапитальных объектов, малых архитектурных форм, материалов;</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консультации с экспертами в выборе типов покрытий, типов озеленения, типов освещения и осветительного оборудования и т.д.;</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участие в разработке проекта (дизайн-проекта);</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одобрение проектных решений участниками процесса проектирования и будущими пользователями;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осуществление общественного контроля над процессом реализации проекта и над процессом эксплуатации территории.</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66. К механизмам участия в деятельности по благоустройству относятся:</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обсуждение проектов благоустройства в различных форматах (интерактивном, общественные обсуждения, дизайн-игры, проектные мастерские, школьные проекты);</w:t>
      </w:r>
    </w:p>
    <w:p w:rsidR="00E34EB4" w:rsidRPr="00A31B34" w:rsidRDefault="00E34EB4"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общественный контроль в соответствии с требованиями Федерального закона от 21 июля 2014 года № 212-ФЗ «Об основах общественного контроля в Российской Федерации» и Закона Калужской области от 30 марта 2017 года № 177-ОЗ «О некоторых вопросах организации и осуществления общественного контроля на территории Калужской области».</w:t>
      </w:r>
    </w:p>
    <w:p w:rsidR="00D657CE" w:rsidRPr="00A31B34" w:rsidRDefault="00E34EB4" w:rsidP="00FF2DD0">
      <w:pPr>
        <w:pStyle w:val="ConsPlusNormal"/>
        <w:ind w:firstLine="284"/>
        <w:jc w:val="both"/>
        <w:rPr>
          <w:rFonts w:ascii="Times New Roman" w:hAnsi="Times New Roman" w:cs="Times New Roman"/>
          <w:sz w:val="26"/>
        </w:rPr>
      </w:pPr>
      <w:r w:rsidRPr="00A31B34">
        <w:rPr>
          <w:rFonts w:ascii="Times New Roman" w:hAnsi="Times New Roman" w:cs="Times New Roman"/>
          <w:sz w:val="26"/>
          <w:szCs w:val="26"/>
        </w:rPr>
        <w:t>67. Виновные в нарушении настоящих Правил привлекаются к ответственности в соответствии с законодательством.</w:t>
      </w:r>
    </w:p>
    <w:p w:rsidR="002C5043" w:rsidRPr="00A31B34" w:rsidRDefault="002C5043" w:rsidP="00FF2DD0">
      <w:pPr>
        <w:spacing w:after="0" w:line="240" w:lineRule="auto"/>
        <w:rPr>
          <w:rFonts w:ascii="Times New Roman" w:hAnsi="Times New Roman" w:cs="Times New Roman"/>
          <w:b/>
          <w:sz w:val="26"/>
          <w:szCs w:val="26"/>
        </w:rPr>
      </w:pPr>
      <w:r w:rsidRPr="00A31B34">
        <w:br w:type="page"/>
      </w:r>
    </w:p>
    <w:p w:rsidR="00F07368" w:rsidRPr="00A31B34" w:rsidRDefault="00F07368" w:rsidP="00FF2DD0">
      <w:pPr>
        <w:pStyle w:val="31"/>
        <w:outlineLvl w:val="1"/>
      </w:pPr>
      <w:bookmarkStart w:id="100" w:name="НПА_3_2"/>
      <w:bookmarkStart w:id="101" w:name="_Toc144736244"/>
      <w:r w:rsidRPr="00A31B34">
        <w:lastRenderedPageBreak/>
        <w:t>3.2. ПОСТАНОВЛЕНИЯ ПРАВИТЕЛЬСТВА КАЛУЖСКОЙ ОБЛАСТИ</w:t>
      </w:r>
      <w:bookmarkEnd w:id="100"/>
      <w:bookmarkEnd w:id="101"/>
      <w:r w:rsidR="002C5043" w:rsidRPr="00A31B34">
        <w:br/>
      </w:r>
    </w:p>
    <w:p w:rsidR="007B2D48" w:rsidRPr="00A31B34" w:rsidRDefault="00FD6253" w:rsidP="00FF2DD0">
      <w:pPr>
        <w:pStyle w:val="41"/>
        <w:outlineLvl w:val="2"/>
        <w:rPr>
          <w:sz w:val="26"/>
        </w:rPr>
      </w:pPr>
      <w:bookmarkStart w:id="102" w:name="НПА_3_2_1"/>
      <w:bookmarkStart w:id="103" w:name="_Toc144736245"/>
      <w:r w:rsidRPr="00A31B34">
        <w:rPr>
          <w:sz w:val="26"/>
        </w:rPr>
        <w:t>3.2.1. Постановление Правительства Калужской области от 03.02.1998 № 11 «О порядке сбора и обмена информацией по защите населения и территорий от чрезвычайных ситуаций природного и </w:t>
      </w:r>
      <w:r w:rsidR="0065117D" w:rsidRPr="00A31B34">
        <w:rPr>
          <w:sz w:val="26"/>
        </w:rPr>
        <w:t>техногенного характера</w:t>
      </w:r>
      <w:r w:rsidR="0065117D" w:rsidRPr="00A31B34">
        <w:rPr>
          <w:sz w:val="26"/>
        </w:rPr>
        <w:br/>
      </w:r>
      <w:r w:rsidRPr="00A31B34">
        <w:rPr>
          <w:sz w:val="26"/>
        </w:rPr>
        <w:t>в Калужской области»</w:t>
      </w:r>
      <w:bookmarkEnd w:id="102"/>
      <w:bookmarkEnd w:id="103"/>
      <w:r w:rsidR="002C5043" w:rsidRPr="00A31B34">
        <w:rPr>
          <w:sz w:val="26"/>
        </w:rPr>
        <w:br/>
      </w:r>
    </w:p>
    <w:p w:rsidR="00D84C1D" w:rsidRPr="00A31B34" w:rsidRDefault="00D84C1D" w:rsidP="00FF2DD0">
      <w:pPr>
        <w:pStyle w:val="51"/>
      </w:pPr>
      <w:r w:rsidRPr="00A31B34">
        <w:t>ПРАВИТЕЛЬСТВО КАЛУЖСКОЙ ОБЛАСТИ</w:t>
      </w:r>
    </w:p>
    <w:p w:rsidR="00D84C1D" w:rsidRPr="00A31B34" w:rsidRDefault="00D84C1D" w:rsidP="00FF2DD0">
      <w:pPr>
        <w:pStyle w:val="51"/>
        <w:rPr>
          <w:sz w:val="16"/>
          <w:szCs w:val="16"/>
        </w:rPr>
      </w:pPr>
    </w:p>
    <w:p w:rsidR="00D84C1D" w:rsidRPr="00A31B34" w:rsidRDefault="00D84C1D" w:rsidP="00FF2DD0">
      <w:pPr>
        <w:pStyle w:val="51"/>
      </w:pPr>
      <w:r w:rsidRPr="00A31B34">
        <w:t>ПОСТАНОВЛЕНИЕ</w:t>
      </w:r>
    </w:p>
    <w:p w:rsidR="00D84C1D" w:rsidRPr="00A31B34" w:rsidRDefault="00D84C1D" w:rsidP="00FF2DD0">
      <w:pPr>
        <w:pStyle w:val="51"/>
        <w:rPr>
          <w:sz w:val="16"/>
          <w:szCs w:val="16"/>
        </w:rPr>
      </w:pPr>
    </w:p>
    <w:p w:rsidR="00D84C1D" w:rsidRPr="00A31B34" w:rsidRDefault="00D84C1D" w:rsidP="00FF2DD0">
      <w:pPr>
        <w:pStyle w:val="51"/>
      </w:pPr>
      <w:r w:rsidRPr="00A31B34">
        <w:t>от 03 февраля 1998 г. № 11</w:t>
      </w:r>
    </w:p>
    <w:p w:rsidR="00D84C1D" w:rsidRPr="00A31B34" w:rsidRDefault="00D84C1D" w:rsidP="00FF2DD0">
      <w:pPr>
        <w:pStyle w:val="51"/>
        <w:rPr>
          <w:sz w:val="16"/>
          <w:szCs w:val="16"/>
        </w:rPr>
      </w:pPr>
    </w:p>
    <w:p w:rsidR="00D84C1D" w:rsidRPr="00A31B34" w:rsidRDefault="00D84C1D" w:rsidP="00FF2DD0">
      <w:pPr>
        <w:pStyle w:val="51"/>
      </w:pPr>
      <w:r w:rsidRPr="00A31B34">
        <w:t>О порядке сбора и обмена информацией по защите населения и территорий от чрезвычайных ситуаций природного и техногенного характера в Калужской области</w:t>
      </w:r>
    </w:p>
    <w:p w:rsidR="00D84C1D" w:rsidRPr="00A31B34" w:rsidRDefault="00D84C1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26.12.2013)</w:t>
      </w:r>
    </w:p>
    <w:p w:rsidR="00D84C1D" w:rsidRPr="00A31B34" w:rsidRDefault="00D84C1D" w:rsidP="00FF2DD0">
      <w:pPr>
        <w:spacing w:after="0" w:line="240" w:lineRule="auto"/>
        <w:jc w:val="center"/>
        <w:rPr>
          <w:rFonts w:ascii="Times New Roman" w:hAnsi="Times New Roman" w:cs="Times New Roman"/>
          <w:i/>
          <w:sz w:val="16"/>
          <w:szCs w:val="16"/>
        </w:rPr>
      </w:pPr>
    </w:p>
    <w:p w:rsidR="00D84C1D" w:rsidRPr="00A31B34" w:rsidRDefault="00D84C1D"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17.12.2003 № 340, от 24.03.2005 № 76, от 16.07.2009 № 285, от 27.04.2012 № 217, от 26.12.2013 № 733</w:t>
      </w:r>
    </w:p>
    <w:p w:rsidR="00D84C1D" w:rsidRPr="00A31B34" w:rsidRDefault="00D84C1D" w:rsidP="00FF2DD0">
      <w:pPr>
        <w:spacing w:after="0" w:line="240" w:lineRule="auto"/>
        <w:rPr>
          <w:rFonts w:ascii="Times New Roman" w:hAnsi="Times New Roman" w:cs="Times New Roman"/>
          <w:sz w:val="40"/>
          <w:szCs w:val="40"/>
        </w:rPr>
      </w:pPr>
    </w:p>
    <w:p w:rsidR="00D84C1D" w:rsidRPr="00A31B34" w:rsidRDefault="00D84C1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Во исполнение постановления Правительства Российской федерации от 24 марта 1997 года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r w:rsidRPr="00A31B34">
        <w:rPr>
          <w:rFonts w:ascii="Times New Roman" w:hAnsi="Times New Roman" w:cs="Times New Roman"/>
          <w:vanish/>
          <w:sz w:val="26"/>
          <w:szCs w:val="26"/>
        </w:rPr>
        <w:t xml:space="preserve"> </w:t>
      </w:r>
      <w:r w:rsidRPr="00A31B34">
        <w:rPr>
          <w:rFonts w:ascii="Times New Roman" w:hAnsi="Times New Roman" w:cs="Times New Roman"/>
          <w:sz w:val="26"/>
          <w:szCs w:val="26"/>
        </w:rPr>
        <w:t xml:space="preserve">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D84C1D" w:rsidRPr="00A31B34" w:rsidRDefault="00D84C1D" w:rsidP="00FF2DD0">
      <w:pPr>
        <w:spacing w:after="0" w:line="240" w:lineRule="auto"/>
        <w:rPr>
          <w:rFonts w:ascii="Times New Roman" w:hAnsi="Times New Roman" w:cs="Times New Roman"/>
          <w:sz w:val="40"/>
          <w:szCs w:val="40"/>
        </w:rPr>
      </w:pPr>
    </w:p>
    <w:p w:rsidR="00D84C1D" w:rsidRPr="00A31B34" w:rsidRDefault="00D84C1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«Порядок сбора и обмена информацией по защите населения и территорий от чрезвычайных ситуаций природного и техногенного характера в Калужской области» (прилагается) </w:t>
      </w:r>
      <w:r w:rsidRPr="00A31B34">
        <w:rPr>
          <w:rFonts w:ascii="Times New Roman" w:hAnsi="Times New Roman" w:cs="Times New Roman"/>
          <w:i/>
          <w:sz w:val="26"/>
          <w:szCs w:val="26"/>
        </w:rPr>
        <w:t>(пункт в ред. постановления Правительства Калужской области от 16.07.2009 № 285)</w:t>
      </w:r>
      <w:r w:rsidRPr="00A31B34">
        <w:rPr>
          <w:rFonts w:ascii="Times New Roman" w:hAnsi="Times New Roman" w:cs="Times New Roman"/>
          <w:sz w:val="26"/>
          <w:szCs w:val="26"/>
        </w:rPr>
        <w:t>.</w:t>
      </w:r>
    </w:p>
    <w:p w:rsidR="00D84C1D" w:rsidRPr="00A31B34" w:rsidRDefault="00D84C1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Предложить органам местного самоуправления муниципальных образований области организовать сбор и обмен информацией на подведомственной территории в соответствии с данным постановлением.</w:t>
      </w:r>
    </w:p>
    <w:p w:rsidR="00D84C1D" w:rsidRPr="00A31B34" w:rsidRDefault="00D84C1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w:t>
      </w:r>
      <w:r w:rsidRPr="00A31B34">
        <w:rPr>
          <w:rFonts w:ascii="Times New Roman" w:hAnsi="Times New Roman" w:cs="Times New Roman"/>
          <w:i/>
          <w:sz w:val="26"/>
          <w:szCs w:val="26"/>
        </w:rPr>
        <w:t> Пункт исключен на осн. постановления Правительства Калужской области от 16.07.2009 № 285</w:t>
      </w:r>
    </w:p>
    <w:p w:rsidR="00D84C1D" w:rsidRPr="00A31B34" w:rsidRDefault="00D84C1D" w:rsidP="00FF2DD0">
      <w:pPr>
        <w:spacing w:after="0" w:line="240" w:lineRule="auto"/>
        <w:rPr>
          <w:rFonts w:ascii="Times New Roman" w:hAnsi="Times New Roman" w:cs="Times New Roman"/>
          <w:sz w:val="40"/>
          <w:szCs w:val="40"/>
        </w:rPr>
      </w:pPr>
    </w:p>
    <w:p w:rsidR="00D84C1D" w:rsidRPr="00A31B34" w:rsidRDefault="00D84C1D" w:rsidP="00FF2DD0">
      <w:pPr>
        <w:pStyle w:val="71"/>
      </w:pPr>
      <w:r w:rsidRPr="00A31B34">
        <w:t>Губернатор области</w:t>
      </w:r>
      <w:r w:rsidRPr="00A31B34">
        <w:br/>
        <w:t xml:space="preserve"> В.В. Сударенков</w:t>
      </w:r>
    </w:p>
    <w:p w:rsidR="00D84C1D" w:rsidRPr="00A31B34" w:rsidRDefault="00D84C1D" w:rsidP="00FF2DD0">
      <w:pPr>
        <w:pStyle w:val="91"/>
      </w:pPr>
      <w:r w:rsidRPr="00A31B34">
        <w:br w:type="page"/>
      </w:r>
      <w:r w:rsidRPr="00A31B34">
        <w:lastRenderedPageBreak/>
        <w:t>Приложение</w:t>
      </w:r>
      <w:r w:rsidRPr="00A31B34">
        <w:br/>
        <w:t>утверждено постановлением</w:t>
      </w:r>
      <w:r w:rsidRPr="00A31B34">
        <w:br/>
        <w:t>Правительства Калужской области</w:t>
      </w:r>
      <w:r w:rsidRPr="00A31B34">
        <w:br/>
        <w:t>от 03.02.1998 № 11</w:t>
      </w:r>
    </w:p>
    <w:p w:rsidR="00D84C1D" w:rsidRPr="00A31B34" w:rsidRDefault="00D84C1D" w:rsidP="00FF2DD0">
      <w:pPr>
        <w:spacing w:after="0" w:line="240" w:lineRule="auto"/>
        <w:jc w:val="center"/>
        <w:rPr>
          <w:rFonts w:ascii="Times New Roman" w:hAnsi="Times New Roman" w:cs="Times New Roman"/>
        </w:rPr>
      </w:pPr>
    </w:p>
    <w:p w:rsidR="00D84C1D" w:rsidRPr="00A31B34" w:rsidRDefault="00D84C1D" w:rsidP="00FF2DD0">
      <w:pPr>
        <w:pStyle w:val="51"/>
      </w:pPr>
      <w:r w:rsidRPr="00A31B34">
        <w:t>ПОРЯДОК</w:t>
      </w:r>
      <w:r w:rsidRPr="00A31B34">
        <w:br/>
        <w:t>сбора и обмена информацией по защите населения и территорий от чрезвычайных ситуаций природного и техногенного характера в Калужской области</w:t>
      </w:r>
    </w:p>
    <w:p w:rsidR="00D84C1D" w:rsidRPr="00A31B34" w:rsidRDefault="00D84C1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27.04.2012 № 217, от 26.12.2013 № 733)</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Порядок определяет основные правила сбора и обмена информацией по защите населения и территорий от чрезвычайных ситуаций природного и техногенного характера (далее – информация).</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Информация должна содержать сведения о прогнозируемых и возникших чрезвычайных ситуациях природного и техногенного характера (далее – чрезвычайные ситуации)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радиационной, химической, медико-биологической, взрывной, пожарной и экологической безопасности на соответствующих объектах и территориях, а также сведения о деятельности территориальных органов федеральных органов исполнительной власти на территории Калужской области, подведомственных организаций государственной корпорации по атомной энергии «Росатом», расположенных на территории Калужской области, органов исполнительной власти Калужской области, органов местного самоуправления и организаций в области защиты населения и территорий от чрезвычайных ситуаций, составе и структуре сил и средств, предназначенных для предупреждения и ликвидации чрезвычайных ситуаций, в том числе сил постоянной готовности, создании, наличии, об использовании и о восполнении финансовых и материальных ресурсов для ликвидации чрезвычайных ситуаций (абзац в ред. постановления Правительства Калужской области от 26.12.2013 № 733).</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Сбор и обмен информацией осуществляется организациями, органами местного самоуправления, органами исполнительной власти Калужской области и территориальными органами федеральных органов исполнительной власти в соответствии с законодательством Российской Федерации в целях принятия мер по предупреждению и ликвидации чрезвычайных ситуаций природного и техногенного характера (далее – чрезвычайные ситуации), а также своевременного оповещения населения о прогнозируемых и возникших чрезвычайных ситуациях </w:t>
      </w:r>
      <w:r w:rsidRPr="00A31B34">
        <w:rPr>
          <w:rFonts w:ascii="Times New Roman" w:hAnsi="Times New Roman" w:cs="Times New Roman"/>
          <w:i/>
          <w:sz w:val="26"/>
          <w:szCs w:val="26"/>
        </w:rPr>
        <w:t>(абзац в ред. постановления Правительства Калужской области от 26.12.2013 № 733)</w:t>
      </w:r>
      <w:r w:rsidRPr="00A31B34">
        <w:rPr>
          <w:rFonts w:ascii="Times New Roman" w:hAnsi="Times New Roman" w:cs="Times New Roman"/>
          <w:sz w:val="26"/>
          <w:szCs w:val="26"/>
        </w:rPr>
        <w:t>.</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Вся информация о прогнозируемых и возникших чрезвычайных ситуациях направляется в федеральное казенное учреждение «Центр управления в кризисных ситуациях Главного управления МЧС России по Калужской области» (далее – ЦУКС) непосредственно или через единые дежурно-диспетчерские службы (далее – ЕДДС муниципальных образований) и дежурно-диспетчерские службы (далее – ДДС) органов управления, предприятий и организаций </w:t>
      </w:r>
      <w:r w:rsidRPr="00A31B34">
        <w:rPr>
          <w:rFonts w:ascii="Times New Roman" w:hAnsi="Times New Roman" w:cs="Times New Roman"/>
          <w:i/>
          <w:sz w:val="26"/>
          <w:szCs w:val="26"/>
        </w:rPr>
        <w:t>(абзац в ред. постановления Правительства Калужской области от 27.04.2012 № 217)</w:t>
      </w:r>
      <w:r w:rsidRPr="00A31B34">
        <w:rPr>
          <w:rFonts w:ascii="Times New Roman" w:hAnsi="Times New Roman" w:cs="Times New Roman"/>
          <w:sz w:val="26"/>
          <w:szCs w:val="26"/>
        </w:rPr>
        <w:t>.</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Информация от организаций поступает в органы местного самоуправления муниципальных образований области и ЦУКС непосредственно или через ЕДДС муниципальных образований.</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Органы местного самоуправления представляют информацию в ЦУКС непосредственно или через ЕДДС муниципальных образований.</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Органы исполнительной власти Калужской области, территориальные органы федеральных органов исполнительной власти направляют информацию в ЦУКС непосредственно или через ДДС.</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Кроме того, органы исполнительной власти Калужской области представляют информацию о потенциально опасных объектах, расположенных на соответствующих территориях, в территориальные органы федеральных органов исполнительной власти на территории Калужской области, государственную корпорацию по атомной энергии «Росатом», к сфере деятельности которых относится потенциально опасный объект </w:t>
      </w:r>
      <w:r w:rsidRPr="00A31B34">
        <w:rPr>
          <w:rFonts w:ascii="Times New Roman" w:hAnsi="Times New Roman" w:cs="Times New Roman"/>
          <w:i/>
          <w:sz w:val="26"/>
          <w:szCs w:val="26"/>
        </w:rPr>
        <w:t>(абзац включен на осн. постановления Правительства Калужской области от 27.04.2012 № 217)</w:t>
      </w:r>
      <w:r w:rsidRPr="00A31B34">
        <w:rPr>
          <w:rFonts w:ascii="Times New Roman" w:hAnsi="Times New Roman" w:cs="Times New Roman"/>
          <w:sz w:val="26"/>
          <w:szCs w:val="26"/>
        </w:rPr>
        <w:t>.</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Информация о прогнозируемых и возникших чрезвычайных ситуациях от организаций, осуществляющих свою деятельность на территории Калужской области по наблюдению и контролю за состоянием окружающей среды, обстановкой на потенциально опасных объектах и прилегающих к ним территориях, направляется в органы местного самоуправления муниципальных образований области непосредственно или через ЕДДС муниципальных образований и в ЦУКС.</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Сроки, формы и критерии предоставления информации по защите населения и территории Калужской области от чрезвычайных ситуаций природного и техногенного характера определяются в соответствии с нормативными правовыми актами Российской Федерации.</w:t>
      </w:r>
    </w:p>
    <w:p w:rsidR="00D84C1D" w:rsidRPr="00A31B34" w:rsidRDefault="00D84C1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Оплата услуг связи для передачи информации производится в порядке, установленном законодательством Российской Федерации.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04" w:name="НПА_3_2_2"/>
      <w:bookmarkStart w:id="105" w:name="_Toc144736246"/>
      <w:r w:rsidRPr="00A31B34">
        <w:rPr>
          <w:sz w:val="26"/>
        </w:rPr>
        <w:lastRenderedPageBreak/>
        <w:t xml:space="preserve">3.2.2. Постановление Правительства Калужской области </w:t>
      </w:r>
      <w:r w:rsidR="005E5BFA" w:rsidRPr="00A31B34">
        <w:rPr>
          <w:sz w:val="26"/>
        </w:rPr>
        <w:t>от 09.02.2000 № 14 «О</w:t>
      </w:r>
      <w:r w:rsidR="003F0F05" w:rsidRPr="00A31B34">
        <w:rPr>
          <w:sz w:val="26"/>
        </w:rPr>
        <w:t> </w:t>
      </w:r>
      <w:r w:rsidR="005E5BFA" w:rsidRPr="00A31B34">
        <w:rPr>
          <w:sz w:val="26"/>
        </w:rPr>
        <w:t>локальных системах оповещения в</w:t>
      </w:r>
      <w:r w:rsidR="003F0F05" w:rsidRPr="00A31B34">
        <w:rPr>
          <w:sz w:val="26"/>
        </w:rPr>
        <w:t> </w:t>
      </w:r>
      <w:r w:rsidR="005E5BFA" w:rsidRPr="00A31B34">
        <w:rPr>
          <w:sz w:val="26"/>
        </w:rPr>
        <w:t>районах размещения потенциально опасных о</w:t>
      </w:r>
      <w:r w:rsidR="003F0F05" w:rsidRPr="00A31B34">
        <w:rPr>
          <w:sz w:val="26"/>
        </w:rPr>
        <w:t>бъектов на </w:t>
      </w:r>
      <w:r w:rsidR="005E5BFA" w:rsidRPr="00A31B34">
        <w:rPr>
          <w:sz w:val="26"/>
        </w:rPr>
        <w:t>территории Калужской области»</w:t>
      </w:r>
      <w:bookmarkEnd w:id="104"/>
      <w:bookmarkEnd w:id="105"/>
      <w:r w:rsidR="002C5043" w:rsidRPr="00A31B34">
        <w:rPr>
          <w:sz w:val="26"/>
        </w:rPr>
        <w:br/>
      </w:r>
    </w:p>
    <w:p w:rsidR="007F13E5" w:rsidRPr="00A31B34" w:rsidRDefault="007F13E5" w:rsidP="00FF2DD0">
      <w:pPr>
        <w:pStyle w:val="51"/>
      </w:pPr>
      <w:r w:rsidRPr="00A31B34">
        <w:t>ПРАВИТЕЛЬСТВО КАЛУЖСКОЙ ОБЛАСТИ</w:t>
      </w:r>
    </w:p>
    <w:p w:rsidR="007F13E5" w:rsidRPr="00A31B34" w:rsidRDefault="007F13E5" w:rsidP="00FF2DD0">
      <w:pPr>
        <w:pStyle w:val="51"/>
        <w:rPr>
          <w:sz w:val="16"/>
          <w:szCs w:val="16"/>
        </w:rPr>
      </w:pPr>
    </w:p>
    <w:p w:rsidR="007F13E5" w:rsidRPr="00A31B34" w:rsidRDefault="007F13E5" w:rsidP="00FF2DD0">
      <w:pPr>
        <w:pStyle w:val="51"/>
      </w:pPr>
      <w:r w:rsidRPr="00A31B34">
        <w:t>ПОСТАНОВЛЕНИЕ</w:t>
      </w:r>
    </w:p>
    <w:p w:rsidR="007F13E5" w:rsidRPr="00A31B34" w:rsidRDefault="007F13E5" w:rsidP="00FF2DD0">
      <w:pPr>
        <w:pStyle w:val="51"/>
        <w:rPr>
          <w:sz w:val="16"/>
          <w:szCs w:val="16"/>
        </w:rPr>
      </w:pPr>
    </w:p>
    <w:p w:rsidR="007F13E5" w:rsidRPr="00A31B34" w:rsidRDefault="007F13E5" w:rsidP="00FF2DD0">
      <w:pPr>
        <w:pStyle w:val="51"/>
      </w:pPr>
      <w:r w:rsidRPr="00A31B34">
        <w:t>от 09 февраля 2000 г. № 14</w:t>
      </w:r>
    </w:p>
    <w:p w:rsidR="007F13E5" w:rsidRPr="00A31B34" w:rsidRDefault="007F13E5" w:rsidP="00FF2DD0">
      <w:pPr>
        <w:pStyle w:val="51"/>
        <w:rPr>
          <w:vanish/>
          <w:sz w:val="16"/>
          <w:szCs w:val="16"/>
        </w:rPr>
      </w:pPr>
    </w:p>
    <w:p w:rsidR="007F13E5" w:rsidRPr="00A31B34" w:rsidRDefault="007F13E5" w:rsidP="00FF2DD0">
      <w:pPr>
        <w:pStyle w:val="51"/>
      </w:pPr>
      <w:r w:rsidRPr="00A31B34">
        <w:t>О локальных системах оповещения в районах размещения потенциально опасных объектов на территории Калужской области</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06.09.2007)</w:t>
      </w:r>
    </w:p>
    <w:p w:rsidR="007F13E5" w:rsidRPr="00A31B34" w:rsidRDefault="007F13E5" w:rsidP="00FF2DD0">
      <w:pPr>
        <w:spacing w:after="0" w:line="240" w:lineRule="auto"/>
        <w:jc w:val="center"/>
        <w:rPr>
          <w:rFonts w:ascii="Times New Roman" w:hAnsi="Times New Roman" w:cs="Times New Roman"/>
          <w:i/>
          <w:sz w:val="16"/>
          <w:szCs w:val="16"/>
        </w:rPr>
      </w:pPr>
    </w:p>
    <w:p w:rsidR="007F13E5" w:rsidRPr="00A31B34" w:rsidRDefault="007F13E5"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r w:rsidRPr="00A31B34">
        <w:rPr>
          <w:rFonts w:ascii="Times New Roman" w:hAnsi="Times New Roman" w:cs="Times New Roman"/>
          <w:vanish/>
        </w:rPr>
        <w:t>п</w:t>
      </w:r>
      <w:r w:rsidRPr="00A31B34">
        <w:rPr>
          <w:rFonts w:ascii="Times New Roman" w:hAnsi="Times New Roman" w:cs="Times New Roman"/>
        </w:rPr>
        <w:t>остановлением Правительства Калужской области от 06.09.2007 № 222</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Во исполнение Федерального закона «О защите населения и территорий от чрезвычайных ситуаций природного и техногенного характера» и в целях организации дальнейшей деятельности по выполнению постановления Правительства Российской Федерации от 1 марта 1993 года № 178 «О создании локальных систем оповещения в районах размещения потенциально опасных объектов» Правительство Калужской области   </w:t>
      </w:r>
      <w:r w:rsidRPr="00A31B34">
        <w:rPr>
          <w:rFonts w:ascii="Times New Roman" w:hAnsi="Times New Roman" w:cs="Times New Roman"/>
          <w:b/>
          <w:sz w:val="26"/>
          <w:szCs w:val="26"/>
        </w:rPr>
        <w:t>п о с т а н о в л я е т:</w:t>
      </w:r>
    </w:p>
    <w:p w:rsidR="007F13E5" w:rsidRPr="00A31B34" w:rsidRDefault="007F13E5" w:rsidP="00FF2DD0">
      <w:pPr>
        <w:spacing w:after="0" w:line="240" w:lineRule="auto"/>
        <w:ind w:firstLine="284"/>
        <w:jc w:val="both"/>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осуществлять контроль за созданием локальных систем оповещения на потенциально опасных объектах </w:t>
      </w:r>
      <w:r w:rsidRPr="00A31B34">
        <w:rPr>
          <w:rFonts w:ascii="Times New Roman" w:hAnsi="Times New Roman" w:cs="Times New Roman"/>
          <w:i/>
          <w:sz w:val="26"/>
          <w:szCs w:val="26"/>
        </w:rPr>
        <w:t>(пункт в ред. постановления Правительства Калужской области от 06.09.2007 № 222)</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главам муниципальных образований области, на территории которых размещены потенциально опасные объекты, оказывать содействие организациям в создании локальных систем оповещения.</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Рекомендовать руководителям организаций, эксплуатирующих потенциально опасные объекты обеспечить </w:t>
      </w:r>
      <w:r w:rsidRPr="00A31B34">
        <w:rPr>
          <w:rFonts w:ascii="Times New Roman" w:hAnsi="Times New Roman" w:cs="Times New Roman"/>
          <w:i/>
          <w:sz w:val="26"/>
          <w:szCs w:val="26"/>
        </w:rPr>
        <w:t>(пункт в ред. постановления Правительства Калужской области от 06.09.2007 № 222)</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проектирование и строительство локальных систем оповещения на действующих потенциально опасных объектах, сопрягаемых с территориальной автоматизированной системой централизованного оповещения;</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приобретение и установку электросирен на каждом потенциально опасном объекте;</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организацию прямых телефонных связей (радиосвязей) дежурно-диспетчерской службы потенциально опасных объектов с единой дежурно-диспетчерской службой муниципального района, городского округа.</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Pr="00A31B34">
        <w:rPr>
          <w:rFonts w:ascii="Times New Roman" w:hAnsi="Times New Roman" w:cs="Times New Roman"/>
          <w:i/>
          <w:sz w:val="26"/>
          <w:szCs w:val="26"/>
        </w:rPr>
        <w:t>Пункт исключен на осн. постановления Правительства Калужской области от 06.09.2007 № 222)</w:t>
      </w:r>
      <w:r w:rsidRPr="00A31B34">
        <w:rPr>
          <w:rFonts w:ascii="Times New Roman" w:hAnsi="Times New Roman" w:cs="Times New Roman"/>
          <w:sz w:val="26"/>
          <w:szCs w:val="26"/>
        </w:rPr>
        <w:t>.</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pStyle w:val="71"/>
      </w:pPr>
      <w:r w:rsidRPr="00A31B34">
        <w:t>Губернатор области</w:t>
      </w:r>
      <w:r w:rsidRPr="00A31B34">
        <w:br/>
        <w:t>В.В. Сударенков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06" w:name="НПА_3_2_3"/>
      <w:bookmarkStart w:id="107" w:name="_Toc144736247"/>
      <w:r w:rsidRPr="00A31B34">
        <w:rPr>
          <w:sz w:val="26"/>
        </w:rPr>
        <w:lastRenderedPageBreak/>
        <w:t xml:space="preserve">3.2.3. Постановление Правительства Калужской области </w:t>
      </w:r>
      <w:r w:rsidR="003F0F05" w:rsidRPr="00A31B34">
        <w:rPr>
          <w:sz w:val="26"/>
        </w:rPr>
        <w:t>от 14.07.2000 № 103 «Об организации и </w:t>
      </w:r>
      <w:r w:rsidR="005E5BFA" w:rsidRPr="00A31B34">
        <w:rPr>
          <w:sz w:val="26"/>
        </w:rPr>
        <w:t xml:space="preserve">проведении </w:t>
      </w:r>
      <w:r w:rsidR="003F0F05" w:rsidRPr="00A31B34">
        <w:rPr>
          <w:sz w:val="26"/>
        </w:rPr>
        <w:t>аварийно-спасательных работ при </w:t>
      </w:r>
      <w:r w:rsidR="005E5BFA" w:rsidRPr="00A31B34">
        <w:rPr>
          <w:sz w:val="26"/>
        </w:rPr>
        <w:t>чрезвыч</w:t>
      </w:r>
      <w:r w:rsidR="003F0F05" w:rsidRPr="00A31B34">
        <w:rPr>
          <w:sz w:val="26"/>
        </w:rPr>
        <w:t>айных ситуациях регионального и </w:t>
      </w:r>
      <w:r w:rsidR="001F4CF2" w:rsidRPr="00A31B34">
        <w:rPr>
          <w:sz w:val="26"/>
        </w:rPr>
        <w:t>межмуниципального характера в</w:t>
      </w:r>
      <w:r w:rsidR="003F0F05" w:rsidRPr="00A31B34">
        <w:rPr>
          <w:sz w:val="26"/>
        </w:rPr>
        <w:t> </w:t>
      </w:r>
      <w:r w:rsidR="005E5BFA" w:rsidRPr="00A31B34">
        <w:rPr>
          <w:sz w:val="26"/>
        </w:rPr>
        <w:t>Калужской области»</w:t>
      </w:r>
      <w:bookmarkEnd w:id="106"/>
      <w:bookmarkEnd w:id="107"/>
      <w:r w:rsidR="002C5043" w:rsidRPr="00A31B34">
        <w:rPr>
          <w:sz w:val="26"/>
        </w:rPr>
        <w:br/>
      </w:r>
    </w:p>
    <w:p w:rsidR="007F13E5" w:rsidRPr="00A31B34" w:rsidRDefault="007F13E5" w:rsidP="00FF2DD0">
      <w:pPr>
        <w:pStyle w:val="51"/>
      </w:pPr>
      <w:r w:rsidRPr="00A31B34">
        <w:t>ПРАВИТЕЛЬСТВО КАЛУЖСКОЙ ОБЛАСТИ</w:t>
      </w:r>
    </w:p>
    <w:p w:rsidR="007F13E5" w:rsidRPr="00A31B34" w:rsidRDefault="007F13E5" w:rsidP="00FF2DD0">
      <w:pPr>
        <w:pStyle w:val="51"/>
        <w:rPr>
          <w:sz w:val="16"/>
          <w:szCs w:val="16"/>
        </w:rPr>
      </w:pPr>
    </w:p>
    <w:p w:rsidR="007F13E5" w:rsidRPr="00A31B34" w:rsidRDefault="007F13E5" w:rsidP="00FF2DD0">
      <w:pPr>
        <w:pStyle w:val="51"/>
      </w:pPr>
      <w:r w:rsidRPr="00A31B34">
        <w:t>ПОСТАНОВЛЕНИЕ</w:t>
      </w:r>
    </w:p>
    <w:p w:rsidR="007F13E5" w:rsidRPr="00A31B34" w:rsidRDefault="007F13E5" w:rsidP="00FF2DD0">
      <w:pPr>
        <w:pStyle w:val="51"/>
        <w:rPr>
          <w:vanish/>
          <w:sz w:val="16"/>
          <w:szCs w:val="16"/>
        </w:rPr>
      </w:pPr>
    </w:p>
    <w:p w:rsidR="007F13E5" w:rsidRPr="00A31B34" w:rsidRDefault="007F13E5" w:rsidP="00FF2DD0">
      <w:pPr>
        <w:pStyle w:val="51"/>
      </w:pPr>
      <w:r w:rsidRPr="00A31B34">
        <w:t>от 14 июля 2000 г. № 103</w:t>
      </w:r>
    </w:p>
    <w:p w:rsidR="007F13E5" w:rsidRPr="00A31B34" w:rsidRDefault="007F13E5" w:rsidP="00FF2DD0">
      <w:pPr>
        <w:pStyle w:val="51"/>
        <w:rPr>
          <w:sz w:val="16"/>
          <w:szCs w:val="16"/>
        </w:rPr>
      </w:pPr>
    </w:p>
    <w:p w:rsidR="007F13E5" w:rsidRPr="00A31B34" w:rsidRDefault="007F13E5" w:rsidP="00FF2DD0">
      <w:pPr>
        <w:pStyle w:val="51"/>
      </w:pPr>
      <w:r w:rsidRPr="00A31B34">
        <w:t>Об организации и проведении аварийно-спасательных работ при чрезвычайных ситуациях регионального и межмуниципального характера в Калужской области</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в ред. постановления Правительства Калужской области</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от 10.06.2005 № 161)</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17.07.2012)</w:t>
      </w:r>
    </w:p>
    <w:p w:rsidR="007F13E5" w:rsidRPr="00A31B34" w:rsidRDefault="007F13E5" w:rsidP="00FF2DD0">
      <w:pPr>
        <w:spacing w:after="0" w:line="240" w:lineRule="auto"/>
        <w:jc w:val="center"/>
        <w:rPr>
          <w:rFonts w:ascii="Times New Roman" w:hAnsi="Times New Roman" w:cs="Times New Roman"/>
          <w:i/>
          <w:sz w:val="16"/>
          <w:szCs w:val="16"/>
        </w:rPr>
      </w:pPr>
    </w:p>
    <w:p w:rsidR="007F13E5" w:rsidRPr="00A31B34" w:rsidRDefault="007F13E5"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10.06.2005 № 161</w:t>
      </w:r>
      <w:r w:rsidRPr="00A31B34">
        <w:rPr>
          <w:rFonts w:ascii="Times New Roman" w:hAnsi="Times New Roman" w:cs="Times New Roman"/>
          <w:vanish/>
        </w:rPr>
        <w:t xml:space="preserve">, </w:t>
      </w:r>
      <w:r w:rsidRPr="00A31B34">
        <w:rPr>
          <w:rFonts w:ascii="Times New Roman" w:hAnsi="Times New Roman" w:cs="Times New Roman"/>
        </w:rPr>
        <w:t>от 17.07.2012 № 361</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законом Российской Федерации «О защите населения и территорий от чрезвычайных ситуаций природного и техногенного характера</w:t>
      </w:r>
      <w:r w:rsidRPr="00A31B34">
        <w:rPr>
          <w:rFonts w:ascii="Times New Roman" w:hAnsi="Times New Roman" w:cs="Times New Roman"/>
          <w:vanish/>
          <w:sz w:val="26"/>
          <w:szCs w:val="26"/>
        </w:rPr>
        <w:t>»</w:t>
      </w:r>
      <w:r w:rsidRPr="00A31B34">
        <w:rPr>
          <w:rFonts w:ascii="Times New Roman" w:hAnsi="Times New Roman" w:cs="Times New Roman"/>
          <w:sz w:val="26"/>
          <w:szCs w:val="26"/>
        </w:rPr>
        <w:t xml:space="preserve"> и постановлением Правительства Российской Федерации от 30.12.2003 № 794 «О единой государственной системе предупреждения и ликвидации чрезвычайных ситуаций», в целях организации и проведения аварийно-спасательных работ в чрезвычайных ситуациях Правительство Калужской области   </w:t>
      </w:r>
      <w:r w:rsidRPr="00A31B34">
        <w:rPr>
          <w:rFonts w:ascii="Times New Roman" w:hAnsi="Times New Roman" w:cs="Times New Roman"/>
          <w:b/>
          <w:sz w:val="26"/>
          <w:szCs w:val="26"/>
        </w:rPr>
        <w:t>п о с т а н о в л я е т:</w:t>
      </w:r>
    </w:p>
    <w:p w:rsidR="007F13E5" w:rsidRPr="00A31B34" w:rsidRDefault="007F13E5" w:rsidP="00FF2DD0">
      <w:pPr>
        <w:spacing w:after="0" w:line="240" w:lineRule="auto"/>
        <w:ind w:firstLine="284"/>
        <w:jc w:val="both"/>
        <w:rPr>
          <w:rFonts w:ascii="Times New Roman" w:hAnsi="Times New Roman" w:cs="Times New Roman"/>
          <w:vanish/>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10.06.2005 № 161</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«Положение об организации и проведении аварийно-спасательных работ при чрезвычайных ситуациях регионального и межмуниципального характера в Калужской области» (прилагается) </w:t>
      </w:r>
      <w:r w:rsidRPr="00A31B34">
        <w:rPr>
          <w:rFonts w:ascii="Times New Roman" w:hAnsi="Times New Roman" w:cs="Times New Roman"/>
          <w:i/>
          <w:sz w:val="26"/>
          <w:szCs w:val="26"/>
        </w:rPr>
        <w:t>(пункт в ред. постановления Правительства Калужской области от 10.06.2005 № 161)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Довести до сведения органов местного самоуправления муниципальных образований области «Положение об организации и проведении аварийно-спасательных работ при чрезвычайных ситуациях регионального и межмуниципального характера в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10.06.2005 № 161)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муниципальных образований области разработать и утвердить в 2000 году в установленном порядке положения о проведении аварийно-спасательных работ при возникновении местных чрезвычайных ситуаций с учетом имеющихся сил и средств.</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Pr="00A31B34">
        <w:rPr>
          <w:rFonts w:ascii="Times New Roman" w:hAnsi="Times New Roman" w:cs="Times New Roman"/>
          <w:i/>
          <w:sz w:val="26"/>
          <w:szCs w:val="26"/>
        </w:rPr>
        <w:t>Пункт исключен на осн. постановления Правительства Калужской области от 17.07.2012 № 361</w:t>
      </w:r>
      <w:r w:rsidRPr="00A31B34">
        <w:rPr>
          <w:rFonts w:ascii="Times New Roman" w:hAnsi="Times New Roman" w:cs="Times New Roman"/>
          <w:sz w:val="26"/>
          <w:szCs w:val="26"/>
        </w:rPr>
        <w:t>.</w:t>
      </w:r>
    </w:p>
    <w:p w:rsidR="007F13E5" w:rsidRPr="00A31B34" w:rsidRDefault="007F13E5" w:rsidP="00FF2DD0">
      <w:pPr>
        <w:spacing w:after="0" w:line="240" w:lineRule="auto"/>
        <w:rPr>
          <w:rFonts w:ascii="Times New Roman" w:hAnsi="Times New Roman" w:cs="Times New Roman"/>
          <w:vanish/>
          <w:sz w:val="40"/>
          <w:szCs w:val="40"/>
        </w:rPr>
      </w:pPr>
    </w:p>
    <w:p w:rsidR="007F13E5" w:rsidRPr="00A31B34" w:rsidRDefault="007F13E5" w:rsidP="00FF2DD0">
      <w:pPr>
        <w:pStyle w:val="71"/>
      </w:pPr>
      <w:r w:rsidRPr="00A31B34">
        <w:t>Вице-губернатор области</w:t>
      </w:r>
      <w:r w:rsidRPr="00A31B34">
        <w:br/>
        <w:t>А.Д. Артамонов</w:t>
      </w:r>
    </w:p>
    <w:p w:rsidR="007F13E5" w:rsidRPr="00A31B34" w:rsidRDefault="007F13E5" w:rsidP="00FF2DD0">
      <w:pPr>
        <w:pStyle w:val="91"/>
      </w:pPr>
      <w:r w:rsidRPr="00A31B34">
        <w:rPr>
          <w:sz w:val="26"/>
          <w:szCs w:val="26"/>
        </w:rPr>
        <w:br w:type="page"/>
      </w:r>
      <w:r w:rsidRPr="00A31B34">
        <w:lastRenderedPageBreak/>
        <w:t>Приложение к постановлению</w:t>
      </w:r>
      <w:r w:rsidRPr="00A31B34">
        <w:br/>
        <w:t>Правительства Калужской области</w:t>
      </w:r>
      <w:r w:rsidRPr="00A31B34">
        <w:br/>
        <w:t>от 14.07.2000 № 103</w:t>
      </w:r>
    </w:p>
    <w:p w:rsidR="007F13E5" w:rsidRPr="00A31B34" w:rsidRDefault="007F13E5" w:rsidP="00FF2DD0">
      <w:pPr>
        <w:spacing w:after="0" w:line="240" w:lineRule="auto"/>
        <w:rPr>
          <w:rFonts w:ascii="Times New Roman" w:hAnsi="Times New Roman" w:cs="Times New Roman"/>
          <w:sz w:val="16"/>
          <w:szCs w:val="16"/>
        </w:rPr>
      </w:pPr>
    </w:p>
    <w:p w:rsidR="007F13E5" w:rsidRPr="00A31B34" w:rsidRDefault="007F13E5" w:rsidP="00FF2DD0">
      <w:pPr>
        <w:pStyle w:val="51"/>
      </w:pPr>
      <w:r w:rsidRPr="00A31B34">
        <w:t>ПОЛОЖЕНИЕ</w:t>
      </w:r>
      <w:r w:rsidRPr="00A31B34">
        <w:br/>
        <w:t>об организации и проведении аварийно-спасательных работ при чрезвычайных ситуациях регионального и межмуниципального характера в Калужской области</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10.06.2005 № 161, от 17.07.2012 № 361)</w:t>
      </w:r>
    </w:p>
    <w:p w:rsidR="007F13E5" w:rsidRPr="00A31B34" w:rsidRDefault="007F13E5" w:rsidP="00FF2DD0">
      <w:pPr>
        <w:spacing w:after="0" w:line="240" w:lineRule="auto"/>
        <w:rPr>
          <w:rFonts w:ascii="Times New Roman" w:hAnsi="Times New Roman" w:cs="Times New Roman"/>
          <w:sz w:val="16"/>
          <w:szCs w:val="16"/>
        </w:rPr>
      </w:pPr>
    </w:p>
    <w:p w:rsidR="007F13E5" w:rsidRPr="00A31B34" w:rsidRDefault="007F13E5" w:rsidP="00FF2DD0">
      <w:pPr>
        <w:pStyle w:val="51"/>
      </w:pPr>
      <w:r w:rsidRPr="00A31B34">
        <w:t>1. Общие положения</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В настоящем положении определяется общий порядок проведения аварийно-спасательных работ при возникновении чрезвычайных ситуаций регионального и межмуниципального характера </w:t>
      </w:r>
      <w:r w:rsidRPr="00A31B34">
        <w:rPr>
          <w:rFonts w:ascii="Times New Roman" w:hAnsi="Times New Roman" w:cs="Times New Roman"/>
          <w:i/>
          <w:sz w:val="26"/>
          <w:szCs w:val="26"/>
        </w:rPr>
        <w:t>(пункт в ред. постановления Правительства Калужской области от 10.06.2005 № 161)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В соответствии с ГОСТом Р 22.8.01-96 аварийно-спасательные работы (далее – АСР) в зоне чрезвычайных ситуаций (далее – ЧС) проводят с целью спасения людей и устранения угрозы их жизни и здоровью.</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В соответствии с ГОСТом Р 22.8.01-96 аварийно-спасательные и аварийно-восстановительные работы в зоне ЧС предусматривают: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разведку в интересах проведения указанных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инженерное обеспечение ввода и движения сил ликвидации в зоне ЧС;</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локализацию и ликвидацию различных очагов повышенной опасности;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поиск, спасение, оказание первой медицинской помощи и эвакуацию пострадавших;</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минимально необходимых условий для жизнеобеспечения населения в соответствии с ГОСТом Р 22.3.01-94;</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безопасности населения и сил ликвидации в зоне ЧС;</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мероприятия по охране окружающей среды при ликвидации ЧС.</w:t>
      </w:r>
    </w:p>
    <w:p w:rsidR="007F13E5" w:rsidRPr="00A31B34" w:rsidRDefault="007F13E5" w:rsidP="00FF2DD0">
      <w:pPr>
        <w:spacing w:after="0" w:line="240" w:lineRule="auto"/>
        <w:rPr>
          <w:rFonts w:ascii="Times New Roman" w:hAnsi="Times New Roman" w:cs="Times New Roman"/>
          <w:sz w:val="16"/>
          <w:szCs w:val="16"/>
        </w:rPr>
      </w:pPr>
    </w:p>
    <w:p w:rsidR="007F13E5" w:rsidRPr="00A31B34" w:rsidRDefault="007F13E5" w:rsidP="00FF2DD0">
      <w:pPr>
        <w:pStyle w:val="51"/>
        <w:rPr>
          <w:sz w:val="26"/>
          <w:szCs w:val="26"/>
        </w:rPr>
      </w:pPr>
      <w:r w:rsidRPr="00A31B34">
        <w:t>2. Организация и проведение аварийно-спасательных работ при возникновении чрезвычайных ситуаций регионального и межмуниципального характера</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АСР проводятся силами государственного казенного учреждения Калужской области «Пожарно-спасательная служба Калужской области» и иными профессиональными, нештатными и общественными аварийно-спасательными формированиями и</w:t>
      </w:r>
      <w:r w:rsidR="00260E28" w:rsidRPr="00A31B34">
        <w:rPr>
          <w:rFonts w:ascii="Times New Roman" w:hAnsi="Times New Roman" w:cs="Times New Roman"/>
          <w:sz w:val="26"/>
          <w:szCs w:val="26"/>
        </w:rPr>
        <w:t xml:space="preserve"> </w:t>
      </w:r>
      <w:r w:rsidRPr="00A31B34">
        <w:rPr>
          <w:rFonts w:ascii="Times New Roman" w:hAnsi="Times New Roman" w:cs="Times New Roman"/>
          <w:sz w:val="26"/>
          <w:szCs w:val="26"/>
        </w:rPr>
        <w:t>организациями.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Состав сил и средств, привлекаемых к ликвидации последствий ЧС регионального и межмуниципального характера, изложен в </w:t>
      </w:r>
      <w:hyperlink r:id="rId76" w:history="1">
        <w:r w:rsidRPr="00A31B34">
          <w:rPr>
            <w:rFonts w:ascii="Times New Roman" w:hAnsi="Times New Roman" w:cs="Times New Roman"/>
            <w:sz w:val="26"/>
            <w:szCs w:val="26"/>
          </w:rPr>
          <w:t>приложении</w:t>
        </w:r>
      </w:hyperlink>
      <w:r w:rsidRPr="00A31B34">
        <w:rPr>
          <w:rFonts w:ascii="Times New Roman" w:hAnsi="Times New Roman" w:cs="Times New Roman"/>
          <w:sz w:val="26"/>
          <w:szCs w:val="26"/>
        </w:rPr>
        <w:t xml:space="preserve"> «Состав сил и средств территориальной подсистемы единой государственной системы предупреждения и ликвидации чрезвычайных ситуаций Калужской области», утвержденном постановлением Правительства Калужской области от 08.12.2005 № 356 «О составе сил и средств территориальной подсистемы единой государственной системы предупреждения и ликвидации чрезвычайных ситуаций Калужской области» (в ред. постановления Правительства Калужской области от 21.05.2009 № 199).</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Пункт 2.1 в ред. постановления Правительства Калужской области от 17.07.2012 № 361</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2.2. Основные этапы проведения аварийно-спасательных работ при возникновении чрезвычайных ситуаций регионального и межмуниципального характера </w:t>
      </w:r>
      <w:r w:rsidRPr="00A31B34">
        <w:rPr>
          <w:rFonts w:ascii="Times New Roman" w:hAnsi="Times New Roman" w:cs="Times New Roman"/>
          <w:i/>
          <w:sz w:val="26"/>
          <w:szCs w:val="26"/>
        </w:rPr>
        <w:t>(абзац в ред. постановления Правительства Калужской области от 10.06.2005 № 161)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и проведение разведки, оценка обстановки в месте проведения спасательных работ по данным разведки;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прибытие в район ЧС формирований и взаимодействующих служб, участвующих в АСР;</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постановка задачи формированиям, организация их взаимодействия и обеспечение выполнения поставленных задач;</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аварийно-спасательных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контроль за изменением обстановки в ходе проведения АСР;</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пунктов сбора пораженных и оказания медицинской помощи;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контроль за окончанием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организованное убытие из района ЧС формирований и взаимодействующих служб, участвующих в АСР.</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 Подготовка и проведение работ на территории, объекте.</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 ввода аварийно-спасательных, формирований на территории, объекте должна быть проведена разведка. При отсутствии времени или при необходимости АСР проводятся одновременно с разведкой.</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Разведка должна проводиться непрерывно.</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Основные виды разведки и общие требования к ним определены ГОСТом Р 22.8.01-96.</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Технологические приемы и способы ведения аварийно-спасательных работ зависят от вида ЧС, сложившейся на территории, объекте и наличия сил и средств предназначенных для ликвидации ЧС. Порядок проведения аварийно-спасательных работ, соответствующих конкретным видам ЧС определен инструкциями, правилами и иными нормативными правовыми актами, утвержденными соответствующими ведомствами.</w:t>
      </w:r>
    </w:p>
    <w:p w:rsidR="007F13E5" w:rsidRPr="00A31B34" w:rsidRDefault="007F13E5" w:rsidP="00FF2DD0">
      <w:pPr>
        <w:spacing w:after="0" w:line="240" w:lineRule="auto"/>
        <w:rPr>
          <w:rFonts w:ascii="Times New Roman" w:hAnsi="Times New Roman" w:cs="Times New Roman"/>
          <w:sz w:val="16"/>
          <w:szCs w:val="16"/>
        </w:rPr>
      </w:pPr>
    </w:p>
    <w:p w:rsidR="007F13E5" w:rsidRPr="00A31B34" w:rsidRDefault="007F13E5" w:rsidP="00FF2DD0">
      <w:pPr>
        <w:pStyle w:val="51"/>
      </w:pPr>
      <w:r w:rsidRPr="00A31B34">
        <w:t>3. Руководство АСР</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w:t>
      </w:r>
      <w:r w:rsidRPr="00A31B34">
        <w:rPr>
          <w:rFonts w:ascii="Times New Roman" w:hAnsi="Times New Roman" w:cs="Times New Roman"/>
          <w:i/>
          <w:sz w:val="26"/>
          <w:szCs w:val="26"/>
        </w:rPr>
        <w:t>Пункт исключен на осн. постановления Правительства Калужской области от 17.07.2012 № 361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3.2. Руководство организацией и проведением АСР при возникновении ЧС регионального и межмуниципального характера осуществляется руководителем работ по ликвидации ЧС в соответствии с действующим законодательством </w:t>
      </w:r>
      <w:r w:rsidRPr="00A31B34">
        <w:rPr>
          <w:rFonts w:ascii="Times New Roman" w:hAnsi="Times New Roman" w:cs="Times New Roman"/>
          <w:i/>
          <w:sz w:val="26"/>
          <w:szCs w:val="26"/>
        </w:rPr>
        <w:t>(пункт в ред. постановления Правительства Калужской области от 17.07.2012 № 361)</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Руководитель АСР:</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организует проведение разведки и оценивает обстановку в месте проведения спасательных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ставит задачи формированиям, организует их взаимодействие и обеспечивает выполнение поставленных задач;</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непрерывно следит за изменением обстановки в ходе АСР и принимает соответствующие решения, при необходимости привлекает дополнительные силы и средства, организует их встречу и расстановку по объектам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создает резерв сил и средств, организует посменную работу формирований, их питание и отдых;</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назначает ответственного за соблюдение мер безопасности;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организует пункты сбора пораженных и медицинской помощи;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 окончании работ заслушивает начальников (командиров) формирований, при необходимости лично контролирует завершение работ;</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определяет порядок убытия из района ЧС формирований и взаимодействующих служб, участвующих в АСР.</w:t>
      </w:r>
    </w:p>
    <w:p w:rsidR="007F13E5" w:rsidRPr="00A31B34" w:rsidRDefault="007F13E5"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3.4. Руководство АСР осуществляется с оборудованных пунктов управления оснащенными средствами связи и автоматизации. Для этого могут использоваться как подвижной пункт управления КЧС области, так и специально создаваемые стационарные пункты управления, расположенные вблизи или в районе ЧС, вне зоны действия поражающих факторов, в приспособленных для этого помещениях.</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08" w:name="НПА_3_2_4"/>
      <w:bookmarkStart w:id="109" w:name="_Toc144736248"/>
      <w:r w:rsidRPr="00A31B34">
        <w:rPr>
          <w:sz w:val="26"/>
        </w:rPr>
        <w:lastRenderedPageBreak/>
        <w:t xml:space="preserve">3.2.4. Постановление Правительства Калужской области </w:t>
      </w:r>
      <w:r w:rsidR="003F0F05" w:rsidRPr="00A31B34">
        <w:rPr>
          <w:sz w:val="26"/>
        </w:rPr>
        <w:t>от 13.02.2001 № 25 «О </w:t>
      </w:r>
      <w:r w:rsidR="005E5BFA" w:rsidRPr="00A31B34">
        <w:rPr>
          <w:sz w:val="26"/>
        </w:rPr>
        <w:t>проведен</w:t>
      </w:r>
      <w:r w:rsidR="003F0F05" w:rsidRPr="00A31B34">
        <w:rPr>
          <w:sz w:val="26"/>
        </w:rPr>
        <w:t>ии государственной экспертизы в области защиты населения и территорий от </w:t>
      </w:r>
      <w:r w:rsidR="005E5BFA" w:rsidRPr="00A31B34">
        <w:rPr>
          <w:sz w:val="26"/>
        </w:rPr>
        <w:t>чрезвычайных ситуаций</w:t>
      </w:r>
      <w:r w:rsidR="005E5BFA" w:rsidRPr="00A31B34">
        <w:rPr>
          <w:i w:val="0"/>
          <w:sz w:val="26"/>
        </w:rPr>
        <w:t>»</w:t>
      </w:r>
      <w:bookmarkEnd w:id="108"/>
      <w:bookmarkEnd w:id="109"/>
      <w:r w:rsidR="002C5043" w:rsidRPr="00A31B34">
        <w:rPr>
          <w:i w:val="0"/>
          <w:sz w:val="26"/>
        </w:rPr>
        <w:br/>
      </w:r>
    </w:p>
    <w:p w:rsidR="007F13E5" w:rsidRPr="00A31B34" w:rsidRDefault="007F13E5" w:rsidP="00FF2DD0">
      <w:pPr>
        <w:pStyle w:val="51"/>
      </w:pPr>
      <w:r w:rsidRPr="00A31B34">
        <w:t>ПРАВИТЕЛЬСТВО КАЛУЖСКОЙ ОБЛАСТИ</w:t>
      </w:r>
    </w:p>
    <w:p w:rsidR="007F13E5" w:rsidRPr="00A31B34" w:rsidRDefault="007F13E5" w:rsidP="00FF2DD0">
      <w:pPr>
        <w:pStyle w:val="51"/>
        <w:rPr>
          <w:sz w:val="16"/>
          <w:szCs w:val="16"/>
        </w:rPr>
      </w:pPr>
    </w:p>
    <w:p w:rsidR="007F13E5" w:rsidRPr="00A31B34" w:rsidRDefault="007F13E5" w:rsidP="00FF2DD0">
      <w:pPr>
        <w:pStyle w:val="51"/>
      </w:pPr>
      <w:r w:rsidRPr="00A31B34">
        <w:t>ПОСТАНОВЛЕНИЕ</w:t>
      </w:r>
    </w:p>
    <w:p w:rsidR="007F13E5" w:rsidRPr="00A31B34" w:rsidRDefault="007F13E5" w:rsidP="00FF2DD0">
      <w:pPr>
        <w:pStyle w:val="51"/>
        <w:rPr>
          <w:sz w:val="16"/>
          <w:szCs w:val="16"/>
        </w:rPr>
      </w:pPr>
    </w:p>
    <w:p w:rsidR="007F13E5" w:rsidRPr="00A31B34" w:rsidRDefault="007F13E5" w:rsidP="00FF2DD0">
      <w:pPr>
        <w:pStyle w:val="51"/>
      </w:pPr>
      <w:r w:rsidRPr="00A31B34">
        <w:t>от 13 февраля 2001 г. № 25</w:t>
      </w:r>
    </w:p>
    <w:p w:rsidR="007F13E5" w:rsidRPr="00A31B34" w:rsidRDefault="007F13E5" w:rsidP="00FF2DD0">
      <w:pPr>
        <w:pStyle w:val="51"/>
        <w:rPr>
          <w:sz w:val="16"/>
          <w:szCs w:val="16"/>
        </w:rPr>
      </w:pPr>
    </w:p>
    <w:p w:rsidR="007F13E5" w:rsidRPr="00A31B34" w:rsidRDefault="007F13E5" w:rsidP="00FF2DD0">
      <w:pPr>
        <w:pStyle w:val="51"/>
      </w:pPr>
      <w:r w:rsidRPr="00A31B34">
        <w:t>О проведении государственной экспертизы в области защиты населения и территорий от чрезвычайных ситуаций</w:t>
      </w:r>
    </w:p>
    <w:p w:rsidR="007F13E5" w:rsidRPr="00A31B34" w:rsidRDefault="007F13E5"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10.06.2005)</w:t>
      </w:r>
    </w:p>
    <w:p w:rsidR="007F13E5" w:rsidRPr="00A31B34" w:rsidRDefault="007F13E5" w:rsidP="00FF2DD0">
      <w:pPr>
        <w:spacing w:after="0" w:line="240" w:lineRule="auto"/>
        <w:jc w:val="center"/>
        <w:rPr>
          <w:rFonts w:ascii="Times New Roman" w:hAnsi="Times New Roman" w:cs="Times New Roman"/>
          <w:i/>
          <w:sz w:val="16"/>
          <w:szCs w:val="16"/>
        </w:rPr>
      </w:pPr>
    </w:p>
    <w:p w:rsidR="007F13E5" w:rsidRPr="00A31B34" w:rsidRDefault="007F13E5"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10.06.2005 № 162</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защите населения и территорий от чрезвычайных ситуаций природного и техногенного характера», Градостроительным кодексом Российской Федерации, постановлением Правительства Российской Федерации от 27 декабря 2000 года № 1008 «О порядке проведения государственной экспертизы и утверждения градостроительной, предпроектной и проектной документации» Правительство Калужской области   </w:t>
      </w:r>
      <w:r w:rsidRPr="00A31B34">
        <w:rPr>
          <w:rFonts w:ascii="Times New Roman" w:hAnsi="Times New Roman" w:cs="Times New Roman"/>
          <w:b/>
          <w:sz w:val="26"/>
          <w:szCs w:val="26"/>
        </w:rPr>
        <w:t>п о с т а н о в л я е т:</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w:t>
      </w:r>
      <w:r w:rsidRPr="00A31B34">
        <w:rPr>
          <w:rFonts w:ascii="Times New Roman" w:hAnsi="Times New Roman" w:cs="Times New Roman"/>
          <w:i/>
          <w:sz w:val="26"/>
          <w:szCs w:val="26"/>
        </w:rPr>
        <w:t>(абзац в ред. постановления Правительства Калужской области от 10.06.2005 № 162)</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Сформировать экспертную комиссию по проведению государственной экспертизы в области предупреждения чрезвычайных ситуаций в Калужской области.</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Обеспечить участие в проведении государственной экспертизы градостроительной, предпроектной и проектной документации на строительство, реконструкцию, расширение и техническое перевооружение предприятий, зданий и сооружений в части соблюдения в них требований инженерно-технических мероприятий гражданской обороны и мероприятий по предупреждению чрезвычайных ситуаций.</w:t>
      </w:r>
    </w:p>
    <w:p w:rsidR="007F13E5" w:rsidRPr="00A31B34" w:rsidRDefault="007F13E5"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 xml:space="preserve">2. Министерству строительства, жилищно-коммунального и дорожного хозяйства Калужской области и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 обеспечить взаимодействие при проведении государственной экспертизы </w:t>
      </w:r>
      <w:r w:rsidRPr="00A31B34">
        <w:rPr>
          <w:rFonts w:ascii="Times New Roman" w:hAnsi="Times New Roman" w:cs="Times New Roman"/>
          <w:i/>
          <w:sz w:val="26"/>
          <w:szCs w:val="26"/>
        </w:rPr>
        <w:t>(пункт в ред. постановления Правительства Калужской области от 10.06.2005 № 162)</w:t>
      </w:r>
      <w:r w:rsidRPr="00A31B34">
        <w:rPr>
          <w:rFonts w:ascii="Times New Roman" w:hAnsi="Times New Roman" w:cs="Times New Roman"/>
          <w:sz w:val="26"/>
          <w:szCs w:val="26"/>
        </w:rPr>
        <w:t>.</w:t>
      </w:r>
    </w:p>
    <w:p w:rsidR="007F13E5" w:rsidRPr="00A31B34" w:rsidRDefault="007F13E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Контроль за исполнением настоящего постановления возложить на вице-губернатора области Логинова В.Н. </w:t>
      </w:r>
      <w:r w:rsidRPr="00A31B34">
        <w:rPr>
          <w:rFonts w:ascii="Times New Roman" w:hAnsi="Times New Roman" w:cs="Times New Roman"/>
          <w:i/>
          <w:sz w:val="26"/>
          <w:szCs w:val="26"/>
        </w:rPr>
        <w:t>(пункт в ред. постановления Правительства Калужской области от 10.06.2005 № 162)</w:t>
      </w:r>
      <w:r w:rsidRPr="00A31B34">
        <w:rPr>
          <w:rFonts w:ascii="Times New Roman" w:hAnsi="Times New Roman" w:cs="Times New Roman"/>
          <w:sz w:val="26"/>
          <w:szCs w:val="26"/>
        </w:rPr>
        <w:t>.</w:t>
      </w:r>
    </w:p>
    <w:p w:rsidR="007F13E5" w:rsidRPr="00A31B34" w:rsidRDefault="007F13E5" w:rsidP="00FF2DD0">
      <w:pPr>
        <w:spacing w:after="0" w:line="240" w:lineRule="auto"/>
        <w:rPr>
          <w:rFonts w:ascii="Times New Roman" w:hAnsi="Times New Roman" w:cs="Times New Roman"/>
          <w:sz w:val="40"/>
          <w:szCs w:val="40"/>
        </w:rPr>
      </w:pPr>
    </w:p>
    <w:p w:rsidR="007F13E5" w:rsidRPr="00A31B34" w:rsidRDefault="007F13E5" w:rsidP="00FF2DD0">
      <w:pPr>
        <w:pStyle w:val="71"/>
        <w:rPr>
          <w:b/>
        </w:rPr>
      </w:pPr>
      <w:r w:rsidRPr="00A31B34">
        <w:t>Губернатор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10" w:name="НПА_3_2_6"/>
      <w:bookmarkStart w:id="111" w:name="_Toc144736249"/>
      <w:r w:rsidRPr="00A31B34">
        <w:rPr>
          <w:sz w:val="26"/>
        </w:rPr>
        <w:lastRenderedPageBreak/>
        <w:t>3.2.</w:t>
      </w:r>
      <w:r w:rsidR="00884A52" w:rsidRPr="00A31B34">
        <w:rPr>
          <w:sz w:val="26"/>
        </w:rPr>
        <w:t>5</w:t>
      </w:r>
      <w:r w:rsidRPr="00A31B34">
        <w:rPr>
          <w:sz w:val="26"/>
        </w:rPr>
        <w:t xml:space="preserve">. Постановление Правительства Калужской области </w:t>
      </w:r>
      <w:r w:rsidR="003F0F05" w:rsidRPr="00A31B34">
        <w:rPr>
          <w:sz w:val="26"/>
        </w:rPr>
        <w:t>от 21.08.2003 № 222 «О неотложных мерах по предупреждению и </w:t>
      </w:r>
      <w:r w:rsidR="005E5BFA" w:rsidRPr="00A31B34">
        <w:rPr>
          <w:sz w:val="26"/>
        </w:rPr>
        <w:t>ликвидации чре</w:t>
      </w:r>
      <w:r w:rsidR="003F0F05" w:rsidRPr="00A31B34">
        <w:rPr>
          <w:sz w:val="26"/>
        </w:rPr>
        <w:t>звычайных ситуаций, связанных с </w:t>
      </w:r>
      <w:r w:rsidR="005E5BFA" w:rsidRPr="00A31B34">
        <w:rPr>
          <w:sz w:val="26"/>
        </w:rPr>
        <w:t>авари</w:t>
      </w:r>
      <w:r w:rsidR="0065117D" w:rsidRPr="00A31B34">
        <w:rPr>
          <w:sz w:val="26"/>
        </w:rPr>
        <w:t>йными разливами нефтепродуктов</w:t>
      </w:r>
      <w:r w:rsidR="0065117D" w:rsidRPr="00A31B34">
        <w:rPr>
          <w:sz w:val="26"/>
        </w:rPr>
        <w:br/>
      </w:r>
      <w:r w:rsidR="005E5BFA" w:rsidRPr="00A31B34">
        <w:rPr>
          <w:sz w:val="26"/>
        </w:rPr>
        <w:t>на территории Калужской области»</w:t>
      </w:r>
      <w:bookmarkEnd w:id="110"/>
      <w:bookmarkEnd w:id="111"/>
      <w:r w:rsidR="002C5043" w:rsidRPr="00A31B34">
        <w:rPr>
          <w:sz w:val="26"/>
        </w:rPr>
        <w:br/>
      </w:r>
    </w:p>
    <w:p w:rsidR="00FF44D4" w:rsidRPr="00A31B34" w:rsidRDefault="00FF44D4" w:rsidP="00FF2DD0">
      <w:pPr>
        <w:pStyle w:val="51"/>
      </w:pPr>
      <w:r w:rsidRPr="00A31B34">
        <w:t>ПРАВИТЕЛЬСТВО КАЛУЖСКОЙ ОБЛАСТИ</w:t>
      </w:r>
    </w:p>
    <w:p w:rsidR="00FF44D4" w:rsidRPr="00A31B34" w:rsidRDefault="00FF44D4" w:rsidP="00FF2DD0">
      <w:pPr>
        <w:pStyle w:val="51"/>
        <w:rPr>
          <w:sz w:val="16"/>
          <w:szCs w:val="16"/>
        </w:rPr>
      </w:pPr>
    </w:p>
    <w:p w:rsidR="00FF44D4" w:rsidRPr="00A31B34" w:rsidRDefault="00FF44D4" w:rsidP="00FF2DD0">
      <w:pPr>
        <w:pStyle w:val="51"/>
      </w:pPr>
      <w:r w:rsidRPr="00A31B34">
        <w:t>ПОСТАНОВЛЕНИЕ</w:t>
      </w:r>
    </w:p>
    <w:p w:rsidR="00FF44D4" w:rsidRPr="00A31B34" w:rsidRDefault="00FF44D4" w:rsidP="00FF2DD0">
      <w:pPr>
        <w:pStyle w:val="51"/>
        <w:rPr>
          <w:sz w:val="16"/>
          <w:szCs w:val="16"/>
        </w:rPr>
      </w:pPr>
    </w:p>
    <w:p w:rsidR="00FF44D4" w:rsidRPr="00A31B34" w:rsidRDefault="00FF44D4" w:rsidP="00FF2DD0">
      <w:pPr>
        <w:pStyle w:val="51"/>
      </w:pPr>
      <w:r w:rsidRPr="00A31B34">
        <w:t>от 21 августа 2003 г. № 222</w:t>
      </w:r>
    </w:p>
    <w:p w:rsidR="00FF44D4" w:rsidRPr="00A31B34" w:rsidRDefault="00FF44D4" w:rsidP="00FF2DD0">
      <w:pPr>
        <w:pStyle w:val="51"/>
        <w:rPr>
          <w:sz w:val="16"/>
          <w:szCs w:val="16"/>
        </w:rPr>
      </w:pPr>
    </w:p>
    <w:p w:rsidR="00FF44D4" w:rsidRPr="00A31B34" w:rsidRDefault="00FF44D4" w:rsidP="00FF2DD0">
      <w:pPr>
        <w:pStyle w:val="51"/>
      </w:pPr>
      <w:r w:rsidRPr="00A31B34">
        <w:t>О неотложных мерах по предупреждению и ликвидации чрезвычайных ситуаций, связанных с аварийными разливами нефтепродуктов на территории Калужской области</w:t>
      </w:r>
    </w:p>
    <w:p w:rsidR="00FF44D4" w:rsidRPr="00A31B34" w:rsidRDefault="00FF44D4"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24.10.2005)</w:t>
      </w:r>
    </w:p>
    <w:p w:rsidR="00FF44D4" w:rsidRPr="00A31B34" w:rsidRDefault="00FF44D4" w:rsidP="00FF2DD0">
      <w:pPr>
        <w:spacing w:after="0" w:line="240" w:lineRule="auto"/>
        <w:jc w:val="center"/>
        <w:rPr>
          <w:rFonts w:ascii="Times New Roman" w:hAnsi="Times New Roman" w:cs="Times New Roman"/>
          <w:i/>
          <w:sz w:val="16"/>
          <w:szCs w:val="16"/>
        </w:rPr>
      </w:pPr>
    </w:p>
    <w:p w:rsidR="00FF44D4" w:rsidRPr="00A31B34" w:rsidRDefault="00FF44D4"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24.10.2005 № 302</w:t>
      </w:r>
    </w:p>
    <w:p w:rsidR="00FF44D4" w:rsidRPr="00A31B34" w:rsidRDefault="00FF44D4" w:rsidP="00FF2DD0">
      <w:pPr>
        <w:spacing w:after="0" w:line="240" w:lineRule="auto"/>
        <w:rPr>
          <w:rFonts w:ascii="Times New Roman" w:hAnsi="Times New Roman" w:cs="Times New Roman"/>
          <w:sz w:val="40"/>
          <w:szCs w:val="40"/>
        </w:rPr>
      </w:pP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постановлениями Правительства Российской Федерации от 21.08.2000 № 613 «О неотложных мерах по предупреждению и ликвидации аварийных разливов нефти и нефтепродуктов», от 15.04.2002 № 240 «О порядке организации мероприятий по предупреждению и ликвидации разливов нефти и нефтепродуктов на территории Российской Федерации» в целях предупреждения и ликвидации чрезвычайных ситуаций, связанных с аварийными разливами нефтепродуктов, защиты населения и окружающей природной среды от их вредного воздействия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FF44D4" w:rsidRPr="00A31B34" w:rsidRDefault="00FF44D4" w:rsidP="00FF2DD0">
      <w:pPr>
        <w:spacing w:after="0" w:line="240" w:lineRule="auto"/>
        <w:rPr>
          <w:rFonts w:ascii="Times New Roman" w:hAnsi="Times New Roman" w:cs="Times New Roman"/>
          <w:sz w:val="40"/>
          <w:szCs w:val="40"/>
        </w:rPr>
      </w:pP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Требования к разработке планов по предупреждению и ликвидации аварийных разливов нефтепродуктов на территории Калужской области (прилагаются).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(далее – Главное управление МЧС России по Калужской области)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Организовать контроль за разработкой планов по предупреждению и ликвидации аварийных разливов нефтепродуктов организациями независимо от организационно-правовой формы и формы собственности, которые осуществляют деятельность, связанную с использованием нефтепродуктов, на территории Калужской области.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2.2. Во взаимодействии с Управлением Федеральной службы по надзору в сфере природопользования (Росприроднадзора) по Калужской области (по согласованию) обеспечить ведение реестра загрязненных нефтепродуктами территорий и водных объектов области с целью определения размеров ущерба и потенциальной опасности этих загрязнений для населения и окружающей природной среды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муниципальных образований области: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 При утверждении требований к разработке планов по предупреждению и ликвидации аварийных разливов нефтепродуктов применительно к территории соответствующего муниципального образования области предусматривать согласование указанных планов с Управлением Федеральной службы по надзору в сфере </w:t>
      </w:r>
      <w:r w:rsidRPr="00A31B34">
        <w:rPr>
          <w:rFonts w:ascii="Times New Roman" w:hAnsi="Times New Roman" w:cs="Times New Roman"/>
          <w:sz w:val="26"/>
          <w:szCs w:val="26"/>
        </w:rPr>
        <w:lastRenderedPageBreak/>
        <w:t xml:space="preserve">природопользования (Росприроднадзора) по Калужской области и органами, специально уполномоченными решать задачи гражданской обороны, предупреждения и ликвидации </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чрезвычайных ситуаций при органах местного самоуправления </w:t>
      </w:r>
      <w:r w:rsidRPr="00A31B34">
        <w:rPr>
          <w:rFonts w:ascii="Times New Roman" w:hAnsi="Times New Roman" w:cs="Times New Roman"/>
          <w:i/>
          <w:sz w:val="26"/>
          <w:szCs w:val="26"/>
        </w:rPr>
        <w:t>(в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Организовать контроль за разработкой планов по предупреждению и ликвидации аварийных разливов нефтепродуктов организациями независимо от организационно-правовой формы и формы собственности, которые осуществляют деятельность, связанную с использованием нефтепродуктов, на территории соответствующего муниципального образования области.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Рекомендовать руководителям организаций при проведении мероприятий, направленных на снижение негативного воздействия аварийных разливов нефтепродуктов на жизнедеятельность населения и окружающую природную среду, обеспечить выполнение Правил организации мероприятий по предупреждению и ликвидации разливов нефти и нефтепродуктов на территории Российской Федерации, утвержденных постановлением Правительства Российской Федерации от 15 апреля 2002 года № 240.</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Контроль за исполнением настоящего постановления оставляю за собой.</w:t>
      </w:r>
    </w:p>
    <w:p w:rsidR="00FF44D4" w:rsidRPr="00A31B34" w:rsidRDefault="00FF44D4" w:rsidP="00FF2DD0">
      <w:pPr>
        <w:spacing w:after="0" w:line="240" w:lineRule="auto"/>
        <w:rPr>
          <w:rFonts w:ascii="Times New Roman" w:hAnsi="Times New Roman" w:cs="Times New Roman"/>
          <w:vanish/>
          <w:sz w:val="40"/>
          <w:szCs w:val="40"/>
        </w:rPr>
      </w:pPr>
    </w:p>
    <w:p w:rsidR="00FF44D4" w:rsidRPr="00A31B34" w:rsidRDefault="00FF44D4" w:rsidP="00FF2DD0">
      <w:pPr>
        <w:pStyle w:val="71"/>
      </w:pPr>
      <w:r w:rsidRPr="00A31B34">
        <w:t>Вице-губернатор области</w:t>
      </w:r>
      <w:r w:rsidRPr="00A31B34">
        <w:br/>
        <w:t>В.Ф. Сафронов</w:t>
      </w:r>
    </w:p>
    <w:p w:rsidR="00FF44D4" w:rsidRPr="00A31B34" w:rsidRDefault="00FF44D4" w:rsidP="00FF2DD0">
      <w:pPr>
        <w:spacing w:after="0" w:line="240" w:lineRule="auto"/>
        <w:rPr>
          <w:rFonts w:ascii="Times New Roman" w:hAnsi="Times New Roman" w:cs="Times New Roman"/>
        </w:rPr>
      </w:pPr>
    </w:p>
    <w:p w:rsidR="00FF44D4" w:rsidRPr="00A31B34" w:rsidRDefault="00FF44D4" w:rsidP="00FF2DD0">
      <w:pPr>
        <w:spacing w:after="0" w:line="240" w:lineRule="auto"/>
        <w:rPr>
          <w:rFonts w:ascii="Times New Roman" w:hAnsi="Times New Roman" w:cs="Times New Roman"/>
        </w:rPr>
      </w:pPr>
    </w:p>
    <w:p w:rsidR="00FF44D4" w:rsidRPr="00A31B34" w:rsidRDefault="00FF44D4" w:rsidP="00FF2DD0">
      <w:pPr>
        <w:spacing w:after="0" w:line="240" w:lineRule="auto"/>
        <w:rPr>
          <w:rFonts w:ascii="Times New Roman" w:hAnsi="Times New Roman" w:cs="Times New Roman"/>
        </w:rPr>
      </w:pPr>
    </w:p>
    <w:p w:rsidR="00FF44D4" w:rsidRPr="00A31B34" w:rsidRDefault="00FF44D4" w:rsidP="00FF2DD0">
      <w:pPr>
        <w:pStyle w:val="91"/>
        <w:rPr>
          <w:sz w:val="26"/>
          <w:szCs w:val="26"/>
        </w:rPr>
      </w:pPr>
      <w:r w:rsidRPr="00A31B34">
        <w:t>Приложение к постановлению</w:t>
      </w:r>
      <w:r w:rsidRPr="00A31B34">
        <w:br/>
        <w:t>Правительства Калужской области</w:t>
      </w:r>
      <w:r w:rsidRPr="00A31B34">
        <w:br/>
        <w:t>от 21.08.2003 № 222</w:t>
      </w:r>
    </w:p>
    <w:p w:rsidR="00FF44D4" w:rsidRPr="00A31B34" w:rsidRDefault="00FF44D4" w:rsidP="00FF2DD0">
      <w:pPr>
        <w:spacing w:after="0" w:line="240" w:lineRule="auto"/>
        <w:rPr>
          <w:rFonts w:ascii="Times New Roman" w:hAnsi="Times New Roman" w:cs="Times New Roman"/>
        </w:rPr>
      </w:pPr>
    </w:p>
    <w:p w:rsidR="00FF44D4" w:rsidRPr="00A31B34" w:rsidRDefault="00FF44D4" w:rsidP="00FF2DD0">
      <w:pPr>
        <w:pStyle w:val="51"/>
      </w:pPr>
      <w:r w:rsidRPr="00A31B34">
        <w:t>ТРЕБОВАНИЯ</w:t>
      </w:r>
      <w:r w:rsidRPr="00A31B34">
        <w:br/>
        <w:t>к разработке планов по предупреждению и ликвидации аварийных разливов нефтепродуктов на территории Калужской области</w:t>
      </w:r>
    </w:p>
    <w:p w:rsidR="00FF44D4" w:rsidRPr="00A31B34" w:rsidRDefault="00FF44D4"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24.10.2005 № 302)</w:t>
      </w:r>
    </w:p>
    <w:p w:rsidR="00FF44D4" w:rsidRPr="00A31B34" w:rsidRDefault="00FF44D4" w:rsidP="00FF2DD0">
      <w:pPr>
        <w:spacing w:after="0" w:line="240" w:lineRule="auto"/>
        <w:jc w:val="center"/>
        <w:rPr>
          <w:rFonts w:ascii="Times New Roman" w:hAnsi="Times New Roman" w:cs="Times New Roman"/>
          <w:i/>
          <w:sz w:val="16"/>
          <w:szCs w:val="16"/>
        </w:rPr>
      </w:pP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Настоящие Требования разработаны в соответствии с Основными требованиями к разработке планов по предупреждению и ликвидации аварийных разливов нефти и нефтепродуктов, утвержденными постановлением Правительства Российской Федерации от 21 августа 2000 г. № 613 «О неотложных мерах по предупреждению и ликвидации аварийных разливов нефти и нефтепродуктов» (в редакции постановления Правительства Российской Федерации от 15 апреля 2002 г. № 240), с учетом особенностей Калужской области. Требованиями определяются принципы формирования планов по предупреждению и ликвидации аварийных разливов нефтепродуктов (далее – планы), относящихся к чрезвычайным ситуациям локального, муниципального и регионального значения, для организаций независимо от организационно-правовой формы и формы собственности (далее – организации), которые осуществляют на территории Калужской области деятельность, связанную с использованием нефтепродуктов в форме транспортировки, переработки и хранения (в одной из указанных форм либо в их совокупности), а также организация взаимодействия сил и средств, привлекаемых для ликвидации аварийных разливов нефтепродуктов в пределах Калужской области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Планы разрабатываются в соответствии с действующими нормативными правовыми актами Российской Федерации и Калужской области с учетом максимально возможного объема разлившихся нефтепродуктов, который определяется для следующих объектов: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автоцистерна – 100 процентов объема;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железнодорожный состав – 50 процентов общего объема цистерн в железнодорожном составе;</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трубопровод (наливная станция) при порыве – 25 процентов максимального объема прокачки в течение 6 часов и объем нефти между запорными задвижками на порванном участке трубопровода;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трубопровод (наливная станция) при проколе – 2 процента максимального объема прокачки в течение 14 дней;</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автозаправочная станция – 100 процентов объема максимальной емкости одного объекта хранения;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нефтебаза – 100 процентов объема резервуара.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К чрезвычайным ситуациям, правоотношения по предупреждению и ликвидации которых регулируются настоящими Требованиями, относятся – в зависимости от объема и площади разлива нефтепродуктов на местности, во внутренних пресноводных водоемах – чрезвычайные ситуации следующих категорий:</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локального значения – разлив от нижнего уровня разлива нефтепродуктов (определяется Главным управлением природных ресурсов и охраны окружающей среды МПР России по Калужской области в соответствии с приказом МПР России от 03.03.2003 № 156 «Об утверждении Указаний по определению нижнего уровня разлива нефти и</w:t>
      </w:r>
      <w:r w:rsidRPr="00A31B34">
        <w:rPr>
          <w:rFonts w:ascii="Times New Roman" w:hAnsi="Times New Roman" w:cs="Times New Roman"/>
        </w:rPr>
        <w:t> </w:t>
      </w:r>
      <w:r w:rsidRPr="00A31B34">
        <w:rPr>
          <w:rFonts w:ascii="Times New Roman" w:hAnsi="Times New Roman" w:cs="Times New Roman"/>
          <w:sz w:val="26"/>
          <w:szCs w:val="26"/>
        </w:rPr>
        <w:t>нефтепродуктов для отнесения аварийного разлива к чрезвычайной ситуации») до 100 тонн нефтепродуктов на территории объекта;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муниципального значения – разлив от 100 до 500 тонн нефтепродуктов в пределах административной границы муниципального образования Калужской области либо разлив до 100 тонн нефтепродуктов, выходящий за пределы территории объекта;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территориального значения – разлив от 500 до 1000 тонн нефтепродуктов в пределах административной границы Калужской области либо разлив от 100 до 500 тонн нефтепродуктов, выходящий за пределы административной границы муниципального образования Калужской области.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Исходя из местоположения разлива и гидрометеорологических условий категория чрезвычайной ситуации может быть повышена.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Планом должны предусматриваться: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прогнозирование возможных аварийных разливов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мероприятия по предупреждению аварийных ситуаций, включая создание автоматизированных систем контроля за потенциально опасными объектами;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количество сил и средств, достаточное для ликвидации чрезвычайных ситуаций, связанных с аварийным разливом нефтепродуктов, при максимально неблагоприятном развитии обстановки; соответствие имеющихся на объекте сил и средств задачам ликвидации указанных аварийных разливов, а также необходимость привлечения профессиональных аварийно-спасательных формирований;</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организация взаимодействия сил и средств;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состав и дислокация сил и средств;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организация управления, связи и оповещения;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 порядок обеспечения постоянной готовности сил и средств с указанием организаций, которые несут ответственность за их поддержание в установленной степени готовности;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 система взаимного обмена информацией между организациями – участниками ликвидации аварийного разлива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 первоочередные действия при получении сигнала о чрезвычайной ситуации;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географические, навигационно-гидрографические, гидрометеорологические и другие особенности района аварийного разлива нефтепродуктов, которые учитываются при организации и проведении работ по его ликвидации;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 обеспечение безопасности населения и оказание медицинской помощи;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 график проведения работ по ликвидации аварийных разливов нефтепродуктов, методы и способы санации загрязненных природных объектов, а также способы </w:t>
      </w:r>
      <w:r w:rsidRPr="00A31B34">
        <w:rPr>
          <w:rFonts w:ascii="Times New Roman" w:hAnsi="Times New Roman" w:cs="Times New Roman"/>
          <w:sz w:val="26"/>
          <w:szCs w:val="26"/>
        </w:rPr>
        <w:lastRenderedPageBreak/>
        <w:t>утилизации загрязненных грунтов, вод и других видов отходов, образующихся при проведении мероприятий по ликвидации аварий;</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 организация материально-технического, инженерного и финансового обеспечения работ по ликвидации аварийных разливов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При расчете необходимого количества сил и средств должны учитываться: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максимально возможный объем разлившихся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площадь аварийного разлива, а также конфигурация и направление разлива с учетом рельефа местности или вертикальных отметок территории;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год ввода в действие и год последнего капитального ремонта объекта;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максимальный объем нефтепродуктов на объекте;</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физико-химические свойства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влияние месторасположения объекта на скорость распространения нефтепродуктов с учетом возможности их попадания в речные акватории и во внутренние водоемы;</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 гидрометеорологические, гидрогеологические и другие условия в месте расположения объекта;</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 возможности имеющихся на объекте сил и средств, а также профессиональных аварийно-спасательных формирований, дислоцированных в Калужской области (при условии заключенного договора или письменного согласия на участие в ликвидации аварийных разливов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 наличие специально оборудованных мест по перевалке, хранению и переработке нефтяных отходов;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транспортная инфраструктура в районе (месте) возможного аварийного разлива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л) время доставки сил и средств к месту чрезвычайной ситуации с учетом показателей летней и зимней эксплуатации автомобильной и специальной техники;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 время локализации аварийного разлива: не более 4 часов – при разливе в водной акватории, не более 6 часов – при аварийном разливе на почве.</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Планы разрабатываются организациями, осуществляющими транспортировку, переработку и хранение нефтепродуктов, по согласованию с управлением Федеральной службы по надзору в сфере природопользования (Росприроднадзора) по Калужской области и органами управления, специально уполномоченных на решение задач в области защиты населения и территорий от чрезвычайных ситуаций при органах местного самоуправления, утверждаются Главным управлением МЧС России по Калужской области (по согласованию) </w:t>
      </w:r>
      <w:r w:rsidRPr="00A31B34">
        <w:rPr>
          <w:rFonts w:ascii="Times New Roman" w:hAnsi="Times New Roman" w:cs="Times New Roman"/>
          <w:i/>
          <w:sz w:val="26"/>
          <w:szCs w:val="26"/>
        </w:rPr>
        <w:t>(пункт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Отчеты о проведении работ по ликвидации аварийных разливов нефтепродуктов должны содержать следующие сведения:</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причина, обстоятельства и последствия разливов нефтепродуктов для населения, окружающей среды и объектов экономики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б) описание и оценка действий органов управления и сил при устранении источника утечки, локализации и ликвидации последствий разливов нефтепродуктов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оценка эффективности сил и специальных технических средств, применяемых в ходе работ по ликвидации разливов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затраты на проведение работ по ликвидации разливов нефтепродуктов, включая расходы на локализацию, сбор, утилизацию нефтепродуктов и последующую реабилитацию территории;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расходы на возмещение (компенсацию) ущерба, нанесенного водным биологическим ресурсам;</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е) уровень остаточного загрязнения территорий (водных объектов) после выполнения работ по ликвидации разливов нефтепродуктов;</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 состояние технологического оборудования организации, наличие предписаний надзорных органов об устранении недостатков его технического состояния, нарушений норм и правил промышленной безопасности;</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 предложения по дополнительному оснащению формирований (подразделений) организации и профессиональных аварийно-спасательных формирований (служб).</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Указанный отчет с приложением к нему необходимых карт (планов), расчетов, графиков, других справочных материалов хранится в комиссии по чрезвычайным ситуациям и пожарной безопасности при Правительстве Калужской области не менее пяти лет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 В целях отработки планов и взаимодействия привлекаемых сил и средств при чрезвычайных ситуациях локального, муниципального и регионального значения в Калужской области проводятся комплексные учения или командно-штабные тренировки не реже одного раза в два года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FF44D4" w:rsidRPr="00A31B34" w:rsidRDefault="00FF44D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Порядок и периодичность проверки готовности сил и средств, привлекаемых для ликвидации аварийных разливов нефтепродуктов локального, муниципального и регионального значения в Калужской области, определяются комиссией по чрезвычайным ситуациям и пожарной безопасности при Правительстве Калужской области </w:t>
      </w:r>
      <w:r w:rsidRPr="00A31B34">
        <w:rPr>
          <w:rFonts w:ascii="Times New Roman" w:hAnsi="Times New Roman" w:cs="Times New Roman"/>
          <w:i/>
          <w:sz w:val="26"/>
          <w:szCs w:val="26"/>
        </w:rPr>
        <w:t>(абзац в ред. постановления Правительства Калужской области от 24.10.2005 № 302)</w:t>
      </w:r>
      <w:r w:rsidRPr="00A31B34">
        <w:rPr>
          <w:rFonts w:ascii="Times New Roman" w:hAnsi="Times New Roman" w:cs="Times New Roman"/>
          <w:sz w:val="26"/>
          <w:szCs w:val="26"/>
        </w:rPr>
        <w:t>.</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12" w:name="НПА_3_2_7"/>
      <w:bookmarkStart w:id="113" w:name="_Toc144736250"/>
      <w:r w:rsidRPr="00A31B34">
        <w:rPr>
          <w:sz w:val="26"/>
        </w:rPr>
        <w:lastRenderedPageBreak/>
        <w:t>3.2.6</w:t>
      </w:r>
      <w:r w:rsidR="00FD6253" w:rsidRPr="00A31B34">
        <w:rPr>
          <w:sz w:val="26"/>
        </w:rPr>
        <w:t xml:space="preserve">. Постановление Правительства Калужской области </w:t>
      </w:r>
      <w:r w:rsidR="003F0F05" w:rsidRPr="00A31B34">
        <w:rPr>
          <w:sz w:val="26"/>
        </w:rPr>
        <w:t>от 10.12.2003 № 333 «Об образовании ко</w:t>
      </w:r>
      <w:r w:rsidR="001F4CF2" w:rsidRPr="00A31B34">
        <w:rPr>
          <w:sz w:val="26"/>
        </w:rPr>
        <w:t>миссии по предупреждению и </w:t>
      </w:r>
      <w:r w:rsidR="003F0F05" w:rsidRPr="00A31B34">
        <w:rPr>
          <w:sz w:val="26"/>
        </w:rPr>
        <w:t xml:space="preserve">ликвидации </w:t>
      </w:r>
      <w:r w:rsidR="005E5BFA" w:rsidRPr="00A31B34">
        <w:rPr>
          <w:sz w:val="26"/>
        </w:rPr>
        <w:t>чрезвычайны</w:t>
      </w:r>
      <w:r w:rsidR="003F0F05" w:rsidRPr="00A31B34">
        <w:rPr>
          <w:sz w:val="26"/>
        </w:rPr>
        <w:t>х</w:t>
      </w:r>
      <w:r w:rsidR="005E5BFA" w:rsidRPr="00A31B34">
        <w:rPr>
          <w:sz w:val="26"/>
        </w:rPr>
        <w:t xml:space="preserve"> ситуац</w:t>
      </w:r>
      <w:r w:rsidR="003F0F05" w:rsidRPr="00A31B34">
        <w:rPr>
          <w:sz w:val="26"/>
        </w:rPr>
        <w:t xml:space="preserve">ий и обеспечению пожарной безопасности </w:t>
      </w:r>
      <w:r w:rsidR="005E5BFA" w:rsidRPr="00A31B34">
        <w:rPr>
          <w:sz w:val="26"/>
        </w:rPr>
        <w:t>Калужской области»</w:t>
      </w:r>
      <w:bookmarkEnd w:id="112"/>
      <w:bookmarkEnd w:id="113"/>
      <w:r w:rsidR="002C5043" w:rsidRPr="00A31B34">
        <w:rPr>
          <w:sz w:val="26"/>
        </w:rPr>
        <w:br/>
      </w:r>
    </w:p>
    <w:p w:rsidR="001A155B" w:rsidRPr="00A31B34" w:rsidRDefault="001A155B" w:rsidP="00FF2DD0">
      <w:pPr>
        <w:pStyle w:val="51"/>
      </w:pPr>
      <w:r w:rsidRPr="00A31B34">
        <w:t>ПРАВИТЕЛЬСТВО КАЛУЖСКОЙ ОБЛАСТИ</w:t>
      </w:r>
    </w:p>
    <w:p w:rsidR="001A155B" w:rsidRPr="00A31B34" w:rsidRDefault="001A155B" w:rsidP="00FF2DD0">
      <w:pPr>
        <w:pStyle w:val="51"/>
        <w:rPr>
          <w:sz w:val="16"/>
          <w:szCs w:val="16"/>
        </w:rPr>
      </w:pPr>
    </w:p>
    <w:p w:rsidR="001A155B" w:rsidRPr="00A31B34" w:rsidRDefault="001A155B" w:rsidP="00FF2DD0">
      <w:pPr>
        <w:pStyle w:val="51"/>
      </w:pPr>
      <w:r w:rsidRPr="00A31B34">
        <w:t>ПОСТАНОВЛЕНИЕ</w:t>
      </w:r>
    </w:p>
    <w:p w:rsidR="001A155B" w:rsidRPr="00A31B34" w:rsidRDefault="001A155B" w:rsidP="00FF2DD0">
      <w:pPr>
        <w:pStyle w:val="51"/>
        <w:rPr>
          <w:sz w:val="16"/>
          <w:szCs w:val="16"/>
        </w:rPr>
      </w:pPr>
    </w:p>
    <w:p w:rsidR="001A155B" w:rsidRPr="00A31B34" w:rsidRDefault="001A155B" w:rsidP="00FF2DD0">
      <w:pPr>
        <w:pStyle w:val="51"/>
      </w:pPr>
      <w:r w:rsidRPr="00A31B34">
        <w:t>от 10 декабря 2003 г. № 333</w:t>
      </w:r>
    </w:p>
    <w:p w:rsidR="001A155B" w:rsidRPr="00A31B34" w:rsidRDefault="001A155B" w:rsidP="00FF2DD0">
      <w:pPr>
        <w:pStyle w:val="51"/>
        <w:rPr>
          <w:sz w:val="16"/>
          <w:szCs w:val="16"/>
        </w:rPr>
      </w:pPr>
    </w:p>
    <w:p w:rsidR="00935E74" w:rsidRPr="00935E74" w:rsidRDefault="00935E74" w:rsidP="00935E74">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О</w:t>
      </w:r>
      <w:r w:rsidRPr="00935E74">
        <w:rPr>
          <w:rFonts w:ascii="Arial" w:eastAsia="Times New Roman" w:hAnsi="Arial" w:cs="Arial"/>
          <w:b/>
          <w:bCs/>
          <w:sz w:val="24"/>
          <w:szCs w:val="24"/>
          <w:lang w:eastAsia="ru-RU"/>
        </w:rPr>
        <w:t xml:space="preserve">б образовании комиссии по предупреждению и ликвидации чрезвычайных ситуаций и обеспечению пожарной безопасности </w:t>
      </w:r>
      <w:r>
        <w:rPr>
          <w:rFonts w:ascii="Arial" w:eastAsia="Times New Roman" w:hAnsi="Arial" w:cs="Arial"/>
          <w:b/>
          <w:bCs/>
          <w:sz w:val="24"/>
          <w:szCs w:val="24"/>
          <w:lang w:eastAsia="ru-RU"/>
        </w:rPr>
        <w:t>К</w:t>
      </w:r>
      <w:r w:rsidRPr="00935E74">
        <w:rPr>
          <w:rFonts w:ascii="Arial" w:eastAsia="Times New Roman" w:hAnsi="Arial" w:cs="Arial"/>
          <w:b/>
          <w:bCs/>
          <w:sz w:val="24"/>
          <w:szCs w:val="24"/>
          <w:lang w:eastAsia="ru-RU"/>
        </w:rPr>
        <w:t xml:space="preserve">алужской области </w:t>
      </w:r>
    </w:p>
    <w:p w:rsidR="00935E74" w:rsidRPr="00935E74" w:rsidRDefault="00935E74" w:rsidP="00935E74">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(наименование в ред. постановления Правительства Калужской области</w:t>
      </w:r>
      <w:r>
        <w:rPr>
          <w:rFonts w:ascii="Times New Roman" w:hAnsi="Times New Roman" w:cs="Times New Roman"/>
          <w:i/>
          <w:sz w:val="26"/>
          <w:szCs w:val="26"/>
        </w:rPr>
        <w:br/>
      </w:r>
      <w:r w:rsidRPr="00935E74">
        <w:rPr>
          <w:rFonts w:ascii="Times New Roman" w:hAnsi="Times New Roman" w:cs="Times New Roman"/>
          <w:i/>
          <w:sz w:val="26"/>
          <w:szCs w:val="26"/>
        </w:rPr>
        <w:t>от</w:t>
      </w:r>
      <w:r>
        <w:rPr>
          <w:rFonts w:ascii="Times New Roman" w:hAnsi="Times New Roman" w:cs="Times New Roman"/>
          <w:i/>
          <w:sz w:val="26"/>
          <w:szCs w:val="26"/>
        </w:rPr>
        <w:t> </w:t>
      </w:r>
      <w:r w:rsidRPr="00935E74">
        <w:rPr>
          <w:rFonts w:ascii="Times New Roman" w:hAnsi="Times New Roman" w:cs="Times New Roman"/>
          <w:i/>
          <w:sz w:val="26"/>
          <w:szCs w:val="26"/>
        </w:rPr>
        <w:t>30</w:t>
      </w:r>
      <w:r>
        <w:rPr>
          <w:rFonts w:ascii="Times New Roman" w:hAnsi="Times New Roman" w:cs="Times New Roman"/>
          <w:i/>
          <w:sz w:val="26"/>
          <w:szCs w:val="26"/>
        </w:rPr>
        <w:t>.11.</w:t>
      </w:r>
      <w:r w:rsidRPr="00935E74">
        <w:rPr>
          <w:rFonts w:ascii="Times New Roman" w:hAnsi="Times New Roman" w:cs="Times New Roman"/>
          <w:i/>
          <w:sz w:val="26"/>
          <w:szCs w:val="26"/>
        </w:rPr>
        <w:t xml:space="preserve">2020 </w:t>
      </w:r>
      <w:r>
        <w:rPr>
          <w:rFonts w:ascii="Times New Roman" w:hAnsi="Times New Roman" w:cs="Times New Roman"/>
          <w:i/>
          <w:sz w:val="26"/>
          <w:szCs w:val="26"/>
        </w:rPr>
        <w:t>№ 897)</w:t>
      </w:r>
    </w:p>
    <w:p w:rsidR="001A155B" w:rsidRPr="00A31B34" w:rsidRDefault="001A155B"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137827" w:rsidRPr="00A31B34">
        <w:rPr>
          <w:rFonts w:ascii="Times New Roman" w:hAnsi="Times New Roman" w:cs="Times New Roman"/>
          <w:i/>
          <w:sz w:val="26"/>
          <w:szCs w:val="26"/>
        </w:rPr>
        <w:t>09</w:t>
      </w:r>
      <w:r w:rsidRPr="00A31B34">
        <w:rPr>
          <w:rFonts w:ascii="Times New Roman" w:hAnsi="Times New Roman" w:cs="Times New Roman"/>
          <w:i/>
          <w:sz w:val="26"/>
          <w:szCs w:val="26"/>
        </w:rPr>
        <w:t>.</w:t>
      </w:r>
      <w:r w:rsidR="00137827" w:rsidRPr="00A31B34">
        <w:rPr>
          <w:rFonts w:ascii="Times New Roman" w:hAnsi="Times New Roman" w:cs="Times New Roman"/>
          <w:i/>
          <w:sz w:val="26"/>
          <w:szCs w:val="26"/>
        </w:rPr>
        <w:t>11</w:t>
      </w:r>
      <w:r w:rsidRPr="00A31B34">
        <w:rPr>
          <w:rFonts w:ascii="Times New Roman" w:hAnsi="Times New Roman" w:cs="Times New Roman"/>
          <w:i/>
          <w:sz w:val="26"/>
          <w:szCs w:val="26"/>
        </w:rPr>
        <w:t>.202</w:t>
      </w:r>
      <w:r w:rsidR="00137827" w:rsidRPr="00A31B34">
        <w:rPr>
          <w:rFonts w:ascii="Times New Roman" w:hAnsi="Times New Roman" w:cs="Times New Roman"/>
          <w:i/>
          <w:sz w:val="26"/>
          <w:szCs w:val="26"/>
        </w:rPr>
        <w:t>2</w:t>
      </w:r>
      <w:r w:rsidRPr="00A31B34">
        <w:rPr>
          <w:rFonts w:ascii="Times New Roman" w:hAnsi="Times New Roman" w:cs="Times New Roman"/>
          <w:i/>
          <w:sz w:val="26"/>
          <w:szCs w:val="26"/>
        </w:rPr>
        <w:t>)</w:t>
      </w:r>
    </w:p>
    <w:p w:rsidR="001A155B" w:rsidRPr="00A31B34" w:rsidRDefault="001A155B" w:rsidP="00FF2DD0">
      <w:pPr>
        <w:spacing w:after="0" w:line="240" w:lineRule="auto"/>
        <w:jc w:val="center"/>
        <w:rPr>
          <w:rFonts w:ascii="Times New Roman" w:hAnsi="Times New Roman" w:cs="Times New Roman"/>
          <w:i/>
          <w:sz w:val="16"/>
          <w:szCs w:val="16"/>
        </w:rPr>
      </w:pPr>
    </w:p>
    <w:p w:rsidR="001A155B" w:rsidRPr="00A31B34" w:rsidRDefault="001A155B"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постановлениями Правительства Калужской области от 25.05. 2004 № 154, от 04.06.2004 № 167, от 10.09.2004 № 287, от 08.12.2005 № 355, от 13.03.2006 № 46, от 20.06.2006 № 162, от 26.03.2007 № 75, от 21.06.2007 № 157, от 06.10.2007 № 257, от 07.03.2008 № 91, от 20.11.2008 № 461, от 09.06.2009 № 227, от 05.10.2009 № 412, от 30.03.2010 № 100, от 28.07.2010 № 306, от 21.03.2011 № 145, от 30.08.2011 № 468, от 24.09.2012 № 474, от 30.04.2013 </w:t>
      </w:r>
      <w:hyperlink r:id="rId77" w:history="1">
        <w:r w:rsidRPr="00A31B34">
          <w:rPr>
            <w:rFonts w:ascii="Times New Roman" w:hAnsi="Times New Roman" w:cs="Times New Roman"/>
          </w:rPr>
          <w:t>№ 237</w:t>
        </w:r>
      </w:hyperlink>
      <w:r w:rsidRPr="00A31B34">
        <w:rPr>
          <w:rFonts w:ascii="Times New Roman" w:hAnsi="Times New Roman" w:cs="Times New Roman"/>
        </w:rPr>
        <w:t xml:space="preserve">, от 15.07.2013 </w:t>
      </w:r>
      <w:hyperlink r:id="rId78" w:history="1">
        <w:r w:rsidRPr="00A31B34">
          <w:rPr>
            <w:rFonts w:ascii="Times New Roman" w:hAnsi="Times New Roman" w:cs="Times New Roman"/>
          </w:rPr>
          <w:t>№ 355</w:t>
        </w:r>
      </w:hyperlink>
      <w:r w:rsidRPr="00A31B34">
        <w:rPr>
          <w:rFonts w:ascii="Times New Roman" w:hAnsi="Times New Roman" w:cs="Times New Roman"/>
        </w:rPr>
        <w:t xml:space="preserve">, от 11.03.2014 </w:t>
      </w:r>
      <w:hyperlink r:id="rId79" w:history="1">
        <w:r w:rsidRPr="00A31B34">
          <w:rPr>
            <w:rFonts w:ascii="Times New Roman" w:hAnsi="Times New Roman" w:cs="Times New Roman"/>
          </w:rPr>
          <w:t>№ 161</w:t>
        </w:r>
      </w:hyperlink>
      <w:r w:rsidRPr="00A31B34">
        <w:rPr>
          <w:rFonts w:ascii="Times New Roman" w:hAnsi="Times New Roman" w:cs="Times New Roman"/>
        </w:rPr>
        <w:t xml:space="preserve">, от 23.03.2015 </w:t>
      </w:r>
      <w:hyperlink r:id="rId80" w:history="1">
        <w:r w:rsidRPr="00A31B34">
          <w:rPr>
            <w:rFonts w:ascii="Times New Roman" w:hAnsi="Times New Roman" w:cs="Times New Roman"/>
          </w:rPr>
          <w:t>№ 152</w:t>
        </w:r>
      </w:hyperlink>
      <w:r w:rsidRPr="00A31B34">
        <w:rPr>
          <w:rFonts w:ascii="Times New Roman" w:hAnsi="Times New Roman" w:cs="Times New Roman"/>
        </w:rPr>
        <w:t>, от 11.01.2017 № 10, от 22.11.2017 № 676, от 15.12.2017 № 744, от 13.09.2018 № 553, от 22.04.2019 № 211, от 04.12.2019 № 766, от 03.04.2020 № 268, от 30.11.2020 № 897, от 03.03.2021 № 113, от 21.09.2021 № 620</w:t>
      </w:r>
      <w:r w:rsidR="00137827" w:rsidRPr="00A31B34">
        <w:rPr>
          <w:rFonts w:ascii="Times New Roman" w:hAnsi="Times New Roman" w:cs="Times New Roman"/>
        </w:rPr>
        <w:t>, от 09.11.2022 № 860</w:t>
      </w:r>
    </w:p>
    <w:p w:rsidR="001A155B" w:rsidRPr="00A31B34" w:rsidRDefault="001A155B" w:rsidP="00FF2DD0">
      <w:pPr>
        <w:spacing w:after="0" w:line="240" w:lineRule="auto"/>
        <w:rPr>
          <w:rFonts w:ascii="Times New Roman" w:hAnsi="Times New Roman" w:cs="Times New Roman"/>
          <w:sz w:val="40"/>
          <w:szCs w:val="40"/>
        </w:rPr>
      </w:pPr>
    </w:p>
    <w:p w:rsidR="001A155B" w:rsidRPr="00A31B34" w:rsidRDefault="001A155B"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со статьей 4.1 Федерального закона «О защите населения и территорий от чрезвычайных ситуаций природного и техногенного характера» Правительство Калужской области   </w:t>
      </w:r>
      <w:r w:rsidRPr="00A31B34">
        <w:rPr>
          <w:rFonts w:ascii="Times New Roman" w:hAnsi="Times New Roman" w:cs="Times New Roman"/>
          <w:b/>
          <w:sz w:val="26"/>
          <w:szCs w:val="26"/>
        </w:rPr>
        <w:t>п о с т а н о в л я е т:</w:t>
      </w:r>
    </w:p>
    <w:p w:rsidR="001A155B" w:rsidRPr="00A31B34" w:rsidRDefault="001A155B"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30.11.2020 № 897</w:t>
      </w:r>
    </w:p>
    <w:p w:rsidR="001A155B" w:rsidRPr="00A31B34" w:rsidRDefault="001A155B" w:rsidP="00FF2DD0">
      <w:pPr>
        <w:spacing w:after="0" w:line="240" w:lineRule="auto"/>
        <w:rPr>
          <w:rFonts w:ascii="Times New Roman" w:hAnsi="Times New Roman" w:cs="Times New Roman"/>
          <w:sz w:val="40"/>
          <w:szCs w:val="40"/>
        </w:rPr>
      </w:pP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Образовать комиссию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30.11.2020 № 897)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Утвердить Положение о комиссии по предупреждению и ликвидации чрезвычайных ситуаций и обеспечению пожарной безопасности Калужской области (приложение № 1) </w:t>
      </w:r>
      <w:r w:rsidRPr="00A31B34">
        <w:rPr>
          <w:rFonts w:ascii="Times New Roman" w:hAnsi="Times New Roman" w:cs="Times New Roman"/>
          <w:i/>
          <w:sz w:val="26"/>
          <w:szCs w:val="26"/>
        </w:rPr>
        <w:t>(пункт в ред. постановления Правительства Калужской области от 30.11.2020 № 897)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Утвердить состав комиссии по предупреждению и ликвидации чрезвычайных ситуаций и обеспечению пожарной безопасности Калужской области (приложение № 2) </w:t>
      </w:r>
      <w:r w:rsidRPr="00A31B34">
        <w:rPr>
          <w:rFonts w:ascii="Times New Roman" w:hAnsi="Times New Roman" w:cs="Times New Roman"/>
          <w:i/>
          <w:sz w:val="26"/>
          <w:szCs w:val="26"/>
        </w:rPr>
        <w:t>(пункт в ред. постановления Правительства Калужской области от 30.11.2020 № 897)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Упразднить комиссию по чрезвычайным ситуациям при Правительстве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Рекомендовать органам местного самоуправления муниципальных образований области привести свои нормативные правовые акты в соответствие с настоящим постановлением.</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Признать утратившими силу:</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 1 постановления Правительства Калужской области от 17 октября 1996 года № 101 «О межведомственной комиссии по пожарной безопасности при Правительстве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 3 постановления Правительства Калужской области от 18 апреля 1997 года № 36 «О территориальной подсистеме единой государственной системы предупреждения и ликвидации чрезвычайных ситуаций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пункты 1, 2 постановления Правительства Калужской области от 15 января 2001 года № 9 «О составе комиссии по чрезвычайным ситуациям при Правительстве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 1 постановления Правительства Калужской области от 7 июня 2001 года № 108 «Об изменении в составе комиссии по чрезвычайным ситуациям при Правительстве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постановление Правительства Калужской области от 23 сентября 2002 года № 216 «О межведомственной комиссии по пожарной безопасности при Правительстве Калужской области».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w:t>
      </w:r>
      <w:r w:rsidRPr="00A31B34">
        <w:rPr>
          <w:rFonts w:ascii="Times New Roman" w:hAnsi="Times New Roman" w:cs="Times New Roman"/>
          <w:i/>
          <w:sz w:val="26"/>
          <w:szCs w:val="26"/>
        </w:rPr>
        <w:t>Пункт утратил силу на осн. постановления Правительства Калужской области от 21.06.2007 № 157</w:t>
      </w:r>
      <w:r w:rsidRPr="00A31B34">
        <w:rPr>
          <w:rFonts w:ascii="Times New Roman" w:hAnsi="Times New Roman" w:cs="Times New Roman"/>
          <w:sz w:val="26"/>
          <w:szCs w:val="26"/>
        </w:rPr>
        <w:t>.</w:t>
      </w:r>
    </w:p>
    <w:p w:rsidR="001A155B" w:rsidRPr="00A31B34" w:rsidRDefault="001A155B" w:rsidP="00FF2DD0">
      <w:pPr>
        <w:spacing w:after="0" w:line="240" w:lineRule="auto"/>
        <w:rPr>
          <w:rFonts w:ascii="Times New Roman" w:hAnsi="Times New Roman" w:cs="Times New Roman"/>
          <w:sz w:val="40"/>
          <w:szCs w:val="40"/>
        </w:rPr>
      </w:pPr>
    </w:p>
    <w:p w:rsidR="001A155B" w:rsidRPr="00A31B34" w:rsidRDefault="001A155B" w:rsidP="00FF2DD0">
      <w:pPr>
        <w:pStyle w:val="71"/>
      </w:pPr>
      <w:r w:rsidRPr="00A31B34">
        <w:t>Губернатор области</w:t>
      </w:r>
      <w:r w:rsidRPr="00A31B34">
        <w:br/>
        <w:t>А.Д. Артамонов</w:t>
      </w:r>
    </w:p>
    <w:p w:rsidR="001A155B" w:rsidRPr="00A31B34" w:rsidRDefault="001A155B" w:rsidP="00FF2DD0">
      <w:pPr>
        <w:spacing w:after="0" w:line="240" w:lineRule="auto"/>
        <w:rPr>
          <w:rFonts w:ascii="Times New Roman" w:hAnsi="Times New Roman" w:cs="Times New Roman"/>
        </w:rPr>
      </w:pPr>
    </w:p>
    <w:p w:rsidR="001A155B" w:rsidRPr="00A31B34" w:rsidRDefault="001A155B" w:rsidP="00FF2DD0">
      <w:pPr>
        <w:spacing w:after="0" w:line="240" w:lineRule="auto"/>
        <w:rPr>
          <w:rFonts w:ascii="Times New Roman" w:hAnsi="Times New Roman" w:cs="Times New Roman"/>
        </w:rPr>
      </w:pPr>
    </w:p>
    <w:p w:rsidR="001A155B" w:rsidRPr="00A31B34" w:rsidRDefault="001A155B" w:rsidP="00FF2DD0">
      <w:pPr>
        <w:spacing w:after="0" w:line="240" w:lineRule="auto"/>
        <w:rPr>
          <w:rFonts w:ascii="Times New Roman" w:hAnsi="Times New Roman" w:cs="Times New Roman"/>
        </w:rPr>
      </w:pPr>
    </w:p>
    <w:p w:rsidR="001A155B" w:rsidRPr="00A31B34" w:rsidRDefault="001A155B" w:rsidP="00FF2DD0">
      <w:pPr>
        <w:pStyle w:val="91"/>
      </w:pPr>
      <w:r w:rsidRPr="00A31B34">
        <w:t>Приложение № 1 к постановлению</w:t>
      </w:r>
      <w:r w:rsidRPr="00A31B34">
        <w:br/>
        <w:t>Правительства Калужской области</w:t>
      </w:r>
      <w:r w:rsidRPr="00A31B34">
        <w:br/>
        <w:t>от 10.12.2003 № 333</w:t>
      </w:r>
    </w:p>
    <w:p w:rsidR="001A155B" w:rsidRPr="00A31B34" w:rsidRDefault="001A155B" w:rsidP="00FF2DD0">
      <w:pPr>
        <w:spacing w:after="0" w:line="240" w:lineRule="auto"/>
        <w:rPr>
          <w:rFonts w:ascii="Times New Roman" w:hAnsi="Times New Roman" w:cs="Times New Roman"/>
        </w:rPr>
      </w:pPr>
    </w:p>
    <w:p w:rsidR="001A155B" w:rsidRPr="00A31B34" w:rsidRDefault="001A155B" w:rsidP="00FF2DD0">
      <w:pPr>
        <w:pStyle w:val="51"/>
      </w:pPr>
      <w:r w:rsidRPr="00A31B34">
        <w:t>ПОЛОЖЕНИЕ</w:t>
      </w:r>
      <w:r w:rsidRPr="00A31B34">
        <w:br/>
        <w:t>о комиссии по предупреждению и ликвидации чрезвычайных ситуаций и обеспечению пожарной безопасности Калужской области</w:t>
      </w:r>
    </w:p>
    <w:p w:rsidR="001A155B" w:rsidRPr="00A31B34" w:rsidRDefault="001A155B"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внесенными постановлениями Правительства Калужской области</w:t>
      </w:r>
      <w:r w:rsidRPr="00A31B34">
        <w:rPr>
          <w:rFonts w:ascii="Times New Roman" w:hAnsi="Times New Roman" w:cs="Times New Roman"/>
          <w:i/>
          <w:sz w:val="26"/>
          <w:szCs w:val="26"/>
        </w:rPr>
        <w:br/>
        <w:t>от 25.05.2004 № 154, от 04.06.2004 № 167, от 10.09.2004 № 287, от 08.12.2005 № 355, от 13.03.2006 № 46, от 07.03.2008 № 91, от 09.06.2009 № 227, от 22.11.2017 № 676, от 30.11.2020 № 897)</w:t>
      </w:r>
    </w:p>
    <w:p w:rsidR="001A155B" w:rsidRPr="00A31B34" w:rsidRDefault="001A155B" w:rsidP="00FF2DD0">
      <w:pPr>
        <w:spacing w:after="0" w:line="240" w:lineRule="auto"/>
        <w:rPr>
          <w:rFonts w:ascii="Times New Roman" w:hAnsi="Times New Roman" w:cs="Times New Roman"/>
        </w:rPr>
      </w:pPr>
    </w:p>
    <w:p w:rsidR="001A155B" w:rsidRPr="00A31B34" w:rsidRDefault="001A155B" w:rsidP="00FF2DD0">
      <w:pPr>
        <w:pStyle w:val="51"/>
      </w:pPr>
      <w:r w:rsidRPr="00A31B34">
        <w:t>1. Общие положения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w:t>
      </w:r>
      <w:r w:rsidRPr="00A31B34">
        <w:rPr>
          <w:rFonts w:ascii="Times New Roman" w:hAnsi="Times New Roman" w:cs="Times New Roman"/>
          <w:iCs/>
          <w:sz w:val="26"/>
          <w:szCs w:val="26"/>
        </w:rPr>
        <w:t>Комиссия по предупреждению и ликвидации чрезвычайных ситуаций и обеспечению пожарной безопасности Калужской области (далее именуется – Комиссия) является координационным органом территориальной подсистемы единой государственной системы предупреждения и ликвидации чрезвычайных ситуаций Калужской области (далее – территориальной подсистемы РСЧС) и предназначена для предупреждения чрезвычайных ситуаций, а в случае их возникновения – для обеспечения безопасности и защиты населения, окружающей среды, уменьшения материальных потерь, локализации и ликвидации чрезвычайных ситуаций (далее – ЧС) и обеспечения пожарной безопасности</w:t>
      </w:r>
      <w:r w:rsidRPr="00A31B34">
        <w:rPr>
          <w:rFonts w:ascii="Times New Roman" w:hAnsi="Times New Roman" w:cs="Times New Roman"/>
          <w:i/>
          <w:sz w:val="26"/>
          <w:szCs w:val="26"/>
        </w:rPr>
        <w:t xml:space="preserve"> (пункт в ред. постановлений Правительства Калужской области от 10.09.2004 № 287, от 30.11.2020 № 897)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Комиссия осуществляет свою деятельность под руководством Губернатора Калужской области </w:t>
      </w:r>
      <w:r w:rsidRPr="00A31B34">
        <w:rPr>
          <w:rFonts w:ascii="Times New Roman" w:hAnsi="Times New Roman" w:cs="Times New Roman"/>
          <w:i/>
          <w:sz w:val="26"/>
          <w:szCs w:val="26"/>
        </w:rPr>
        <w:t>(пункт в ред. постановлений Правительства Калужской области от 09.06.2009 № 227, от 22.11.2017 № 676)</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Комиссия руководствуется в своей деятельности Конституцией Российской Федерации, федеральными конституционными законами, федеральными законами, иными нормативными правовыми актами Российской Федерации, законами и иными нормативными правовыми актами Калужской области, в том числе настоящим Положением.</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w:t>
      </w:r>
      <w:r w:rsidRPr="00A31B34">
        <w:rPr>
          <w:rFonts w:ascii="Times New Roman" w:hAnsi="Times New Roman" w:cs="Times New Roman"/>
          <w:iCs/>
          <w:sz w:val="26"/>
          <w:szCs w:val="26"/>
        </w:rPr>
        <w:t xml:space="preserve">Комиссия осуществляет свою деятельность во взаимодействии с территориальными органами федеральных органов исполнительной власти, органами исполнительной власти Калужской области, органами местного самоуправления муниципальных образований </w:t>
      </w:r>
      <w:r w:rsidRPr="00A31B34">
        <w:rPr>
          <w:rFonts w:ascii="Times New Roman" w:hAnsi="Times New Roman" w:cs="Times New Roman"/>
          <w:iCs/>
          <w:sz w:val="26"/>
          <w:szCs w:val="26"/>
        </w:rPr>
        <w:lastRenderedPageBreak/>
        <w:t xml:space="preserve">Калужской области, заинтересованными организациями и общественными объединениями </w:t>
      </w:r>
      <w:r w:rsidRPr="00A31B34">
        <w:rPr>
          <w:rFonts w:ascii="Times New Roman" w:hAnsi="Times New Roman" w:cs="Times New Roman"/>
          <w:i/>
          <w:sz w:val="26"/>
          <w:szCs w:val="26"/>
        </w:rPr>
        <w:t>(пункт в ред. постановления Правительства Калужской области от 15.07.2013 № 355)</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Деятельность Комиссии финансируется из областного бюджета.</w:t>
      </w:r>
    </w:p>
    <w:p w:rsidR="001A155B" w:rsidRPr="00A31B34" w:rsidRDefault="001A155B" w:rsidP="00FF2DD0">
      <w:pPr>
        <w:spacing w:after="0" w:line="240" w:lineRule="auto"/>
        <w:jc w:val="center"/>
        <w:rPr>
          <w:rFonts w:ascii="Times New Roman" w:hAnsi="Times New Roman" w:cs="Times New Roman"/>
          <w:b/>
        </w:rPr>
      </w:pPr>
    </w:p>
    <w:p w:rsidR="001A155B" w:rsidRPr="00A31B34" w:rsidRDefault="001A155B" w:rsidP="00FF2DD0">
      <w:pPr>
        <w:pStyle w:val="51"/>
      </w:pPr>
      <w:r w:rsidRPr="00A31B34">
        <w:t>2. Основные задачи Комиссии: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Организация и контроль за осуществлением мероприятий по предупреждению и ликвидации ЧС межмуниципального и регионального характера, а также обеспечению надежности работы потенциально опасных объектов и объектов жизнеобеспечения населения в условиях ЧС межмуниципального и регионального характера </w:t>
      </w:r>
      <w:r w:rsidRPr="00A31B34">
        <w:rPr>
          <w:rFonts w:ascii="Times New Roman" w:hAnsi="Times New Roman" w:cs="Times New Roman"/>
          <w:i/>
          <w:sz w:val="26"/>
          <w:szCs w:val="26"/>
        </w:rPr>
        <w:t>(пункт в ред.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2.2. Организация наблюдения и контроля за состоянием окружающей природной среды и потенциально опасных объектов, отнесение потенциально опасных объектов к классам опасности, прогнозирование ЧС </w:t>
      </w:r>
      <w:r w:rsidRPr="00A31B34">
        <w:rPr>
          <w:rFonts w:ascii="Times New Roman" w:hAnsi="Times New Roman" w:cs="Times New Roman"/>
          <w:i/>
          <w:sz w:val="26"/>
          <w:szCs w:val="26"/>
        </w:rPr>
        <w:t>(пункт в ред. постановления Правительства Калужской области от 10.09.2004 № 287)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2.3. Координация деятельности органов управления и сил территориальной подсистемы РСЧС </w:t>
      </w:r>
      <w:r w:rsidRPr="00A31B34">
        <w:rPr>
          <w:rFonts w:ascii="Times New Roman" w:hAnsi="Times New Roman" w:cs="Times New Roman"/>
          <w:i/>
          <w:sz w:val="26"/>
          <w:szCs w:val="26"/>
        </w:rPr>
        <w:t>(пункт в ред. постановления Правительства Калужской области от 10.09.2004 № 287)</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2.4. Организация разработки нормативных правовых актов в области защиты населения и территорий от ЧС межмуниципального и регионального характера, а также подготовка предложений по совершенствованию вопросов пожарной безопасности </w:t>
      </w:r>
      <w:r w:rsidRPr="00A31B34">
        <w:rPr>
          <w:rFonts w:ascii="Times New Roman" w:hAnsi="Times New Roman" w:cs="Times New Roman"/>
          <w:i/>
          <w:sz w:val="26"/>
          <w:szCs w:val="26"/>
        </w:rPr>
        <w:t>(пункт в ред.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2.5. Участие в соответствии с законодательством в разработке и реализации федеральных и областных целевых и научно-технических программ по предупреждению и ликвидации ЧС и обеспечению пожарной безопасности.</w:t>
      </w:r>
    </w:p>
    <w:p w:rsidR="001A155B" w:rsidRPr="00A31B34" w:rsidRDefault="001A155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2.6. </w:t>
      </w:r>
      <w:r w:rsidR="00137827" w:rsidRPr="00A31B34">
        <w:rPr>
          <w:rFonts w:ascii="Times New Roman" w:hAnsi="Times New Roman" w:cs="Times New Roman"/>
          <w:i/>
          <w:sz w:val="26"/>
          <w:szCs w:val="26"/>
        </w:rPr>
        <w:t>Исключен на осн.</w:t>
      </w:r>
      <w:r w:rsidRPr="00A31B34">
        <w:rPr>
          <w:rFonts w:ascii="Times New Roman" w:hAnsi="Times New Roman" w:cs="Times New Roman"/>
          <w:i/>
          <w:sz w:val="26"/>
          <w:szCs w:val="26"/>
        </w:rPr>
        <w:t xml:space="preserve"> постановления Правительства Калужской области от </w:t>
      </w:r>
      <w:r w:rsidR="00137827" w:rsidRPr="00A31B34">
        <w:rPr>
          <w:rFonts w:ascii="Times New Roman" w:hAnsi="Times New Roman" w:cs="Times New Roman"/>
          <w:i/>
          <w:sz w:val="26"/>
          <w:szCs w:val="26"/>
        </w:rPr>
        <w:t>09</w:t>
      </w:r>
      <w:r w:rsidRPr="00A31B34">
        <w:rPr>
          <w:rFonts w:ascii="Times New Roman" w:hAnsi="Times New Roman" w:cs="Times New Roman"/>
          <w:i/>
          <w:sz w:val="26"/>
          <w:szCs w:val="26"/>
        </w:rPr>
        <w:t>.</w:t>
      </w:r>
      <w:r w:rsidR="00137827" w:rsidRPr="00A31B34">
        <w:rPr>
          <w:rFonts w:ascii="Times New Roman" w:hAnsi="Times New Roman" w:cs="Times New Roman"/>
          <w:i/>
          <w:sz w:val="26"/>
          <w:szCs w:val="26"/>
        </w:rPr>
        <w:t>11</w:t>
      </w:r>
      <w:r w:rsidRPr="00A31B34">
        <w:rPr>
          <w:rFonts w:ascii="Times New Roman" w:hAnsi="Times New Roman" w:cs="Times New Roman"/>
          <w:i/>
          <w:sz w:val="26"/>
          <w:szCs w:val="26"/>
        </w:rPr>
        <w:t>.20</w:t>
      </w:r>
      <w:r w:rsidR="00137827" w:rsidRPr="00A31B34">
        <w:rPr>
          <w:rFonts w:ascii="Times New Roman" w:hAnsi="Times New Roman" w:cs="Times New Roman"/>
          <w:i/>
          <w:sz w:val="26"/>
          <w:szCs w:val="26"/>
        </w:rPr>
        <w:t>22</w:t>
      </w:r>
      <w:r w:rsidRPr="00A31B34">
        <w:rPr>
          <w:rFonts w:ascii="Times New Roman" w:hAnsi="Times New Roman" w:cs="Times New Roman"/>
          <w:i/>
          <w:sz w:val="26"/>
          <w:szCs w:val="26"/>
        </w:rPr>
        <w:t xml:space="preserve"> № </w:t>
      </w:r>
      <w:r w:rsidR="00137827" w:rsidRPr="00A31B34">
        <w:rPr>
          <w:rFonts w:ascii="Times New Roman" w:hAnsi="Times New Roman" w:cs="Times New Roman"/>
          <w:i/>
          <w:sz w:val="26"/>
          <w:szCs w:val="26"/>
        </w:rPr>
        <w:t>860</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137827" w:rsidRPr="00A31B34">
        <w:rPr>
          <w:rFonts w:ascii="Times New Roman" w:hAnsi="Times New Roman" w:cs="Times New Roman"/>
          <w:sz w:val="26"/>
          <w:szCs w:val="26"/>
        </w:rPr>
        <w:t>6</w:t>
      </w:r>
      <w:r w:rsidRPr="00A31B34">
        <w:rPr>
          <w:rFonts w:ascii="Times New Roman" w:hAnsi="Times New Roman" w:cs="Times New Roman"/>
          <w:sz w:val="26"/>
          <w:szCs w:val="26"/>
        </w:rPr>
        <w:t xml:space="preserve">. Обеспечение согласованности действий территориальных органов федеральных органов исполнительной власти, органов исполнительной власти Калужской области, органов местного самоуправления и организаций при решении вопросов предупреждения и ликвидации ЧС,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ЧС </w:t>
      </w:r>
      <w:r w:rsidRPr="00A31B34">
        <w:rPr>
          <w:rFonts w:ascii="Times New Roman" w:hAnsi="Times New Roman" w:cs="Times New Roman"/>
          <w:i/>
          <w:sz w:val="26"/>
          <w:szCs w:val="26"/>
        </w:rPr>
        <w:t>(пункт в ред. постановлений Правительства Калужской области от 10.09.2004 № 287, от 15.07.2013 № 355)</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137827" w:rsidRPr="00A31B34">
        <w:rPr>
          <w:rFonts w:ascii="Times New Roman" w:hAnsi="Times New Roman" w:cs="Times New Roman"/>
          <w:sz w:val="26"/>
          <w:szCs w:val="26"/>
        </w:rPr>
        <w:t>7</w:t>
      </w:r>
      <w:r w:rsidRPr="00A31B34">
        <w:rPr>
          <w:rFonts w:ascii="Times New Roman" w:hAnsi="Times New Roman" w:cs="Times New Roman"/>
          <w:sz w:val="26"/>
          <w:szCs w:val="26"/>
        </w:rPr>
        <w:t>. Планирование и организация эвакуации населения, материальных и культурных ценностей, их размещения и возвращения в места постоянного проживания либо хранения.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137827" w:rsidRPr="00A31B34">
        <w:rPr>
          <w:rFonts w:ascii="Times New Roman" w:hAnsi="Times New Roman" w:cs="Times New Roman"/>
          <w:sz w:val="26"/>
          <w:szCs w:val="26"/>
        </w:rPr>
        <w:t>8</w:t>
      </w:r>
      <w:r w:rsidRPr="00A31B34">
        <w:rPr>
          <w:rFonts w:ascii="Times New Roman" w:hAnsi="Times New Roman" w:cs="Times New Roman"/>
          <w:sz w:val="26"/>
          <w:szCs w:val="26"/>
        </w:rPr>
        <w:t xml:space="preserve">. Организация сбора и обмена информацией в области защиты населения и территорий от ЧС межмуниципального и регионального характера и пожарной безопасности </w:t>
      </w:r>
      <w:r w:rsidRPr="00A31B34">
        <w:rPr>
          <w:rFonts w:ascii="Times New Roman" w:hAnsi="Times New Roman" w:cs="Times New Roman"/>
          <w:i/>
          <w:sz w:val="26"/>
          <w:szCs w:val="26"/>
        </w:rPr>
        <w:t>(пункт в ред.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137827" w:rsidRPr="00A31B34">
        <w:rPr>
          <w:rFonts w:ascii="Times New Roman" w:hAnsi="Times New Roman" w:cs="Times New Roman"/>
          <w:sz w:val="26"/>
          <w:szCs w:val="26"/>
        </w:rPr>
        <w:t>9</w:t>
      </w:r>
      <w:r w:rsidRPr="00A31B34">
        <w:rPr>
          <w:rFonts w:ascii="Times New Roman" w:hAnsi="Times New Roman" w:cs="Times New Roman"/>
          <w:sz w:val="26"/>
          <w:szCs w:val="26"/>
        </w:rPr>
        <w:t>. Руководство подготовкой населения, должностных лиц органов управления территориальной подсистемы РСЧС к действиям в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w:t>
      </w:r>
      <w:r w:rsidR="00137827" w:rsidRPr="00A31B34">
        <w:rPr>
          <w:rFonts w:ascii="Times New Roman" w:hAnsi="Times New Roman" w:cs="Times New Roman"/>
          <w:sz w:val="26"/>
          <w:szCs w:val="26"/>
        </w:rPr>
        <w:t>0</w:t>
      </w:r>
      <w:r w:rsidRPr="00A31B34">
        <w:rPr>
          <w:rFonts w:ascii="Times New Roman" w:hAnsi="Times New Roman" w:cs="Times New Roman"/>
          <w:sz w:val="26"/>
          <w:szCs w:val="26"/>
        </w:rPr>
        <w:t xml:space="preserve">. Рассмотрение вопросов о привлечении в установленном порядке сил и средств гражданской обороны к организации и проведению мероприятий по предотвращению и ликвидации чрезвычайных ситуаций межмуниципального и регионального характера </w:t>
      </w:r>
      <w:r w:rsidRPr="00A31B34">
        <w:rPr>
          <w:rFonts w:ascii="Times New Roman" w:hAnsi="Times New Roman" w:cs="Times New Roman"/>
          <w:i/>
          <w:sz w:val="26"/>
          <w:szCs w:val="26"/>
        </w:rPr>
        <w:t>(пункт включен на осн.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spacing w:after="0" w:line="240" w:lineRule="auto"/>
        <w:rPr>
          <w:rFonts w:ascii="Arial" w:hAnsi="Arial" w:cs="Arial"/>
          <w:b/>
          <w:sz w:val="24"/>
          <w:szCs w:val="24"/>
        </w:rPr>
      </w:pPr>
      <w:r w:rsidRPr="00A31B34">
        <w:br w:type="page"/>
      </w:r>
    </w:p>
    <w:p w:rsidR="001A155B" w:rsidRPr="00A31B34" w:rsidRDefault="001A155B" w:rsidP="00FF2DD0">
      <w:pPr>
        <w:pStyle w:val="51"/>
      </w:pPr>
      <w:r w:rsidRPr="00A31B34">
        <w:lastRenderedPageBreak/>
        <w:t>3. Функции Комиссии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Комиссия в соответствии с возложенными на нее задачами и в пределах компетенции выполняет следующие функции: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Организует прогнозирование и оценку обстановки на территории Калужской области, которая может сложиться в результате ЧС природного и техногенного характера.</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Разрабатывает и планирует проведение мероприятий по предупреждению, ликвидации ЧС природного и техногенного характера.</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Осуществляет контроль за подготовкой органов управления и сил территориальной подсистемы РСЧС и ее звеньев, обучением населения действиям в условиях угрозы и возникновения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3.4. Разрабатывает и вносит на рассмотрение в Правительство Калужской области и Губернатору Калужской области проекты решений по вопросам, связанным с предупреждением и ликвидацией ЧС межмуниципального и регионального характера, обеспечением пожарной, промышленной и экологической безопасности, осуществлением поиска и спасения людей на водных объектах </w:t>
      </w:r>
      <w:r w:rsidRPr="00A31B34">
        <w:rPr>
          <w:rFonts w:ascii="Times New Roman" w:hAnsi="Times New Roman" w:cs="Times New Roman"/>
          <w:i/>
          <w:sz w:val="26"/>
          <w:szCs w:val="26"/>
        </w:rPr>
        <w:t>(пункт в ред.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3.5. Контролирует деятельность территориальной подсистемы РСЧС, организаций на подведомственной им территории по предупреждению и ликвидации ЧС межмуниципального и регионального характера, а также по предупреждению ситуаций, которые могут привести к нарушению функционирования систем жизнеобеспечения, и ликвидации их последствий </w:t>
      </w:r>
      <w:r w:rsidRPr="00A31B34">
        <w:rPr>
          <w:rFonts w:ascii="Times New Roman" w:hAnsi="Times New Roman" w:cs="Times New Roman"/>
          <w:i/>
          <w:sz w:val="26"/>
          <w:szCs w:val="26"/>
        </w:rPr>
        <w:t>(пункт в ред. постановления Правительства Калужской области от 13.03.2006 № 46)</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3.6. Организует разработку и осуществление мер по проведению согласованной научно-технической политики в области развития сил и средств территориальной подсистемы РСЧС.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3.7. Готовит предложения Губернатору Калужской области о введении на территории Калужской области режимов функционирования территориальной подсистемы РСЧС </w:t>
      </w:r>
      <w:r w:rsidRPr="00A31B34">
        <w:rPr>
          <w:rFonts w:ascii="Times New Roman" w:hAnsi="Times New Roman" w:cs="Times New Roman"/>
          <w:i/>
          <w:sz w:val="26"/>
          <w:szCs w:val="26"/>
        </w:rPr>
        <w:t>(пункт в ред. постановления Правительства Калужской области от 15.07.2013 № 355)</w:t>
      </w:r>
      <w:r w:rsidRPr="00A31B34">
        <w:rPr>
          <w:rFonts w:ascii="Times New Roman" w:hAnsi="Times New Roman" w:cs="Times New Roman"/>
          <w:iCs/>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3.8. Осуществляет контроль за организацией защиты сельскохозяйственных животных, растений, продовольствия, пищевого сырья, кормов, водоисточников и систем водоснабжения от радиоактивного загрязнения (заражения), химического и бактериологического (биологического) заражения.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3.9. Участвует в рассмотрении вопросов размещения и деятельности потенциально опасных производств и объектов жизнеобеспечения населения.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3.10. Организует работу по привлечению в соответствии с законодательством общественных организаций и граждан к проведению мероприятий по ликвидации чрезвычайных ситуаций и крупных пожаров.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3.11. Организует работу по подготовке предложений и аналитических материалов для Правительства Калужской области, а также рекомендаций для территориальных органов федеральных органов исполнительной власти и муниципальных образований области по вопросам защиты населения и территорий Калужской области от чрезвычайных ситуаций и обеспечения пожарной безопасности </w:t>
      </w:r>
      <w:r w:rsidRPr="00A31B34">
        <w:rPr>
          <w:rFonts w:ascii="Times New Roman" w:hAnsi="Times New Roman" w:cs="Times New Roman"/>
          <w:i/>
          <w:sz w:val="26"/>
          <w:szCs w:val="26"/>
        </w:rPr>
        <w:t>(пункт в ред. постановления Правительства Калужской области от 15.07.2013 № 355)</w:t>
      </w:r>
      <w:r w:rsidRPr="00A31B34">
        <w:rPr>
          <w:rFonts w:ascii="Times New Roman" w:hAnsi="Times New Roman" w:cs="Times New Roman"/>
          <w:sz w:val="26"/>
          <w:szCs w:val="26"/>
        </w:rPr>
        <w:t>.</w:t>
      </w:r>
    </w:p>
    <w:p w:rsidR="00137827" w:rsidRPr="00A31B34" w:rsidRDefault="00137827" w:rsidP="00137827">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3.12. Принимает решение о проведении эвакуационных мероприятий при угрозе возникновения или возникновении чрезвычайных ситуаций межмуниципального и регионального характера </w:t>
      </w:r>
      <w:r w:rsidRPr="00A31B34">
        <w:rPr>
          <w:rFonts w:ascii="Times New Roman" w:hAnsi="Times New Roman" w:cs="Times New Roman"/>
          <w:i/>
          <w:sz w:val="26"/>
          <w:szCs w:val="26"/>
        </w:rPr>
        <w:t>(пункт включен на осн. постановления Правительства Калужской области от 09.11.2022 № 860)</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jc w:val="center"/>
        <w:rPr>
          <w:rFonts w:ascii="Times New Roman" w:hAnsi="Times New Roman" w:cs="Times New Roman"/>
          <w:b/>
        </w:rPr>
      </w:pPr>
    </w:p>
    <w:p w:rsidR="001A155B" w:rsidRPr="00A31B34" w:rsidRDefault="001A155B" w:rsidP="00FF2DD0">
      <w:pPr>
        <w:pStyle w:val="51"/>
      </w:pPr>
      <w:r w:rsidRPr="00A31B34">
        <w:t>4. Функционирование комиссии в различных режимах</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В режиме повседневной деятельности: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организация и осуществление наблюдения и контроля за состоянием окружающей среды, обстановкой на объектах жизнеобеспечения, потенциально опасных объектах и прилегающих к ним территориях;</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разработке и реализации областных целевых и научно-технических программ (работ), а также в планировании и осуществлении мер по предупреждению ЧС, обеспечению безопасности и защиты населения, сокращению возможных потерь и ущерба, по повышению устойчивости функционирования объектов экономики и территорий в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принятие мер к поддержанию готовности подчиненных (подведомственных) сил и средств территориальной подсистемы РСЧС и ее звеньев к действиям в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подготовки членов Комиссии, и в пределах своей компетенции,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руководителей органов специально уполномоченных на решение задач в области гражданской обороны и чрезвычайных ситуаций, сил и средств территориальной подсистемы РСЧС к действиям в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запланированных заседаний Комиссии;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и поддержание в готовности пунктов управления;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обучения населения способам защиты и действиям при чрезвычайных ситуациях;</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принятие мер к созданию и восполнению организациями резерва финансовых и материальных ресурсов для предотвращения и ликвидации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необходимой документации.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В режиме повышенной готовности: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формирование при необходимости оперативных групп из состава Комиссии и других специалистов для выяснения причин ухудшения обстановки непосредственно в районе возможной ЧС </w:t>
      </w:r>
      <w:r w:rsidRPr="00A31B34">
        <w:rPr>
          <w:rFonts w:ascii="Times New Roman" w:hAnsi="Times New Roman" w:cs="Times New Roman"/>
          <w:i/>
          <w:sz w:val="26"/>
          <w:szCs w:val="26"/>
        </w:rPr>
        <w:t>(абзац в ред. постановления Правительства Калужской области от 10.09.2004 № 287)</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усиление единой дежурно-диспетчерской службы (единой службы спасения) Калужской области;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усиление наблюдения и контроля за состоянием окружающей среды, обстановкой на объектах жизнеобеспечения населения, потенциально опасных объектах и на прилегающих к ним территориях, прогнозирования возможности ЧС и их масштабов;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принятие мер по защите населения и окружающей среды;</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приведение в готовность сил территориальной подсистемы РСЧС, уточнение планов их действий;</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уточнение перечня общественных зданий и помещений для размещения отселяемого населения;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расследовании причин возникновения угрозы ЧС, оценке эффективности действий сил и средств территориальной подсистемы РСЧС в ходе предотвращения ЧС, составлении отчетных документов.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 В режиме чрезвычайной ситуации: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защиты населения;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выдвижение при необходимости оперативной группы в зону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координация работ по ликвидации последствий ЧС </w:t>
      </w:r>
      <w:r w:rsidRPr="00A31B34">
        <w:rPr>
          <w:rFonts w:ascii="Times New Roman" w:hAnsi="Times New Roman" w:cs="Times New Roman"/>
          <w:i/>
          <w:sz w:val="26"/>
          <w:szCs w:val="26"/>
        </w:rPr>
        <w:t>(абзац в ред. постановления Правительства Калужской области от 10.09.2004 № 287)</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уточнение границ зоны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работ по первоочередному жизнеобеспечению пострадавшего населения;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непрерывного контроля за состоянием окружающей среды в зоне ЧС, обстановкой на аварийном объекте и прилегающих к нему территориях;</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подготовка пунктов временного размещения и длительного проживания к приему и размещению отселяемого населения.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rPr>
      </w:pPr>
    </w:p>
    <w:p w:rsidR="001A155B" w:rsidRPr="00A31B34" w:rsidRDefault="001A155B" w:rsidP="00FF2DD0">
      <w:pPr>
        <w:pStyle w:val="51"/>
      </w:pPr>
      <w:r w:rsidRPr="00A31B34">
        <w:lastRenderedPageBreak/>
        <w:t>5. Комиссия имеет право:</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5.1. Принимать решения в соответствии с федеральным и областным законодательством.</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5.2. Привлекать в установленном порядке силы и средства, входящие в территориальную подсистему РСЧС, к выполнению аварийно-спасательных и других неотложных работ.</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5.3. Направлять материалы о нарушениях требований нормативных правовых актов в области защиты населения и территорий от ЧС и обеспечения пожарной безопасности в соответствующие органы.</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5.4. </w:t>
      </w:r>
      <w:r w:rsidRPr="00A31B34">
        <w:rPr>
          <w:rFonts w:ascii="Times New Roman" w:hAnsi="Times New Roman" w:cs="Times New Roman"/>
          <w:i/>
          <w:sz w:val="26"/>
          <w:szCs w:val="26"/>
        </w:rPr>
        <w:t>Пункт исключен на осн. постановления Правительства Калужской области от 07.03.2008 № 91.</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5.5. Привлекать в установленном порядке специалистов государственных надзорных и контрольных органов к проведению экспертизы потенциально опасных объектов и контролю безопасности их функционирования.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5.6. Создавать из членов Комиссии подкомиссии для оперативного решения вопросов по конкретным видам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p>
    <w:p w:rsidR="001A155B" w:rsidRPr="00A31B34" w:rsidRDefault="001A155B" w:rsidP="00FF2DD0">
      <w:pPr>
        <w:pStyle w:val="51"/>
      </w:pPr>
      <w:r w:rsidRPr="00A31B34">
        <w:t>6. Председатель Комиссии имеет право:</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6.1. Контролировать осуществление мероприятий по предупреждению, ликвидации ЧС и обеспечению пожарной безопасности, надежности работы потенциально опасных объектов.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6.2. Проверять готовность органов и пунктов управления, сил и средств территориальной подсистемы РСЧС и ее звеньев к действиям в условиях ЧС.</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6.3. Вносить предложения Губернатору Калужской области о введении режимов функционирования территориальной подсистемы РСЧС в зависимости от сложившейся обстановки </w:t>
      </w:r>
      <w:r w:rsidRPr="00A31B34">
        <w:rPr>
          <w:rFonts w:ascii="Times New Roman" w:hAnsi="Times New Roman" w:cs="Times New Roman"/>
          <w:i/>
          <w:sz w:val="26"/>
          <w:szCs w:val="26"/>
        </w:rPr>
        <w:t>(пункт в ред. постановления Правительства Калужской области от 15.07.2013 № 355)</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6.4. В пределах компетенции распределять задачи и согласовывать планы действий подчиненных и взаимодействующих органов управления территориальной подсистемы РСЧС и ее звеньев.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6.5. Осуществлять взаимодействие с аналогичными комиссиями муниципальных образований Калужской области, соседних субъектов Российской Федерации, органами местного самоуправления муниципальных образований Калужской области по вопросам совместных действий и обмена информации </w:t>
      </w:r>
      <w:r w:rsidRPr="00A31B34">
        <w:rPr>
          <w:rFonts w:ascii="Times New Roman" w:hAnsi="Times New Roman" w:cs="Times New Roman"/>
          <w:i/>
          <w:sz w:val="26"/>
          <w:szCs w:val="26"/>
        </w:rPr>
        <w:t>(пункт в ред. постановления Правительства Калужской области от 15.07.2013 № 355)</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6.6. Организовывать своевременное информирование вышестоящих органов управления РСЧС о ходе ликвидации ЧС и изменениях обстановки.</w:t>
      </w:r>
    </w:p>
    <w:p w:rsidR="001A155B" w:rsidRPr="00A31B34" w:rsidRDefault="001A155B" w:rsidP="00FF2DD0">
      <w:pPr>
        <w:autoSpaceDE w:val="0"/>
        <w:autoSpaceDN w:val="0"/>
        <w:adjustRightInd w:val="0"/>
        <w:spacing w:after="0" w:line="240" w:lineRule="auto"/>
        <w:jc w:val="center"/>
        <w:rPr>
          <w:rFonts w:ascii="Times New Roman" w:hAnsi="Times New Roman" w:cs="Times New Roman"/>
          <w:b/>
        </w:rPr>
      </w:pPr>
    </w:p>
    <w:p w:rsidR="001A155B" w:rsidRPr="00A31B34" w:rsidRDefault="001A155B" w:rsidP="00FF2DD0">
      <w:pPr>
        <w:pStyle w:val="51"/>
      </w:pPr>
      <w:r w:rsidRPr="00A31B34">
        <w:t>7. Состав Комиссии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7.1. Состав Комиссии утверждается Правительством Калужской области.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7.2. Председателем Комиссии является Губернатор Калужской области, заместителями председателя Комиссии - заместитель Губернатора Калужской области и начальник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должности </w:t>
      </w:r>
      <w:r w:rsidRPr="00A31B34">
        <w:rPr>
          <w:rFonts w:ascii="Times New Roman" w:hAnsi="Times New Roman" w:cs="Times New Roman"/>
          <w:i/>
          <w:sz w:val="26"/>
          <w:szCs w:val="26"/>
        </w:rPr>
        <w:t>(пункт в ред. постановления Правительства Калужской области от 22.11.2017 № 676)</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7.3. В состав Комиссии входят руководители органов исполнительной власти Калужской области, а также по согласованию – представители территориальных органов федеральных органов исполнительной власти, руководители заинтересованных организаций или их заместители.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7.4. Деятельность Комиссии между заседаниями обеспечивается секретариатом Комиссии в составе руководителя секретариата, секретаря и его помощника.</w:t>
      </w:r>
    </w:p>
    <w:p w:rsidR="00137827" w:rsidRPr="00A31B34" w:rsidRDefault="00137827" w:rsidP="00FF2DD0">
      <w:pPr>
        <w:pStyle w:val="51"/>
      </w:pPr>
    </w:p>
    <w:p w:rsidR="001A155B" w:rsidRPr="00A31B34" w:rsidRDefault="001A155B" w:rsidP="00FF2DD0">
      <w:pPr>
        <w:pStyle w:val="51"/>
      </w:pPr>
      <w:r w:rsidRPr="00A31B34">
        <w:t>8. Организация работы Комиссии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8.1. Председатель Комиссии несет персональную ответственность за выполнение возложенных на Комиссию задач.</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8.2. Комиссия осуществляет свою деятельность в соответствии с годовым планом, принимаемым на заседании и утвержденным председателем.</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8.3. Заседания Комиссии проводятся по мере необходимости, но не реже одного раза в квартал.</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8.4. Заседания Комиссии проводит председатель либо по его поручению один из заместителей.</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8.5. Заседание Комиссии считается правомочным, если на нем присутствуют не менее половины ее членов.</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8.6. К подготовке материалов заседания Комиссии могут в установленном порядке привлекаться представители территориальных органов федеральных органов исполнительной власти, органов исполнительной власти Калужской области, органов местного самоуправления муниципальных образований области, руководители и специалисты организаций, к сфере ведения которых относятся вопросы, включенные в повестку заседания. Материалы должны представляться в Комиссию не позднее, чем за 10 дней до проведения заседания.</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8.7.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председателя Комиссии.</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8.8. Заседания Комиссии оформляются протоколами, которые подписываются председательствующим и руководителем секретариата Комиссии (в его отсутствие – секретарем).</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8.9. Организационно-техническое обеспечение деятельности Комиссии осуществляет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09.06.2009 № 227)</w:t>
      </w:r>
      <w:r w:rsidRPr="00A31B34">
        <w:rPr>
          <w:rFonts w:ascii="Times New Roman" w:hAnsi="Times New Roman" w:cs="Times New Roman"/>
          <w:sz w:val="26"/>
          <w:szCs w:val="26"/>
        </w:rPr>
        <w:t>.</w:t>
      </w:r>
    </w:p>
    <w:p w:rsidR="001A155B" w:rsidRPr="00A31B34" w:rsidRDefault="001A155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8.10. Справочный материал для работы Комиссии разрабатывается каждым членом Комиссии по своим направлениям. Должностным лицом, ответственным за порядок оформления справочного материала и перечня вопросов, входящих в него, является начальник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 заместитель председателя комиссии </w:t>
      </w:r>
      <w:r w:rsidRPr="00A31B34">
        <w:rPr>
          <w:rFonts w:ascii="Times New Roman" w:hAnsi="Times New Roman" w:cs="Times New Roman"/>
          <w:i/>
          <w:sz w:val="26"/>
          <w:szCs w:val="26"/>
        </w:rPr>
        <w:t>(пункт в ред. постановления Правительства Калужской области от 09.06.2009 № 227)</w:t>
      </w:r>
      <w:r w:rsidRPr="00A31B34">
        <w:rPr>
          <w:rFonts w:ascii="Times New Roman" w:hAnsi="Times New Roman" w:cs="Times New Roman"/>
          <w:sz w:val="26"/>
          <w:szCs w:val="26"/>
        </w:rPr>
        <w:t>.</w:t>
      </w:r>
    </w:p>
    <w:p w:rsidR="00D157AF" w:rsidRPr="00A31B34" w:rsidRDefault="00D157AF">
      <w:pPr>
        <w:rPr>
          <w:rFonts w:ascii="Times New Roman" w:hAnsi="Times New Roman" w:cs="Times New Roman"/>
        </w:rPr>
      </w:pPr>
      <w:r w:rsidRPr="00A31B34">
        <w:br w:type="page"/>
      </w:r>
    </w:p>
    <w:p w:rsidR="001A155B" w:rsidRPr="00A31B34" w:rsidRDefault="001A155B" w:rsidP="00FF2DD0">
      <w:pPr>
        <w:pStyle w:val="91"/>
      </w:pPr>
      <w:r w:rsidRPr="00A31B34">
        <w:lastRenderedPageBreak/>
        <w:t>Приложение № 2 к постановлению</w:t>
      </w:r>
      <w:r w:rsidRPr="00A31B34">
        <w:br/>
        <w:t>Правительства Калужской области</w:t>
      </w:r>
      <w:r w:rsidRPr="00A31B34">
        <w:br/>
        <w:t>от 10.12.2003 № 333</w:t>
      </w:r>
    </w:p>
    <w:p w:rsidR="001A155B" w:rsidRPr="00A31B34" w:rsidRDefault="001A155B" w:rsidP="00FF2DD0">
      <w:pPr>
        <w:spacing w:after="0" w:line="240" w:lineRule="auto"/>
        <w:rPr>
          <w:rFonts w:ascii="Times New Roman" w:hAnsi="Times New Roman" w:cs="Times New Roman"/>
          <w:b/>
          <w:sz w:val="10"/>
          <w:szCs w:val="10"/>
        </w:rPr>
      </w:pPr>
    </w:p>
    <w:p w:rsidR="001A155B" w:rsidRPr="00A31B34" w:rsidRDefault="001A155B" w:rsidP="00FF2DD0">
      <w:pPr>
        <w:pStyle w:val="51"/>
      </w:pPr>
      <w:r w:rsidRPr="00A31B34">
        <w:t>СОСТАВ</w:t>
      </w:r>
      <w:r w:rsidRPr="00A31B34">
        <w:br/>
        <w:t>комиссии по предупреждению и ликвидации чрезвычайных ситуаций и обеспечению пожарной безопасности Калужской области</w:t>
      </w:r>
    </w:p>
    <w:p w:rsidR="001A155B" w:rsidRPr="00A31B34" w:rsidRDefault="001A155B"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04.12.2019, от 03.04.2020 № 268, от 30.11.2020 № 897, от 03.03.2021 № 113</w:t>
      </w:r>
      <w:r w:rsidR="00D157AF" w:rsidRPr="00A31B34">
        <w:rPr>
          <w:rFonts w:ascii="Times New Roman" w:hAnsi="Times New Roman" w:cs="Times New Roman"/>
          <w:i/>
          <w:sz w:val="26"/>
          <w:szCs w:val="26"/>
        </w:rPr>
        <w:t>, от 09.11.2022 № 860</w:t>
      </w:r>
      <w:r w:rsidRPr="00A31B34">
        <w:rPr>
          <w:rFonts w:ascii="Times New Roman" w:hAnsi="Times New Roman" w:cs="Times New Roman"/>
          <w:i/>
          <w:sz w:val="26"/>
          <w:szCs w:val="26"/>
        </w:rPr>
        <w:t>)</w:t>
      </w:r>
    </w:p>
    <w:p w:rsidR="001A155B" w:rsidRPr="00A31B34" w:rsidRDefault="001A155B" w:rsidP="00FF2DD0">
      <w:pPr>
        <w:spacing w:after="0" w:line="240" w:lineRule="auto"/>
        <w:rPr>
          <w:rFonts w:ascii="Times New Roman" w:hAnsi="Times New Roman" w:cs="Times New Roman"/>
          <w:i/>
          <w:sz w:val="10"/>
          <w:szCs w:val="10"/>
        </w:rPr>
      </w:pPr>
    </w:p>
    <w:tbl>
      <w:tblPr>
        <w:tblW w:w="103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405"/>
        <w:gridCol w:w="346"/>
        <w:gridCol w:w="7563"/>
      </w:tblGrid>
      <w:tr w:rsidR="00115A15" w:rsidRPr="00A31B34" w:rsidTr="005878BD">
        <w:trPr>
          <w:trHeight w:val="567"/>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Шапша</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Валерьевич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Губернатор Калужской области, председатель комиссии</w:t>
            </w:r>
          </w:p>
        </w:tc>
      </w:tr>
      <w:tr w:rsidR="00115A15" w:rsidRPr="00A31B34" w:rsidTr="005878BD">
        <w:trPr>
          <w:trHeight w:val="624"/>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Быкадоров</w:t>
            </w:r>
            <w:r w:rsidRPr="00A31B34">
              <w:rPr>
                <w:rFonts w:ascii="Times New Roman" w:hAnsi="Times New Roman" w:cs="Times New Roman"/>
                <w:sz w:val="26"/>
                <w:szCs w:val="26"/>
              </w:rPr>
              <w:br/>
              <w:t>Василий</w:t>
            </w:r>
            <w:r w:rsidRPr="00A31B34">
              <w:rPr>
                <w:rFonts w:ascii="Times New Roman" w:hAnsi="Times New Roman" w:cs="Times New Roman"/>
                <w:sz w:val="26"/>
                <w:szCs w:val="26"/>
              </w:rPr>
              <w:br/>
              <w:t>Алексеевич</w:t>
            </w:r>
          </w:p>
        </w:tc>
        <w:tc>
          <w:tcPr>
            <w:tcW w:w="346" w:type="dxa"/>
          </w:tcPr>
          <w:p w:rsidR="001A155B" w:rsidRPr="00A31B34" w:rsidRDefault="001A155B" w:rsidP="00FF2DD0">
            <w:pPr>
              <w:pStyle w:val="ConsPlusNormal"/>
              <w:keepNext/>
              <w:keepLines/>
              <w:widowControl/>
              <w:suppressAutoHyphens/>
              <w:ind w:firstLine="0"/>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заместитель председателя комиссии</w:t>
            </w:r>
          </w:p>
        </w:tc>
      </w:tr>
      <w:tr w:rsidR="00115A15" w:rsidRPr="00A31B34" w:rsidTr="005878BD">
        <w:trPr>
          <w:trHeight w:val="415"/>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Блеснов</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Алексеевич</w:t>
            </w:r>
          </w:p>
        </w:tc>
        <w:tc>
          <w:tcPr>
            <w:tcW w:w="346" w:type="dxa"/>
          </w:tcPr>
          <w:p w:rsidR="001A155B" w:rsidRPr="00A31B34" w:rsidRDefault="001A155B" w:rsidP="00FF2DD0">
            <w:pPr>
              <w:pStyle w:val="ConsPlusNormal"/>
              <w:keepNext/>
              <w:keepLines/>
              <w:widowControl/>
              <w:suppressAutoHyphens/>
              <w:ind w:firstLine="0"/>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Главного управления МЧС России по Калужской области, заместитель председателя комиссии (по согласованию)</w:t>
            </w:r>
          </w:p>
        </w:tc>
      </w:tr>
      <w:tr w:rsidR="00115A15" w:rsidRPr="00A31B34" w:rsidTr="005878BD">
        <w:trPr>
          <w:trHeight w:val="974"/>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Федоренко</w:t>
            </w:r>
            <w:r w:rsidRPr="00A31B34">
              <w:rPr>
                <w:rFonts w:ascii="Times New Roman" w:hAnsi="Times New Roman" w:cs="Times New Roman"/>
                <w:sz w:val="26"/>
                <w:szCs w:val="26"/>
              </w:rPr>
              <w:br/>
              <w:t>Виктор</w:t>
            </w:r>
            <w:r w:rsidRPr="00A31B34">
              <w:rPr>
                <w:rFonts w:ascii="Times New Roman" w:hAnsi="Times New Roman" w:cs="Times New Roman"/>
                <w:sz w:val="26"/>
                <w:szCs w:val="26"/>
              </w:rPr>
              <w:br/>
              <w:t>Анатольевич</w:t>
            </w:r>
          </w:p>
        </w:tc>
        <w:tc>
          <w:tcPr>
            <w:tcW w:w="346" w:type="dxa"/>
          </w:tcPr>
          <w:p w:rsidR="001A155B" w:rsidRPr="00A31B34" w:rsidRDefault="001A155B" w:rsidP="00FF2DD0">
            <w:pPr>
              <w:pStyle w:val="ConsPlusNormal"/>
              <w:keepNext/>
              <w:keepLines/>
              <w:widowControl/>
              <w:suppressAutoHyphens/>
              <w:ind w:firstLine="0"/>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D157AF">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w:t>
            </w:r>
            <w:r w:rsidR="00D157AF" w:rsidRPr="00A31B34">
              <w:rPr>
                <w:rFonts w:ascii="Times New Roman" w:hAnsi="Times New Roman" w:cs="Times New Roman"/>
                <w:sz w:val="26"/>
                <w:szCs w:val="26"/>
              </w:rPr>
              <w:t>аместитель начальника Главного управления – начальник управления гражданской обороны и защиты населения Главного управления МЧС России по Калужской области, руководитель секретариата комиссии (по согласованию)</w:t>
            </w:r>
          </w:p>
        </w:tc>
      </w:tr>
      <w:tr w:rsidR="00115A15" w:rsidRPr="00A31B34" w:rsidTr="005878BD">
        <w:trPr>
          <w:trHeight w:val="415"/>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Соловов</w:t>
            </w:r>
            <w:r w:rsidRPr="00A31B34">
              <w:rPr>
                <w:rFonts w:ascii="Times New Roman" w:hAnsi="Times New Roman" w:cs="Times New Roman"/>
                <w:sz w:val="26"/>
                <w:szCs w:val="26"/>
              </w:rPr>
              <w:br/>
              <w:t>Алексей</w:t>
            </w:r>
            <w:r w:rsidRPr="00A31B34">
              <w:rPr>
                <w:rFonts w:ascii="Times New Roman" w:hAnsi="Times New Roman" w:cs="Times New Roman"/>
                <w:sz w:val="26"/>
                <w:szCs w:val="26"/>
              </w:rPr>
              <w:br/>
              <w:t>Валерьевич</w:t>
            </w:r>
          </w:p>
        </w:tc>
        <w:tc>
          <w:tcPr>
            <w:tcW w:w="346" w:type="dxa"/>
          </w:tcPr>
          <w:p w:rsidR="001A155B" w:rsidRPr="00A31B34" w:rsidRDefault="001A155B" w:rsidP="00FF2DD0">
            <w:pPr>
              <w:pStyle w:val="ConsPlusNormal"/>
              <w:keepNext/>
              <w:keepLines/>
              <w:widowControl/>
              <w:suppressAutoHyphens/>
              <w:ind w:firstLine="0"/>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по организации защиты населения от чрезвычайных ситуаций и материальных резервов Главного управления МЧС России по Калужской области, секретарь комиссии (по согласованию)</w:t>
            </w:r>
          </w:p>
        </w:tc>
      </w:tr>
      <w:tr w:rsidR="00115A15" w:rsidRPr="00A31B34" w:rsidTr="005878BD">
        <w:trPr>
          <w:trHeight w:val="1310"/>
        </w:trPr>
        <w:tc>
          <w:tcPr>
            <w:tcW w:w="2405"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Захарова</w:t>
            </w:r>
            <w:r w:rsidRPr="00A31B34">
              <w:rPr>
                <w:rFonts w:ascii="Times New Roman" w:hAnsi="Times New Roman" w:cs="Times New Roman"/>
                <w:sz w:val="26"/>
                <w:szCs w:val="26"/>
              </w:rPr>
              <w:br/>
              <w:t>Галина</w:t>
            </w:r>
            <w:r w:rsidRPr="00A31B34">
              <w:rPr>
                <w:rFonts w:ascii="Times New Roman" w:hAnsi="Times New Roman" w:cs="Times New Roman"/>
                <w:sz w:val="26"/>
                <w:szCs w:val="26"/>
              </w:rPr>
              <w:br/>
              <w:t>Александровна</w:t>
            </w:r>
          </w:p>
        </w:tc>
        <w:tc>
          <w:tcPr>
            <w:tcW w:w="346" w:type="dxa"/>
          </w:tcPr>
          <w:p w:rsidR="001A155B" w:rsidRPr="00A31B34" w:rsidRDefault="001A155B" w:rsidP="00FF2DD0">
            <w:pPr>
              <w:pStyle w:val="ConsPlusNormal"/>
              <w:keepNext/>
              <w:keepLines/>
              <w:widowControl/>
              <w:suppressAutoHyphens/>
              <w:ind w:firstLine="0"/>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главный специалист 1 разряда отдела по организации защиты населения от чрезвычайных ситуаций и материальных резервов Главного управления МЧС России по Калужской области, помощник секретаря комиссии (по согласованию)</w:t>
            </w:r>
          </w:p>
        </w:tc>
      </w:tr>
      <w:tr w:rsidR="00115A15" w:rsidRPr="00A31B34" w:rsidTr="005878BD">
        <w:trPr>
          <w:trHeight w:val="407"/>
        </w:trPr>
        <w:tc>
          <w:tcPr>
            <w:tcW w:w="10314" w:type="dxa"/>
            <w:gridSpan w:val="3"/>
          </w:tcPr>
          <w:p w:rsidR="001A155B" w:rsidRPr="00A31B34" w:rsidRDefault="001A155B" w:rsidP="00FF2DD0">
            <w:pPr>
              <w:spacing w:after="0" w:line="240" w:lineRule="auto"/>
              <w:jc w:val="center"/>
              <w:rPr>
                <w:rFonts w:ascii="Times New Roman" w:hAnsi="Times New Roman" w:cs="Times New Roman"/>
                <w:b/>
              </w:rPr>
            </w:pPr>
            <w:r w:rsidRPr="00A31B34">
              <w:rPr>
                <w:rFonts w:ascii="Times New Roman" w:hAnsi="Times New Roman" w:cs="Times New Roman"/>
                <w:b/>
              </w:rPr>
              <w:t>Члены комиссии</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Авдеева</w:t>
            </w:r>
            <w:r w:rsidRPr="00A31B34">
              <w:rPr>
                <w:rFonts w:ascii="Times New Roman" w:hAnsi="Times New Roman" w:cs="Times New Roman"/>
                <w:sz w:val="26"/>
                <w:szCs w:val="26"/>
              </w:rPr>
              <w:br/>
              <w:t>Валентина</w:t>
            </w:r>
            <w:r w:rsidRPr="00A31B34">
              <w:rPr>
                <w:rFonts w:ascii="Times New Roman" w:hAnsi="Times New Roman" w:cs="Times New Roman"/>
                <w:sz w:val="26"/>
                <w:szCs w:val="26"/>
              </w:rPr>
              <w:br/>
              <w:t>Ивановна</w:t>
            </w:r>
          </w:p>
        </w:tc>
        <w:tc>
          <w:tcPr>
            <w:tcW w:w="346" w:type="dxa"/>
          </w:tcPr>
          <w:p w:rsidR="001A155B" w:rsidRPr="00A31B34" w:rsidRDefault="001A155B" w:rsidP="00FF2DD0">
            <w:pPr>
              <w:pStyle w:val="afff4"/>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финансов Калужской области</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Аникеев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Сергеевич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образования и науки Калужской области</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Владимиров</w:t>
            </w:r>
            <w:r w:rsidRPr="00A31B34">
              <w:rPr>
                <w:rFonts w:ascii="Times New Roman" w:hAnsi="Times New Roman" w:cs="Times New Roman"/>
                <w:sz w:val="26"/>
                <w:szCs w:val="26"/>
              </w:rPr>
              <w:br/>
              <w:t>Николай</w:t>
            </w:r>
            <w:r w:rsidRPr="00A31B34">
              <w:rPr>
                <w:rFonts w:ascii="Times New Roman" w:hAnsi="Times New Roman" w:cs="Times New Roman"/>
                <w:sz w:val="26"/>
                <w:szCs w:val="26"/>
              </w:rPr>
              <w:br/>
              <w:t>Викторович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конкурентной политики Калужской области</w:t>
            </w:r>
          </w:p>
        </w:tc>
      </w:tr>
      <w:tr w:rsidR="00115A15" w:rsidRPr="00A31B34" w:rsidTr="005878BD">
        <w:trPr>
          <w:trHeight w:val="624"/>
        </w:trPr>
        <w:tc>
          <w:tcPr>
            <w:tcW w:w="2405" w:type="dxa"/>
          </w:tcPr>
          <w:p w:rsidR="001A155B" w:rsidRPr="00A31B34" w:rsidRDefault="00D157AF" w:rsidP="00D157AF">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Волочай</w:t>
            </w:r>
            <w:r w:rsidR="001A155B" w:rsidRPr="00A31B34">
              <w:rPr>
                <w:rFonts w:ascii="Times New Roman" w:hAnsi="Times New Roman" w:cs="Times New Roman"/>
                <w:sz w:val="26"/>
                <w:szCs w:val="26"/>
              </w:rPr>
              <w:br/>
            </w:r>
            <w:r w:rsidRPr="00A31B34">
              <w:rPr>
                <w:rFonts w:ascii="Times New Roman" w:hAnsi="Times New Roman" w:cs="Times New Roman"/>
                <w:sz w:val="26"/>
                <w:szCs w:val="26"/>
              </w:rPr>
              <w:t>Владимир</w:t>
            </w:r>
            <w:r w:rsidR="001A155B" w:rsidRPr="00A31B34">
              <w:rPr>
                <w:rFonts w:ascii="Times New Roman" w:hAnsi="Times New Roman" w:cs="Times New Roman"/>
                <w:sz w:val="26"/>
                <w:szCs w:val="26"/>
              </w:rPr>
              <w:br/>
            </w:r>
            <w:r w:rsidRPr="00A31B34">
              <w:rPr>
                <w:rFonts w:ascii="Times New Roman" w:hAnsi="Times New Roman" w:cs="Times New Roman"/>
                <w:sz w:val="26"/>
                <w:szCs w:val="26"/>
              </w:rPr>
              <w:t>Викторович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D157AF">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 xml:space="preserve">министр </w:t>
            </w:r>
            <w:r w:rsidR="00D157AF" w:rsidRPr="00A31B34">
              <w:rPr>
                <w:rFonts w:ascii="Times New Roman" w:hAnsi="Times New Roman" w:cs="Times New Roman"/>
                <w:sz w:val="26"/>
                <w:szCs w:val="26"/>
              </w:rPr>
              <w:t>транспорта</w:t>
            </w:r>
            <w:r w:rsidRPr="00A31B34">
              <w:rPr>
                <w:rFonts w:ascii="Times New Roman" w:hAnsi="Times New Roman" w:cs="Times New Roman"/>
                <w:sz w:val="26"/>
                <w:szCs w:val="26"/>
              </w:rPr>
              <w:t xml:space="preserve"> Калужской области</w:t>
            </w:r>
          </w:p>
        </w:tc>
      </w:tr>
      <w:tr w:rsidR="00115A15" w:rsidRPr="00A31B34" w:rsidTr="005878BD">
        <w:trPr>
          <w:trHeight w:val="840"/>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Громов</w:t>
            </w:r>
            <w:r w:rsidRPr="00A31B34">
              <w:rPr>
                <w:rFonts w:ascii="Times New Roman" w:hAnsi="Times New Roman" w:cs="Times New Roman"/>
                <w:sz w:val="26"/>
                <w:szCs w:val="26"/>
              </w:rPr>
              <w:br/>
              <w:t>Леонид</w:t>
            </w:r>
            <w:r w:rsidRPr="00A31B34">
              <w:rPr>
                <w:rFonts w:ascii="Times New Roman" w:hAnsi="Times New Roman" w:cs="Times New Roman"/>
                <w:sz w:val="26"/>
                <w:szCs w:val="26"/>
              </w:rPr>
              <w:br/>
              <w:t>Сергеевич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сельского хозяйства Калужской области</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Дедов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Владимирович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Министерства внутренних дел Российской Федерации по Калужской области (по согласованию)</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lastRenderedPageBreak/>
              <w:t>Деревяшкин</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Александрович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Федеральной службы войск национальной гвардии Российской Федерации по Калужской области (по согласованию)</w:t>
            </w:r>
          </w:p>
        </w:tc>
      </w:tr>
      <w:tr w:rsidR="00115A15" w:rsidRPr="00A31B34" w:rsidTr="005878BD">
        <w:trPr>
          <w:trHeight w:val="907"/>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Енин</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Викторович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первый заместитель начальника Главного управления МЧС России по Калужской области (по согласованию)</w:t>
            </w:r>
          </w:p>
        </w:tc>
      </w:tr>
      <w:tr w:rsidR="00115A15" w:rsidRPr="00A31B34" w:rsidTr="005878BD">
        <w:trPr>
          <w:trHeight w:val="907"/>
        </w:trPr>
        <w:tc>
          <w:tcPr>
            <w:tcW w:w="2405"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Жипа</w:t>
            </w:r>
            <w:r w:rsidRPr="00A31B34">
              <w:rPr>
                <w:rFonts w:ascii="Times New Roman" w:hAnsi="Times New Roman" w:cs="Times New Roman"/>
                <w:sz w:val="26"/>
                <w:szCs w:val="26"/>
              </w:rPr>
              <w:br/>
              <w:t>Владимир</w:t>
            </w:r>
            <w:r w:rsidRPr="00A31B34">
              <w:rPr>
                <w:rFonts w:ascii="Times New Roman" w:hAnsi="Times New Roman" w:cs="Times New Roman"/>
                <w:sz w:val="26"/>
                <w:szCs w:val="26"/>
              </w:rPr>
              <w:br/>
              <w:t>Иванович</w:t>
            </w:r>
          </w:p>
        </w:tc>
        <w:tc>
          <w:tcPr>
            <w:tcW w:w="346"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природных ресурсов и экологии Калужской области</w:t>
            </w:r>
          </w:p>
        </w:tc>
      </w:tr>
      <w:tr w:rsidR="00115A15" w:rsidRPr="00A31B34" w:rsidTr="005878BD">
        <w:trPr>
          <w:trHeight w:val="907"/>
        </w:trPr>
        <w:tc>
          <w:tcPr>
            <w:tcW w:w="2405"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Журко</w:t>
            </w:r>
            <w:r w:rsidRPr="00A31B34">
              <w:rPr>
                <w:rFonts w:ascii="Times New Roman" w:hAnsi="Times New Roman" w:cs="Times New Roman"/>
                <w:sz w:val="26"/>
                <w:szCs w:val="26"/>
              </w:rPr>
              <w:br/>
              <w:t>Олег</w:t>
            </w:r>
            <w:r w:rsidRPr="00A31B34">
              <w:rPr>
                <w:rFonts w:ascii="Times New Roman" w:hAnsi="Times New Roman" w:cs="Times New Roman"/>
                <w:sz w:val="26"/>
                <w:szCs w:val="26"/>
              </w:rPr>
              <w:br/>
              <w:t>Владимирович</w:t>
            </w:r>
          </w:p>
        </w:tc>
        <w:tc>
          <w:tcPr>
            <w:tcW w:w="346"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Borders>
              <w:top w:val="single" w:sz="4" w:space="0" w:color="FFFFFF"/>
              <w:left w:val="single" w:sz="4" w:space="0" w:color="FFFFFF"/>
              <w:bottom w:val="single" w:sz="4" w:space="0" w:color="FFFFFF"/>
              <w:right w:val="single" w:sz="4" w:space="0" w:color="FFFFFF"/>
            </w:tcBorders>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w:t>
            </w:r>
            <w:r w:rsidR="00AE04C1" w:rsidRPr="00A31B34">
              <w:rPr>
                <w:rFonts w:ascii="Times New Roman" w:hAnsi="Times New Roman" w:cs="Times New Roman"/>
                <w:sz w:val="26"/>
                <w:szCs w:val="26"/>
              </w:rPr>
              <w:t>ь</w:t>
            </w:r>
            <w:r w:rsidRPr="00A31B34">
              <w:rPr>
                <w:rFonts w:ascii="Times New Roman" w:hAnsi="Times New Roman" w:cs="Times New Roman"/>
                <w:sz w:val="26"/>
                <w:szCs w:val="26"/>
              </w:rPr>
              <w:t xml:space="preserve"> руководителя Межрегионального управления Федеральной службы по надзору в сфере природопользования по</w:t>
            </w:r>
            <w:r w:rsidR="00AE04C1" w:rsidRPr="00A31B34">
              <w:rPr>
                <w:rFonts w:ascii="Times New Roman" w:hAnsi="Times New Roman" w:cs="Times New Roman"/>
                <w:sz w:val="26"/>
                <w:szCs w:val="26"/>
              </w:rPr>
              <w:t> </w:t>
            </w:r>
            <w:r w:rsidRPr="00A31B34">
              <w:rPr>
                <w:rFonts w:ascii="Times New Roman" w:hAnsi="Times New Roman" w:cs="Times New Roman"/>
                <w:sz w:val="26"/>
                <w:szCs w:val="26"/>
              </w:rPr>
              <w:t>г. Москве и Калужской области (по согласованию)</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Коновалов</w:t>
            </w:r>
            <w:r w:rsidRPr="00A31B34">
              <w:rPr>
                <w:rFonts w:ascii="Times New Roman" w:hAnsi="Times New Roman" w:cs="Times New Roman"/>
                <w:sz w:val="26"/>
                <w:szCs w:val="26"/>
              </w:rPr>
              <w:br/>
              <w:t>Павел</w:t>
            </w:r>
            <w:r w:rsidRPr="00A31B34">
              <w:rPr>
                <w:rFonts w:ascii="Times New Roman" w:hAnsi="Times New Roman" w:cs="Times New Roman"/>
                <w:sz w:val="26"/>
                <w:szCs w:val="26"/>
              </w:rPr>
              <w:br/>
              <w:t>Вячеславович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труда и социальной защиты Калужской области</w:t>
            </w:r>
          </w:p>
        </w:tc>
      </w:tr>
      <w:tr w:rsidR="00115A15" w:rsidRPr="00A31B34" w:rsidTr="005878BD">
        <w:trPr>
          <w:trHeight w:val="633"/>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Кононыхин</w:t>
            </w:r>
            <w:r w:rsidRPr="00A31B34">
              <w:rPr>
                <w:rFonts w:ascii="Times New Roman" w:hAnsi="Times New Roman" w:cs="Times New Roman"/>
                <w:sz w:val="26"/>
                <w:szCs w:val="26"/>
              </w:rPr>
              <w:br/>
              <w:t>Илья</w:t>
            </w:r>
            <w:r w:rsidRPr="00A31B34">
              <w:rPr>
                <w:rFonts w:ascii="Times New Roman" w:hAnsi="Times New Roman" w:cs="Times New Roman"/>
                <w:sz w:val="26"/>
                <w:szCs w:val="26"/>
              </w:rPr>
              <w:br/>
              <w:t>Сергеевич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w:t>
            </w:r>
            <w:r w:rsidR="00AE04C1" w:rsidRPr="00A31B34">
              <w:rPr>
                <w:rFonts w:ascii="Times New Roman" w:hAnsi="Times New Roman" w:cs="Times New Roman"/>
                <w:sz w:val="26"/>
                <w:szCs w:val="26"/>
              </w:rPr>
              <w:t>ь</w:t>
            </w:r>
            <w:r w:rsidRPr="00A31B34">
              <w:rPr>
                <w:rFonts w:ascii="Times New Roman" w:hAnsi="Times New Roman" w:cs="Times New Roman"/>
                <w:sz w:val="26"/>
                <w:szCs w:val="26"/>
              </w:rPr>
              <w:t xml:space="preserve"> руководителя Управления Федеральной службы по</w:t>
            </w:r>
            <w:r w:rsidR="00AE04C1" w:rsidRPr="00A31B34">
              <w:rPr>
                <w:rFonts w:ascii="Times New Roman" w:hAnsi="Times New Roman" w:cs="Times New Roman"/>
                <w:sz w:val="26"/>
                <w:szCs w:val="26"/>
              </w:rPr>
              <w:t> </w:t>
            </w:r>
            <w:r w:rsidRPr="00A31B34">
              <w:rPr>
                <w:rFonts w:ascii="Times New Roman" w:hAnsi="Times New Roman" w:cs="Times New Roman"/>
                <w:sz w:val="26"/>
                <w:szCs w:val="26"/>
              </w:rPr>
              <w:t>ветеринарному и</w:t>
            </w:r>
            <w:r w:rsidR="00AE04C1" w:rsidRPr="00A31B34">
              <w:rPr>
                <w:rFonts w:ascii="Times New Roman" w:hAnsi="Times New Roman" w:cs="Times New Roman"/>
                <w:sz w:val="26"/>
                <w:szCs w:val="26"/>
              </w:rPr>
              <w:t xml:space="preserve"> </w:t>
            </w:r>
            <w:r w:rsidRPr="00A31B34">
              <w:rPr>
                <w:rFonts w:ascii="Times New Roman" w:hAnsi="Times New Roman" w:cs="Times New Roman"/>
                <w:sz w:val="26"/>
                <w:szCs w:val="26"/>
              </w:rPr>
              <w:t>фитосанитарному надзору по Брянской, Смоленской и Калужской областям (по согласованию)</w:t>
            </w:r>
          </w:p>
        </w:tc>
      </w:tr>
      <w:tr w:rsidR="00115A15" w:rsidRPr="00A31B34" w:rsidTr="005878BD">
        <w:trPr>
          <w:trHeight w:val="624"/>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Лежнин</w:t>
            </w:r>
            <w:r w:rsidRPr="00A31B34">
              <w:rPr>
                <w:rFonts w:ascii="Times New Roman" w:hAnsi="Times New Roman" w:cs="Times New Roman"/>
                <w:sz w:val="26"/>
                <w:szCs w:val="26"/>
              </w:rPr>
              <w:br/>
              <w:t>Вячеслав</w:t>
            </w:r>
            <w:r w:rsidRPr="00A31B34">
              <w:rPr>
                <w:rFonts w:ascii="Times New Roman" w:hAnsi="Times New Roman" w:cs="Times New Roman"/>
                <w:sz w:val="26"/>
                <w:szCs w:val="26"/>
              </w:rPr>
              <w:br/>
              <w:t>Вячеславович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строительства и жилищно-коммунального хозяйства Калужской области</w:t>
            </w:r>
          </w:p>
        </w:tc>
      </w:tr>
      <w:tr w:rsidR="00115A15" w:rsidRPr="00A31B34" w:rsidTr="005878BD">
        <w:trPr>
          <w:trHeight w:val="611"/>
        </w:trPr>
        <w:tc>
          <w:tcPr>
            <w:tcW w:w="2405" w:type="dxa"/>
          </w:tcPr>
          <w:p w:rsidR="001A155B" w:rsidRPr="00A31B34" w:rsidRDefault="001A155B"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Лесников</w:t>
            </w:r>
            <w:r w:rsidRPr="00A31B34">
              <w:rPr>
                <w:rFonts w:ascii="Times New Roman" w:hAnsi="Times New Roman" w:cs="Times New Roman"/>
                <w:sz w:val="26"/>
                <w:szCs w:val="26"/>
              </w:rPr>
              <w:br/>
              <w:t>Владимир</w:t>
            </w:r>
            <w:r w:rsidRPr="00A31B34">
              <w:rPr>
                <w:rFonts w:ascii="Times New Roman" w:hAnsi="Times New Roman" w:cs="Times New Roman"/>
                <w:sz w:val="26"/>
                <w:szCs w:val="26"/>
              </w:rPr>
              <w:br/>
              <w:t>Иванович</w:t>
            </w:r>
          </w:p>
        </w:tc>
        <w:tc>
          <w:tcPr>
            <w:tcW w:w="346" w:type="dxa"/>
          </w:tcPr>
          <w:p w:rsidR="001A155B" w:rsidRPr="00A31B34" w:rsidRDefault="001A155B"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1A155B" w:rsidRPr="00A31B34" w:rsidRDefault="001A155B"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командир войсковой части 54055, начальник Калужского территориального гарнизона (по согласованию)</w:t>
            </w:r>
          </w:p>
        </w:tc>
      </w:tr>
      <w:tr w:rsidR="00115A15" w:rsidRPr="00A31B34" w:rsidTr="005878BD">
        <w:trPr>
          <w:trHeight w:val="611"/>
        </w:trPr>
        <w:tc>
          <w:tcPr>
            <w:tcW w:w="2405" w:type="dxa"/>
          </w:tcPr>
          <w:p w:rsidR="00AE04C1" w:rsidRPr="00A31B34" w:rsidRDefault="00AE04C1"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Лещев</w:t>
            </w:r>
            <w:r w:rsidRPr="00A31B34">
              <w:rPr>
                <w:rFonts w:ascii="Times New Roman" w:hAnsi="Times New Roman" w:cs="Times New Roman"/>
                <w:sz w:val="26"/>
                <w:szCs w:val="26"/>
              </w:rPr>
              <w:br/>
              <w:t>Лев</w:t>
            </w:r>
            <w:r w:rsidRPr="00A31B34">
              <w:rPr>
                <w:rFonts w:ascii="Times New Roman" w:hAnsi="Times New Roman" w:cs="Times New Roman"/>
                <w:sz w:val="26"/>
                <w:szCs w:val="26"/>
              </w:rPr>
              <w:br/>
              <w:t>Александрович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Московской железной дороги (по территориальному управлению) – филиала ОАО «Российские железные дороги» (по согласованию)</w:t>
            </w:r>
          </w:p>
        </w:tc>
      </w:tr>
      <w:tr w:rsidR="00115A15" w:rsidRPr="00A31B34" w:rsidTr="005878BD">
        <w:trPr>
          <w:trHeight w:val="611"/>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Никольский</w:t>
            </w:r>
            <w:r w:rsidRPr="00A31B34">
              <w:rPr>
                <w:rFonts w:ascii="Times New Roman" w:hAnsi="Times New Roman" w:cs="Times New Roman"/>
                <w:sz w:val="26"/>
                <w:szCs w:val="26"/>
              </w:rPr>
              <w:br/>
              <w:t>Константин</w:t>
            </w:r>
            <w:r w:rsidRPr="00A31B34">
              <w:rPr>
                <w:rFonts w:ascii="Times New Roman" w:hAnsi="Times New Roman" w:cs="Times New Roman"/>
                <w:sz w:val="26"/>
                <w:szCs w:val="26"/>
              </w:rPr>
              <w:br/>
              <w:t>Борисович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Калужского центра по гидрометеорологии и мониторингу окружающей среды – филиала федерального государственного бюджетного учреждения «Центральное управление по гидрометеорологии и мониторингу окружающей среды» (по согласованию)</w:t>
            </w:r>
          </w:p>
        </w:tc>
      </w:tr>
      <w:tr w:rsidR="00115A15" w:rsidRPr="00A31B34" w:rsidTr="005878BD">
        <w:trPr>
          <w:trHeight w:val="381"/>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Орехов</w:t>
            </w:r>
            <w:r w:rsidRPr="00A31B34">
              <w:rPr>
                <w:rFonts w:ascii="Times New Roman" w:hAnsi="Times New Roman" w:cs="Times New Roman"/>
                <w:sz w:val="26"/>
                <w:szCs w:val="26"/>
              </w:rPr>
              <w:br/>
              <w:t>Станислав</w:t>
            </w:r>
            <w:r w:rsidRPr="00A31B34">
              <w:rPr>
                <w:rFonts w:ascii="Times New Roman" w:hAnsi="Times New Roman" w:cs="Times New Roman"/>
                <w:sz w:val="26"/>
                <w:szCs w:val="26"/>
              </w:rPr>
              <w:br/>
              <w:t>Петрович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административно-технического контроля Калужской области</w:t>
            </w:r>
          </w:p>
        </w:tc>
      </w:tr>
      <w:tr w:rsidR="00115A15" w:rsidRPr="00A31B34" w:rsidTr="005878BD">
        <w:trPr>
          <w:trHeight w:val="624"/>
        </w:trPr>
        <w:tc>
          <w:tcPr>
            <w:tcW w:w="2405" w:type="dxa"/>
          </w:tcPr>
          <w:p w:rsidR="00AE04C1" w:rsidRPr="00A31B34" w:rsidRDefault="00AE04C1"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Пахоменко</w:t>
            </w:r>
            <w:r w:rsidRPr="00A31B34">
              <w:rPr>
                <w:rFonts w:ascii="Times New Roman" w:hAnsi="Times New Roman" w:cs="Times New Roman"/>
                <w:sz w:val="26"/>
                <w:szCs w:val="26"/>
              </w:rPr>
              <w:br/>
              <w:t>Константин</w:t>
            </w:r>
            <w:r w:rsidRPr="00A31B34">
              <w:rPr>
                <w:rFonts w:ascii="Times New Roman" w:hAnsi="Times New Roman" w:cs="Times New Roman"/>
                <w:sz w:val="26"/>
                <w:szCs w:val="26"/>
              </w:rPr>
              <w:br/>
              <w:t>Валентинович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министр здравоохранения Калужской области</w:t>
            </w:r>
          </w:p>
        </w:tc>
      </w:tr>
      <w:tr w:rsidR="00115A15" w:rsidRPr="00A31B34" w:rsidTr="005878BD">
        <w:trPr>
          <w:trHeight w:val="381"/>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Попов</w:t>
            </w:r>
            <w:r w:rsidRPr="00A31B34">
              <w:rPr>
                <w:rFonts w:ascii="Times New Roman" w:hAnsi="Times New Roman" w:cs="Times New Roman"/>
                <w:sz w:val="26"/>
                <w:szCs w:val="26"/>
              </w:rPr>
              <w:br/>
              <w:t>Владимир</w:t>
            </w:r>
            <w:r w:rsidRPr="00A31B34">
              <w:rPr>
                <w:rFonts w:ascii="Times New Roman" w:hAnsi="Times New Roman" w:cs="Times New Roman"/>
                <w:sz w:val="26"/>
                <w:szCs w:val="26"/>
              </w:rPr>
              <w:br/>
              <w:t>Игоревич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w:t>
            </w:r>
          </w:p>
        </w:tc>
      </w:tr>
      <w:tr w:rsidR="00115A15" w:rsidRPr="00A31B34" w:rsidTr="005878BD">
        <w:trPr>
          <w:trHeight w:val="680"/>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Рожкова</w:t>
            </w:r>
            <w:r w:rsidRPr="00A31B34">
              <w:rPr>
                <w:rFonts w:ascii="Times New Roman" w:hAnsi="Times New Roman" w:cs="Times New Roman"/>
                <w:sz w:val="26"/>
                <w:szCs w:val="26"/>
              </w:rPr>
              <w:br/>
              <w:t>Светлана</w:t>
            </w:r>
            <w:r w:rsidRPr="00A31B34">
              <w:rPr>
                <w:rFonts w:ascii="Times New Roman" w:hAnsi="Times New Roman" w:cs="Times New Roman"/>
                <w:sz w:val="26"/>
                <w:szCs w:val="26"/>
              </w:rPr>
              <w:br/>
              <w:t>Александровна</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руководитель Управления Федеральной службы по надзору в сфере защиты прав потребителей и благополучия человека по Калужской области (по согласованию)</w:t>
            </w:r>
          </w:p>
        </w:tc>
      </w:tr>
      <w:tr w:rsidR="00115A15" w:rsidRPr="00A31B34" w:rsidTr="005878BD">
        <w:trPr>
          <w:trHeight w:val="70"/>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Скалозуб</w:t>
            </w:r>
            <w:r w:rsidRPr="00A31B34">
              <w:rPr>
                <w:rFonts w:ascii="Times New Roman" w:hAnsi="Times New Roman" w:cs="Times New Roman"/>
                <w:sz w:val="26"/>
                <w:szCs w:val="26"/>
              </w:rPr>
              <w:br/>
              <w:t>Андрей</w:t>
            </w:r>
            <w:r w:rsidRPr="00A31B34">
              <w:rPr>
                <w:rFonts w:ascii="Times New Roman" w:hAnsi="Times New Roman" w:cs="Times New Roman"/>
                <w:sz w:val="26"/>
                <w:szCs w:val="26"/>
              </w:rPr>
              <w:br/>
              <w:t>Николаевич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 xml:space="preserve">начальник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 Главного управления МЧС России по Калужской области </w:t>
            </w:r>
            <w:r w:rsidRPr="00A31B34">
              <w:rPr>
                <w:rFonts w:ascii="Times New Roman" w:hAnsi="Times New Roman" w:cs="Times New Roman"/>
                <w:sz w:val="26"/>
                <w:szCs w:val="26"/>
              </w:rPr>
              <w:lastRenderedPageBreak/>
              <w:t>(по согласованию)</w:t>
            </w:r>
          </w:p>
        </w:tc>
      </w:tr>
      <w:tr w:rsidR="00115A15" w:rsidRPr="00A31B34" w:rsidTr="005878BD">
        <w:trPr>
          <w:trHeight w:val="173"/>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lastRenderedPageBreak/>
              <w:t>Харитонов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Эдуардович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руководителя Приокского управления Федеральной службы по экологическому, технологическому и атомному надзору (по согласованию)</w:t>
            </w:r>
          </w:p>
        </w:tc>
      </w:tr>
      <w:tr w:rsidR="00115A15" w:rsidRPr="00A31B34" w:rsidTr="005878BD">
        <w:trPr>
          <w:trHeight w:val="737"/>
        </w:trPr>
        <w:tc>
          <w:tcPr>
            <w:tcW w:w="2405" w:type="dxa"/>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Чекулаев</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Алексеевич</w:t>
            </w:r>
          </w:p>
        </w:tc>
        <w:tc>
          <w:tcPr>
            <w:tcW w:w="346" w:type="dxa"/>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председатель Калужского областного отделения Общероссийской общественной организации «Всероссийское добровольное пожарное общество» (по согласованию)</w:t>
            </w:r>
          </w:p>
        </w:tc>
      </w:tr>
      <w:tr w:rsidR="00115A15" w:rsidRPr="00A31B34" w:rsidTr="005878BD">
        <w:trPr>
          <w:trHeight w:val="737"/>
        </w:trPr>
        <w:tc>
          <w:tcPr>
            <w:tcW w:w="2405" w:type="dxa"/>
            <w:tcBorders>
              <w:top w:val="single" w:sz="4" w:space="0" w:color="FFFFFF"/>
              <w:left w:val="single" w:sz="4" w:space="0" w:color="FFFFFF"/>
              <w:bottom w:val="single" w:sz="4" w:space="0" w:color="FFFFFF"/>
              <w:right w:val="single" w:sz="4" w:space="0" w:color="FFFFFF"/>
            </w:tcBorders>
          </w:tcPr>
          <w:p w:rsidR="00AE04C1" w:rsidRPr="00A31B34" w:rsidRDefault="00AE04C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Ядыкин</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Михайлович</w:t>
            </w:r>
          </w:p>
        </w:tc>
        <w:tc>
          <w:tcPr>
            <w:tcW w:w="346" w:type="dxa"/>
            <w:tcBorders>
              <w:top w:val="single" w:sz="4" w:space="0" w:color="FFFFFF"/>
              <w:left w:val="single" w:sz="4" w:space="0" w:color="FFFFFF"/>
              <w:bottom w:val="single" w:sz="4" w:space="0" w:color="FFFFFF"/>
              <w:right w:val="single" w:sz="4" w:space="0" w:color="FFFFFF"/>
            </w:tcBorders>
          </w:tcPr>
          <w:p w:rsidR="00AE04C1" w:rsidRPr="00A31B34" w:rsidRDefault="00AE04C1" w:rsidP="00FF2DD0">
            <w:pPr>
              <w:pStyle w:val="afff4"/>
              <w:rPr>
                <w:rFonts w:ascii="Times New Roman" w:hAnsi="Times New Roman" w:cs="Times New Roman"/>
                <w:sz w:val="26"/>
                <w:szCs w:val="26"/>
              </w:rPr>
            </w:pPr>
            <w:r w:rsidRPr="00A31B34">
              <w:rPr>
                <w:rFonts w:ascii="Times New Roman" w:hAnsi="Times New Roman" w:cs="Times New Roman"/>
                <w:sz w:val="26"/>
                <w:szCs w:val="26"/>
              </w:rPr>
              <w:t>–</w:t>
            </w:r>
          </w:p>
        </w:tc>
        <w:tc>
          <w:tcPr>
            <w:tcW w:w="7563" w:type="dxa"/>
            <w:tcBorders>
              <w:top w:val="single" w:sz="4" w:space="0" w:color="FFFFFF"/>
              <w:left w:val="single" w:sz="4" w:space="0" w:color="FFFFFF"/>
              <w:bottom w:val="single" w:sz="4" w:space="0" w:color="FFFFFF"/>
              <w:right w:val="single" w:sz="4" w:space="0" w:color="FFFFFF"/>
            </w:tcBorders>
          </w:tcPr>
          <w:p w:rsidR="00AE04C1" w:rsidRPr="00A31B34" w:rsidRDefault="00AE04C1"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Федеральной службы безопасности Российской Федерации по Калужской области (по согласованию)</w:t>
            </w:r>
          </w:p>
        </w:tc>
      </w:tr>
    </w:tbl>
    <w:p w:rsidR="00E12E0C" w:rsidRPr="00A31B34" w:rsidRDefault="00E12E0C">
      <w:pPr>
        <w:rPr>
          <w:rFonts w:ascii="Times New Roman" w:eastAsia="Times New Roman" w:hAnsi="Times New Roman" w:cs="Times New Roman"/>
          <w:b/>
          <w:i/>
          <w:sz w:val="26"/>
          <w:szCs w:val="26"/>
          <w:lang w:eastAsia="ru-RU"/>
        </w:rPr>
      </w:pPr>
      <w:bookmarkStart w:id="114" w:name="НПА_3_2_8"/>
      <w:r w:rsidRPr="00A31B34">
        <w:rPr>
          <w:sz w:val="26"/>
        </w:rPr>
        <w:br w:type="page"/>
      </w:r>
    </w:p>
    <w:p w:rsidR="00FD6253" w:rsidRPr="00A31B34" w:rsidRDefault="00E12E0C" w:rsidP="00FF2DD0">
      <w:pPr>
        <w:pStyle w:val="41"/>
        <w:outlineLvl w:val="2"/>
        <w:rPr>
          <w:sz w:val="26"/>
        </w:rPr>
      </w:pPr>
      <w:bookmarkStart w:id="115" w:name="_Toc144736251"/>
      <w:r w:rsidRPr="00A31B34">
        <w:rPr>
          <w:sz w:val="26"/>
        </w:rPr>
        <w:lastRenderedPageBreak/>
        <w:t>3</w:t>
      </w:r>
      <w:r w:rsidR="00FD6253" w:rsidRPr="00A31B34">
        <w:rPr>
          <w:sz w:val="26"/>
        </w:rPr>
        <w:t>.2.</w:t>
      </w:r>
      <w:r w:rsidR="00884A52" w:rsidRPr="00A31B34">
        <w:rPr>
          <w:sz w:val="26"/>
        </w:rPr>
        <w:t>7</w:t>
      </w:r>
      <w:r w:rsidR="00FD6253" w:rsidRPr="00A31B34">
        <w:rPr>
          <w:sz w:val="26"/>
        </w:rPr>
        <w:t xml:space="preserve">. Постановление Правительства Калужской области </w:t>
      </w:r>
      <w:r w:rsidR="00DF1EA0" w:rsidRPr="00A31B34">
        <w:rPr>
          <w:sz w:val="26"/>
        </w:rPr>
        <w:t>от 13.07.2004 № 203 «О </w:t>
      </w:r>
      <w:r w:rsidR="005E5BFA" w:rsidRPr="00A31B34">
        <w:rPr>
          <w:sz w:val="26"/>
        </w:rPr>
        <w:t>системе мониторинга, лабораторного контроля и прогнозир</w:t>
      </w:r>
      <w:r w:rsidR="001F4CF2" w:rsidRPr="00A31B34">
        <w:rPr>
          <w:sz w:val="26"/>
        </w:rPr>
        <w:t>ования</w:t>
      </w:r>
      <w:r w:rsidR="001F4CF2" w:rsidRPr="00A31B34">
        <w:rPr>
          <w:sz w:val="26"/>
        </w:rPr>
        <w:br/>
      </w:r>
      <w:r w:rsidR="00DF1EA0" w:rsidRPr="00A31B34">
        <w:rPr>
          <w:sz w:val="26"/>
        </w:rPr>
        <w:t>чрезвычайных ситуаций на </w:t>
      </w:r>
      <w:r w:rsidR="005E5BFA" w:rsidRPr="00A31B34">
        <w:rPr>
          <w:sz w:val="26"/>
        </w:rPr>
        <w:t>территории Калужской области»</w:t>
      </w:r>
      <w:bookmarkEnd w:id="114"/>
      <w:bookmarkEnd w:id="115"/>
      <w:r w:rsidR="002C5043" w:rsidRPr="00A31B34">
        <w:rPr>
          <w:sz w:val="26"/>
        </w:rPr>
        <w:br/>
      </w:r>
    </w:p>
    <w:p w:rsidR="008E4901" w:rsidRPr="00A31B34" w:rsidRDefault="008E4901" w:rsidP="00FF2DD0">
      <w:pPr>
        <w:pStyle w:val="51"/>
      </w:pPr>
      <w:r w:rsidRPr="00A31B34">
        <w:t>ПРАВИТЕЛЬСТВО КАЛУЖСКОЙ ОБЛАСТИ</w:t>
      </w:r>
    </w:p>
    <w:p w:rsidR="008E4901" w:rsidRPr="00A31B34" w:rsidRDefault="008E4901" w:rsidP="00FF2DD0">
      <w:pPr>
        <w:pStyle w:val="51"/>
        <w:rPr>
          <w:sz w:val="16"/>
          <w:szCs w:val="16"/>
        </w:rPr>
      </w:pPr>
    </w:p>
    <w:p w:rsidR="008E4901" w:rsidRPr="00A31B34" w:rsidRDefault="008E4901" w:rsidP="00FF2DD0">
      <w:pPr>
        <w:pStyle w:val="51"/>
      </w:pPr>
      <w:r w:rsidRPr="00A31B34">
        <w:t>ПОСТАНОВЛЕНИЕ</w:t>
      </w:r>
    </w:p>
    <w:p w:rsidR="008E4901" w:rsidRPr="00A31B34" w:rsidRDefault="008E4901" w:rsidP="00FF2DD0">
      <w:pPr>
        <w:pStyle w:val="51"/>
        <w:rPr>
          <w:sz w:val="16"/>
          <w:szCs w:val="16"/>
        </w:rPr>
      </w:pPr>
    </w:p>
    <w:p w:rsidR="008E4901" w:rsidRPr="00A31B34" w:rsidRDefault="008E4901" w:rsidP="00FF2DD0">
      <w:pPr>
        <w:pStyle w:val="51"/>
      </w:pPr>
      <w:r w:rsidRPr="00A31B34">
        <w:t>от 13 июля 2004 г. № 203</w:t>
      </w:r>
    </w:p>
    <w:p w:rsidR="008E4901" w:rsidRPr="00A31B34" w:rsidRDefault="008E4901" w:rsidP="00FF2DD0">
      <w:pPr>
        <w:pStyle w:val="51"/>
        <w:rPr>
          <w:sz w:val="16"/>
          <w:szCs w:val="16"/>
        </w:rPr>
      </w:pPr>
    </w:p>
    <w:p w:rsidR="008E4901" w:rsidRPr="00A31B34" w:rsidRDefault="008E4901" w:rsidP="00FF2DD0">
      <w:pPr>
        <w:pStyle w:val="51"/>
      </w:pPr>
      <w:r w:rsidRPr="00A31B34">
        <w:t>О системе мониторинга, лабораторного контроля и прогнозирования чрезвычайных ситуаций на территории Калужской области</w:t>
      </w:r>
    </w:p>
    <w:p w:rsidR="008E4901" w:rsidRPr="00A31B34" w:rsidRDefault="008E490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23.12.2019)</w:t>
      </w:r>
    </w:p>
    <w:p w:rsidR="008E4901" w:rsidRPr="00A31B34" w:rsidRDefault="008E4901" w:rsidP="00FF2DD0">
      <w:pPr>
        <w:spacing w:after="0" w:line="240" w:lineRule="auto"/>
        <w:jc w:val="center"/>
        <w:rPr>
          <w:rFonts w:ascii="Times New Roman" w:hAnsi="Times New Roman" w:cs="Times New Roman"/>
          <w:i/>
          <w:sz w:val="16"/>
          <w:szCs w:val="16"/>
        </w:rPr>
      </w:pPr>
    </w:p>
    <w:p w:rsidR="008E4901" w:rsidRPr="00A31B34" w:rsidRDefault="008E4901"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02.11.2005 № 314, от 20.11.2008 № 460, от 22.12.2011 № 692, от 10.12.2012 № 614, от 19.08.2014 № 488, от 23.12.2019 № 831</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от 21.12.94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распоряжением Президента Российской Федерации от 23.03.2000 № 86-рп с целью совершенствования деятельности территориальной подсистемы единой государственной системы предупреждения и ликвидации чрезвычайных ситуаций на территории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8E4901" w:rsidRPr="00A31B34" w:rsidRDefault="008E4901" w:rsidP="00FF2DD0">
      <w:pPr>
        <w:spacing w:after="0" w:line="240" w:lineRule="auto"/>
        <w:jc w:val="both"/>
        <w:rPr>
          <w:rFonts w:ascii="Times New Roman" w:hAnsi="Times New Roman" w:cs="Times New Roman"/>
          <w:vanish/>
          <w:sz w:val="40"/>
          <w:szCs w:val="40"/>
        </w:rPr>
      </w:pP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Согласиться с предложением Главного управления по делам гражданской обороны и чрезвычайным ситуациям при Правительстве Калужской области о необходимости функционирования системы мониторинга, лабораторного контроля и прогнозирования чрезвычайных ситуаций природного и техногенного характера на территории Калужской области.</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Предложить Главному управлению МЧС России по Калужской области организовать взаимодействие территориального центра мониторинга и прогнозирования Калужской области с организациями, перечисленными в приложении к настоящему постановлению, по сбору, обработке и анализу информации о потенциальных источниках чрезвычайных ситуаций природного и техногенного характера и состоянии окружающей природной среды, прогнозированию возможного возникновения чрезвычайных ситуаций и их последствий </w:t>
      </w:r>
      <w:r w:rsidRPr="00A31B34">
        <w:rPr>
          <w:rFonts w:ascii="Times New Roman" w:hAnsi="Times New Roman" w:cs="Times New Roman"/>
          <w:i/>
          <w:sz w:val="26"/>
          <w:szCs w:val="26"/>
        </w:rPr>
        <w:t>(пункт в ред. постановления Правительства Калужской области от 10.12.2012 № 614)</w:t>
      </w:r>
      <w:r w:rsidRPr="00A31B34">
        <w:rPr>
          <w:rFonts w:ascii="Times New Roman" w:hAnsi="Times New Roman" w:cs="Times New Roman"/>
          <w:sz w:val="26"/>
          <w:szCs w:val="26"/>
        </w:rPr>
        <w:t>.</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Рекомендовать организациям, перечисленным в приложении к настоящему постановлению, принять участие в функционировании территориальной системы мониторинга, лабораторного контроля и прогнозирования чрезвычайных ситуаций природного и техногенного характера </w:t>
      </w:r>
      <w:r w:rsidRPr="00A31B34">
        <w:rPr>
          <w:rFonts w:ascii="Times New Roman" w:hAnsi="Times New Roman" w:cs="Times New Roman"/>
          <w:i/>
          <w:sz w:val="26"/>
          <w:szCs w:val="26"/>
        </w:rPr>
        <w:t>(пункт в ред. постановления Правительства Калужской области от 10.12.2012 № 614)</w:t>
      </w:r>
      <w:r w:rsidRPr="00A31B34">
        <w:rPr>
          <w:rFonts w:ascii="Times New Roman" w:hAnsi="Times New Roman" w:cs="Times New Roman"/>
          <w:sz w:val="26"/>
          <w:szCs w:val="26"/>
        </w:rPr>
        <w:t>.</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Pr="00A31B34">
        <w:rPr>
          <w:rFonts w:ascii="Times New Roman" w:hAnsi="Times New Roman" w:cs="Times New Roman"/>
          <w:i/>
          <w:sz w:val="26"/>
          <w:szCs w:val="26"/>
        </w:rPr>
        <w:t>Пункт исключен на осн. постановления Правительства Калужской области от 22.12.2011 № 692.</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pStyle w:val="71"/>
      </w:pPr>
      <w:r w:rsidRPr="00A31B34">
        <w:t>Губернатор области</w:t>
      </w:r>
      <w:r w:rsidRPr="00A31B34">
        <w:br/>
        <w:t>А.Д. Артамонов</w:t>
      </w:r>
    </w:p>
    <w:p w:rsidR="008E4901" w:rsidRPr="00A31B34" w:rsidRDefault="008E4901" w:rsidP="00FF2DD0">
      <w:pPr>
        <w:pStyle w:val="91"/>
      </w:pPr>
      <w:r w:rsidRPr="00A31B34">
        <w:rPr>
          <w:sz w:val="26"/>
          <w:szCs w:val="26"/>
        </w:rPr>
        <w:br w:type="page"/>
      </w:r>
      <w:r w:rsidRPr="00A31B34">
        <w:lastRenderedPageBreak/>
        <w:t>Приложение к постановлению</w:t>
      </w:r>
      <w:r w:rsidRPr="00A31B34">
        <w:br/>
        <w:t>Правительства Калужской области</w:t>
      </w:r>
      <w:r w:rsidRPr="00A31B34">
        <w:br/>
        <w:t>от 13.07.2004 № 203</w:t>
      </w:r>
    </w:p>
    <w:p w:rsidR="008E4901" w:rsidRPr="00A31B34" w:rsidRDefault="008E4901" w:rsidP="00FF2DD0">
      <w:pPr>
        <w:spacing w:after="0" w:line="240" w:lineRule="auto"/>
        <w:rPr>
          <w:rFonts w:ascii="Times New Roman" w:hAnsi="Times New Roman" w:cs="Times New Roman"/>
          <w:sz w:val="16"/>
          <w:szCs w:val="16"/>
        </w:rPr>
      </w:pPr>
    </w:p>
    <w:p w:rsidR="008E4901" w:rsidRPr="00A31B34" w:rsidRDefault="008E4901" w:rsidP="00FF2DD0">
      <w:pPr>
        <w:pStyle w:val="51"/>
      </w:pPr>
      <w:r w:rsidRPr="00A31B34">
        <w:t>СПИСОК</w:t>
      </w:r>
      <w:r w:rsidRPr="00A31B34">
        <w:br/>
        <w:t>организаций, осуществляющих взаимодействие в рамках функционирования системы мониторинга, лабораторного контроля и прогнозирования чрезвычайных ситуаций природного и техногенного характера на территории Калужской области</w:t>
      </w:r>
    </w:p>
    <w:p w:rsidR="008E4901" w:rsidRPr="00A31B34" w:rsidRDefault="008E490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23.12.2019 № 831)</w:t>
      </w:r>
    </w:p>
    <w:p w:rsidR="008E4901" w:rsidRPr="00A31B34" w:rsidRDefault="008E4901" w:rsidP="00FF2DD0">
      <w:pPr>
        <w:spacing w:after="0" w:line="240" w:lineRule="auto"/>
        <w:rPr>
          <w:rFonts w:ascii="Times New Roman" w:hAnsi="Times New Roman" w:cs="Times New Roman"/>
          <w:sz w:val="16"/>
          <w:szCs w:val="16"/>
        </w:rPr>
      </w:pP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2. Министерство природных ресурсов и экологии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3. Межрегиональное управление Федеральной службы по надзору в сфере природопользования по городу Москве и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4. Отдел водных ресурсов по Калужской области Московско-Окского бассейнового водного управления Федерального агентства водных ресурсов («Росводресурсы»)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5. Приокское управление Федеральной службы по экологическому, технологическому и атомному надзору по Калужской области (Приокское управление Ростехнадзора)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 Комитет ветеринарии при Правительстве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7. Федеральное бюджетное учреждение здравоохранения «Центр гигиены и эпидемиологии в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 Управление Федеральной службы по надзору в сфере защиты прав потребителей и благополучия человека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9. Калужский центр по гидрометеорологии и мониторингу окружающей среды – филиал федерального государственного бюджетного учреждения «Центральное управление по гидрометеорологии и мониторингу окружающей среды»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10. Государственное бюджетное учреждение Калужской области «Областные станция по борьбе с болезнями животных и ветеринарная лаборатория».</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11. Филиал федерального государственного бюджетного учреждения «Российский сельскохозяйственный центр»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12. Федеральное государственное бюджетное учреждение «Центр химизации и сельскохозяйственной радиологии «Калужский»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13. Федеральное государственное бюджетное учреждение «Центр лабораторного анализа и технических измерений по Центральному федеральному округу» филиал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14. Общество с ограниченной ответственностью «Калужский областной водоканал»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15. Государственное предприятие Калужской области «Калугаоблводоканал».</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16. Управление Федеральной службы по ветеринарному и фитосанитарному надзору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17. Центральное межрегиональное территориальное управление по надзору за ядерной и радиационной безопасностью Федеральной службы по экологическому, технологическому и атомному надзору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18. Федеральное государственное бюджетное учреждение «Научно-производственное объединение «Тайфун» (по согласованию).</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16" w:name="НПА_3_2_9"/>
      <w:bookmarkStart w:id="117" w:name="_Toc144736252"/>
      <w:r w:rsidRPr="00A31B34">
        <w:rPr>
          <w:sz w:val="26"/>
        </w:rPr>
        <w:lastRenderedPageBreak/>
        <w:t>3.2.</w:t>
      </w:r>
      <w:r w:rsidR="00884A52" w:rsidRPr="00A31B34">
        <w:rPr>
          <w:sz w:val="26"/>
        </w:rPr>
        <w:t>8</w:t>
      </w:r>
      <w:r w:rsidRPr="00A31B34">
        <w:rPr>
          <w:sz w:val="26"/>
        </w:rPr>
        <w:t xml:space="preserve">. Постановление Правительства Калужской области </w:t>
      </w:r>
      <w:r w:rsidR="005E5BFA" w:rsidRPr="00A31B34">
        <w:rPr>
          <w:sz w:val="26"/>
        </w:rPr>
        <w:t>от 18.03.2005 № 7</w:t>
      </w:r>
      <w:r w:rsidR="00DF1EA0" w:rsidRPr="00A31B34">
        <w:rPr>
          <w:sz w:val="26"/>
        </w:rPr>
        <w:t>1 «О </w:t>
      </w:r>
      <w:r w:rsidR="005E5BFA" w:rsidRPr="00A31B34">
        <w:rPr>
          <w:sz w:val="26"/>
        </w:rPr>
        <w:t>территориальной подсистеме единой государст</w:t>
      </w:r>
      <w:r w:rsidR="00DF1EA0" w:rsidRPr="00A31B34">
        <w:rPr>
          <w:sz w:val="26"/>
        </w:rPr>
        <w:t>венной системы предупреждения и </w:t>
      </w:r>
      <w:r w:rsidR="005E5BFA" w:rsidRPr="00A31B34">
        <w:rPr>
          <w:sz w:val="26"/>
        </w:rPr>
        <w:t>ликвидации чрезвычайных ситуаций Калужской области»</w:t>
      </w:r>
      <w:bookmarkEnd w:id="116"/>
      <w:bookmarkEnd w:id="117"/>
      <w:r w:rsidR="002C5043" w:rsidRPr="00A31B34">
        <w:rPr>
          <w:sz w:val="26"/>
        </w:rPr>
        <w:br/>
      </w:r>
    </w:p>
    <w:p w:rsidR="008E4901" w:rsidRPr="00A31B34" w:rsidRDefault="008E4901" w:rsidP="00FF2DD0">
      <w:pPr>
        <w:pStyle w:val="51"/>
      </w:pPr>
      <w:r w:rsidRPr="00A31B34">
        <w:t>ПРАВИТЕЛЬСТВО КАЛУЖСКОЙ ОБЛАСТИ</w:t>
      </w:r>
    </w:p>
    <w:p w:rsidR="008E4901" w:rsidRPr="00A31B34" w:rsidRDefault="008E4901" w:rsidP="00FF2DD0">
      <w:pPr>
        <w:pStyle w:val="51"/>
        <w:rPr>
          <w:sz w:val="16"/>
          <w:szCs w:val="16"/>
        </w:rPr>
      </w:pPr>
    </w:p>
    <w:p w:rsidR="008E4901" w:rsidRPr="00A31B34" w:rsidRDefault="008E4901" w:rsidP="00FF2DD0">
      <w:pPr>
        <w:pStyle w:val="51"/>
      </w:pPr>
      <w:r w:rsidRPr="00A31B34">
        <w:t>ПОСТАНОВЛЕНИЕ</w:t>
      </w:r>
    </w:p>
    <w:p w:rsidR="008E4901" w:rsidRPr="00A31B34" w:rsidRDefault="008E4901" w:rsidP="00FF2DD0">
      <w:pPr>
        <w:pStyle w:val="51"/>
        <w:rPr>
          <w:sz w:val="16"/>
          <w:szCs w:val="16"/>
        </w:rPr>
      </w:pPr>
    </w:p>
    <w:p w:rsidR="008E4901" w:rsidRPr="00A31B34" w:rsidRDefault="008E4901" w:rsidP="00FF2DD0">
      <w:pPr>
        <w:pStyle w:val="51"/>
      </w:pPr>
      <w:r w:rsidRPr="00A31B34">
        <w:t>от 18 марта 2005 г. № 71</w:t>
      </w:r>
    </w:p>
    <w:p w:rsidR="008E4901" w:rsidRPr="00A31B34" w:rsidRDefault="008E4901" w:rsidP="00FF2DD0">
      <w:pPr>
        <w:pStyle w:val="51"/>
        <w:rPr>
          <w:sz w:val="16"/>
          <w:szCs w:val="16"/>
        </w:rPr>
      </w:pPr>
    </w:p>
    <w:p w:rsidR="008E4901" w:rsidRPr="00A31B34" w:rsidRDefault="008E4901" w:rsidP="00FF2DD0">
      <w:pPr>
        <w:pStyle w:val="51"/>
      </w:pPr>
      <w:r w:rsidRPr="00A31B34">
        <w:t>О территориальной подсистеме единой государственной системы предупреждения и ликвидации чрезвычайных ситуаций Калужской области</w:t>
      </w:r>
    </w:p>
    <w:p w:rsidR="008E4901" w:rsidRPr="00A31B34" w:rsidRDefault="008E490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w:t>
      </w:r>
      <w:r w:rsidR="00DE57D4" w:rsidRPr="00A31B34">
        <w:rPr>
          <w:rFonts w:ascii="Times New Roman" w:hAnsi="Times New Roman" w:cs="Times New Roman"/>
          <w:i/>
          <w:sz w:val="26"/>
          <w:szCs w:val="26"/>
        </w:rPr>
        <w:t>4</w:t>
      </w:r>
      <w:r w:rsidRPr="00A31B34">
        <w:rPr>
          <w:rFonts w:ascii="Times New Roman" w:hAnsi="Times New Roman" w:cs="Times New Roman"/>
          <w:i/>
          <w:sz w:val="26"/>
          <w:szCs w:val="26"/>
        </w:rPr>
        <w:t>.1</w:t>
      </w:r>
      <w:r w:rsidR="00DE57D4" w:rsidRPr="00A31B34">
        <w:rPr>
          <w:rFonts w:ascii="Times New Roman" w:hAnsi="Times New Roman" w:cs="Times New Roman"/>
          <w:i/>
          <w:sz w:val="26"/>
          <w:szCs w:val="26"/>
        </w:rPr>
        <w:t>2</w:t>
      </w:r>
      <w:r w:rsidRPr="00A31B34">
        <w:rPr>
          <w:rFonts w:ascii="Times New Roman" w:hAnsi="Times New Roman" w:cs="Times New Roman"/>
          <w:i/>
          <w:sz w:val="26"/>
          <w:szCs w:val="26"/>
        </w:rPr>
        <w:t>.2021)</w:t>
      </w:r>
    </w:p>
    <w:p w:rsidR="008E4901" w:rsidRPr="00A31B34" w:rsidRDefault="008E4901" w:rsidP="00FF2DD0">
      <w:pPr>
        <w:spacing w:after="0" w:line="240" w:lineRule="auto"/>
        <w:jc w:val="center"/>
        <w:rPr>
          <w:rFonts w:ascii="Times New Roman" w:hAnsi="Times New Roman" w:cs="Times New Roman"/>
          <w:i/>
          <w:sz w:val="16"/>
          <w:szCs w:val="16"/>
        </w:rPr>
      </w:pPr>
    </w:p>
    <w:p w:rsidR="008E4901" w:rsidRPr="00A31B34" w:rsidRDefault="008E4901"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06.10.2005 № 294, от 24.11.2008 № 469, от 27.04.2012 № 217, от 18.03.2013 № 137, от 03.09.2015 № 503, от 11.05.2016 № 276, от 19.10.2018 № 649, от 11.01.2021 № 2</w:t>
      </w:r>
      <w:r w:rsidR="00DE57D4" w:rsidRPr="00A31B34">
        <w:rPr>
          <w:rFonts w:ascii="Times New Roman" w:hAnsi="Times New Roman" w:cs="Times New Roman"/>
        </w:rPr>
        <w:t>, от 14.12.2021 № 868</w:t>
      </w:r>
    </w:p>
    <w:p w:rsidR="008E4901" w:rsidRPr="00A31B34" w:rsidRDefault="008E4901" w:rsidP="00FF2DD0">
      <w:pPr>
        <w:autoSpaceDE w:val="0"/>
        <w:autoSpaceDN w:val="0"/>
        <w:adjustRightInd w:val="0"/>
        <w:spacing w:after="0" w:line="240" w:lineRule="auto"/>
        <w:jc w:val="both"/>
        <w:rPr>
          <w:rFonts w:ascii="Times New Roman" w:hAnsi="Times New Roman" w:cs="Times New Roman"/>
          <w:sz w:val="40"/>
          <w:szCs w:val="40"/>
        </w:rPr>
      </w:pP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81"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30.12.2003 № 794 «О единой государственной системе предупреждения и ликвидации чрезвычайных ситуаций» (в ред. постановлений Правительства Российской Федерации от 27.05.2005 № 335, от 03.10.2006 № 600, от 07.11.2008 № 821, от 10.03.2009 № 219, от 16.07.2009 № 577, от 02.09.2010 № 659, от 08.09.2010 № 702, от 04.02.2011 № 48, от 04.02.2011 № 50, от 31.03.2011 № 226, от 22.12.2011 № 1101, от 18.04.2012 № 340, от 04.09.2012 № 882, от 22.10.2012 № 1082, от 01.11.2012 № 1128, от 19.11.2012 № 1179, от 05.06.2013 № 476, от 18.07.2013 № 605, от 15.02.2014 № 109, от 14.04.2015 № 352, от 19.10.2016 № 1064, от 30.11.2016 № 1267, от 26.01.2017 № 80, от 17.05.2017 № 574, от 18.07.2018 № 840, от 29.11.2018 № 1439, от 28.12.2019 № 1934, от 02.04.2020 № 418, от 12.10.2020 № 1671) Правительство Калужской области   </w:t>
      </w:r>
      <w:r w:rsidRPr="00A31B34">
        <w:rPr>
          <w:rFonts w:ascii="Times New Roman" w:hAnsi="Times New Roman" w:cs="Times New Roman"/>
          <w:b/>
          <w:sz w:val="26"/>
          <w:szCs w:val="26"/>
        </w:rPr>
        <w:t>п о с т а н о в л я е т:</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11.01.2021 № 2</w:t>
      </w:r>
    </w:p>
    <w:p w:rsidR="008E4901" w:rsidRPr="00A31B34" w:rsidRDefault="008E4901" w:rsidP="00FF2DD0">
      <w:pPr>
        <w:autoSpaceDE w:val="0"/>
        <w:autoSpaceDN w:val="0"/>
        <w:adjustRightInd w:val="0"/>
        <w:spacing w:after="0" w:line="240" w:lineRule="auto"/>
        <w:jc w:val="both"/>
        <w:rPr>
          <w:rFonts w:ascii="Times New Roman" w:hAnsi="Times New Roman" w:cs="Times New Roman"/>
          <w:sz w:val="40"/>
          <w:szCs w:val="40"/>
        </w:rPr>
      </w:pP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Положение о территориальной подсистеме единой государственной системы предупреждения и ликвидации чрезвычайных ситуаций Калужской области (приложение № 1).</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 Положение о силах и средствах территориальной подсистемы единой государственной системы предупреждения и ликвидации чрезвычайных ситуаций Калужской области (приложение № 2).</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(далее – Главное управление МЧС России по Калужской области) разработать и представить на утверждение Правительству области состав сил и средств территориальной подсистемы единой государственной системы предупреждения и ликвидации чрезвычайных ситуаций Калужской области по согласованию с соответствующими организациями.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Рекомендовать органам местного самоуправления муниципальных образований области разработать и утвердить в установленном порядке состав создаваемых ими сил и средств постоянной готовности, обеспечить автоматизированный учет и хранение данных о них.</w:t>
      </w:r>
    </w:p>
    <w:p w:rsidR="008E4901" w:rsidRPr="00A31B34" w:rsidRDefault="008E4901"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5. Признать утратившими силу:</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постановление Правительства Калужской области от 18.04.1997 № 36 «О территориальной подсистеме единой государственной системы предупреждения и ликвидации чрезвычайных ситуаций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пункт 9 постановления Правительства Калужской области от 19.01.2000 № 5 «О совершенствовании сети наблюдения и лабораторного контроля области и организации взаимодействия учреждений сети наблюдения и лабораторного контроля области».</w:t>
      </w:r>
    </w:p>
    <w:p w:rsidR="008E4901" w:rsidRPr="00A31B34" w:rsidRDefault="008E4901" w:rsidP="00FF2DD0">
      <w:pPr>
        <w:spacing w:after="0" w:line="240" w:lineRule="auto"/>
        <w:rPr>
          <w:rFonts w:ascii="Times New Roman" w:hAnsi="Times New Roman" w:cs="Times New Roman"/>
        </w:rPr>
      </w:pPr>
      <w:r w:rsidRPr="00A31B34">
        <w:rPr>
          <w:rFonts w:ascii="Times New Roman" w:hAnsi="Times New Roman" w:cs="Times New Roman"/>
        </w:rPr>
        <w:t>6. Пункт утратил силу на осн. постановления Правительства Калужской области от 24.11.2008 № 469).</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pStyle w:val="71"/>
      </w:pPr>
      <w:r w:rsidRPr="00A31B34">
        <w:t>Губернатор области</w:t>
      </w:r>
      <w:r w:rsidRPr="00A31B34">
        <w:br/>
        <w:t>А.Д. Артамонов</w:t>
      </w:r>
    </w:p>
    <w:p w:rsidR="008E4901" w:rsidRPr="00A31B34" w:rsidRDefault="008E4901" w:rsidP="00FF2DD0">
      <w:pPr>
        <w:spacing w:after="0" w:line="240" w:lineRule="auto"/>
        <w:rPr>
          <w:rFonts w:ascii="Times New Roman" w:hAnsi="Times New Roman" w:cs="Times New Roman"/>
        </w:rPr>
      </w:pPr>
    </w:p>
    <w:p w:rsidR="008E4901" w:rsidRPr="00A31B34" w:rsidRDefault="008E4901" w:rsidP="00FF2DD0">
      <w:pPr>
        <w:spacing w:after="0" w:line="240" w:lineRule="auto"/>
        <w:rPr>
          <w:rFonts w:ascii="Times New Roman" w:hAnsi="Times New Roman" w:cs="Times New Roman"/>
        </w:rPr>
      </w:pPr>
    </w:p>
    <w:p w:rsidR="008E4901" w:rsidRPr="00A31B34" w:rsidRDefault="008E4901" w:rsidP="00FF2DD0">
      <w:pPr>
        <w:pStyle w:val="91"/>
      </w:pPr>
      <w:r w:rsidRPr="00A31B34">
        <w:t>Приложение № 1 к постановлению</w:t>
      </w:r>
      <w:r w:rsidRPr="00A31B34">
        <w:br/>
        <w:t>Правительства Калужской области</w:t>
      </w:r>
      <w:r w:rsidRPr="00A31B34">
        <w:br/>
        <w:t>от 18.03.2005 № 71</w:t>
      </w:r>
    </w:p>
    <w:p w:rsidR="008E4901" w:rsidRPr="00A31B34" w:rsidRDefault="008E4901" w:rsidP="00FF2DD0">
      <w:pPr>
        <w:spacing w:after="0" w:line="240" w:lineRule="auto"/>
        <w:jc w:val="center"/>
        <w:rPr>
          <w:rFonts w:ascii="Times New Roman" w:hAnsi="Times New Roman" w:cs="Times New Roman"/>
        </w:rPr>
      </w:pPr>
    </w:p>
    <w:p w:rsidR="008E4901" w:rsidRPr="00A31B34" w:rsidRDefault="008E4901" w:rsidP="00FF2DD0">
      <w:pPr>
        <w:pStyle w:val="51"/>
      </w:pPr>
      <w:r w:rsidRPr="00A31B34">
        <w:t>ПОЛОЖЕНИЕ</w:t>
      </w:r>
      <w:r w:rsidRPr="00A31B34">
        <w:br/>
        <w:t>о территориальной подсистеме единой государственной системы предупреждения и ликвидации чрезвычайных ситуаций Калужской области</w:t>
      </w:r>
    </w:p>
    <w:p w:rsidR="008E4901" w:rsidRPr="00A31B34" w:rsidRDefault="008E490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06.10.2005 № 294, от 24.11.2008 № 469, от 27.04.2012 № 217, от 18.03.2013 № 137, от 11.05.2016 № 276, от 19.10.2018 № 649, от 11.01.2021 № 2)</w:t>
      </w:r>
    </w:p>
    <w:p w:rsidR="008E4901" w:rsidRPr="00A31B34" w:rsidRDefault="008E4901" w:rsidP="00FF2DD0">
      <w:pPr>
        <w:spacing w:after="0" w:line="240" w:lineRule="auto"/>
        <w:rPr>
          <w:rFonts w:ascii="Times New Roman" w:hAnsi="Times New Roman" w:cs="Times New Roman"/>
          <w:sz w:val="16"/>
          <w:szCs w:val="16"/>
        </w:rPr>
      </w:pP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Настоящее Положение определяет порядок организации и функционирования территориальной подсистемы единой государственной системы предупреждения и ликвидации чрезвычайных ситуаций Калужской области (далее – территориальная подсистема РСЧС области) и разработано в соответствии с Положением о единой государственной системе предупреждения  и ликвидации чрезвычайных ситуаций (далее – РСЧС), утвержденным Постановлением Правительства Российской Федерации от 30.12.2003 № 794 «О единой государственной системе предупреждения и ликвидации чрезвычайных ситуаций» (в ред. постановлений Правительства Российской Федерации от 27.05.2005 № 335, от 03.10.2006 № 600, от 07.11.2008 № 821, от 10.03.2009 № 219, от 16.07.2009 № 577, от 02.09.2010 № 659, от 08.09.2010 № 702, от 04.02.2011 № 48, от 04.02.2011 № 50, от 31.03.2011 № 226, от 22.12.2011 № 1101, от 18.04.2012 № 340, от 04.09.2012 № 882, от 22.10.2012 № 1082, от 01.11.2012 № 1128, от 19.11.2012 № 1179, от 05.06.2013 № 476, от 18.07.2013 № 605, от 15.02.2014 № 109, от 14.04.2015 № 352, от 19.10.2016 № 1064, от 30.11.2016 № 1267, от 26.01.2017 № 80, от 17.05.2017 № 574, от 18.07.2018 № 840, от 29.11.2018 № 1439, от 28.12.2019 № 1934, от 02.04.2020 № 418, от 12.10.2020 № 1671) </w:t>
      </w:r>
      <w:r w:rsidRPr="00A31B34">
        <w:rPr>
          <w:rFonts w:ascii="Times New Roman" w:hAnsi="Times New Roman" w:cs="Times New Roman"/>
          <w:i/>
          <w:sz w:val="26"/>
          <w:szCs w:val="26"/>
        </w:rPr>
        <w:t>(пункт в ред. постановления Правительства Калужской области от 11.01.2021 № 2)</w:t>
      </w:r>
      <w:r w:rsidRPr="00A31B34">
        <w:rPr>
          <w:rFonts w:ascii="Times New Roman" w:hAnsi="Times New Roman" w:cs="Times New Roman"/>
          <w:sz w:val="26"/>
          <w:szCs w:val="26"/>
        </w:rPr>
        <w:t>.</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Территориальная подсистема РСЧС области входит в РСЧС на правах территориальной подсистемы РСЧС, создается в пределах территории Калужской области и состоит из звеньев, соответствующих административно-территориальному делению области.</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Каждое указанное звено предназначено для предупреждения и ликвидации чрезвычайных ситуаций на подведомственной территории.</w:t>
      </w:r>
    </w:p>
    <w:p w:rsidR="008E4901" w:rsidRPr="00A31B34" w:rsidRDefault="008E4901"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В территориальной подсистеме РСЧС области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и оповещения органов управления и сил единой системы, системы оповещения населения </w:t>
      </w:r>
      <w:r w:rsidRPr="00A31B34">
        <w:rPr>
          <w:rFonts w:ascii="Times New Roman" w:hAnsi="Times New Roman" w:cs="Times New Roman"/>
          <w:sz w:val="26"/>
          <w:szCs w:val="26"/>
        </w:rPr>
        <w:lastRenderedPageBreak/>
        <w:t>о чрезвычайных ситуациях и системы информирования населения о чрезвычайных ситуациях.</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Системы оповещения населения о чрезвычайных ситуациях, в том числе системы экстренного оповещения населения об угрозе возникновения или о возникновении чрезвычайных ситуаций, создаются на региональном, муниципальном и объектовом уровнях территориальной подсистемы РСЧС области </w:t>
      </w:r>
      <w:r w:rsidRPr="00A31B34">
        <w:rPr>
          <w:rFonts w:ascii="Times New Roman" w:hAnsi="Times New Roman" w:cs="Times New Roman"/>
          <w:i/>
          <w:sz w:val="26"/>
          <w:szCs w:val="26"/>
        </w:rPr>
        <w:t>(пункт в ред. постановления Правительства Калужской области от 03.09.2015 № 503)</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Pr="00A31B34">
        <w:rPr>
          <w:rFonts w:ascii="Times New Roman" w:hAnsi="Times New Roman" w:cs="Times New Roman"/>
          <w:iCs/>
          <w:sz w:val="26"/>
          <w:szCs w:val="26"/>
        </w:rPr>
        <w:t xml:space="preserve">Координационным органом территориальной подсистемы РСЧС области на региональном уровне (в пределах территории области) является комиссия по предупреждению и ликвидации чрезвычайных ситуаций и обеспечению пожарной безопасности Калужской области (далее – КЧС и ОПБ области) </w:t>
      </w:r>
      <w:r w:rsidRPr="00A31B34">
        <w:rPr>
          <w:rFonts w:ascii="Times New Roman" w:hAnsi="Times New Roman" w:cs="Times New Roman"/>
          <w:i/>
          <w:sz w:val="26"/>
          <w:szCs w:val="26"/>
        </w:rPr>
        <w:t>(пункт в ред. постановлений Правительства Калужской области от 06.10.2005 № 294,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
          <w:iCs/>
          <w:sz w:val="26"/>
          <w:szCs w:val="26"/>
        </w:rPr>
      </w:pPr>
      <w:r w:rsidRPr="00A31B34">
        <w:rPr>
          <w:rFonts w:ascii="Times New Roman" w:hAnsi="Times New Roman" w:cs="Times New Roman"/>
          <w:sz w:val="26"/>
          <w:szCs w:val="26"/>
        </w:rPr>
        <w:t>5. </w:t>
      </w:r>
      <w:r w:rsidRPr="00A31B34">
        <w:rPr>
          <w:rFonts w:ascii="Times New Roman" w:hAnsi="Times New Roman" w:cs="Times New Roman"/>
          <w:iCs/>
          <w:sz w:val="26"/>
          <w:szCs w:val="26"/>
        </w:rPr>
        <w:t>Образование, реорганизация и упразднение КЧС и ОПБ области, назначение руководителя, утверждение персонального состава и определение их компетенции осуществляются решениями Правительства Калужской области</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 ред. постановлений Правительства Калужской области от 06.10.2005 № 294,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КЧС и ОПБ области возглавляет Губернатор области </w:t>
      </w:r>
      <w:r w:rsidRPr="00A31B34">
        <w:rPr>
          <w:rFonts w:ascii="Times New Roman" w:hAnsi="Times New Roman" w:cs="Times New Roman"/>
          <w:i/>
          <w:sz w:val="26"/>
          <w:szCs w:val="26"/>
        </w:rPr>
        <w:t>(абзац в ред. постановлений Правительства Калужской области от 24.11.2008 № 469,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Основными задачами КЧС и ОПБ области в соответствии с ее компетенцией являются </w:t>
      </w:r>
      <w:r w:rsidRPr="00A31B34">
        <w:rPr>
          <w:rFonts w:ascii="Times New Roman" w:hAnsi="Times New Roman" w:cs="Times New Roman"/>
          <w:i/>
          <w:sz w:val="26"/>
          <w:szCs w:val="26"/>
        </w:rPr>
        <w:t>(абзац в ред. постановлений Правительства Калужской области от 06.10.2005 № 294,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 </w:t>
      </w:r>
      <w:r w:rsidRPr="00A31B34">
        <w:rPr>
          <w:rFonts w:ascii="Times New Roman" w:hAnsi="Times New Roman" w:cs="Times New Roman"/>
          <w:i/>
          <w:sz w:val="26"/>
          <w:szCs w:val="26"/>
        </w:rPr>
        <w:t>(подпункт в ред. постановления Правительства Калужской области от 06.10.2005 № 294)</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координация деятельности органов управления и сил единой системы;</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обеспечение согласованности действий органов исполнительной власти области с территориальными органами федеральных органов исполнительной власти, органами местного самоуправления муниципальных образований области и организациями при решении задач (в пределах компетенции)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 </w:t>
      </w:r>
      <w:r w:rsidRPr="00A31B34">
        <w:rPr>
          <w:rFonts w:ascii="Times New Roman" w:hAnsi="Times New Roman" w:cs="Times New Roman"/>
          <w:i/>
          <w:sz w:val="26"/>
          <w:szCs w:val="26"/>
        </w:rPr>
        <w:t>(подпункт в ред. постановления Правительства Калужской области от 06.10.2005 № 294)</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г)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а также иные задачи, возложенные на КЧС и ОПБ области в установленном действующим законодательством порядке </w:t>
      </w:r>
      <w:r w:rsidRPr="00A31B34">
        <w:rPr>
          <w:rFonts w:ascii="Times New Roman" w:hAnsi="Times New Roman" w:cs="Times New Roman"/>
          <w:i/>
          <w:sz w:val="26"/>
          <w:szCs w:val="26"/>
        </w:rPr>
        <w:t>(подпункт в ред. постановлений Правительства Калужской области от 06.10.2005 № 294,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Cs/>
          <w:sz w:val="26"/>
          <w:szCs w:val="26"/>
        </w:rPr>
        <w:t xml:space="preserve">д) рассмотрение вопросов об организации оповещения и информирования населения о чрезвычайных ситуациях </w:t>
      </w:r>
      <w:r w:rsidRPr="00A31B34">
        <w:rPr>
          <w:rFonts w:ascii="Times New Roman" w:hAnsi="Times New Roman" w:cs="Times New Roman"/>
          <w:i/>
          <w:sz w:val="26"/>
          <w:szCs w:val="26"/>
        </w:rPr>
        <w:t>(подпункт включен на осн. постановления Правительства Калужской области от 03.09.2015 № 503)</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Постоянно действующим органом управления территориальной подсистемы РСЧС области является на региональном уровне – Главное управление МЧС России по Калужской области (по согласованию) </w:t>
      </w:r>
      <w:r w:rsidRPr="00A31B34">
        <w:rPr>
          <w:rFonts w:ascii="Times New Roman" w:hAnsi="Times New Roman" w:cs="Times New Roman"/>
          <w:i/>
          <w:sz w:val="26"/>
          <w:szCs w:val="26"/>
        </w:rPr>
        <w:t>(абзац в ред. постановления Правительства Калужской области от 06.10.2005 № 294)</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Постоянно действующий орган управления территориальной подсистемы РСЧС области создается и осуществляет свою деятельность в порядке, установленном действующим законодательством.</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Компетенция и полномочия постоянно действующего органа управления территориальной подсистемы РСЧС области определяется соответствующим положением или уставом указанного органа управления.</w:t>
      </w:r>
    </w:p>
    <w:p w:rsidR="00DE57D4" w:rsidRPr="00A31B34" w:rsidRDefault="008E4901"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w:t>
      </w:r>
      <w:r w:rsidR="00DE57D4" w:rsidRPr="00A31B34">
        <w:rPr>
          <w:rFonts w:ascii="Times New Roman" w:hAnsi="Times New Roman" w:cs="Times New Roman"/>
          <w:sz w:val="26"/>
          <w:szCs w:val="26"/>
        </w:rPr>
        <w:t>Органами повседневного управления территориальной подсистемы РСЧС области на региональном уровне являются:</w:t>
      </w:r>
    </w:p>
    <w:p w:rsidR="00DE57D4"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Центр управления в кризисных ситуациях Главного управления МЧС России по Калужской области (по согласованию);</w:t>
      </w:r>
    </w:p>
    <w:p w:rsidR="00DE57D4"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организации (подразделения) территориальных органов федеральных органов исполнительной власти Калужской области (по согласованию), органов исполнительной власти Калужской области, обеспечивающие деятельность этих органов в области защиты населения и территорий от чрезвычайных ситуаций, управления силами и средствами, предназначенными и привлекаемыми для предупреждения и ликвидации чрезвычайных ситуаций, осуществления обмена информацией и оповещения населения о чрезвычайных ситуациях.</w:t>
      </w:r>
    </w:p>
    <w:p w:rsidR="00DE57D4"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Органы повседневного управления территориальной подсистемы РСЧС области функционируют в соответствии с положениями о них или уставами указанных органов управления.</w:t>
      </w:r>
    </w:p>
    <w:p w:rsidR="00DE57D4"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Обеспечение координации деятельности органов повседневного управления территориальной подсистемы РСЧС области и гражданской обороны (в том числе управления силами и средствами территориальной подсистемы РСЧС области, силами и средствами гражданской обороны), организации информационного взаимодействия территориальных органов федеральных органов исполнительной власти Калужской области, органов исполнительной власти Калужской области, органов местного самоуправления Калужской области и организаций при решении задач в области защиты населения и территорий от чрезвычайных ситуаций и гражданской обороны, а также при осуществлении мер информационной поддержки принятия решений в области защиты населения и территорий от чрезвычайных ситуаций и гражданской обороны осуществляют:</w:t>
      </w:r>
    </w:p>
    <w:p w:rsidR="00DE57D4"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региональном уровне – Центр управления в кризисных ситуациях Главного управления МЧС России по Калужской области в соответствии с порядком, установленным МЧС России;</w:t>
      </w:r>
    </w:p>
    <w:p w:rsidR="008E4901" w:rsidRPr="00A31B34" w:rsidRDefault="00DE57D4" w:rsidP="00DE57D4">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муниципальном уровне – единые дежурно-диспетчерские службы муниципальных образований Калужской области в порядке, установленном в приложении к настоящему Положению.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Пункт 8 в ред. постановления Правительства Калужской области от </w:t>
      </w:r>
      <w:r w:rsidR="00DE57D4" w:rsidRPr="00A31B34">
        <w:rPr>
          <w:rFonts w:ascii="Times New Roman" w:hAnsi="Times New Roman" w:cs="Times New Roman"/>
          <w:i/>
          <w:sz w:val="26"/>
          <w:szCs w:val="26"/>
        </w:rPr>
        <w:t>14</w:t>
      </w:r>
      <w:r w:rsidRPr="00A31B34">
        <w:rPr>
          <w:rFonts w:ascii="Times New Roman" w:hAnsi="Times New Roman" w:cs="Times New Roman"/>
          <w:i/>
          <w:sz w:val="26"/>
          <w:szCs w:val="26"/>
        </w:rPr>
        <w:t>.1</w:t>
      </w:r>
      <w:r w:rsidR="00DE57D4" w:rsidRPr="00A31B34">
        <w:rPr>
          <w:rFonts w:ascii="Times New Roman" w:hAnsi="Times New Roman" w:cs="Times New Roman"/>
          <w:i/>
          <w:sz w:val="26"/>
          <w:szCs w:val="26"/>
        </w:rPr>
        <w:t>2</w:t>
      </w:r>
      <w:r w:rsidRPr="00A31B34">
        <w:rPr>
          <w:rFonts w:ascii="Times New Roman" w:hAnsi="Times New Roman" w:cs="Times New Roman"/>
          <w:i/>
          <w:sz w:val="26"/>
          <w:szCs w:val="26"/>
        </w:rPr>
        <w:t>.20</w:t>
      </w:r>
      <w:r w:rsidR="00DE57D4" w:rsidRPr="00A31B34">
        <w:rPr>
          <w:rFonts w:ascii="Times New Roman" w:hAnsi="Times New Roman" w:cs="Times New Roman"/>
          <w:i/>
          <w:sz w:val="26"/>
          <w:szCs w:val="26"/>
        </w:rPr>
        <w:t>21</w:t>
      </w:r>
      <w:r w:rsidRPr="00A31B34">
        <w:rPr>
          <w:rFonts w:ascii="Times New Roman" w:hAnsi="Times New Roman" w:cs="Times New Roman"/>
          <w:i/>
          <w:sz w:val="26"/>
          <w:szCs w:val="26"/>
        </w:rPr>
        <w:t xml:space="preserve"> № </w:t>
      </w:r>
      <w:r w:rsidR="00DE57D4" w:rsidRPr="00A31B34">
        <w:rPr>
          <w:rFonts w:ascii="Times New Roman" w:hAnsi="Times New Roman" w:cs="Times New Roman"/>
          <w:i/>
          <w:sz w:val="26"/>
          <w:szCs w:val="26"/>
        </w:rPr>
        <w:t>868</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9. Размещение органов управления территориальной подсистемы РСЧС области в зависимости от обстановки осуществляется на стационарных или подвижных пунктах управления, оснащенных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10.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определяется в ходе аттестации, а также во время проверок, проводимых в установленном действующим законодательством порядке.</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Для предупреждения и ликвидации чрезвычайных ситуаций создаются и используются резервы финансовых и материальных ресурсов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Порядок создания, использования и восполнения резервов, финансовых и материальных ресурсов области определяется законодательством Российской Федерации и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Номенклатура и объем резервов материальных ресурсов для предупреждения и ликвидации чрезвычайных ситуаций, а также контроль за их созданием, хранением, использованием и восполнением устанавливаются создающим их органом в соответствии с нормативными правовыми актами Российской Федерации и нормативными правовыми актами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Управление территориальной подсистемой РСЧС области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сил территориальной подсистемы РСЧС области и населения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Информационное обеспечение территориальной подсистемы РСЧС области осуществляется автоматизированной информационно-управляющей системой в составе: системы обеспечения вызова экстренных оперативных служб по единому номеру 112, органов повседневного управления территориальной подсистемы РСЧС области,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Для приема сообщений о чрезвычайных ситуациях, в том числе вызванных пожарами, в телефонных сетях населенных пунктов устанавливается единый номер – 112.</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Пункт 13 в ред. постановления Правительства Калужской области от 27.04.2012 № 217</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 Проведение мероприятий по предупреждению и ликвидации чрезвычайных ситуаций территориальной подсистемы РСЧС области на региональном уровне осуществляется на основе плана действий по предупреждению и ликвидации чрезвычайных ситуаций природного и техногенного характера Калужской области </w:t>
      </w:r>
      <w:r w:rsidRPr="00A31B34">
        <w:rPr>
          <w:rFonts w:ascii="Times New Roman" w:hAnsi="Times New Roman" w:cs="Times New Roman"/>
          <w:i/>
          <w:sz w:val="26"/>
          <w:szCs w:val="26"/>
        </w:rPr>
        <w:t>(в ред. постановления Правительства Калужской области от 06.10.2005 № 294)</w:t>
      </w:r>
      <w:r w:rsidRPr="00A31B34">
        <w:rPr>
          <w:rFonts w:ascii="Times New Roman" w:hAnsi="Times New Roman" w:cs="Times New Roman"/>
          <w:sz w:val="26"/>
          <w:szCs w:val="26"/>
        </w:rPr>
        <w:t>.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Организационно-методическое руководство планированием действий территориальной подсистемы РСЧС области осуществляет Главное управление МЧС России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При отсутствии угрозы возникновения чрезвычайных ситуаций на объектах, территориях органы управления и силы территориальной подсистемы РСЧС области функционируют в режиме повседневной деятельности.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Правительством Калужской области для соответствующих органов управления и сил может устанавливаться один из следующих режимов функционирования </w:t>
      </w:r>
      <w:r w:rsidRPr="00A31B34">
        <w:rPr>
          <w:rFonts w:ascii="Times New Roman" w:hAnsi="Times New Roman" w:cs="Times New Roman"/>
          <w:i/>
          <w:sz w:val="26"/>
          <w:szCs w:val="26"/>
        </w:rPr>
        <w:t>(абзац в ред. постановления Правительства Калужской области от 18.03.2013 № 137)</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режим повышенной готовности – при угрозе возникновения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режим чрезвычайной ситуации – при возникновении и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Правительством Калужской области </w:t>
      </w:r>
      <w:r w:rsidR="000657DC" w:rsidRPr="00A31B34">
        <w:rPr>
          <w:rFonts w:ascii="Times New Roman" w:hAnsi="Times New Roman" w:cs="Times New Roman"/>
          <w:sz w:val="26"/>
          <w:szCs w:val="26"/>
        </w:rPr>
        <w:t>при принятии решения о введении для органов управления и сил территориальной подсистемы РСЧС области режима повышенной готовности или чрезвычайной ситуации определяются</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 ред. постановления Правительства Калужской области от 1</w:t>
      </w:r>
      <w:r w:rsidR="000657DC" w:rsidRPr="00A31B34">
        <w:rPr>
          <w:rFonts w:ascii="Times New Roman" w:hAnsi="Times New Roman" w:cs="Times New Roman"/>
          <w:i/>
          <w:sz w:val="26"/>
          <w:szCs w:val="26"/>
        </w:rPr>
        <w:t>4</w:t>
      </w:r>
      <w:r w:rsidRPr="00A31B34">
        <w:rPr>
          <w:rFonts w:ascii="Times New Roman" w:hAnsi="Times New Roman" w:cs="Times New Roman"/>
          <w:i/>
          <w:sz w:val="26"/>
          <w:szCs w:val="26"/>
        </w:rPr>
        <w:t>.</w:t>
      </w:r>
      <w:r w:rsidR="000657DC" w:rsidRPr="00A31B34">
        <w:rPr>
          <w:rFonts w:ascii="Times New Roman" w:hAnsi="Times New Roman" w:cs="Times New Roman"/>
          <w:i/>
          <w:sz w:val="26"/>
          <w:szCs w:val="26"/>
        </w:rPr>
        <w:t>12</w:t>
      </w:r>
      <w:r w:rsidRPr="00A31B34">
        <w:rPr>
          <w:rFonts w:ascii="Times New Roman" w:hAnsi="Times New Roman" w:cs="Times New Roman"/>
          <w:i/>
          <w:sz w:val="26"/>
          <w:szCs w:val="26"/>
        </w:rPr>
        <w:t>.20</w:t>
      </w:r>
      <w:r w:rsidR="000657DC" w:rsidRPr="00A31B34">
        <w:rPr>
          <w:rFonts w:ascii="Times New Roman" w:hAnsi="Times New Roman" w:cs="Times New Roman"/>
          <w:i/>
          <w:sz w:val="26"/>
          <w:szCs w:val="26"/>
        </w:rPr>
        <w:t>2</w:t>
      </w:r>
      <w:r w:rsidRPr="00A31B34">
        <w:rPr>
          <w:rFonts w:ascii="Times New Roman" w:hAnsi="Times New Roman" w:cs="Times New Roman"/>
          <w:i/>
          <w:sz w:val="26"/>
          <w:szCs w:val="26"/>
        </w:rPr>
        <w:t>1 № </w:t>
      </w:r>
      <w:r w:rsidR="000657DC" w:rsidRPr="00A31B34">
        <w:rPr>
          <w:rFonts w:ascii="Times New Roman" w:hAnsi="Times New Roman" w:cs="Times New Roman"/>
          <w:i/>
          <w:sz w:val="26"/>
          <w:szCs w:val="26"/>
        </w:rPr>
        <w:t>868</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обстоятельства, послужившие основанием для введения режима повышенной готовности или режима чрезвычайной ситуации;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б) границы территории, на которой может возникнуть чрезвычайная ситуация, или границы зоны чрезвычайной ситуации;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силы и средства, привлекаемые к проведению мероприятий по предупреждению и ликвидации чрезвычайной ситуации;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перечень мер по обеспечению защиты населения от чрезвычайной ситуации или организации работ по ее ликвидации;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 должностные лица, ответственные за осуществление мероприятий по предупреждению чрезвычайной ситуации, или руководитель ликвидации чрезвычайной ситуации </w:t>
      </w:r>
      <w:r w:rsidRPr="00A31B34">
        <w:rPr>
          <w:rFonts w:ascii="Times New Roman" w:hAnsi="Times New Roman" w:cs="Times New Roman"/>
          <w:i/>
          <w:sz w:val="26"/>
          <w:szCs w:val="26"/>
        </w:rPr>
        <w:t>(пункт веден на осн. постановления Правительства Калужской области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Подпункт д пункта 16 прежней редакции исключен на осн. постановления Правительства Калужской области от 18.03.2013 № 137</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Правительство Калужской области информирует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территориальной подсистемы РСЧС области, а также о мерах по обеспечению безопасности населения </w:t>
      </w:r>
      <w:r w:rsidRPr="00A31B34">
        <w:rPr>
          <w:rFonts w:ascii="Times New Roman" w:hAnsi="Times New Roman" w:cs="Times New Roman"/>
          <w:i/>
          <w:sz w:val="26"/>
          <w:szCs w:val="26"/>
        </w:rPr>
        <w:t>(абзац в ред. постановления Правительства Калужской области от 18.03.2013 № 137)</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17. 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Правительство Калужской области отменяет установленные режимы функционирования органов управления и сил территориальной подсистемы РСЧС области </w:t>
      </w:r>
      <w:r w:rsidRPr="00A31B34">
        <w:rPr>
          <w:rFonts w:ascii="Times New Roman" w:hAnsi="Times New Roman" w:cs="Times New Roman"/>
          <w:i/>
          <w:sz w:val="26"/>
          <w:szCs w:val="26"/>
        </w:rPr>
        <w:t>(пункт в ред. постановления Правительства Калужской области от 18.03.2013 № 137)</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 Основными мероприятиями, проводимыми органами управления и силами территориальной подсистемы РСЧС области, являются:</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в режиме повседневной деятельности: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изучение состояния окружающей среды, мониторинг опасных природных явлений и техногенных процессов, способных привести к возникновению чрезвычайных ситуаций, прогнозирование чрезвычайных ситуаций, а также оценка их социально-экономических последствий </w:t>
      </w:r>
      <w:r w:rsidRPr="00A31B34">
        <w:rPr>
          <w:rFonts w:ascii="Times New Roman" w:hAnsi="Times New Roman" w:cs="Times New Roman"/>
          <w:i/>
          <w:sz w:val="26"/>
          <w:szCs w:val="26"/>
        </w:rPr>
        <w:t>(абзац в ред. постановления Правительства Калужской области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планирование действий органов управления и сил территориальной подсистемы РСЧС области, организация подготовки и обеспечения их деятельности;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подготовка населения в области защиты от чрезвычайных ситуаци</w:t>
      </w:r>
      <w:r w:rsidR="00D73428" w:rsidRPr="00A31B34">
        <w:rPr>
          <w:rFonts w:ascii="Times New Roman" w:hAnsi="Times New Roman" w:cs="Times New Roman"/>
          <w:sz w:val="26"/>
          <w:szCs w:val="26"/>
        </w:rPr>
        <w:t>й</w:t>
      </w:r>
      <w:r w:rsidRPr="00A31B34">
        <w:rPr>
          <w:rFonts w:ascii="Times New Roman" w:hAnsi="Times New Roman" w:cs="Times New Roman"/>
          <w:sz w:val="26"/>
          <w:szCs w:val="26"/>
        </w:rPr>
        <w:t xml:space="preserve">, в том числе к действиям при получении сигналов экстренного оповещения </w:t>
      </w:r>
      <w:r w:rsidRPr="00A31B34">
        <w:rPr>
          <w:rFonts w:ascii="Times New Roman" w:hAnsi="Times New Roman" w:cs="Times New Roman"/>
          <w:i/>
          <w:sz w:val="26"/>
          <w:szCs w:val="26"/>
        </w:rPr>
        <w:t>(абзац в ред. постановлений Правительства Калужской области от 03.09.2015 № 503,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пропаганда знаний в области защиты населения и территорий от чрезвычайных ситуаций и обеспечения пожарной безопасности;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руководство созданием, размещением, хранением и восполнением резервов материальных ресурсов для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в пределах своих полномочий государственной экспертизы, надзора и контроля в области защиты населения и территорий от чрезвычайных ситуаций и обеспечения пожарной безопасности;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осуществление в пределах своих полномочий необходимых видов страхования;</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в режиме повышенной готовности: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усиление контроля за состоянием окружающей среды, мониторинг опасных природных явлений и техногенных процессов, способных привести к возникновению чрезвычайных ситуаций, прогнозирование чрезвычайных ситуаций, а также оценка их социально-экономических последствий </w:t>
      </w:r>
      <w:r w:rsidRPr="00A31B34">
        <w:rPr>
          <w:rFonts w:ascii="Times New Roman" w:hAnsi="Times New Roman" w:cs="Times New Roman"/>
          <w:i/>
          <w:sz w:val="26"/>
          <w:szCs w:val="26"/>
        </w:rPr>
        <w:t>(абзац в ред. постановления Правительства Калужской области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введение при необходимости круглосуточного дежурства руководителей и должностных лиц органов управления и сил территориальной подсистемы РСЧС области на стационарных пунктах управления;</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непрерывный сбор, обработка и передача органам управления и силам территориальной подсистемы РСЧС области данных о прогнозируемых чрезвычайных ситуациях, информирование населения о чрезвычайных ситуациях </w:t>
      </w:r>
      <w:r w:rsidRPr="00A31B34">
        <w:rPr>
          <w:rFonts w:ascii="Times New Roman" w:hAnsi="Times New Roman" w:cs="Times New Roman"/>
          <w:i/>
          <w:sz w:val="26"/>
          <w:szCs w:val="26"/>
        </w:rPr>
        <w:t>(абзац в ред. постановления Правительства Калужской области от 03.09.2015 № 503)</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уточнение планов действий по предупреждению и ликвидации чрезвычайных ситуаций и иных документов</w:t>
      </w:r>
      <w:r w:rsidRPr="00A31B34">
        <w:rPr>
          <w:rFonts w:ascii="Times New Roman" w:hAnsi="Times New Roman" w:cs="Times New Roman"/>
          <w:i/>
          <w:sz w:val="26"/>
          <w:szCs w:val="26"/>
        </w:rPr>
        <w:t xml:space="preserve"> (абзац в ред. постановления Правительства Калужской области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приведение при необходимости сил и средств территориальной подсистемы РСЧС области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восполнение при необходимости резервов материальных ресурсов, созданных для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при необходимости эвакуационных мероприятий;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в режиме чрезвычайной ситуации: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непрерывный контроль за состоянием окружающей среды, мониторинг и прогнозирование развития возникших чрезвычайных ситуаций, а также оценка их социально-экономических последствий </w:t>
      </w:r>
      <w:r w:rsidRPr="00A31B34">
        <w:rPr>
          <w:rFonts w:ascii="Times New Roman" w:hAnsi="Times New Roman" w:cs="Times New Roman"/>
          <w:i/>
          <w:sz w:val="26"/>
          <w:szCs w:val="26"/>
        </w:rPr>
        <w:t>(абзац в ред. постановления Правительства Калужской области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оповещение руководителей органов исполнительной власти области, территориальных органов федеральных органов исполнительной власти области, органов местного самоуправления муниципальных образований области и организаций области, а также населения о возникших чрезвычайных ситуациях;</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мероприятий по защите населения и территорий от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работ по ликвидации чрезвычайных ситуаций и всестороннему обеспечению действий сил и средств территориальной подсистемы РСЧС области,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непрерывный сбор, анализ и обмен информацией об обстановке в зоне чрезвычайной ситуации и в ходе проведения работ по ее ликвидации;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организация и поддержание непрерывного взаимодействия органов исполнительной власти области, территориальных органов федеральных органов исполнительной власти области, органов местного самоуправления муниципальных образований области и организаций области по вопросам ликвидации чрезвычайных ситуаций и их последствий;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мероприятий по жизнеобеспечению населения в чрезвычайных ситуациях;</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информирование населения о чрезвычайных ситуациях, их параметрах и масштабах, поражающих факторах, принимаемых мерах по обеспечению безопасности населения и территорий, приемах и способах защиты, порядке действий, правилах поведения в зоне чрезвычайной ситуации, о правках граждан в области защиты населения и территорий от чрезвычайных ситуаций и социальной защиты пострадавших, в том числе о праве получения предусмотренных законодательством Российской Федерации и Калужской области выплат, о порядке восстановления утраченных в результате чрезвычайных ситуаций документов </w:t>
      </w:r>
      <w:r w:rsidRPr="00A31B34">
        <w:rPr>
          <w:rFonts w:ascii="Times New Roman" w:hAnsi="Times New Roman" w:cs="Times New Roman"/>
          <w:i/>
          <w:sz w:val="26"/>
          <w:szCs w:val="26"/>
        </w:rPr>
        <w:t>(абзац включен на осн. постановления Правительства Калужской области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19. При введении режима чрезвычайного положения по обстоятельствам, предусмотренным в пункте «а» статьи 3 Федерального конституционного закона «О чрезвычайном положении», для органов управления и сил территориальной подсистемы РСЧС области устанавливается режим повышенной готовности, а при введении режима чрезвычайного положения по обстоятельствам, предусмотренным в пункте «б» указанной статьи, – режим чрезвычайной ситуации.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19.1. При введении режима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в соответствии с </w:t>
      </w:r>
      <w:hyperlink r:id="rId82" w:history="1">
        <w:r w:rsidRPr="00A31B34">
          <w:rPr>
            <w:rFonts w:ascii="Times New Roman" w:hAnsi="Times New Roman" w:cs="Times New Roman"/>
            <w:sz w:val="26"/>
            <w:szCs w:val="26"/>
          </w:rPr>
          <w:t>пунктом 3 статьи 8</w:t>
        </w:r>
      </w:hyperlink>
      <w:r w:rsidRPr="00A31B34">
        <w:rPr>
          <w:rFonts w:ascii="Times New Roman" w:hAnsi="Times New Roman" w:cs="Times New Roman"/>
          <w:sz w:val="26"/>
          <w:szCs w:val="26"/>
        </w:rPr>
        <w:t xml:space="preserve"> Закона Калужской области «О защите населения и территории Калужской области от чрезвычайных ситуаций природного и техногенного характера» Губернатор Калужской области устанавливает региональный уровень реагирования </w:t>
      </w:r>
      <w:r w:rsidRPr="00A31B34">
        <w:rPr>
          <w:rFonts w:ascii="Times New Roman" w:hAnsi="Times New Roman" w:cs="Times New Roman"/>
          <w:i/>
          <w:sz w:val="26"/>
          <w:szCs w:val="26"/>
        </w:rPr>
        <w:t>(абзац в ред. постановлени</w:t>
      </w:r>
      <w:r w:rsidR="000657DC" w:rsidRPr="00A31B34">
        <w:rPr>
          <w:rFonts w:ascii="Times New Roman" w:hAnsi="Times New Roman" w:cs="Times New Roman"/>
          <w:i/>
          <w:sz w:val="26"/>
          <w:szCs w:val="26"/>
        </w:rPr>
        <w:t>й</w:t>
      </w:r>
      <w:r w:rsidRPr="00A31B34">
        <w:rPr>
          <w:rFonts w:ascii="Times New Roman" w:hAnsi="Times New Roman" w:cs="Times New Roman"/>
          <w:i/>
          <w:sz w:val="26"/>
          <w:szCs w:val="26"/>
        </w:rPr>
        <w:t xml:space="preserve"> Правительства Калужской области от 03.09.2015 № 503</w:t>
      </w:r>
      <w:r w:rsidR="000657DC" w:rsidRPr="00A31B34">
        <w:rPr>
          <w:rFonts w:ascii="Times New Roman" w:hAnsi="Times New Roman" w:cs="Times New Roman"/>
          <w:i/>
          <w:sz w:val="26"/>
          <w:szCs w:val="26"/>
        </w:rPr>
        <w:t>, от 14.12.2021 № 868</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 отмене режима чрезвычайной ситуации, а также при устранении обстоятельств, послуживших основанием для установления уровня реагирования, Губернатором Калужской области отменяются установленные уровни реагирования </w:t>
      </w:r>
      <w:r w:rsidRPr="00A31B34">
        <w:rPr>
          <w:rFonts w:ascii="Times New Roman" w:hAnsi="Times New Roman" w:cs="Times New Roman"/>
          <w:i/>
          <w:sz w:val="26"/>
          <w:szCs w:val="26"/>
        </w:rPr>
        <w:t>(абзац в ред. постановления Правительства Калужской области от 03.09.2015 № 503)</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19.1 включен на осн. постановления Правительства Калужской области от 18.03.2013 № 137</w:t>
      </w:r>
    </w:p>
    <w:p w:rsidR="008E4901" w:rsidRPr="00A31B34" w:rsidRDefault="008E4901"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 Ликвидация чрезвычайных ситуаций межмуниципального и регионального характера осуществляется силами и средствами органов исполнительной власти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территориальной подсистемы РСЧС области Губернатор Калужской области может определять руководителя ликвидации чрезвычайной ситуации и принимать дополнительные меры по защите населения и территорий от чрезвычайных ситуаций в соответствии с законодательством </w:t>
      </w:r>
      <w:r w:rsidRPr="00A31B34">
        <w:rPr>
          <w:rFonts w:ascii="Times New Roman" w:hAnsi="Times New Roman" w:cs="Times New Roman"/>
          <w:i/>
          <w:sz w:val="26"/>
          <w:szCs w:val="26"/>
        </w:rPr>
        <w:t>(абзац включен на осн. постановления Правительства Калужской области от 18.03.2013 № 137, в ред. постановления Правительства Калужской области от 11.05.2016 № 276)</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Руководство силами и средствами, привлеченными к ликвидации чрезвычайных ситуаций, и организацию их взаимодействия осуществляют руководители ликвидации чрезвычайных ситуаций </w:t>
      </w:r>
      <w:r w:rsidRPr="00A31B34">
        <w:rPr>
          <w:rFonts w:ascii="Times New Roman" w:hAnsi="Times New Roman" w:cs="Times New Roman"/>
          <w:i/>
          <w:sz w:val="26"/>
          <w:szCs w:val="26"/>
        </w:rPr>
        <w:t>(абзац в ред. постановлений Правительства Калужской области от 24.11.2008 № 469, от 11.05.2016 № 276)</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Руководители аварийно-спасательных служб и аварийно-спасательных формирований, прибывшие в зону чрезвычайной ситуации первыми, принимают полномочия руководителей ликвидации чрезвычайной ситуации и исполняют их до прибытия руководителей ликвидации чрезвычайных ситуаций, определенных законодательством Российской Федерации и законодательством Калужской области, планами действий по предупреждению и ликвидации чрезвычайных ситуаций или назначенных органами исполнительной власти области </w:t>
      </w:r>
      <w:r w:rsidRPr="00A31B34">
        <w:rPr>
          <w:rFonts w:ascii="Times New Roman" w:hAnsi="Times New Roman" w:cs="Times New Roman"/>
          <w:i/>
          <w:sz w:val="26"/>
          <w:szCs w:val="26"/>
        </w:rPr>
        <w:t>(абзац в ред. постановлений Правительства Калужской области от 11.05.2016 № 276, от 19.10.2018 № 649)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Руководители ликвидации чрезвычайных ситуаций по согласованию с органами исполнительной власти области, органами местного самоуправления муниципальных образований области и организациями области,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 </w:t>
      </w:r>
      <w:r w:rsidRPr="00A31B34">
        <w:rPr>
          <w:rFonts w:ascii="Times New Roman" w:hAnsi="Times New Roman" w:cs="Times New Roman"/>
          <w:i/>
          <w:sz w:val="26"/>
          <w:szCs w:val="26"/>
        </w:rPr>
        <w:t>(абзац в ред. постановления Правительства Калужской области от 11.05.2016 № 276)</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Решения руководителей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 </w:t>
      </w:r>
      <w:r w:rsidRPr="00A31B34">
        <w:rPr>
          <w:rFonts w:ascii="Times New Roman" w:hAnsi="Times New Roman" w:cs="Times New Roman"/>
          <w:i/>
          <w:sz w:val="26"/>
          <w:szCs w:val="26"/>
        </w:rPr>
        <w:t>(абзац в ред. постановления Правительства Калужской области от 11.05.2016 № 276)</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Руководитель ликвидации чрезвычайной ситуации осуществляет руководство ликвидацией чрезвычайной ситуации силами и средствами органов исполнительной власти Калужской области, органов местного самоуправления, организаций, на территориях которых сложилась чрезвычайная ситуация, а также привлеченными силами и средствами федеральных органов исполнительной власти, в полномочия которых входит решение задач в области защиты населения и территорий от чрезвычайных ситуаций </w:t>
      </w:r>
      <w:r w:rsidRPr="00A31B34">
        <w:rPr>
          <w:rFonts w:ascii="Times New Roman" w:hAnsi="Times New Roman" w:cs="Times New Roman"/>
          <w:i/>
          <w:sz w:val="26"/>
          <w:szCs w:val="26"/>
        </w:rPr>
        <w:t>(абзац включен на осн. постановления Правительства Калужской области от 11.05.2016 № 276)</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22 прежней редакции исключен на осн. постановления Правительства Калужской области от 18.03.2013 № 137</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Финансирование территориальной подсистемы РСЧС области осуществляется в соответствии с действующим законодательством.</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Финансирование целевых программ по защите населения и территорий от чрезвычайных ситуаций и обеспечению устойчивого функционирования организаций, а также финансовое обеспечение мер по предупреждению и ликвидации последствий чрезвычайных ситуаций осуществляется в соответствии с законодательством Российской Федерации и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 отсутствии или недостаточности указанных средств в установленном порядке направляется ходатайство о выделении средств из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23. Порядок организации и осуществления работ по профилактике пожаров и непосредственному их тушению, а также проведения аварийно-спасательных работ, возложенных на пожарную охрану, определяется законодательными и иными нормативными правовыми актами в области пожарной безопасности, в том числе техническими регламентами </w:t>
      </w:r>
      <w:r w:rsidRPr="00A31B34">
        <w:rPr>
          <w:rFonts w:ascii="Times New Roman" w:hAnsi="Times New Roman" w:cs="Times New Roman"/>
          <w:i/>
          <w:sz w:val="26"/>
          <w:szCs w:val="26"/>
        </w:rPr>
        <w:t>(пункт в ред. постановления Правительства Калужской области от 06.10.2005 № 294)</w:t>
      </w:r>
      <w:r w:rsidRPr="00A31B34">
        <w:rPr>
          <w:rFonts w:ascii="Times New Roman" w:hAnsi="Times New Roman" w:cs="Times New Roman"/>
          <w:sz w:val="26"/>
          <w:szCs w:val="26"/>
        </w:rPr>
        <w:t>.</w:t>
      </w:r>
    </w:p>
    <w:p w:rsidR="000657DC" w:rsidRPr="00A31B34" w:rsidRDefault="000657DC">
      <w:pPr>
        <w:rPr>
          <w:rFonts w:ascii="Times New Roman" w:hAnsi="Times New Roman" w:cs="Times New Roman"/>
        </w:rPr>
      </w:pPr>
      <w:r w:rsidRPr="00A31B34">
        <w:br w:type="page"/>
      </w:r>
    </w:p>
    <w:p w:rsidR="000657DC" w:rsidRPr="00A31B34" w:rsidRDefault="000657DC" w:rsidP="006B1559">
      <w:pPr>
        <w:pStyle w:val="91"/>
      </w:pPr>
      <w:r w:rsidRPr="00A31B34">
        <w:lastRenderedPageBreak/>
        <w:t>Приложение</w:t>
      </w:r>
      <w:r w:rsidR="006B1559" w:rsidRPr="00A31B34">
        <w:t xml:space="preserve"> </w:t>
      </w:r>
      <w:r w:rsidRPr="00A31B34">
        <w:t>к Положению</w:t>
      </w:r>
      <w:r w:rsidRPr="00A31B34">
        <w:br/>
        <w:t>о территориальной подсистеме единой</w:t>
      </w:r>
      <w:r w:rsidRPr="00A31B34">
        <w:br/>
        <w:t>государственной системы предупреждения</w:t>
      </w:r>
      <w:r w:rsidRPr="00A31B34">
        <w:br/>
        <w:t>и л</w:t>
      </w:r>
      <w:r w:rsidR="006B1559" w:rsidRPr="00A31B34">
        <w:t>иквидации чрезвычайных ситуаций</w:t>
      </w:r>
      <w:r w:rsidR="006B1559" w:rsidRPr="00A31B34">
        <w:br/>
      </w:r>
      <w:r w:rsidRPr="00A31B34">
        <w:t>Калужской области</w:t>
      </w:r>
    </w:p>
    <w:p w:rsidR="006B1559" w:rsidRPr="00A31B34" w:rsidRDefault="006B1559" w:rsidP="000657DC">
      <w:pPr>
        <w:pStyle w:val="51"/>
        <w:rPr>
          <w:sz w:val="16"/>
          <w:szCs w:val="16"/>
        </w:rPr>
      </w:pPr>
    </w:p>
    <w:p w:rsidR="000657DC" w:rsidRPr="00A31B34" w:rsidRDefault="000657DC" w:rsidP="000657DC">
      <w:pPr>
        <w:pStyle w:val="51"/>
      </w:pPr>
      <w:r w:rsidRPr="00A31B34">
        <w:t>ПОРЯДОК</w:t>
      </w:r>
      <w:r w:rsidRPr="00A31B34">
        <w:br/>
        <w:t>обеспечения на муниципальном уровне едиными дежурно-диспетчерскими службами муниципальных образований Калужской области координации деятельности органов повседневного управления территориальной подсистемы единой государственной системы предупреждения и ликвидации чрезвычайных ситуаций и гражданской обороны Калужской области, организации информационного взаимодействия территориальных органов федеральных органов исполнительной власти, органов исполнительной власти, органов местного самоуправления муниципальных образований Калужской области и организаций при решении задач в области защиты населения и территорий от чрезвычайных ситуаций и гражданской обороны</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 xml:space="preserve">Настоящий Порядок определяет правила исполнения едиными дежурно-диспетчерскими службами муниципальных образований Калужской области (далее </w:t>
      </w:r>
      <w:r w:rsidR="006B1559" w:rsidRPr="00A31B34">
        <w:rPr>
          <w:rFonts w:ascii="Times New Roman" w:hAnsi="Times New Roman" w:cs="Times New Roman"/>
          <w:sz w:val="26"/>
          <w:szCs w:val="26"/>
        </w:rPr>
        <w:t>–</w:t>
      </w:r>
      <w:r w:rsidRPr="00A31B34">
        <w:rPr>
          <w:rFonts w:ascii="Times New Roman" w:hAnsi="Times New Roman" w:cs="Times New Roman"/>
          <w:sz w:val="26"/>
          <w:szCs w:val="26"/>
        </w:rPr>
        <w:t xml:space="preserve"> ЕДДС) следующих функций при решении на муниципальном уровне задач в области защиты населения и территорий от чрезвычайных ситуаций (далее </w:t>
      </w:r>
      <w:r w:rsidR="006B1559" w:rsidRPr="00A31B34">
        <w:rPr>
          <w:rFonts w:ascii="Times New Roman" w:hAnsi="Times New Roman" w:cs="Times New Roman"/>
          <w:sz w:val="26"/>
          <w:szCs w:val="26"/>
        </w:rPr>
        <w:t>–</w:t>
      </w:r>
      <w:r w:rsidRPr="00A31B34">
        <w:rPr>
          <w:rFonts w:ascii="Times New Roman" w:hAnsi="Times New Roman" w:cs="Times New Roman"/>
          <w:sz w:val="26"/>
          <w:szCs w:val="26"/>
        </w:rPr>
        <w:t xml:space="preserve"> ЧС) и выполнении мероприятий гражданской обороны (далее </w:t>
      </w:r>
      <w:r w:rsidR="006B1559" w:rsidRPr="00A31B34">
        <w:rPr>
          <w:rFonts w:ascii="Times New Roman" w:hAnsi="Times New Roman" w:cs="Times New Roman"/>
          <w:sz w:val="26"/>
          <w:szCs w:val="26"/>
        </w:rPr>
        <w:t>–</w:t>
      </w:r>
      <w:r w:rsidRPr="00A31B34">
        <w:rPr>
          <w:rFonts w:ascii="Times New Roman" w:hAnsi="Times New Roman" w:cs="Times New Roman"/>
          <w:sz w:val="26"/>
          <w:szCs w:val="26"/>
        </w:rPr>
        <w:t xml:space="preserve">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обеспечение координации деятельности органов повседневного управления территориальной подсистемы РСЧС области и ГО, в том числе управления силами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средствами районных звеньев территориальной подсистемы РСЧС области, силами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средствами ГО;</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организация информационного взаимодействия территориальных органов федеральных органов исполнительной власти по Калужской области, органов исполнительной власти Калужской области, органов местного самоуправления муниципальных образований Калужской области и организаций при решении задач в</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области защиты населения и территорий от ЧС, выполнения мероприятий в области ГО, а также при осуществлении мер информационной поддержки принятия решений в области защиты населения и территорий от ЧС и ГО (далее - информационное взаимодействие).</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000657DC" w:rsidRPr="00A31B34">
        <w:rPr>
          <w:rFonts w:ascii="Times New Roman" w:hAnsi="Times New Roman" w:cs="Times New Roman"/>
          <w:sz w:val="26"/>
          <w:szCs w:val="26"/>
        </w:rPr>
        <w:t>Обеспечение на муниципальном уровне координации деятельности органов повседневного управления РСЧС области и ГО, в том числе управления силами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средствами РСЧС области, силами и средствами ГО, а также организации информационного взаимодействия осуществляется в целях:</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снижения рисков и смягчения последствий ЧС природного и техногенного характера, заблаговременной подготовки к ведению ГО;</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поддержания в готовности к действиям органов повседневного управления РСЧС области и органов управления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0657DC" w:rsidRPr="00A31B34">
        <w:rPr>
          <w:rFonts w:ascii="Times New Roman" w:hAnsi="Times New Roman" w:cs="Times New Roman"/>
          <w:sz w:val="26"/>
          <w:szCs w:val="26"/>
        </w:rPr>
        <w:t>достижения согласованных действий органов повседневного управления РСЧС при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выполнении мероприятий по предупреждению и ликвидации ЧС природного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техногенного характера и органов управления ГО при подготовке к ведению и ведении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0657DC" w:rsidRPr="00A31B34">
        <w:rPr>
          <w:rFonts w:ascii="Times New Roman" w:hAnsi="Times New Roman" w:cs="Times New Roman"/>
          <w:sz w:val="26"/>
          <w:szCs w:val="26"/>
        </w:rPr>
        <w:t>осуществления мониторинга опасных природных явлений и техногенных процессов, способных привести к возникновению ЧС, прогнозирования ЧС, а также оценки их социально-экономических последствий;</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своевременного информирования органов повседневного управления РСЧС области, органов управления ГО о прогнозируемых и возникших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w:t>
      </w:r>
      <w:r w:rsidR="000657DC" w:rsidRPr="00A31B34">
        <w:rPr>
          <w:rFonts w:ascii="Times New Roman" w:hAnsi="Times New Roman" w:cs="Times New Roman"/>
          <w:sz w:val="26"/>
          <w:szCs w:val="26"/>
        </w:rPr>
        <w:t>информационного обмена в рамках РСЧС области;</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ж) </w:t>
      </w:r>
      <w:r w:rsidR="000657DC" w:rsidRPr="00A31B34">
        <w:rPr>
          <w:rFonts w:ascii="Times New Roman" w:hAnsi="Times New Roman" w:cs="Times New Roman"/>
          <w:sz w:val="26"/>
          <w:szCs w:val="26"/>
        </w:rPr>
        <w:t>сбора и обмена информацией в области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0657DC" w:rsidRPr="00A31B34">
        <w:rPr>
          <w:rFonts w:ascii="Times New Roman" w:hAnsi="Times New Roman" w:cs="Times New Roman"/>
          <w:sz w:val="26"/>
          <w:szCs w:val="26"/>
        </w:rPr>
        <w:t>Обеспечение координации деятельности и организации информационного взаимодействия осуществляется в следующих формах:</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сбор сведений о выполнении органами повседневного управления РСЧС области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органами управления ГО мероприятий, проводимых при угрозе возникновения или возникновении ЧС, а также при подготовке к ведению и ведении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657DC" w:rsidRPr="00A31B34">
        <w:rPr>
          <w:rFonts w:ascii="Times New Roman" w:hAnsi="Times New Roman" w:cs="Times New Roman"/>
          <w:sz w:val="26"/>
          <w:szCs w:val="26"/>
        </w:rPr>
        <w:t>сбор, обработка и обмен между органами повседне</w:t>
      </w:r>
      <w:r w:rsidRPr="00A31B34">
        <w:rPr>
          <w:rFonts w:ascii="Times New Roman" w:hAnsi="Times New Roman" w:cs="Times New Roman"/>
          <w:sz w:val="26"/>
          <w:szCs w:val="26"/>
        </w:rPr>
        <w:t>вного управления РСЧС области и </w:t>
      </w:r>
      <w:r w:rsidR="000657DC" w:rsidRPr="00A31B34">
        <w:rPr>
          <w:rFonts w:ascii="Times New Roman" w:hAnsi="Times New Roman" w:cs="Times New Roman"/>
          <w:sz w:val="26"/>
          <w:szCs w:val="26"/>
        </w:rPr>
        <w:t>органами управления ГО информацией в области защиты населения и территорий от ЧС и выполнения мероприятий в области ГО;</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0657DC" w:rsidRPr="00A31B34">
        <w:rPr>
          <w:rFonts w:ascii="Times New Roman" w:hAnsi="Times New Roman" w:cs="Times New Roman"/>
          <w:sz w:val="26"/>
          <w:szCs w:val="26"/>
        </w:rPr>
        <w:t>взаимное использование имеющихся информационных систем и ресурсов, в том числе паспортов территорий, характеризующих риски возникновения ЧС и происшествий на территории муниципального образования;</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заключение и своевременная корректировка соглашений и регламентов о</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реагировании на ЧС (происшествие) и информационном взаимодействии с дежурно-диспетчерскими службами (далее – ДДС) экстренных оперативных служб;</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w:t>
      </w:r>
      <w:r w:rsidR="000657DC" w:rsidRPr="00A31B34">
        <w:rPr>
          <w:rFonts w:ascii="Times New Roman" w:hAnsi="Times New Roman" w:cs="Times New Roman"/>
          <w:sz w:val="26"/>
          <w:szCs w:val="26"/>
        </w:rPr>
        <w:t>участие в проведении учений и тренировок с органами повседневного управления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органами управления ГО по выполнению возложенных на них задач.</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000657DC" w:rsidRPr="00A31B34">
        <w:rPr>
          <w:rFonts w:ascii="Times New Roman" w:hAnsi="Times New Roman" w:cs="Times New Roman"/>
          <w:sz w:val="26"/>
          <w:szCs w:val="26"/>
        </w:rPr>
        <w:t>ЕДДС при обеспечении координации деятельности и организации информационного взаимодействия:</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В режиме повседневной деятельности:</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координируют деятельность органов повседневного управления РСЧС области в</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пределах соответствующего муниципального образования;</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657DC" w:rsidRPr="00A31B34">
        <w:rPr>
          <w:rFonts w:ascii="Times New Roman" w:hAnsi="Times New Roman" w:cs="Times New Roman"/>
          <w:sz w:val="26"/>
          <w:szCs w:val="26"/>
        </w:rPr>
        <w:t>организуют прием от органов повседневного управления РСЧС области информации (сообщений) об угрозе или факте возникновения ЧС (происшествия);</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0657DC" w:rsidRPr="00A31B34">
        <w:rPr>
          <w:rFonts w:ascii="Times New Roman" w:hAnsi="Times New Roman" w:cs="Times New Roman"/>
          <w:sz w:val="26"/>
          <w:szCs w:val="26"/>
        </w:rPr>
        <w:t>доводят полученную информацию об угрозе или факте возникновения ЧС (происшествия) до ДДС экстренных оперативных служб, в компетенцию которых входит реагирование на принятое сообщение;</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0657DC" w:rsidRPr="00A31B34">
        <w:rPr>
          <w:rFonts w:ascii="Times New Roman" w:hAnsi="Times New Roman" w:cs="Times New Roman"/>
          <w:sz w:val="26"/>
          <w:szCs w:val="26"/>
        </w:rPr>
        <w:t>осуществляют обобщение и анализ информации о ЧС (происшествии);</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уточняют и корректируют действия ДДС экстренных оперативных служб, привлечённых к реагированию на вызовы (сообщения о</w:t>
      </w:r>
      <w:r w:rsidR="006B1559" w:rsidRPr="00A31B34">
        <w:rPr>
          <w:rFonts w:ascii="Times New Roman" w:hAnsi="Times New Roman" w:cs="Times New Roman"/>
          <w:sz w:val="26"/>
          <w:szCs w:val="26"/>
        </w:rPr>
        <w:t xml:space="preserve"> происшествиях), поступающие по </w:t>
      </w:r>
      <w:r w:rsidRPr="00A31B34">
        <w:rPr>
          <w:rFonts w:ascii="Times New Roman" w:hAnsi="Times New Roman" w:cs="Times New Roman"/>
          <w:sz w:val="26"/>
          <w:szCs w:val="26"/>
        </w:rPr>
        <w:t>единому номеру «112» на территории муниципального образования;</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w:t>
      </w:r>
      <w:r w:rsidR="000657DC" w:rsidRPr="00A31B34">
        <w:rPr>
          <w:rFonts w:ascii="Times New Roman" w:hAnsi="Times New Roman" w:cs="Times New Roman"/>
          <w:sz w:val="26"/>
          <w:szCs w:val="26"/>
        </w:rPr>
        <w:t>проводят сбор сведений о результатах реагирования на вызовы (сообщения о</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происшествиях), поступившие по единому номеру «112» на территории муниципального образования;</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направляют полученные от Центра управления в кризисных ситуациях Главного управления МЧС России по Калужской области (далее – ЦУКС) прогнозы об угрозах возникновения ЧС и модели развития обстановки по неблагоприятному прогнозу в</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пределах соответствующего муниципального образования в органы повседневного управления РСЧС области по принадлежности;</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 </w:t>
      </w:r>
      <w:r w:rsidR="000657DC" w:rsidRPr="00A31B34">
        <w:rPr>
          <w:rFonts w:ascii="Times New Roman" w:hAnsi="Times New Roman" w:cs="Times New Roman"/>
          <w:sz w:val="26"/>
          <w:szCs w:val="26"/>
        </w:rPr>
        <w:t>корректируют ежедневно электронные паспорта территорий (объектов) согласно разработанному графику плановой проверки и корректировки электронных паспортов территорий субъектов Российской Федерации.</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При угрозе возникновения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осуществляют взаимодействие с руководителями соответствующих служб по</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вопросам подготовки сил и средств РСЧС области, ДДС экстренных оперативных служб и ДДС организаций к действиям в случае возникновения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657DC" w:rsidRPr="00A31B34">
        <w:rPr>
          <w:rFonts w:ascii="Times New Roman" w:hAnsi="Times New Roman" w:cs="Times New Roman"/>
          <w:sz w:val="26"/>
          <w:szCs w:val="26"/>
        </w:rPr>
        <w:t>организуют передачу информации об угрозе возникновения ЧС (происшествия) в</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ДДС экстренных оперативных служб, которые в обязательном порядке направляются к</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месту ЧС (происшествия), в ЦУКС;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 </w:t>
      </w:r>
      <w:r w:rsidR="000657DC" w:rsidRPr="00A31B34">
        <w:rPr>
          <w:rFonts w:ascii="Times New Roman" w:hAnsi="Times New Roman" w:cs="Times New Roman"/>
          <w:sz w:val="26"/>
          <w:szCs w:val="26"/>
        </w:rPr>
        <w:t>принимают участие в корректировке планов взаимодействия с соответствующими ДДС экстренных оперативных служб, силами и средствами РСЧС области, действующими на территории муниципального образования, в целях предотвращения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0657DC" w:rsidRPr="00A31B34">
        <w:rPr>
          <w:rFonts w:ascii="Times New Roman" w:hAnsi="Times New Roman" w:cs="Times New Roman"/>
          <w:sz w:val="26"/>
          <w:szCs w:val="26"/>
        </w:rPr>
        <w:t>координируют действия ДДС экстренных оперативных служб и ДДС организаций, сил и средств РСЧС области при принятии ими экстренных мер по предотвращению ЧС или смягчению ее последствий;</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осуществляют корректировку электронных паспортов территорий (объектов) и</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представляют их в ЦУКС;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w:t>
      </w:r>
      <w:r w:rsidR="000657DC" w:rsidRPr="00A31B34">
        <w:rPr>
          <w:rFonts w:ascii="Times New Roman" w:hAnsi="Times New Roman" w:cs="Times New Roman"/>
          <w:sz w:val="26"/>
          <w:szCs w:val="26"/>
        </w:rPr>
        <w:t>направляют в ЦУКС сведения о проведённых превентивных мероприятиях в</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соответствии с полученным прогнозом возможных ЧС.</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w:t>
      </w:r>
      <w:r w:rsidR="006B1559" w:rsidRPr="00A31B34">
        <w:rPr>
          <w:rFonts w:ascii="Times New Roman" w:hAnsi="Times New Roman" w:cs="Times New Roman"/>
          <w:sz w:val="26"/>
          <w:szCs w:val="26"/>
        </w:rPr>
        <w:t>. П</w:t>
      </w:r>
      <w:r w:rsidRPr="00A31B34">
        <w:rPr>
          <w:rFonts w:ascii="Times New Roman" w:hAnsi="Times New Roman" w:cs="Times New Roman"/>
          <w:sz w:val="26"/>
          <w:szCs w:val="26"/>
        </w:rPr>
        <w:t>ри возникновении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организуют немедленное оповещение и направление к месту ЧС сил и средств РСЧС области, привлекаемых к ликвидации ЧС, осуществляют координацию их усилий по</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предотвращению и ликвидации ЧС, а также реагированию на происшествия после получения необходимых данных;</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657DC" w:rsidRPr="00A31B34">
        <w:rPr>
          <w:rFonts w:ascii="Times New Roman" w:hAnsi="Times New Roman" w:cs="Times New Roman"/>
          <w:sz w:val="26"/>
          <w:szCs w:val="26"/>
        </w:rPr>
        <w:t>осуществляют сбор, обработку, уточнение и представление оперативной информации о развитии ЧС, а также оперативное управление действиями ДДС экстренных оперативных служб и ДДС организаций, привлекаемых к ликвидации ЧС, сил и средств РСЧС;</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осуществляют привлечение аварийно-восстановительных служб, нештатных аварийно-спасательных формирований и иных организаций к мероприятиям по</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проведению аварийно-восстановительных работ в зоне ЧС, если возникшая обстановка не дает возможности для согласования экстренных действий с вышестоящими органами управления;</w:t>
      </w:r>
    </w:p>
    <w:p w:rsidR="000657DC" w:rsidRPr="00A31B34" w:rsidRDefault="000657DC"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готовят и представляют в вышестоящие органы управления по подчиненности, а</w:t>
      </w:r>
      <w:r w:rsidR="006B1559" w:rsidRPr="00A31B34">
        <w:rPr>
          <w:rFonts w:ascii="Times New Roman" w:hAnsi="Times New Roman" w:cs="Times New Roman"/>
          <w:sz w:val="26"/>
          <w:szCs w:val="26"/>
        </w:rPr>
        <w:t> </w:t>
      </w:r>
      <w:r w:rsidRPr="00A31B34">
        <w:rPr>
          <w:rFonts w:ascii="Times New Roman" w:hAnsi="Times New Roman" w:cs="Times New Roman"/>
          <w:sz w:val="26"/>
          <w:szCs w:val="26"/>
        </w:rPr>
        <w:t>также в ЦУКС доклады и донесения о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w:t>
      </w:r>
      <w:r w:rsidR="000657DC" w:rsidRPr="00A31B34">
        <w:rPr>
          <w:rFonts w:ascii="Times New Roman" w:hAnsi="Times New Roman" w:cs="Times New Roman"/>
          <w:sz w:val="26"/>
          <w:szCs w:val="26"/>
        </w:rPr>
        <w:t>ведут учет сил и средств РСЧС, привлекаемых к ликвидации ЧС.</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w:t>
      </w:r>
      <w:r w:rsidR="000657DC" w:rsidRPr="00A31B34">
        <w:rPr>
          <w:rFonts w:ascii="Times New Roman" w:hAnsi="Times New Roman" w:cs="Times New Roman"/>
          <w:sz w:val="26"/>
          <w:szCs w:val="26"/>
        </w:rPr>
        <w:t>ЕДДС при обеспечении координации деятельности и организации информационного взаимодействия имеют право запрашивать и получать через органы повседневного управления территориальных органов федеральных органов исполнительной власти по</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Калужской области и государственных корпораций, органов исполнительной власти Калужской области, организаций, а также ДДС экстренных оперативных служб, других организаций (подразделений), обеспечивающих деятельность органов местного самоуправления в области защиты населения и территорий от ЧС, управления силами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средствами, предназначенными и привлекаемыми для предупреждения и ликвидации ЧС, осуществления обмена информацией и оповещения населения о ЧС, информацию в</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области защиты населения и территорий от ЧС и выполнения мероприятий в области ГО на территории муниципального образования.</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w:t>
      </w:r>
      <w:r w:rsidR="000657DC" w:rsidRPr="00A31B34">
        <w:rPr>
          <w:rFonts w:ascii="Times New Roman" w:hAnsi="Times New Roman" w:cs="Times New Roman"/>
          <w:sz w:val="26"/>
          <w:szCs w:val="26"/>
        </w:rPr>
        <w:t>Органы повседневного управления территориальных органов федеральных органов исполнительной власти по Калужской области и государственных корпораций, органов исполнительной власти Калужской области, ДДС экстренных оперативных служб, организации (подразделения), обеспечивающие деятельность органов местного самоуправления в области защиты населения и территорий от ЧС, управления силами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средствами, предназначенными и привлекаемыми для предупреждения и ликвидации ЧС, осуществления обмена информацией и оповещения населения о ЧС, а также органы управления ГО на территории муниципального образования:</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657DC" w:rsidRPr="00A31B34">
        <w:rPr>
          <w:rFonts w:ascii="Times New Roman" w:hAnsi="Times New Roman" w:cs="Times New Roman"/>
          <w:sz w:val="26"/>
          <w:szCs w:val="26"/>
        </w:rPr>
        <w:t>представляют в ЕДДС информацию об угрозах и фактах возникновения ЧС, о</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принимаемых мерах по защите населения и</w:t>
      </w:r>
      <w:r w:rsidRPr="00A31B34">
        <w:rPr>
          <w:rFonts w:ascii="Times New Roman" w:hAnsi="Times New Roman" w:cs="Times New Roman"/>
          <w:sz w:val="26"/>
          <w:szCs w:val="26"/>
        </w:rPr>
        <w:t xml:space="preserve"> территорий от ЧС, о проведении</w:t>
      </w:r>
      <w:r w:rsidRPr="00A31B34">
        <w:rPr>
          <w:rFonts w:ascii="Times New Roman" w:hAnsi="Times New Roman" w:cs="Times New Roman"/>
          <w:sz w:val="26"/>
          <w:szCs w:val="26"/>
        </w:rPr>
        <w:br/>
      </w:r>
      <w:r w:rsidR="000657DC" w:rsidRPr="00A31B34">
        <w:rPr>
          <w:rFonts w:ascii="Times New Roman" w:hAnsi="Times New Roman" w:cs="Times New Roman"/>
          <w:sz w:val="26"/>
          <w:szCs w:val="26"/>
        </w:rPr>
        <w:t xml:space="preserve">аварийно-спасательных и других неотложных работ, о силах и средствах, задействованных в ликвидации ЧС, а также информацию в области защиты населения и территорий от ЧС, выполнения мероприятий в области ГО, обеспечения пожарной безопасности </w:t>
      </w:r>
      <w:r w:rsidR="000657DC" w:rsidRPr="00A31B34">
        <w:rPr>
          <w:rFonts w:ascii="Times New Roman" w:hAnsi="Times New Roman" w:cs="Times New Roman"/>
          <w:sz w:val="26"/>
          <w:szCs w:val="26"/>
        </w:rPr>
        <w:lastRenderedPageBreak/>
        <w:t>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безопасности людей на водных объектах с учетом требований законодательства Российской Федерации в области защиты информации;</w:t>
      </w:r>
    </w:p>
    <w:p w:rsidR="000657DC" w:rsidRPr="00A31B34" w:rsidRDefault="006B1559" w:rsidP="000657DC">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657DC" w:rsidRPr="00A31B34">
        <w:rPr>
          <w:rFonts w:ascii="Times New Roman" w:hAnsi="Times New Roman" w:cs="Times New Roman"/>
          <w:sz w:val="26"/>
          <w:szCs w:val="26"/>
        </w:rPr>
        <w:t>обеспечивают информационный обмен в соответствии с установленными едиными стандартами обмена информацией в области защиты населения и территорий от ЧС и</w:t>
      </w:r>
      <w:r w:rsidRPr="00A31B34">
        <w:rPr>
          <w:rFonts w:ascii="Times New Roman" w:hAnsi="Times New Roman" w:cs="Times New Roman"/>
          <w:sz w:val="26"/>
          <w:szCs w:val="26"/>
        </w:rPr>
        <w:t> </w:t>
      </w:r>
      <w:r w:rsidR="000657DC" w:rsidRPr="00A31B34">
        <w:rPr>
          <w:rFonts w:ascii="Times New Roman" w:hAnsi="Times New Roman" w:cs="Times New Roman"/>
          <w:sz w:val="26"/>
          <w:szCs w:val="26"/>
        </w:rPr>
        <w:t>выполнения мероприятий в области ГО.</w:t>
      </w:r>
    </w:p>
    <w:p w:rsidR="006B1559" w:rsidRPr="00A31B34" w:rsidRDefault="006B1559" w:rsidP="00FF2DD0">
      <w:pPr>
        <w:pStyle w:val="91"/>
      </w:pPr>
    </w:p>
    <w:p w:rsidR="006B1559" w:rsidRPr="00A31B34" w:rsidRDefault="006B1559" w:rsidP="00FF2DD0">
      <w:pPr>
        <w:pStyle w:val="91"/>
      </w:pPr>
    </w:p>
    <w:p w:rsidR="008E4901" w:rsidRPr="00A31B34" w:rsidRDefault="008E4901" w:rsidP="00FF2DD0">
      <w:pPr>
        <w:pStyle w:val="91"/>
      </w:pPr>
      <w:r w:rsidRPr="00A31B34">
        <w:t>Приложение № 2 к постановлению</w:t>
      </w:r>
      <w:r w:rsidRPr="00A31B34">
        <w:br/>
        <w:t>Правительства Калужской области</w:t>
      </w:r>
      <w:r w:rsidRPr="00A31B34">
        <w:br/>
        <w:t>от 18.03.2005 № 71</w:t>
      </w:r>
    </w:p>
    <w:p w:rsidR="008E4901" w:rsidRPr="00A31B34" w:rsidRDefault="008E4901" w:rsidP="00FF2DD0">
      <w:pPr>
        <w:pStyle w:val="51"/>
      </w:pPr>
    </w:p>
    <w:p w:rsidR="008E4901" w:rsidRPr="00A31B34" w:rsidRDefault="008E4901" w:rsidP="00FF2DD0">
      <w:pPr>
        <w:pStyle w:val="51"/>
      </w:pPr>
      <w:r w:rsidRPr="00A31B34">
        <w:t>ПОЛОЖЕНИЕ</w:t>
      </w:r>
      <w:r w:rsidRPr="00A31B34">
        <w:br/>
        <w:t>о силах и средствах территориальной подсистемы единой государственной системы предупреждения и ликвидации чрезвычайных ситуаций Калужской области</w:t>
      </w:r>
    </w:p>
    <w:p w:rsidR="008E4901" w:rsidRPr="00A31B34" w:rsidRDefault="008E4901" w:rsidP="00FF2DD0">
      <w:pPr>
        <w:autoSpaceDE w:val="0"/>
        <w:autoSpaceDN w:val="0"/>
        <w:adjustRightInd w:val="0"/>
        <w:spacing w:after="0" w:line="240" w:lineRule="auto"/>
        <w:jc w:val="center"/>
        <w:rPr>
          <w:rFonts w:ascii="Times New Roman" w:hAnsi="Times New Roman" w:cs="Times New Roman"/>
          <w:b/>
        </w:rPr>
      </w:pPr>
      <w:r w:rsidRPr="00A31B34">
        <w:rPr>
          <w:rFonts w:ascii="Times New Roman" w:hAnsi="Times New Roman" w:cs="Times New Roman"/>
          <w:i/>
          <w:sz w:val="26"/>
          <w:szCs w:val="26"/>
        </w:rPr>
        <w:t xml:space="preserve">(в ред. постановления Правительства Калужской области от 06.10.2005 № 294, </w:t>
      </w:r>
      <w:r w:rsidR="000657DC" w:rsidRPr="00A31B34">
        <w:rPr>
          <w:rFonts w:ascii="Times New Roman" w:hAnsi="Times New Roman" w:cs="Times New Roman"/>
          <w:i/>
          <w:sz w:val="26"/>
          <w:szCs w:val="26"/>
        </w:rPr>
        <w:t>о</w:t>
      </w:r>
      <w:r w:rsidRPr="00A31B34">
        <w:rPr>
          <w:rFonts w:ascii="Times New Roman" w:hAnsi="Times New Roman" w:cs="Times New Roman"/>
          <w:i/>
          <w:sz w:val="26"/>
          <w:szCs w:val="26"/>
        </w:rPr>
        <w:t>т 24.11.2008 № 469, от 03.09.2015 № 503, от 19.10.2018 № 649, от 11.01.2021 № 2</w:t>
      </w:r>
      <w:r w:rsidR="000657DC" w:rsidRPr="00A31B34">
        <w:rPr>
          <w:rFonts w:ascii="Times New Roman" w:hAnsi="Times New Roman" w:cs="Times New Roman"/>
          <w:i/>
          <w:sz w:val="26"/>
          <w:szCs w:val="26"/>
        </w:rPr>
        <w:t>, от 14.12.2021 № 868</w:t>
      </w:r>
      <w:r w:rsidRPr="00A31B34">
        <w:rPr>
          <w:rFonts w:ascii="Times New Roman" w:hAnsi="Times New Roman" w:cs="Times New Roman"/>
          <w:i/>
          <w:sz w:val="26"/>
          <w:szCs w:val="26"/>
        </w:rPr>
        <w:t>)</w:t>
      </w:r>
    </w:p>
    <w:p w:rsidR="008E4901" w:rsidRPr="00A31B34" w:rsidRDefault="008E4901" w:rsidP="00FF2DD0">
      <w:pPr>
        <w:autoSpaceDE w:val="0"/>
        <w:autoSpaceDN w:val="0"/>
        <w:adjustRightInd w:val="0"/>
        <w:spacing w:after="0" w:line="240" w:lineRule="auto"/>
        <w:jc w:val="center"/>
        <w:rPr>
          <w:rFonts w:ascii="Times New Roman" w:hAnsi="Times New Roman" w:cs="Times New Roman"/>
          <w:b/>
          <w:sz w:val="16"/>
          <w:szCs w:val="16"/>
        </w:rPr>
      </w:pPr>
    </w:p>
    <w:p w:rsidR="008E4901" w:rsidRPr="00A31B34" w:rsidRDefault="008E4901" w:rsidP="00FF2DD0">
      <w:pPr>
        <w:pStyle w:val="51"/>
      </w:pPr>
      <w:r w:rsidRPr="00A31B34">
        <w:t xml:space="preserve">1. Общие положения </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Настоящее Положение определяет организацию, основные задачи и порядок функционирования сил и средств территориальной подсистемы РСЧС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Силы и средства территориальной подсистемы РСЧС области являются составной частью сил и средств единой государственной системы предупреждения и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1.3. К силам и средствам территориальной подсистемы РСЧС области на региональном уровне относятся специально подготовленные силы и средства органов исполнительной власти области предназначенные и выделяемые (привлекаемые) для предупреждения и ликвидации чрезвычайных ситуаций </w:t>
      </w:r>
      <w:r w:rsidRPr="00A31B34">
        <w:rPr>
          <w:rFonts w:ascii="Times New Roman" w:hAnsi="Times New Roman" w:cs="Times New Roman"/>
          <w:i/>
          <w:sz w:val="26"/>
          <w:szCs w:val="26"/>
        </w:rPr>
        <w:t>(подпункт в ред. постановления Правительства Калужской области от 06.10.2005 № 294)</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 В состав сил и средств территориальной подсистемы РСЧС области на региональном уровне входят: пожарно-спасательная служба Калужской области, силы и средства органов исполнительной власти области и территориальных органов федеральных органов исполнительной власти (по согласованию) </w:t>
      </w:r>
      <w:r w:rsidRPr="00A31B34">
        <w:rPr>
          <w:rFonts w:ascii="Times New Roman" w:hAnsi="Times New Roman" w:cs="Times New Roman"/>
          <w:i/>
          <w:sz w:val="26"/>
          <w:szCs w:val="26"/>
        </w:rPr>
        <w:t>(подпункт в ред. постановления Правительства Калужской области от 24.11.2008 № 469)</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Состав сил и средств территориальной подсистемы РСЧС области, предназначенных для предупреждения и ликвидации региональных и межмуниципальных чрезвычайных ситуаций утверждается Правительством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Состав сил и средств при угрозе возникновения чрезвычайных ситуаций определяется решением председателя КЧС и ОПБ области исходя из сложившейся обстановки </w:t>
      </w:r>
      <w:r w:rsidRPr="00A31B34">
        <w:rPr>
          <w:rFonts w:ascii="Times New Roman" w:hAnsi="Times New Roman" w:cs="Times New Roman"/>
          <w:i/>
          <w:sz w:val="26"/>
          <w:szCs w:val="26"/>
        </w:rPr>
        <w:t>(подпункт в ред. постановления Правительства Калужской области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1.7. Силы и средства гражданской обороны привлекаются к организации и проведению мероприятий по предотвращению и ликвидации чрезвычайных ситуаций регионального характера в порядке, установленном Федеральным законом </w:t>
      </w:r>
      <w:r w:rsidRPr="00A31B34">
        <w:rPr>
          <w:rFonts w:ascii="Times New Roman" w:hAnsi="Times New Roman" w:cs="Times New Roman"/>
          <w:i/>
          <w:sz w:val="26"/>
          <w:szCs w:val="26"/>
        </w:rPr>
        <w:t>(подпункт включен на осн. постановления Правительства Калужской области от 06.10.2005 № 294)</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jc w:val="center"/>
        <w:rPr>
          <w:rFonts w:ascii="Times New Roman" w:hAnsi="Times New Roman" w:cs="Times New Roman"/>
          <w:b/>
        </w:rPr>
      </w:pPr>
    </w:p>
    <w:p w:rsidR="008E4901" w:rsidRPr="00A31B34" w:rsidRDefault="008E4901" w:rsidP="00FF2DD0">
      <w:pPr>
        <w:pStyle w:val="51"/>
        <w:rPr>
          <w:sz w:val="26"/>
          <w:szCs w:val="26"/>
        </w:rPr>
      </w:pPr>
      <w:r w:rsidRPr="00A31B34">
        <w:t>2. Организация сил и средств территориальной подсистемы РСЧС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Силы и средства территориальной подсистемы РСЧС области состоят из сил и средств наблюдения и лабораторного контроля, сил и средств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2.2. В целях своевременного и оперативного реагирования при угрозе и возникновении чрезвычайных ситуаций часть сил и средств территориальной подсистемы РСЧС области содержится в постоянной готовности.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2.3. Координацию деятельности аварийно-спасательных служб и аварийно-спасательных формирований на территории области осуществляет Главное управление МЧС России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2.4. К силам постоянной готовности, которые в установленном порядке могут привлекаться КЧС и ОПБ области для предупреждения и ликвидации чрезвычайных ситуаций, относятся силы и средства функциональных подсистем единой государственной системы предупреждения и ликвидации чрезвычайных ситуаций (далее – функциональные подсистемы РСЧС) </w:t>
      </w:r>
      <w:r w:rsidRPr="00A31B34">
        <w:rPr>
          <w:rFonts w:ascii="Times New Roman" w:hAnsi="Times New Roman" w:cs="Times New Roman"/>
          <w:i/>
          <w:sz w:val="26"/>
          <w:szCs w:val="26"/>
        </w:rPr>
        <w:t>(абзац в ред. постановления Правительства Калужской области от 11.01.2021 № 2)</w:t>
      </w:r>
      <w:r w:rsidRPr="00A31B34">
        <w:rPr>
          <w:rFonts w:ascii="Times New Roman" w:hAnsi="Times New Roman" w:cs="Times New Roman"/>
          <w:sz w:val="26"/>
          <w:szCs w:val="26"/>
        </w:rPr>
        <w:t>:</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силы постоянной готовности Управления Министерства внутренних дел Российской Федерации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бригады медико-санитарной помощи пострадавшим в чрезвычайных ситуациях федерального государственного бюджетного учреждения здравоохранения «Клиническая больница № 8 Федерального медико-биологического агентства»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подчиненные подразделения Управления Федеральной службы по надзору в сфере защиты прав потребителей и благополучия человека по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восстановительные и пожарные поезда открытого акционерного общества «Российские железные дороги»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подразделения воинских частей, иные подразделения и формирования функциональных подсистем РСЧС и организаций, расположенные на территории Калужской области (по согласованию).</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2.4 в ред. постановления Правительства Калужской области от 03.09.2015 № 503</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2.5. Перечень сил постоянной готовности территориальной подсистемы РСЧС области утверждается Правительством области по согласованию с Главным управлением МЧС России по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2.6.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проверяется в порядке, установленном законодательством Российской Федерации.</w:t>
      </w:r>
    </w:p>
    <w:p w:rsidR="008E4901" w:rsidRPr="00A31B34" w:rsidRDefault="008E4901" w:rsidP="00FF2DD0">
      <w:pPr>
        <w:pStyle w:val="51"/>
      </w:pPr>
    </w:p>
    <w:p w:rsidR="008E4901" w:rsidRPr="00A31B34" w:rsidRDefault="008E4901" w:rsidP="00FF2DD0">
      <w:pPr>
        <w:pStyle w:val="51"/>
      </w:pPr>
      <w:r w:rsidRPr="00A31B34">
        <w:t>3. Основные задачи и порядок функционирования сил и средств</w:t>
      </w:r>
      <w:r w:rsidRPr="00A31B34">
        <w:br/>
        <w:t>территориальной подсистемы РСЧС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Основными задачами сил и средств наблюдения и лабораторного контроля являются непрерывное наблюдение и контроль за складывающейся эпидемиологической, биологической, радиационной и химической обстановкой, метеорологический мониторинг, прогнозирование возможных чрезвычайных ситуаций и своевременное информирование органов исполнительной власти области, органов местного самоуправления муниципальных образований области, населения.</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Основными задачами сил и средств ликвидации чрезвычайных ситуаций является поддержание своей готовности к действиям по проведению аварийно-спасательных и других неотложных работ при угрозе и возникновении чрезвычайных ситуаций природного и техногенного характера и участие в предупреждении и ликвидации чрезвычайных ситуаций.</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Руководство силами и средствами территориальной подсистемы РСЧС области осуществляется в соответствии с законодательством Российской Федерации и Калужской области.</w:t>
      </w:r>
    </w:p>
    <w:p w:rsidR="008E4901" w:rsidRPr="00A31B34" w:rsidRDefault="008E490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3.4. </w:t>
      </w:r>
      <w:r w:rsidR="000657DC" w:rsidRPr="00A31B34">
        <w:rPr>
          <w:rFonts w:ascii="Times New Roman" w:hAnsi="Times New Roman" w:cs="Times New Roman"/>
          <w:sz w:val="26"/>
          <w:szCs w:val="26"/>
        </w:rPr>
        <w:t>Привлечение сил и средств территориальной подсистемы РСЧС области к ликвидации чрезвычайных ситуаций осуществляется по решению соответствующих органов управления территориальной подсистемы РСЧС области в соответствии с планами действий по предупреждению и ликвидации чрезвычайных ситуаций</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 ред. постановления Правительства Калужской области от 1</w:t>
      </w:r>
      <w:r w:rsidR="000657DC" w:rsidRPr="00A31B34">
        <w:rPr>
          <w:rFonts w:ascii="Times New Roman" w:hAnsi="Times New Roman" w:cs="Times New Roman"/>
          <w:i/>
          <w:sz w:val="26"/>
          <w:szCs w:val="26"/>
        </w:rPr>
        <w:t>4</w:t>
      </w:r>
      <w:r w:rsidRPr="00A31B34">
        <w:rPr>
          <w:rFonts w:ascii="Times New Roman" w:hAnsi="Times New Roman" w:cs="Times New Roman"/>
          <w:i/>
          <w:sz w:val="26"/>
          <w:szCs w:val="26"/>
        </w:rPr>
        <w:t>.1</w:t>
      </w:r>
      <w:r w:rsidR="000657DC" w:rsidRPr="00A31B34">
        <w:rPr>
          <w:rFonts w:ascii="Times New Roman" w:hAnsi="Times New Roman" w:cs="Times New Roman"/>
          <w:i/>
          <w:sz w:val="26"/>
          <w:szCs w:val="26"/>
        </w:rPr>
        <w:t>2</w:t>
      </w:r>
      <w:r w:rsidRPr="00A31B34">
        <w:rPr>
          <w:rFonts w:ascii="Times New Roman" w:hAnsi="Times New Roman" w:cs="Times New Roman"/>
          <w:i/>
          <w:sz w:val="26"/>
          <w:szCs w:val="26"/>
        </w:rPr>
        <w:t>.20</w:t>
      </w:r>
      <w:r w:rsidR="000657DC" w:rsidRPr="00A31B34">
        <w:rPr>
          <w:rFonts w:ascii="Times New Roman" w:hAnsi="Times New Roman" w:cs="Times New Roman"/>
          <w:i/>
          <w:sz w:val="26"/>
          <w:szCs w:val="26"/>
        </w:rPr>
        <w:t>2</w:t>
      </w:r>
      <w:r w:rsidRPr="00A31B34">
        <w:rPr>
          <w:rFonts w:ascii="Times New Roman" w:hAnsi="Times New Roman" w:cs="Times New Roman"/>
          <w:i/>
          <w:sz w:val="26"/>
          <w:szCs w:val="26"/>
        </w:rPr>
        <w:t>1 № </w:t>
      </w:r>
      <w:r w:rsidR="000657DC" w:rsidRPr="00A31B34">
        <w:rPr>
          <w:rFonts w:ascii="Times New Roman" w:hAnsi="Times New Roman" w:cs="Times New Roman"/>
          <w:i/>
          <w:sz w:val="26"/>
          <w:szCs w:val="26"/>
        </w:rPr>
        <w:t>8</w:t>
      </w:r>
      <w:r w:rsidRPr="00A31B34">
        <w:rPr>
          <w:rFonts w:ascii="Times New Roman" w:hAnsi="Times New Roman" w:cs="Times New Roman"/>
          <w:i/>
          <w:sz w:val="26"/>
          <w:szCs w:val="26"/>
        </w:rPr>
        <w:t>6</w:t>
      </w:r>
      <w:r w:rsidR="000657DC" w:rsidRPr="00A31B34">
        <w:rPr>
          <w:rFonts w:ascii="Times New Roman" w:hAnsi="Times New Roman" w:cs="Times New Roman"/>
          <w:i/>
          <w:sz w:val="26"/>
          <w:szCs w:val="26"/>
        </w:rPr>
        <w:t>8</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3.5. Силы территориальной подсистемы РСЧС области функционируют в режиме повседневной деятельности, режиме повышенной готовности и режиме чрезвычайной ситуации.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5E5BFA" w:rsidRPr="00A31B34" w:rsidRDefault="005E5BFA" w:rsidP="00FF2DD0">
      <w:pPr>
        <w:pStyle w:val="41"/>
        <w:outlineLvl w:val="2"/>
        <w:rPr>
          <w:sz w:val="26"/>
        </w:rPr>
      </w:pPr>
      <w:bookmarkStart w:id="118" w:name="НПА_3_2_10"/>
      <w:bookmarkStart w:id="119" w:name="_Toc144736253"/>
      <w:r w:rsidRPr="00A31B34">
        <w:rPr>
          <w:sz w:val="26"/>
        </w:rPr>
        <w:lastRenderedPageBreak/>
        <w:t>3.2.</w:t>
      </w:r>
      <w:r w:rsidR="00884A52" w:rsidRPr="00A31B34">
        <w:rPr>
          <w:sz w:val="26"/>
        </w:rPr>
        <w:t>9</w:t>
      </w:r>
      <w:r w:rsidRPr="00A31B34">
        <w:rPr>
          <w:sz w:val="26"/>
        </w:rPr>
        <w:t xml:space="preserve">. Постановление Правительства Калужской области </w:t>
      </w:r>
      <w:r w:rsidR="00DF1EA0" w:rsidRPr="00A31B34">
        <w:rPr>
          <w:sz w:val="26"/>
        </w:rPr>
        <w:t>от 08.12.2005 № 356 «О составе сил и </w:t>
      </w:r>
      <w:r w:rsidRPr="00A31B34">
        <w:rPr>
          <w:sz w:val="26"/>
        </w:rPr>
        <w:t>средств территориальной подсистемы единой государст</w:t>
      </w:r>
      <w:r w:rsidR="00DF1EA0" w:rsidRPr="00A31B34">
        <w:rPr>
          <w:sz w:val="26"/>
        </w:rPr>
        <w:t>венной системы предупреждения и </w:t>
      </w:r>
      <w:r w:rsidRPr="00A31B34">
        <w:rPr>
          <w:sz w:val="26"/>
        </w:rPr>
        <w:t>ликвидации чрезвычайных ситуаций Калужской области»</w:t>
      </w:r>
      <w:bookmarkEnd w:id="118"/>
      <w:bookmarkEnd w:id="119"/>
      <w:r w:rsidR="002C5043" w:rsidRPr="00A31B34">
        <w:rPr>
          <w:sz w:val="26"/>
        </w:rPr>
        <w:br/>
      </w:r>
    </w:p>
    <w:p w:rsidR="008E4901" w:rsidRPr="00A31B34" w:rsidRDefault="008E4901" w:rsidP="00FF2DD0">
      <w:pPr>
        <w:pStyle w:val="51"/>
      </w:pPr>
      <w:r w:rsidRPr="00A31B34">
        <w:t>ПРАВИТЕЛЬСТВО КАЛУЖСКОЙ ОБЛАСТИ</w:t>
      </w:r>
    </w:p>
    <w:p w:rsidR="008E4901" w:rsidRPr="00A31B34" w:rsidRDefault="008E4901" w:rsidP="00FF2DD0">
      <w:pPr>
        <w:pStyle w:val="51"/>
        <w:rPr>
          <w:sz w:val="16"/>
          <w:szCs w:val="16"/>
        </w:rPr>
      </w:pPr>
    </w:p>
    <w:p w:rsidR="008E4901" w:rsidRPr="00A31B34" w:rsidRDefault="008E4901" w:rsidP="00FF2DD0">
      <w:pPr>
        <w:pStyle w:val="51"/>
      </w:pPr>
      <w:r w:rsidRPr="00A31B34">
        <w:t>ПОСТАНОВЛЕНИЕ</w:t>
      </w:r>
    </w:p>
    <w:p w:rsidR="008E4901" w:rsidRPr="00A31B34" w:rsidRDefault="008E4901" w:rsidP="00FF2DD0">
      <w:pPr>
        <w:pStyle w:val="51"/>
        <w:rPr>
          <w:sz w:val="16"/>
          <w:szCs w:val="16"/>
        </w:rPr>
      </w:pPr>
    </w:p>
    <w:p w:rsidR="008E4901" w:rsidRPr="00A31B34" w:rsidRDefault="008E4901" w:rsidP="00FF2DD0">
      <w:pPr>
        <w:pStyle w:val="51"/>
      </w:pPr>
      <w:r w:rsidRPr="00A31B34">
        <w:t>от 8 декабря 2005 г. № 356</w:t>
      </w:r>
    </w:p>
    <w:p w:rsidR="008E4901" w:rsidRPr="00A31B34" w:rsidRDefault="008E4901" w:rsidP="00FF2DD0">
      <w:pPr>
        <w:pStyle w:val="51"/>
        <w:rPr>
          <w:sz w:val="16"/>
          <w:szCs w:val="16"/>
        </w:rPr>
      </w:pPr>
    </w:p>
    <w:p w:rsidR="008E4901" w:rsidRPr="00A31B34" w:rsidRDefault="008E4901" w:rsidP="00FF2DD0">
      <w:pPr>
        <w:pStyle w:val="51"/>
      </w:pPr>
      <w:r w:rsidRPr="00A31B34">
        <w:t>О составе сил и средств территориальной подсистемы единой государственной системы предупреждения и ликвидации чрезвычайных ситуаций Калужской области</w:t>
      </w:r>
    </w:p>
    <w:p w:rsidR="008E4901" w:rsidRPr="00A31B34" w:rsidRDefault="008E490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03.06.2020)</w:t>
      </w:r>
    </w:p>
    <w:p w:rsidR="008E4901" w:rsidRPr="00A31B34" w:rsidRDefault="008E4901" w:rsidP="00FF2DD0">
      <w:pPr>
        <w:spacing w:after="0" w:line="240" w:lineRule="auto"/>
        <w:jc w:val="center"/>
        <w:rPr>
          <w:rFonts w:ascii="Times New Roman" w:hAnsi="Times New Roman" w:cs="Times New Roman"/>
          <w:i/>
          <w:sz w:val="16"/>
          <w:szCs w:val="16"/>
        </w:rPr>
      </w:pPr>
    </w:p>
    <w:p w:rsidR="008E4901" w:rsidRPr="00A31B34" w:rsidRDefault="008E4901"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21.05.2009 № 199, от 27.02.2014 № 131</w:t>
      </w:r>
      <w:r w:rsidRPr="00A31B34">
        <w:rPr>
          <w:rFonts w:ascii="Times New Roman" w:hAnsi="Times New Roman" w:cs="Times New Roman"/>
          <w:vanish/>
        </w:rPr>
        <w:t xml:space="preserve">, </w:t>
      </w:r>
      <w:r w:rsidRPr="00A31B34">
        <w:rPr>
          <w:rFonts w:ascii="Times New Roman" w:hAnsi="Times New Roman" w:cs="Times New Roman"/>
        </w:rPr>
        <w:t>от 14.09.2016 № 499, от 18.05.2018 № 305, от 03.06.2020 № 438.</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83"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07.11.2013 № 1007 «О силах и средствах единой государственной системы предупреждения и ликвидации последствий чрезвычайных ситуаций» (в ред. постановлений Правительства Российской Федерации от 25.10.2014 № 1099, от 31.10.2015 № 1172), </w:t>
      </w:r>
      <w:hyperlink r:id="rId84"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Калужской области от 18.03.2005 № 71 «О территориальной подсистеме единой государственной системы предупреждения и ликвидации чрезвычайных ситуаций Калужской области» (в ред. постановлений Правительства Калужской области от 06.10.2005 № 294, от 24.11.2008 № 469, от 27.04.2012 № 217, от 18.03.2013 № 137, от 03.09.2015 № 503, от 11.05.2016 № 276) Правительство Калужской области </w:t>
      </w:r>
      <w:r w:rsidRPr="00A31B34">
        <w:rPr>
          <w:rFonts w:ascii="Times New Roman" w:hAnsi="Times New Roman" w:cs="Times New Roman"/>
          <w:b/>
          <w:sz w:val="26"/>
          <w:szCs w:val="26"/>
        </w:rPr>
        <w:t>п о с т а н о в л я е т:</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14.09.2016 № 499</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состав сил и средств территориальной подсистемы единой государственной системы предупреждения и ликвидации чрезвычайных ситуаций Калужской области (далее – территориальной подсистемы РСЧС области) (прилагается).</w:t>
      </w:r>
    </w:p>
    <w:p w:rsidR="008E4901" w:rsidRPr="00A31B34" w:rsidRDefault="008E490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обеспечить автоматизированный учет сил и средств территориальной подсистемы РСЧС области.</w:t>
      </w:r>
    </w:p>
    <w:p w:rsidR="008E4901" w:rsidRPr="00A31B34" w:rsidRDefault="008E4901" w:rsidP="00FF2DD0">
      <w:pPr>
        <w:spacing w:after="0" w:line="240" w:lineRule="auto"/>
        <w:rPr>
          <w:rFonts w:ascii="Times New Roman" w:hAnsi="Times New Roman" w:cs="Times New Roman"/>
          <w:sz w:val="40"/>
          <w:szCs w:val="40"/>
        </w:rPr>
      </w:pPr>
    </w:p>
    <w:p w:rsidR="008E4901" w:rsidRPr="00A31B34" w:rsidRDefault="008E4901" w:rsidP="00FF2DD0">
      <w:pPr>
        <w:pStyle w:val="71"/>
      </w:pPr>
      <w:r w:rsidRPr="00A31B34">
        <w:t>Губернатор области</w:t>
      </w:r>
      <w:r w:rsidRPr="00A31B34">
        <w:br/>
        <w:t>А.Д. Артамонов</w:t>
      </w:r>
    </w:p>
    <w:p w:rsidR="008E4901" w:rsidRPr="00A31B34" w:rsidRDefault="008E4901" w:rsidP="00F108B4">
      <w:pPr>
        <w:pStyle w:val="91"/>
      </w:pPr>
      <w:r w:rsidRPr="00A31B34">
        <w:br w:type="page"/>
      </w:r>
      <w:r w:rsidRPr="00A31B34">
        <w:lastRenderedPageBreak/>
        <w:t>Приложение к постановлению</w:t>
      </w:r>
      <w:r w:rsidRPr="00A31B34">
        <w:br/>
        <w:t>Правительства Калужской области</w:t>
      </w:r>
      <w:r w:rsidRPr="00A31B34">
        <w:br/>
        <w:t>от 08.12.2005 № 356</w:t>
      </w:r>
    </w:p>
    <w:p w:rsidR="008E4901" w:rsidRPr="00A31B34" w:rsidRDefault="008E4901" w:rsidP="00F108B4">
      <w:pPr>
        <w:pStyle w:val="51"/>
      </w:pPr>
    </w:p>
    <w:p w:rsidR="008E4901" w:rsidRPr="00A31B34" w:rsidRDefault="008E4901" w:rsidP="00F108B4">
      <w:pPr>
        <w:pStyle w:val="51"/>
      </w:pPr>
      <w:r w:rsidRPr="00A31B34">
        <w:t>СОСТАВ</w:t>
      </w:r>
      <w:r w:rsidRPr="00A31B34">
        <w:br/>
        <w:t>сил и средств территориальной подсистемы единой государственной системы предупреждения и ликвидации чрезвычайных ситуаций Калужской области</w:t>
      </w:r>
    </w:p>
    <w:p w:rsidR="008E4901" w:rsidRPr="00A31B34" w:rsidRDefault="008E4901" w:rsidP="00F108B4">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03.06.2020 № 438)</w:t>
      </w:r>
    </w:p>
    <w:p w:rsidR="008E4901" w:rsidRPr="00A31B34" w:rsidRDefault="008E4901" w:rsidP="00F108B4">
      <w:pPr>
        <w:spacing w:after="0" w:line="240" w:lineRule="auto"/>
        <w:rPr>
          <w:rFonts w:ascii="Times New Roman" w:hAnsi="Times New Roman" w:cs="Times New Roman"/>
          <w:b/>
          <w:i/>
          <w:sz w:val="10"/>
          <w:szCs w:val="10"/>
        </w:rPr>
      </w:pPr>
    </w:p>
    <w:tbl>
      <w:tblPr>
        <w:tblW w:w="102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09"/>
        <w:gridCol w:w="4111"/>
        <w:gridCol w:w="1559"/>
        <w:gridCol w:w="1134"/>
        <w:gridCol w:w="2693"/>
      </w:tblGrid>
      <w:tr w:rsidR="00115A15" w:rsidRPr="00A31B34" w:rsidTr="005878BD">
        <w:trPr>
          <w:cantSplit/>
          <w:tblHeader/>
        </w:trPr>
        <w:tc>
          <w:tcPr>
            <w:tcW w:w="709"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w:t>
            </w:r>
          </w:p>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п/п</w:t>
            </w:r>
          </w:p>
        </w:tc>
        <w:tc>
          <w:tcPr>
            <w:tcW w:w="4111"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w:t>
            </w:r>
          </w:p>
        </w:tc>
        <w:tc>
          <w:tcPr>
            <w:tcW w:w="1559"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Численность личного состава (человек)</w:t>
            </w:r>
          </w:p>
        </w:tc>
        <w:tc>
          <w:tcPr>
            <w:tcW w:w="1134"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Техника (единиц)</w:t>
            </w:r>
          </w:p>
        </w:tc>
        <w:tc>
          <w:tcPr>
            <w:tcW w:w="2693"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Адрес, телефон (факс) головного учреждения (организации)</w:t>
            </w:r>
          </w:p>
        </w:tc>
      </w:tr>
      <w:tr w:rsidR="00115A15" w:rsidRPr="00A31B34" w:rsidTr="005878BD">
        <w:trPr>
          <w:cantSplit/>
          <w:tblHeader/>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4111"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1559"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1134"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2693" w:type="dxa"/>
          </w:tcPr>
          <w:p w:rsidR="008E4901" w:rsidRPr="00A31B34" w:rsidRDefault="008E4901" w:rsidP="00F108B4">
            <w:pPr>
              <w:pStyle w:val="ConsPlusNormal"/>
              <w:ind w:right="-57"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F108B4">
        <w:trPr>
          <w:cantSplit/>
          <w:trHeight w:val="423"/>
        </w:trPr>
        <w:tc>
          <w:tcPr>
            <w:tcW w:w="10206" w:type="dxa"/>
            <w:gridSpan w:val="5"/>
            <w:vAlign w:val="center"/>
          </w:tcPr>
          <w:p w:rsidR="008E4901" w:rsidRPr="00A31B34" w:rsidRDefault="008E4901" w:rsidP="00F108B4">
            <w:pPr>
              <w:pStyle w:val="51"/>
              <w:rPr>
                <w:sz w:val="22"/>
                <w:szCs w:val="22"/>
              </w:rPr>
            </w:pPr>
            <w:r w:rsidRPr="00A31B34">
              <w:rPr>
                <w:sz w:val="22"/>
                <w:szCs w:val="22"/>
              </w:rPr>
              <w:t>I. Силы и средства наблюдения и лабораторного контроля</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1.1</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Комитет ветеринарии при Правительстве Калужской области</w:t>
            </w:r>
          </w:p>
        </w:tc>
        <w:tc>
          <w:tcPr>
            <w:tcW w:w="1559" w:type="dxa"/>
            <w:tcBorders>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Первомайская, 19,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(4842)57-44-00;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(4842)57-93-11;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(4842)57-86-41</w:t>
            </w:r>
          </w:p>
          <w:p w:rsidR="008E4901" w:rsidRPr="00A31B34" w:rsidRDefault="008E4901" w:rsidP="00F108B4">
            <w:pPr>
              <w:pStyle w:val="ConsPlusNormal"/>
              <w:ind w:right="-57" w:firstLine="0"/>
              <w:rPr>
                <w:rFonts w:ascii="Times New Roman" w:hAnsi="Times New Roman" w:cs="Times New Roman"/>
                <w:sz w:val="24"/>
                <w:szCs w:val="24"/>
              </w:rPr>
            </w:pPr>
          </w:p>
          <w:p w:rsidR="008E4901" w:rsidRPr="00A31B34" w:rsidRDefault="008E4901" w:rsidP="00F108B4">
            <w:pPr>
              <w:pStyle w:val="ConsPlusNormal"/>
              <w:ind w:right="-57" w:firstLine="0"/>
              <w:rPr>
                <w:rFonts w:ascii="Times New Roman" w:hAnsi="Times New Roman" w:cs="Times New Roman"/>
                <w:sz w:val="24"/>
                <w:szCs w:val="24"/>
              </w:rPr>
            </w:pPr>
          </w:p>
          <w:p w:rsidR="008E4901" w:rsidRPr="00A31B34" w:rsidRDefault="008E4901" w:rsidP="00F108B4">
            <w:pPr>
              <w:pStyle w:val="ConsPlusNormal"/>
              <w:ind w:right="-57" w:firstLine="0"/>
              <w:rPr>
                <w:rFonts w:ascii="Times New Roman" w:hAnsi="Times New Roman" w:cs="Times New Roman"/>
                <w:sz w:val="24"/>
                <w:szCs w:val="24"/>
              </w:rPr>
            </w:pPr>
          </w:p>
          <w:p w:rsidR="008E4901" w:rsidRPr="00A31B34" w:rsidRDefault="008E4901" w:rsidP="00F108B4">
            <w:pPr>
              <w:pStyle w:val="ConsPlusNormal"/>
              <w:ind w:right="-57" w:firstLine="0"/>
              <w:rPr>
                <w:rFonts w:ascii="Times New Roman" w:hAnsi="Times New Roman" w:cs="Times New Roman"/>
                <w:sz w:val="24"/>
                <w:szCs w:val="24"/>
              </w:rPr>
            </w:pP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Московская, 299а, г. Калуга, 248021;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(4842)58-83-55</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бюджетное учреждение Калужской области «Областные станция по борьбе с болезнями животных и ветеринарная лаборатория»</w:t>
            </w:r>
          </w:p>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Станции по борьбе с болезнями животных</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w:t>
            </w: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28</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w:t>
            </w: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7</w:t>
            </w:r>
          </w:p>
        </w:tc>
        <w:tc>
          <w:tcPr>
            <w:tcW w:w="2693" w:type="dxa"/>
            <w:vMerge/>
          </w:tcPr>
          <w:p w:rsidR="008E4901" w:rsidRPr="00A31B34" w:rsidRDefault="008E4901" w:rsidP="00F108B4">
            <w:pPr>
              <w:pStyle w:val="ConsPlusNormal"/>
              <w:ind w:right="-57" w:firstLine="0"/>
              <w:rPr>
                <w:rFonts w:ascii="Times New Roman" w:hAnsi="Times New Roman" w:cs="Times New Roman"/>
                <w:sz w:val="24"/>
                <w:szCs w:val="24"/>
              </w:rPr>
            </w:pP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1.2</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Региональный информационно-аналитический центр по учету радиоактивных веществ и радиоактивных отходов государственного казенного учреждения Калужской области «Пожарно-спасательная служба Калужской области», химико-радиометрическая лаборатория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9</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Пушкина, 3а,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(4842)72-26-27;</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Дальняя, 23, п. Северный, г. Калуга, 248031;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(4842)51-30-65</w:t>
            </w: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1.3</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Федеральное бюджетное учреждение здравоохранения «Центр гигиены и эпидемиологии в Калужской области»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15</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6</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Баррикад, 181, г. Калуга, 248018;</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(4842)57-46-75</w:t>
            </w:r>
          </w:p>
        </w:tc>
      </w:tr>
    </w:tbl>
    <w:p w:rsidR="008E4901" w:rsidRPr="00A31B34" w:rsidRDefault="008E4901" w:rsidP="00F108B4">
      <w:pPr>
        <w:spacing w:after="0" w:line="240" w:lineRule="auto"/>
        <w:rPr>
          <w:rFonts w:ascii="Times New Roman" w:hAnsi="Times New Roman" w:cs="Times New Roman"/>
        </w:rPr>
      </w:pPr>
      <w:r w:rsidRPr="00A31B34">
        <w:rPr>
          <w:rFonts w:ascii="Times New Roman" w:hAnsi="Times New Roman" w:cs="Times New Roman"/>
        </w:rPr>
        <w:br w:type="page"/>
      </w:r>
    </w:p>
    <w:tbl>
      <w:tblPr>
        <w:tblW w:w="102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09"/>
        <w:gridCol w:w="4111"/>
        <w:gridCol w:w="1559"/>
        <w:gridCol w:w="1134"/>
        <w:gridCol w:w="2693"/>
      </w:tblGrid>
      <w:tr w:rsidR="00115A15" w:rsidRPr="00A31B34" w:rsidTr="005878BD">
        <w:trPr>
          <w:cantSplit/>
          <w:tblHeader/>
        </w:trPr>
        <w:tc>
          <w:tcPr>
            <w:tcW w:w="709"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w:t>
            </w:r>
          </w:p>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п/п</w:t>
            </w:r>
          </w:p>
        </w:tc>
        <w:tc>
          <w:tcPr>
            <w:tcW w:w="4111"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w:t>
            </w:r>
          </w:p>
        </w:tc>
        <w:tc>
          <w:tcPr>
            <w:tcW w:w="1559"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Численность личного состава (человек)</w:t>
            </w:r>
          </w:p>
        </w:tc>
        <w:tc>
          <w:tcPr>
            <w:tcW w:w="1134"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Техника (единиц)</w:t>
            </w:r>
          </w:p>
        </w:tc>
        <w:tc>
          <w:tcPr>
            <w:tcW w:w="2693" w:type="dxa"/>
            <w:vAlign w:val="center"/>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Адрес, телефон (факс) головного учреждения (организации)</w:t>
            </w:r>
          </w:p>
        </w:tc>
      </w:tr>
      <w:tr w:rsidR="00115A15" w:rsidRPr="00A31B34" w:rsidTr="005878BD">
        <w:trPr>
          <w:cantSplit/>
          <w:tblHeader/>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4111"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1559"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1134" w:type="dxa"/>
          </w:tcPr>
          <w:p w:rsidR="008E4901" w:rsidRPr="00A31B34" w:rsidRDefault="008E4901" w:rsidP="00F108B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2693" w:type="dxa"/>
          </w:tcPr>
          <w:p w:rsidR="008E4901" w:rsidRPr="00A31B34" w:rsidRDefault="008E4901" w:rsidP="00F108B4">
            <w:pPr>
              <w:pStyle w:val="ConsPlusNormal"/>
              <w:ind w:right="-57"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F108B4">
        <w:trPr>
          <w:cantSplit/>
          <w:trHeight w:val="449"/>
        </w:trPr>
        <w:tc>
          <w:tcPr>
            <w:tcW w:w="10206" w:type="dxa"/>
            <w:gridSpan w:val="5"/>
            <w:vAlign w:val="center"/>
          </w:tcPr>
          <w:p w:rsidR="008E4901" w:rsidRPr="00A31B34" w:rsidRDefault="008E4901" w:rsidP="00F108B4">
            <w:pPr>
              <w:pStyle w:val="51"/>
              <w:rPr>
                <w:sz w:val="22"/>
                <w:szCs w:val="22"/>
              </w:rPr>
            </w:pPr>
            <w:r w:rsidRPr="00A31B34">
              <w:rPr>
                <w:sz w:val="22"/>
                <w:szCs w:val="22"/>
              </w:rPr>
              <w:t>II. Силы и средства ликвидации чрезвычайных ситуаций</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2.1</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Комитет ветеринарии при Правительстве Калужской области</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Borders>
              <w:bottom w:val="nil"/>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Первомайская, 19,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(4842)57-44-00;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(4842)57-93-11;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(4842)57-86-41</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бюджетное учреждение Калужской области «Областные станция по борьбе с болезнями животных и ветеринарная лаборатория»</w:t>
            </w:r>
          </w:p>
        </w:tc>
        <w:tc>
          <w:tcPr>
            <w:tcW w:w="1559"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10</w:t>
            </w:r>
          </w:p>
        </w:tc>
        <w:tc>
          <w:tcPr>
            <w:tcW w:w="1134"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w:t>
            </w:r>
          </w:p>
        </w:tc>
        <w:tc>
          <w:tcPr>
            <w:tcW w:w="2693" w:type="dxa"/>
            <w:vMerge/>
            <w:tcBorders>
              <w:bottom w:val="nil"/>
            </w:tcBorders>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Станции по борьбе с болезнями животных</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132</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65</w:t>
            </w:r>
          </w:p>
        </w:tc>
        <w:tc>
          <w:tcPr>
            <w:tcW w:w="2693" w:type="dxa"/>
            <w:tcBorders>
              <w:top w:val="nil"/>
            </w:tcBorders>
          </w:tcPr>
          <w:p w:rsidR="008E4901" w:rsidRPr="00A31B34" w:rsidRDefault="008E4901" w:rsidP="00F108B4">
            <w:pPr>
              <w:pStyle w:val="ConsPlusNormal"/>
              <w:ind w:right="-57" w:firstLine="0"/>
              <w:rPr>
                <w:rFonts w:ascii="Times New Roman" w:hAnsi="Times New Roman" w:cs="Times New Roman"/>
                <w:sz w:val="24"/>
                <w:szCs w:val="24"/>
              </w:rPr>
            </w:pP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Московская, 299б, г. Калуга, 248021;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(4842)58-83-55</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2.2</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здравоохранения Калужской области, государственные бюджетные учреждения здравоохранения Калужской области</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Пролетарская, 111, г. Калуга, 248016;</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(4842)71-90-02;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(4842)71-90-77</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Бригады специализированной медицинской помощи</w:t>
            </w:r>
          </w:p>
        </w:tc>
        <w:tc>
          <w:tcPr>
            <w:tcW w:w="1559"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140</w:t>
            </w:r>
          </w:p>
        </w:tc>
        <w:tc>
          <w:tcPr>
            <w:tcW w:w="1134"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23</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Врачебно-сестринские бригады (усиления)</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87</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29</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2.3</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Федеральное бюджетное учреждение здравоохранения «Центр гигиены и эпидемиологии в Калужской области»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Баррикад, 181, г. Калуга, 248018;</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 xml:space="preserve"> (4842)57-46-75</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Санитарно-противоэпидемический отряд</w:t>
            </w:r>
          </w:p>
        </w:tc>
        <w:tc>
          <w:tcPr>
            <w:tcW w:w="1559"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14</w:t>
            </w:r>
          </w:p>
        </w:tc>
        <w:tc>
          <w:tcPr>
            <w:tcW w:w="1134"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Группы санитарно-эпидемиологической разведки</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30</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5</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2.4</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предприятие Калужской области «Калугаоблводоканал»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Салтыкова-Щедрина, 80, г. Калуга, 248002;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(4842)57-01-40;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(4842)73-03-86</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Ремонтные бригады по водопроводно-канализационным сетям</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1265</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121</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2.5</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Публичное акционерное общество «Межрегиональная распределительная сетевая компания Центра и Приволжья», филиал «Калугаэнерго»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tcBorders>
              <w:bottom w:val="nil"/>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Красная Гора, 9/12,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(4842)71-63-59;</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(4842)56-56-11</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Аварийно-восстановительные подразделения</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613</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206</w:t>
            </w:r>
          </w:p>
        </w:tc>
        <w:tc>
          <w:tcPr>
            <w:tcW w:w="2693" w:type="dxa"/>
            <w:tcBorders>
              <w:top w:val="nil"/>
            </w:tcBorders>
          </w:tcPr>
          <w:p w:rsidR="008E4901" w:rsidRPr="00A31B34" w:rsidRDefault="008E4901" w:rsidP="00F108B4">
            <w:pPr>
              <w:pStyle w:val="ConsPlusNormal"/>
              <w:ind w:right="-57" w:firstLine="0"/>
              <w:rPr>
                <w:rFonts w:ascii="Times New Roman" w:hAnsi="Times New Roman" w:cs="Times New Roman"/>
                <w:sz w:val="24"/>
                <w:szCs w:val="24"/>
              </w:rPr>
            </w:pP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2.6</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Центр государственной инспекции по маломерным судам Гла</w:t>
            </w:r>
            <w:r w:rsidR="00D73428" w:rsidRPr="00A31B34">
              <w:rPr>
                <w:rFonts w:ascii="Times New Roman" w:hAnsi="Times New Roman" w:cs="Times New Roman"/>
                <w:sz w:val="24"/>
                <w:szCs w:val="24"/>
              </w:rPr>
              <w:t>в</w:t>
            </w:r>
            <w:r w:rsidRPr="00A31B34">
              <w:rPr>
                <w:rFonts w:ascii="Times New Roman" w:hAnsi="Times New Roman" w:cs="Times New Roman"/>
                <w:sz w:val="24"/>
                <w:szCs w:val="24"/>
              </w:rPr>
              <w:t>ного управления МЧС России по Калужской области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15</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Воробьевская, 22,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(4842)59-91-72;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(4842)57-67-90</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2.7</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Акционерное общество «Калугавтодор» (по согласованию)</w:t>
            </w:r>
          </w:p>
          <w:p w:rsidR="008E4901" w:rsidRPr="00A31B34" w:rsidRDefault="008E4901" w:rsidP="00F108B4">
            <w:pPr>
              <w:pStyle w:val="ConsPlusNormal"/>
              <w:ind w:firstLine="0"/>
              <w:rPr>
                <w:rFonts w:ascii="Times New Roman" w:hAnsi="Times New Roman" w:cs="Times New Roman"/>
                <w:sz w:val="24"/>
                <w:szCs w:val="24"/>
              </w:rPr>
            </w:pP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Чебышева, 3а, г. Калуга, 248600;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(4842)56-25-79</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Аварийно-технические группы</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229</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55</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2.8</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Воинские части Калужского территориального гарнизона (по согласованию)</w:t>
            </w:r>
          </w:p>
        </w:tc>
        <w:tc>
          <w:tcPr>
            <w:tcW w:w="1559" w:type="dxa"/>
          </w:tcPr>
          <w:p w:rsidR="008E4901" w:rsidRPr="00A31B34" w:rsidRDefault="008E4901" w:rsidP="00F108B4">
            <w:pPr>
              <w:spacing w:after="0" w:line="240" w:lineRule="auto"/>
              <w:ind w:left="-57" w:right="-57"/>
              <w:jc w:val="center"/>
              <w:rPr>
                <w:rFonts w:ascii="Times New Roman" w:hAnsi="Times New Roman" w:cs="Times New Roman"/>
                <w:sz w:val="24"/>
                <w:szCs w:val="24"/>
              </w:rPr>
            </w:pPr>
            <w:r w:rsidRPr="00A31B34">
              <w:rPr>
                <w:rFonts w:ascii="Times New Roman" w:hAnsi="Times New Roman" w:cs="Times New Roman"/>
                <w:sz w:val="24"/>
                <w:szCs w:val="24"/>
              </w:rPr>
              <w:t>По плану действий Калужского территориаль-ного гарнизона при чрезвычайных ситуациях</w:t>
            </w:r>
          </w:p>
        </w:tc>
        <w:tc>
          <w:tcPr>
            <w:tcW w:w="1134" w:type="dxa"/>
          </w:tcPr>
          <w:p w:rsidR="008E4901" w:rsidRPr="00A31B34" w:rsidRDefault="008E4901" w:rsidP="00F108B4">
            <w:pPr>
              <w:spacing w:after="0" w:line="240" w:lineRule="auto"/>
              <w:ind w:left="-57" w:right="-57"/>
              <w:jc w:val="center"/>
              <w:rPr>
                <w:rFonts w:ascii="Times New Roman" w:hAnsi="Times New Roman" w:cs="Times New Roman"/>
                <w:sz w:val="24"/>
                <w:szCs w:val="24"/>
              </w:rPr>
            </w:pPr>
            <w:r w:rsidRPr="00A31B34">
              <w:rPr>
                <w:rFonts w:ascii="Times New Roman" w:hAnsi="Times New Roman" w:cs="Times New Roman"/>
                <w:sz w:val="24"/>
                <w:szCs w:val="24"/>
              </w:rPr>
              <w:t>По плану действий Калужско-го территориального гарнизона при чрезвычайных ситуациях</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Войсковая часть 54055,</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г. Козельск, Калужская область;</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(48442)2-27-62;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(48442)2-25-10</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2.9</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природных ресурсов и экологии Калужской области</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Заводская, 57, г. Калуга, 248018;</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(4842)71-99-55;</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(4842)71-99-56</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Специализированное государственное автономное учреждение Калужской области «Лесопожарная служба Калужской области»</w:t>
            </w:r>
          </w:p>
        </w:tc>
        <w:tc>
          <w:tcPr>
            <w:tcW w:w="1559"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tc>
        <w:tc>
          <w:tcPr>
            <w:tcW w:w="1134"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Лесопожарные формирования Калужской области (лесничества)</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107</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83</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F108B4">
        <w:trPr>
          <w:cantSplit/>
          <w:trHeight w:val="433"/>
        </w:trPr>
        <w:tc>
          <w:tcPr>
            <w:tcW w:w="10206" w:type="dxa"/>
            <w:gridSpan w:val="5"/>
            <w:vAlign w:val="center"/>
          </w:tcPr>
          <w:p w:rsidR="008E4901" w:rsidRPr="00A31B34" w:rsidRDefault="008E4901" w:rsidP="00F108B4">
            <w:pPr>
              <w:pStyle w:val="51"/>
              <w:rPr>
                <w:sz w:val="22"/>
                <w:szCs w:val="22"/>
              </w:rPr>
            </w:pPr>
            <w:r w:rsidRPr="00A31B34">
              <w:rPr>
                <w:sz w:val="22"/>
                <w:szCs w:val="22"/>
              </w:rPr>
              <w:t>III. Силы постоянной готовности территориальной подсистемы РСЧС области</w:t>
            </w:r>
          </w:p>
        </w:tc>
      </w:tr>
      <w:tr w:rsidR="00115A15" w:rsidRPr="00A31B34" w:rsidTr="005878BD">
        <w:trPr>
          <w:cantSplit/>
        </w:trPr>
        <w:tc>
          <w:tcPr>
            <w:tcW w:w="10206" w:type="dxa"/>
            <w:gridSpan w:val="5"/>
          </w:tcPr>
          <w:p w:rsidR="008E4901" w:rsidRPr="00A31B34" w:rsidRDefault="008E4901" w:rsidP="00F108B4">
            <w:pPr>
              <w:pStyle w:val="51"/>
              <w:rPr>
                <w:rFonts w:ascii="Times New Roman" w:hAnsi="Times New Roman" w:cs="Times New Roman"/>
                <w:i/>
              </w:rPr>
            </w:pPr>
            <w:r w:rsidRPr="00A31B34">
              <w:rPr>
                <w:rFonts w:ascii="Times New Roman" w:hAnsi="Times New Roman" w:cs="Times New Roman"/>
                <w:i/>
              </w:rPr>
              <w:t>3.1. Силы и средства наблюдения и лабораторного контроля</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3.1.1</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предприятие Калужской области «Калугаоблводоканал»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Салтыкова-Щедрина, 80, г. Калуга, 248002;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(4842)57-01-40;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(4842)73-03-86</w:t>
            </w:r>
          </w:p>
        </w:tc>
      </w:tr>
      <w:tr w:rsidR="00115A15" w:rsidRPr="00A31B34" w:rsidTr="00F108B4">
        <w:trPr>
          <w:cantSplit/>
        </w:trPr>
        <w:tc>
          <w:tcPr>
            <w:tcW w:w="709" w:type="dxa"/>
            <w:vMerge/>
            <w:tcBorders>
              <w:bottom w:val="single" w:sz="4" w:space="0" w:color="auto"/>
            </w:tcBorders>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Испытательная базовая лаборатория питьевой воды</w:t>
            </w:r>
          </w:p>
        </w:tc>
        <w:tc>
          <w:tcPr>
            <w:tcW w:w="1559" w:type="dxa"/>
            <w:tcBorders>
              <w:top w:val="nil"/>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25</w:t>
            </w:r>
          </w:p>
        </w:tc>
        <w:tc>
          <w:tcPr>
            <w:tcW w:w="1134" w:type="dxa"/>
            <w:tcBorders>
              <w:top w:val="nil"/>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w:t>
            </w:r>
          </w:p>
        </w:tc>
        <w:tc>
          <w:tcPr>
            <w:tcW w:w="2693" w:type="dxa"/>
            <w:vMerge/>
            <w:tcBorders>
              <w:bottom w:val="single" w:sz="4" w:space="0" w:color="auto"/>
            </w:tcBorders>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F108B4">
        <w:trPr>
          <w:cantSplit/>
        </w:trPr>
        <w:tc>
          <w:tcPr>
            <w:tcW w:w="709" w:type="dxa"/>
            <w:vMerge w:val="restart"/>
            <w:tcBorders>
              <w:bottom w:val="single" w:sz="4" w:space="0" w:color="auto"/>
            </w:tcBorders>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3.1.2</w:t>
            </w:r>
          </w:p>
        </w:tc>
        <w:tc>
          <w:tcPr>
            <w:tcW w:w="4111" w:type="dxa"/>
            <w:tcBorders>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Калужский центр по гидрометеорологии и мониторингу окружающей среды – филиал федерального государственного бюджетного учреждения «Центральное управление по гидрометеорологии и мониторингу окружающей среды» (по</w:t>
            </w:r>
            <w:r w:rsidR="00F108B4" w:rsidRPr="00A31B34">
              <w:rPr>
                <w:rFonts w:ascii="Times New Roman" w:hAnsi="Times New Roman" w:cs="Times New Roman"/>
                <w:sz w:val="24"/>
                <w:szCs w:val="24"/>
              </w:rPr>
              <w:t> </w:t>
            </w:r>
            <w:r w:rsidRPr="00A31B34">
              <w:rPr>
                <w:rFonts w:ascii="Times New Roman" w:hAnsi="Times New Roman" w:cs="Times New Roman"/>
                <w:sz w:val="24"/>
                <w:szCs w:val="24"/>
              </w:rPr>
              <w:t>согласованию)</w:t>
            </w:r>
          </w:p>
        </w:tc>
        <w:tc>
          <w:tcPr>
            <w:tcW w:w="1559" w:type="dxa"/>
            <w:tcBorders>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Borders>
              <w:bottom w:val="single" w:sz="4" w:space="0" w:color="auto"/>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Баррикад, 116, г. Калуга, 248016;</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(4842)72-14-59;</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(4842)72-14-61</w:t>
            </w:r>
          </w:p>
        </w:tc>
      </w:tr>
      <w:tr w:rsidR="00115A15" w:rsidRPr="00A31B34" w:rsidTr="00F108B4">
        <w:trPr>
          <w:cantSplit/>
        </w:trPr>
        <w:tc>
          <w:tcPr>
            <w:tcW w:w="709" w:type="dxa"/>
            <w:vMerge/>
            <w:tcBorders>
              <w:top w:val="single" w:sz="4" w:space="0" w:color="auto"/>
            </w:tcBorders>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Лаборатории, метеорологические станции</w:t>
            </w:r>
          </w:p>
        </w:tc>
        <w:tc>
          <w:tcPr>
            <w:tcW w:w="1559" w:type="dxa"/>
            <w:tcBorders>
              <w:top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82</w:t>
            </w:r>
          </w:p>
        </w:tc>
        <w:tc>
          <w:tcPr>
            <w:tcW w:w="1134" w:type="dxa"/>
            <w:tcBorders>
              <w:top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w:t>
            </w:r>
          </w:p>
        </w:tc>
        <w:tc>
          <w:tcPr>
            <w:tcW w:w="2693" w:type="dxa"/>
            <w:vMerge/>
            <w:tcBorders>
              <w:top w:val="single" w:sz="4" w:space="0" w:color="auto"/>
            </w:tcBorders>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blPrEx>
          <w:tblBorders>
            <w:insideH w:val="nil"/>
          </w:tblBorders>
        </w:tblPrEx>
        <w:trPr>
          <w:cantSplit/>
        </w:trPr>
        <w:tc>
          <w:tcPr>
            <w:tcW w:w="10206" w:type="dxa"/>
            <w:gridSpan w:val="5"/>
            <w:tcBorders>
              <w:top w:val="nil"/>
            </w:tcBorders>
          </w:tcPr>
          <w:p w:rsidR="008E4901" w:rsidRPr="00A31B34" w:rsidRDefault="008E4901" w:rsidP="00F108B4">
            <w:pPr>
              <w:pStyle w:val="ConsPlusNormal"/>
              <w:ind w:left="-57" w:right="-57" w:firstLine="0"/>
              <w:jc w:val="center"/>
              <w:rPr>
                <w:rFonts w:ascii="Times New Roman" w:hAnsi="Times New Roman" w:cs="Times New Roman"/>
                <w:b/>
                <w:i/>
                <w:sz w:val="24"/>
                <w:szCs w:val="24"/>
              </w:rPr>
            </w:pPr>
            <w:r w:rsidRPr="00A31B34">
              <w:rPr>
                <w:rFonts w:ascii="Times New Roman" w:hAnsi="Times New Roman" w:cs="Times New Roman"/>
                <w:b/>
                <w:i/>
                <w:sz w:val="24"/>
                <w:szCs w:val="24"/>
              </w:rPr>
              <w:t>3.2. Силы и средства ликвидации чрезвычайных ситуаций</w:t>
            </w: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3.2.1</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Центр управления в кризисных ситуациях Главного управления МЧС России по Калужской области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63</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9</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Кирова, 9а, г. Калуга, 248001;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(4842)71-81-07;</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«01»</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3.2.2</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Публичное акционерное общество «Межрегиональная распределительная сетевая компания Центра и Приволжья», филиал «Калугаэнерго»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Красная Гора, 9/12,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(4842)71-63-59;</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(4842)56-56-11</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Оперативно-диспетчерская служба (участки)</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31</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0</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3.2.3</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предприятие Калужской области «Калугаоблводоканал»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Салтыкова-Щедрина, 80, г. Калуга, 248002;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(4842)57-01-40;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(4842)73-03-86</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bottom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xml:space="preserve">Дежурно-диспетчерская служба </w:t>
            </w:r>
          </w:p>
        </w:tc>
        <w:tc>
          <w:tcPr>
            <w:tcW w:w="1559"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9</w:t>
            </w:r>
          </w:p>
        </w:tc>
        <w:tc>
          <w:tcPr>
            <w:tcW w:w="1134" w:type="dxa"/>
            <w:tcBorders>
              <w:top w:val="nil"/>
              <w:bottom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Сводная команда водопроводно-канализационных сетей</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144</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18</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3.2.4</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Государственное казенное учреждение Калужской области «Пожарно-спасательная служба Калужской области»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366</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53</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Пушкина, 3а, г. Калуга, 248000;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(4842)72-26-27;</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(4842)54-96-03</w:t>
            </w:r>
          </w:p>
        </w:tc>
      </w:tr>
      <w:tr w:rsidR="00115A15" w:rsidRPr="00A31B34" w:rsidTr="005878BD">
        <w:trPr>
          <w:cantSplit/>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3.2.5</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Аварийно-спасательное формирование муниципального казенного учреждения «Служба спасения» г. Калуги (по согласованию)</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32</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11</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Комсомольская Роща, 40, г. Калуга, 248010;</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(4842)76-76-16;</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(4842)76-76-17</w:t>
            </w:r>
          </w:p>
        </w:tc>
      </w:tr>
      <w:tr w:rsidR="00115A15" w:rsidRPr="00A31B34" w:rsidTr="00F108B4">
        <w:trPr>
          <w:cantSplit/>
        </w:trPr>
        <w:tc>
          <w:tcPr>
            <w:tcW w:w="709" w:type="dxa"/>
            <w:tcBorders>
              <w:bottom w:val="single" w:sz="4" w:space="0" w:color="auto"/>
            </w:tcBorders>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3.2.6</w:t>
            </w:r>
          </w:p>
        </w:tc>
        <w:tc>
          <w:tcPr>
            <w:tcW w:w="4111" w:type="dxa"/>
            <w:tcBorders>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Пожарно-спасательные части пожарно-спасательных отрядов федеральной противопожарной службы государственной противопожарной службы Главного управления МЧС России по Калужской области (по согласованию)</w:t>
            </w:r>
          </w:p>
        </w:tc>
        <w:tc>
          <w:tcPr>
            <w:tcW w:w="1559" w:type="dxa"/>
            <w:tcBorders>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1723</w:t>
            </w:r>
          </w:p>
        </w:tc>
        <w:tc>
          <w:tcPr>
            <w:tcW w:w="1134" w:type="dxa"/>
            <w:tcBorders>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221</w:t>
            </w:r>
          </w:p>
        </w:tc>
        <w:tc>
          <w:tcPr>
            <w:tcW w:w="2693" w:type="dxa"/>
            <w:tcBorders>
              <w:bottom w:val="single" w:sz="4" w:space="0" w:color="auto"/>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Кирова, 9а, г. Калуга, 248001;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(4842)71-81-07;</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(4842)71-81-04, «01», «112»</w:t>
            </w:r>
          </w:p>
        </w:tc>
      </w:tr>
      <w:tr w:rsidR="00115A15" w:rsidRPr="00A31B34" w:rsidTr="00F108B4">
        <w:trPr>
          <w:cantSplit/>
        </w:trPr>
        <w:tc>
          <w:tcPr>
            <w:tcW w:w="709" w:type="dxa"/>
            <w:vMerge w:val="restart"/>
            <w:tcBorders>
              <w:bottom w:val="single" w:sz="4" w:space="0" w:color="auto"/>
            </w:tcBorders>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3.2.7</w:t>
            </w:r>
          </w:p>
        </w:tc>
        <w:tc>
          <w:tcPr>
            <w:tcW w:w="4111" w:type="dxa"/>
            <w:vMerge w:val="restart"/>
            <w:tcBorders>
              <w:bottom w:val="single" w:sz="4" w:space="0" w:color="auto"/>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xml:space="preserve">Специализированная пожарно-спасательная часть федеральной противопожарной службы государственной противопожарной службы Главного управления </w:t>
            </w:r>
            <w:r w:rsidRPr="00A31B34">
              <w:rPr>
                <w:rFonts w:ascii="Times New Roman" w:hAnsi="Times New Roman" w:cs="Times New Roman"/>
                <w:sz w:val="24"/>
                <w:szCs w:val="24"/>
              </w:rPr>
              <w:lastRenderedPageBreak/>
              <w:t>МЧС</w:t>
            </w:r>
            <w:r w:rsidR="00F108B4" w:rsidRPr="00A31B34">
              <w:rPr>
                <w:rFonts w:ascii="Times New Roman" w:hAnsi="Times New Roman" w:cs="Times New Roman"/>
                <w:sz w:val="24"/>
                <w:szCs w:val="24"/>
              </w:rPr>
              <w:t> </w:t>
            </w:r>
            <w:r w:rsidRPr="00A31B34">
              <w:rPr>
                <w:rFonts w:ascii="Times New Roman" w:hAnsi="Times New Roman" w:cs="Times New Roman"/>
                <w:sz w:val="24"/>
                <w:szCs w:val="24"/>
              </w:rPr>
              <w:t>России по Калужской области (по согласованию)</w:t>
            </w:r>
          </w:p>
        </w:tc>
        <w:tc>
          <w:tcPr>
            <w:tcW w:w="1559" w:type="dxa"/>
            <w:vMerge w:val="restart"/>
            <w:tcBorders>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lastRenderedPageBreak/>
              <w:t>97</w:t>
            </w:r>
          </w:p>
        </w:tc>
        <w:tc>
          <w:tcPr>
            <w:tcW w:w="1134" w:type="dxa"/>
            <w:vMerge w:val="restart"/>
            <w:tcBorders>
              <w:bottom w:val="single" w:sz="4" w:space="0" w:color="auto"/>
            </w:tcBorders>
          </w:tcPr>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50</w:t>
            </w:r>
          </w:p>
        </w:tc>
        <w:tc>
          <w:tcPr>
            <w:tcW w:w="2693" w:type="dxa"/>
            <w:tcBorders>
              <w:bottom w:val="single" w:sz="4" w:space="0" w:color="auto"/>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Кирова, 9а, г. Калуга, 248001;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(4842)71-81-07;</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(4842)71-81-04, «01», «112»</w:t>
            </w:r>
          </w:p>
        </w:tc>
      </w:tr>
      <w:tr w:rsidR="00115A15" w:rsidRPr="00A31B34" w:rsidTr="00F108B4">
        <w:trPr>
          <w:cantSplit/>
        </w:trPr>
        <w:tc>
          <w:tcPr>
            <w:tcW w:w="709" w:type="dxa"/>
            <w:vMerge/>
            <w:tcBorders>
              <w:top w:val="single" w:sz="4" w:space="0" w:color="auto"/>
            </w:tcBorders>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vMerge/>
            <w:tcBorders>
              <w:top w:val="single" w:sz="4" w:space="0" w:color="auto"/>
            </w:tcBorders>
          </w:tcPr>
          <w:p w:rsidR="008E4901" w:rsidRPr="00A31B34" w:rsidRDefault="008E4901" w:rsidP="00F108B4">
            <w:pPr>
              <w:spacing w:after="0" w:line="240" w:lineRule="auto"/>
              <w:rPr>
                <w:rFonts w:ascii="Times New Roman" w:hAnsi="Times New Roman" w:cs="Times New Roman"/>
                <w:sz w:val="24"/>
                <w:szCs w:val="24"/>
              </w:rPr>
            </w:pPr>
          </w:p>
        </w:tc>
        <w:tc>
          <w:tcPr>
            <w:tcW w:w="1559" w:type="dxa"/>
            <w:vMerge/>
            <w:tcBorders>
              <w:top w:val="single" w:sz="4" w:space="0" w:color="auto"/>
            </w:tcBorders>
          </w:tcPr>
          <w:p w:rsidR="008E4901" w:rsidRPr="00A31B34" w:rsidRDefault="008E4901" w:rsidP="00F108B4">
            <w:pPr>
              <w:spacing w:after="0" w:line="240" w:lineRule="auto"/>
              <w:rPr>
                <w:rFonts w:ascii="Times New Roman" w:hAnsi="Times New Roman" w:cs="Times New Roman"/>
                <w:sz w:val="24"/>
                <w:szCs w:val="24"/>
              </w:rPr>
            </w:pPr>
          </w:p>
        </w:tc>
        <w:tc>
          <w:tcPr>
            <w:tcW w:w="1134" w:type="dxa"/>
            <w:vMerge/>
            <w:tcBorders>
              <w:top w:val="single" w:sz="4" w:space="0" w:color="auto"/>
            </w:tcBorders>
          </w:tcPr>
          <w:p w:rsidR="008E4901" w:rsidRPr="00A31B34" w:rsidRDefault="008E4901" w:rsidP="00F108B4">
            <w:pPr>
              <w:spacing w:after="0" w:line="240" w:lineRule="auto"/>
              <w:rPr>
                <w:rFonts w:ascii="Times New Roman" w:hAnsi="Times New Roman" w:cs="Times New Roman"/>
                <w:sz w:val="24"/>
                <w:szCs w:val="24"/>
              </w:rPr>
            </w:pPr>
          </w:p>
        </w:tc>
        <w:tc>
          <w:tcPr>
            <w:tcW w:w="2693" w:type="dxa"/>
            <w:tcBorders>
              <w:top w:val="single" w:sz="4" w:space="0" w:color="auto"/>
            </w:tcBorders>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Кубяка, 1, корп. 1, г. Калуга, 248012;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(4842)58-88-66;</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(4842)58-88-63</w:t>
            </w:r>
          </w:p>
        </w:tc>
      </w:tr>
      <w:tr w:rsidR="00115A15" w:rsidRPr="00A31B34" w:rsidTr="00F108B4">
        <w:trPr>
          <w:cantSplit/>
          <w:trHeight w:val="1537"/>
        </w:trPr>
        <w:tc>
          <w:tcPr>
            <w:tcW w:w="709" w:type="dxa"/>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3.2.8</w:t>
            </w:r>
          </w:p>
        </w:tc>
        <w:tc>
          <w:tcPr>
            <w:tcW w:w="4111" w:type="dxa"/>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здравоохранения Калужской области, государственные бюджетные учреждения здравоохранения Калужской области</w:t>
            </w:r>
          </w:p>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Бригады скорой медицинской помощи</w:t>
            </w:r>
          </w:p>
        </w:tc>
        <w:tc>
          <w:tcPr>
            <w:tcW w:w="1559" w:type="dxa"/>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276</w:t>
            </w:r>
          </w:p>
        </w:tc>
        <w:tc>
          <w:tcPr>
            <w:tcW w:w="1134" w:type="dxa"/>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92</w:t>
            </w:r>
          </w:p>
        </w:tc>
        <w:tc>
          <w:tcPr>
            <w:tcW w:w="2693" w:type="dxa"/>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Пролетарская, 111, г. Калуга, 248016;</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(4842)71-90-02;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(4842)71-90-77; «03»</w:t>
            </w: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3.2.9</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Акционерное общество «Газпром газораспределение Калуга» (по согласованию)</w:t>
            </w:r>
          </w:p>
        </w:tc>
        <w:tc>
          <w:tcPr>
            <w:tcW w:w="1559"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1134"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пер. Баррикад, 4, г. Калуга, 248018;</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(4842)50-83-02;</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(4842)55-06-07</w:t>
            </w:r>
          </w:p>
        </w:tc>
      </w:tr>
      <w:tr w:rsidR="00115A15" w:rsidRPr="00A31B34" w:rsidTr="005878BD">
        <w:trPr>
          <w:cantSplit/>
        </w:trPr>
        <w:tc>
          <w:tcPr>
            <w:tcW w:w="709" w:type="dxa"/>
            <w:vMerge/>
          </w:tcPr>
          <w:p w:rsidR="008E4901" w:rsidRPr="00A31B34" w:rsidRDefault="008E4901" w:rsidP="00F108B4">
            <w:pPr>
              <w:spacing w:after="0" w:line="240" w:lineRule="auto"/>
              <w:ind w:left="-57" w:right="-57"/>
              <w:rPr>
                <w:rFonts w:ascii="Times New Roman" w:hAnsi="Times New Roman" w:cs="Times New Roman"/>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Аварийные бригады</w:t>
            </w:r>
          </w:p>
        </w:tc>
        <w:tc>
          <w:tcPr>
            <w:tcW w:w="1559"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553</w:t>
            </w:r>
          </w:p>
        </w:tc>
        <w:tc>
          <w:tcPr>
            <w:tcW w:w="1134" w:type="dxa"/>
            <w:tcBorders>
              <w:top w:val="nil"/>
            </w:tcBorders>
          </w:tcPr>
          <w:p w:rsidR="008E4901" w:rsidRPr="00A31B34" w:rsidRDefault="008E4901" w:rsidP="00F108B4">
            <w:pPr>
              <w:pStyle w:val="ConsPlusNormal"/>
              <w:ind w:firstLine="0"/>
              <w:jc w:val="right"/>
              <w:rPr>
                <w:rFonts w:ascii="Times New Roman" w:hAnsi="Times New Roman" w:cs="Times New Roman"/>
                <w:sz w:val="24"/>
                <w:szCs w:val="24"/>
              </w:rPr>
            </w:pPr>
          </w:p>
          <w:p w:rsidR="008E4901" w:rsidRPr="00A31B34" w:rsidRDefault="008E4901" w:rsidP="00F108B4">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204</w:t>
            </w:r>
          </w:p>
        </w:tc>
        <w:tc>
          <w:tcPr>
            <w:tcW w:w="2693" w:type="dxa"/>
            <w:vMerge/>
          </w:tcPr>
          <w:p w:rsidR="008E4901" w:rsidRPr="00A31B34" w:rsidRDefault="008E4901" w:rsidP="00F108B4">
            <w:pPr>
              <w:spacing w:after="0" w:line="240" w:lineRule="auto"/>
              <w:ind w:right="-57"/>
              <w:rPr>
                <w:rFonts w:ascii="Times New Roman" w:hAnsi="Times New Roman" w:cs="Times New Roman"/>
                <w:sz w:val="24"/>
                <w:szCs w:val="24"/>
              </w:rPr>
            </w:pPr>
          </w:p>
        </w:tc>
      </w:tr>
      <w:tr w:rsidR="00115A15" w:rsidRPr="00A31B34" w:rsidTr="005878BD">
        <w:trPr>
          <w:cantSplit/>
        </w:trPr>
        <w:tc>
          <w:tcPr>
            <w:tcW w:w="70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3.2.10</w:t>
            </w:r>
          </w:p>
        </w:tc>
        <w:tc>
          <w:tcPr>
            <w:tcW w:w="4111" w:type="dxa"/>
            <w:tcBorders>
              <w:bottom w:val="nil"/>
            </w:tcBorders>
          </w:tcPr>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Управление Министерства внутренних дел Российской Федерации по Калужской области (по согласованию)</w:t>
            </w:r>
          </w:p>
        </w:tc>
        <w:tc>
          <w:tcPr>
            <w:tcW w:w="1559" w:type="dxa"/>
            <w:vMerge w:val="restart"/>
          </w:tcPr>
          <w:p w:rsidR="008E4901" w:rsidRPr="00A31B34" w:rsidRDefault="008E4901" w:rsidP="00F108B4">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По плану действий УМВД России по Калужской области при чрезвычайных обстоятельствах</w:t>
            </w:r>
          </w:p>
        </w:tc>
        <w:tc>
          <w:tcPr>
            <w:tcW w:w="1134" w:type="dxa"/>
            <w:vMerge w:val="restart"/>
          </w:tcPr>
          <w:p w:rsidR="008E4901" w:rsidRPr="00A31B34" w:rsidRDefault="008E4901" w:rsidP="00D73428">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По плану действий УМВД России по Калужской области при чрезвычайных обстоятельствах</w:t>
            </w:r>
          </w:p>
        </w:tc>
        <w:tc>
          <w:tcPr>
            <w:tcW w:w="2693" w:type="dxa"/>
            <w:vMerge w:val="restart"/>
          </w:tcPr>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ул. Суворова, д. 139, г. Калуга, 248001;</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(4842)50-25-29;</w:t>
            </w:r>
          </w:p>
          <w:p w:rsidR="008E4901" w:rsidRPr="00A31B34" w:rsidRDefault="008E4901" w:rsidP="00F108B4">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(4842)50-22-70</w:t>
            </w:r>
          </w:p>
        </w:tc>
      </w:tr>
      <w:tr w:rsidR="00115A15" w:rsidRPr="00A31B34" w:rsidTr="005878BD">
        <w:tblPrEx>
          <w:tblBorders>
            <w:insideH w:val="nil"/>
          </w:tblBorders>
        </w:tblPrEx>
        <w:trPr>
          <w:cantSplit/>
        </w:trPr>
        <w:tc>
          <w:tcPr>
            <w:tcW w:w="709" w:type="dxa"/>
            <w:vMerge/>
          </w:tcPr>
          <w:p w:rsidR="008E4901" w:rsidRPr="00A31B34" w:rsidRDefault="008E4901" w:rsidP="00F108B4">
            <w:pPr>
              <w:spacing w:after="0" w:line="240" w:lineRule="auto"/>
              <w:ind w:left="-57" w:right="-57"/>
              <w:rPr>
                <w:sz w:val="24"/>
                <w:szCs w:val="24"/>
              </w:rPr>
            </w:pPr>
          </w:p>
        </w:tc>
        <w:tc>
          <w:tcPr>
            <w:tcW w:w="4111" w:type="dxa"/>
            <w:tcBorders>
              <w:top w:val="nil"/>
            </w:tcBorders>
          </w:tcPr>
          <w:p w:rsidR="008E4901" w:rsidRPr="00A31B34" w:rsidRDefault="008E4901" w:rsidP="00F108B4">
            <w:pPr>
              <w:pStyle w:val="ConsPlusNormal"/>
              <w:ind w:firstLine="0"/>
              <w:rPr>
                <w:rFonts w:ascii="Times New Roman" w:hAnsi="Times New Roman" w:cs="Times New Roman"/>
                <w:sz w:val="24"/>
                <w:szCs w:val="24"/>
              </w:rPr>
            </w:pPr>
          </w:p>
          <w:p w:rsidR="008E4901" w:rsidRPr="00A31B34" w:rsidRDefault="008E4901" w:rsidP="00F108B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Подразделения охраны общественного порядка</w:t>
            </w:r>
          </w:p>
        </w:tc>
        <w:tc>
          <w:tcPr>
            <w:tcW w:w="1559" w:type="dxa"/>
            <w:vMerge/>
          </w:tcPr>
          <w:p w:rsidR="008E4901" w:rsidRPr="00A31B34" w:rsidRDefault="008E4901" w:rsidP="00F108B4">
            <w:pPr>
              <w:spacing w:after="0" w:line="240" w:lineRule="auto"/>
              <w:rPr>
                <w:sz w:val="24"/>
                <w:szCs w:val="24"/>
              </w:rPr>
            </w:pPr>
          </w:p>
        </w:tc>
        <w:tc>
          <w:tcPr>
            <w:tcW w:w="1134" w:type="dxa"/>
            <w:vMerge/>
          </w:tcPr>
          <w:p w:rsidR="008E4901" w:rsidRPr="00A31B34" w:rsidRDefault="008E4901" w:rsidP="00F108B4">
            <w:pPr>
              <w:spacing w:after="0" w:line="240" w:lineRule="auto"/>
              <w:rPr>
                <w:sz w:val="24"/>
                <w:szCs w:val="24"/>
              </w:rPr>
            </w:pPr>
          </w:p>
        </w:tc>
        <w:tc>
          <w:tcPr>
            <w:tcW w:w="2693" w:type="dxa"/>
            <w:vMerge/>
          </w:tcPr>
          <w:p w:rsidR="008E4901" w:rsidRPr="00A31B34" w:rsidRDefault="008E4901" w:rsidP="00F108B4">
            <w:pPr>
              <w:spacing w:after="0" w:line="240" w:lineRule="auto"/>
              <w:ind w:right="-57"/>
              <w:rPr>
                <w:sz w:val="24"/>
                <w:szCs w:val="24"/>
              </w:rPr>
            </w:pP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20" w:name="НПА_3_2_11"/>
      <w:bookmarkStart w:id="121" w:name="_Toc144736254"/>
      <w:r w:rsidRPr="00A31B34">
        <w:rPr>
          <w:sz w:val="26"/>
        </w:rPr>
        <w:lastRenderedPageBreak/>
        <w:t>3.2.1</w:t>
      </w:r>
      <w:r w:rsidR="00884A52" w:rsidRPr="00A31B34">
        <w:rPr>
          <w:sz w:val="26"/>
        </w:rPr>
        <w:t>0</w:t>
      </w:r>
      <w:r w:rsidRPr="00A31B34">
        <w:rPr>
          <w:sz w:val="26"/>
        </w:rPr>
        <w:t xml:space="preserve">. Постановление Правительства Калужской области </w:t>
      </w:r>
      <w:r w:rsidR="00DF1EA0" w:rsidRPr="00A31B34">
        <w:rPr>
          <w:sz w:val="26"/>
        </w:rPr>
        <w:t>от 09.01.2008 № 1 «О </w:t>
      </w:r>
      <w:r w:rsidR="005E5BFA" w:rsidRPr="00A31B34">
        <w:rPr>
          <w:sz w:val="26"/>
        </w:rPr>
        <w:t>порядке использования бюджетны</w:t>
      </w:r>
      <w:r w:rsidR="0065117D" w:rsidRPr="00A31B34">
        <w:rPr>
          <w:sz w:val="26"/>
        </w:rPr>
        <w:t>х ассигнований резервного фонда</w:t>
      </w:r>
      <w:r w:rsidR="0065117D" w:rsidRPr="00A31B34">
        <w:rPr>
          <w:sz w:val="26"/>
        </w:rPr>
        <w:br/>
      </w:r>
      <w:r w:rsidR="005E5BFA" w:rsidRPr="00A31B34">
        <w:rPr>
          <w:sz w:val="26"/>
        </w:rPr>
        <w:t>Правительства Калужской области»</w:t>
      </w:r>
      <w:bookmarkEnd w:id="120"/>
      <w:bookmarkEnd w:id="121"/>
      <w:r w:rsidR="002C5043" w:rsidRPr="00A31B34">
        <w:rPr>
          <w:sz w:val="26"/>
        </w:rPr>
        <w:br/>
      </w:r>
    </w:p>
    <w:p w:rsidR="005878BD" w:rsidRPr="00A31B34" w:rsidRDefault="005878BD" w:rsidP="00FF2DD0">
      <w:pPr>
        <w:pStyle w:val="51"/>
      </w:pPr>
      <w:r w:rsidRPr="00A31B34">
        <w:t>ПРАВИТЕЛЬСТВО КАЛУЖСКОЙ ОБЛАСТИ</w:t>
      </w:r>
    </w:p>
    <w:p w:rsidR="005878BD" w:rsidRPr="00A31B34" w:rsidRDefault="005878BD" w:rsidP="00FF2DD0">
      <w:pPr>
        <w:pStyle w:val="51"/>
        <w:rPr>
          <w:sz w:val="16"/>
          <w:szCs w:val="16"/>
        </w:rPr>
      </w:pPr>
    </w:p>
    <w:p w:rsidR="005878BD" w:rsidRPr="00A31B34" w:rsidRDefault="005878BD" w:rsidP="00FF2DD0">
      <w:pPr>
        <w:pStyle w:val="51"/>
      </w:pPr>
      <w:r w:rsidRPr="00A31B34">
        <w:t>ПОСТАНОВЛЕНИЕ</w:t>
      </w:r>
    </w:p>
    <w:p w:rsidR="005878BD" w:rsidRPr="00A31B34" w:rsidRDefault="005878BD" w:rsidP="00FF2DD0">
      <w:pPr>
        <w:pStyle w:val="51"/>
        <w:rPr>
          <w:sz w:val="16"/>
          <w:szCs w:val="16"/>
        </w:rPr>
      </w:pPr>
    </w:p>
    <w:p w:rsidR="005878BD" w:rsidRPr="00A31B34" w:rsidRDefault="005878BD" w:rsidP="00FF2DD0">
      <w:pPr>
        <w:pStyle w:val="51"/>
      </w:pPr>
      <w:r w:rsidRPr="00A31B34">
        <w:t>от 09 января 2008 г. № 1</w:t>
      </w:r>
    </w:p>
    <w:p w:rsidR="005878BD" w:rsidRPr="00A31B34" w:rsidRDefault="005878BD" w:rsidP="00FF2DD0">
      <w:pPr>
        <w:pStyle w:val="51"/>
        <w:rPr>
          <w:sz w:val="16"/>
          <w:szCs w:val="16"/>
        </w:rPr>
      </w:pPr>
    </w:p>
    <w:p w:rsidR="005878BD" w:rsidRPr="00A31B34" w:rsidRDefault="005878BD" w:rsidP="00FF2DD0">
      <w:pPr>
        <w:pStyle w:val="51"/>
      </w:pPr>
      <w:r w:rsidRPr="00A31B34">
        <w:t>О порядке использования бюджетных ассигнований резервного фонда Правительства Калужской области</w:t>
      </w:r>
    </w:p>
    <w:p w:rsidR="005878BD" w:rsidRPr="00A31B34" w:rsidRDefault="005878B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03.03.2021)</w:t>
      </w:r>
    </w:p>
    <w:p w:rsidR="005878BD" w:rsidRPr="00A31B34" w:rsidRDefault="005878BD" w:rsidP="00FF2DD0">
      <w:pPr>
        <w:spacing w:after="0" w:line="240" w:lineRule="auto"/>
        <w:jc w:val="center"/>
        <w:rPr>
          <w:rFonts w:ascii="Times New Roman" w:hAnsi="Times New Roman" w:cs="Times New Roman"/>
          <w:i/>
          <w:sz w:val="16"/>
          <w:szCs w:val="16"/>
        </w:rPr>
      </w:pPr>
    </w:p>
    <w:p w:rsidR="005878BD" w:rsidRPr="00A31B34" w:rsidRDefault="005878BD"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24.04.2012 № 201, от 06.11.2012 № 556, от 18.12.2017 № 749, от 06.07.2018 № 407, от 26.12.2019 № 855, от 15.09.2020 № 725, от 03.03.2021 № 111</w:t>
      </w:r>
    </w:p>
    <w:p w:rsidR="005878BD" w:rsidRPr="00A31B34" w:rsidRDefault="005878BD" w:rsidP="00FF2DD0">
      <w:pPr>
        <w:spacing w:after="0" w:line="240" w:lineRule="auto"/>
        <w:rPr>
          <w:rFonts w:ascii="Times New Roman" w:hAnsi="Times New Roman" w:cs="Times New Roman"/>
          <w:sz w:val="40"/>
          <w:szCs w:val="40"/>
        </w:rPr>
      </w:pPr>
    </w:p>
    <w:p w:rsidR="005878BD" w:rsidRPr="00A31B34" w:rsidRDefault="005878B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Руководствуясь статьей 81 Бюджетного кодекса Российской Федерации,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5878BD" w:rsidRPr="00A31B34" w:rsidRDefault="005878BD" w:rsidP="00FF2DD0">
      <w:pPr>
        <w:spacing w:after="0" w:line="240" w:lineRule="auto"/>
        <w:rPr>
          <w:rFonts w:ascii="Times New Roman" w:hAnsi="Times New Roman" w:cs="Times New Roman"/>
          <w:sz w:val="40"/>
          <w:szCs w:val="40"/>
        </w:rPr>
      </w:pPr>
    </w:p>
    <w:p w:rsidR="005878BD" w:rsidRPr="00A31B34" w:rsidRDefault="005878BD"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sz w:val="26"/>
          <w:szCs w:val="26"/>
        </w:rPr>
        <w:t>1. Утвердить Порядок использования бюджетных ассигнований резервного фонда Правительства Калужской области (прилагается).</w:t>
      </w:r>
    </w:p>
    <w:p w:rsidR="005878BD" w:rsidRPr="00A31B34" w:rsidRDefault="005878B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Признать утратившими силу постановление Правительства Калужской области от 21.05.2004 № 149 «О Положении о порядке расходования средств резервного фонда Правительства Калужской области» и постановление Правительства Калужской области от 02.10.2001 № 201 «О Порядке расходования средств резервного фонда Правительства Калужской области по предупреждению и ликвидации чрезвычайных ситуаций и последствий стихийных бедствий» </w:t>
      </w:r>
      <w:r w:rsidRPr="00A31B34">
        <w:rPr>
          <w:rFonts w:ascii="Times New Roman" w:hAnsi="Times New Roman" w:cs="Times New Roman"/>
          <w:i/>
          <w:sz w:val="26"/>
          <w:szCs w:val="26"/>
        </w:rPr>
        <w:t>(в редакции постановлений Правительства Калужской области от 25.06.2002 № 136, от 07.07.2003 № 181, от 25.05.2004 № 154, от 23.06.2005 № 166, от 18.11.2005 № 322)</w:t>
      </w:r>
      <w:r w:rsidRPr="00A31B34">
        <w:rPr>
          <w:rFonts w:ascii="Times New Roman" w:hAnsi="Times New Roman" w:cs="Times New Roman"/>
          <w:sz w:val="26"/>
          <w:szCs w:val="26"/>
        </w:rPr>
        <w:t>.</w:t>
      </w:r>
    </w:p>
    <w:p w:rsidR="005878BD" w:rsidRPr="00A31B34" w:rsidRDefault="005878B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Настоящее постановление вступает в силу с момента подписания и распространяет свое действие на правоотношения, возникшие с 01.01.2008.</w:t>
      </w:r>
    </w:p>
    <w:p w:rsidR="005878BD" w:rsidRPr="00A31B34" w:rsidRDefault="005878BD" w:rsidP="00FF2DD0">
      <w:pPr>
        <w:spacing w:after="0" w:line="240" w:lineRule="auto"/>
        <w:rPr>
          <w:rFonts w:ascii="Times New Roman" w:hAnsi="Times New Roman" w:cs="Times New Roman"/>
          <w:sz w:val="40"/>
          <w:szCs w:val="40"/>
        </w:rPr>
      </w:pPr>
    </w:p>
    <w:p w:rsidR="005878BD" w:rsidRPr="00A31B34" w:rsidRDefault="005878BD" w:rsidP="00FF2DD0">
      <w:pPr>
        <w:pStyle w:val="71"/>
      </w:pPr>
      <w:r w:rsidRPr="00A31B34">
        <w:t>Заместитель Губернатора области</w:t>
      </w:r>
      <w:r w:rsidRPr="00A31B34">
        <w:br/>
        <w:t>М.А. Акимов</w:t>
      </w:r>
    </w:p>
    <w:p w:rsidR="005878BD" w:rsidRPr="00A31B34" w:rsidRDefault="005878BD" w:rsidP="00FF2DD0">
      <w:pPr>
        <w:spacing w:after="0" w:line="240" w:lineRule="auto"/>
        <w:rPr>
          <w:rFonts w:ascii="Times New Roman" w:hAnsi="Times New Roman" w:cs="Times New Roman"/>
        </w:rPr>
      </w:pPr>
    </w:p>
    <w:p w:rsidR="005878BD" w:rsidRPr="00A31B34" w:rsidRDefault="005878BD" w:rsidP="00FF2DD0">
      <w:pPr>
        <w:spacing w:after="0" w:line="240" w:lineRule="auto"/>
        <w:rPr>
          <w:rFonts w:ascii="Times New Roman" w:hAnsi="Times New Roman" w:cs="Times New Roman"/>
        </w:rPr>
      </w:pPr>
    </w:p>
    <w:p w:rsidR="005878BD" w:rsidRPr="00A31B34" w:rsidRDefault="005878BD" w:rsidP="00FF2DD0">
      <w:pPr>
        <w:spacing w:after="0" w:line="240" w:lineRule="auto"/>
        <w:rPr>
          <w:rFonts w:ascii="Times New Roman" w:hAnsi="Times New Roman" w:cs="Times New Roman"/>
        </w:rPr>
      </w:pPr>
    </w:p>
    <w:p w:rsidR="005878BD" w:rsidRPr="00A31B34" w:rsidRDefault="005878BD" w:rsidP="00FF2DD0">
      <w:pPr>
        <w:pStyle w:val="91"/>
      </w:pPr>
      <w:r w:rsidRPr="00A31B34">
        <w:t>Приложение к постановлению</w:t>
      </w:r>
      <w:r w:rsidRPr="00A31B34">
        <w:br/>
        <w:t>Правительства Калужской области</w:t>
      </w:r>
      <w:r w:rsidRPr="00A31B34">
        <w:br/>
        <w:t>от 09.01.2008 № 1</w:t>
      </w:r>
    </w:p>
    <w:p w:rsidR="005878BD" w:rsidRPr="00A31B34" w:rsidRDefault="005878BD" w:rsidP="00FF2DD0">
      <w:pPr>
        <w:spacing w:after="0" w:line="240" w:lineRule="auto"/>
        <w:rPr>
          <w:rFonts w:ascii="Times New Roman" w:hAnsi="Times New Roman" w:cs="Times New Roman"/>
          <w:b/>
          <w:bCs/>
        </w:rPr>
      </w:pPr>
    </w:p>
    <w:p w:rsidR="005878BD" w:rsidRPr="00A31B34" w:rsidRDefault="005878BD" w:rsidP="00FF2DD0">
      <w:pPr>
        <w:pStyle w:val="51"/>
      </w:pPr>
      <w:r w:rsidRPr="00A31B34">
        <w:t>ПОРЯДОК</w:t>
      </w:r>
      <w:r w:rsidRPr="00A31B34">
        <w:br/>
        <w:t>использования бюджетных ассигнований резервного фонда Правительства Калужской области</w:t>
      </w:r>
    </w:p>
    <w:p w:rsidR="005878BD" w:rsidRPr="00A31B34" w:rsidRDefault="005878B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18.12.2017 № 749, от 26.12.2019 № 855, от 15.09.2020 № 725, от 03.03.2021 № 111)</w:t>
      </w:r>
    </w:p>
    <w:p w:rsidR="005878BD" w:rsidRPr="00A31B34" w:rsidRDefault="005878BD" w:rsidP="00FF2DD0">
      <w:pPr>
        <w:spacing w:after="0" w:line="240" w:lineRule="auto"/>
        <w:rPr>
          <w:rFonts w:ascii="Times New Roman" w:hAnsi="Times New Roman" w:cs="Times New Roman"/>
        </w:rPr>
      </w:pPr>
    </w:p>
    <w:p w:rsidR="005878BD" w:rsidRPr="00A31B34" w:rsidRDefault="005878BD" w:rsidP="00FF2DD0">
      <w:pPr>
        <w:pStyle w:val="51"/>
        <w:rPr>
          <w:sz w:val="26"/>
          <w:szCs w:val="26"/>
        </w:rPr>
      </w:pPr>
      <w:r w:rsidRPr="00A31B34">
        <w:t>1. Общие положения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Резервный фонд Правительства Калужской области (далее – резервный фонд) создается для финансирования: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а) непредвиденных расходов;</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расходов по предупреждению и ликвидации последствий чрезвычайных ситуаций межмуниципального и регионального характера;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частичного покрытия непредвиденных расходов органов местного самоуправления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w:t>
      </w:r>
      <w:r w:rsidRPr="00A31B34">
        <w:rPr>
          <w:rFonts w:ascii="Times New Roman" w:hAnsi="Times New Roman" w:cs="Times New Roman"/>
          <w:i/>
          <w:sz w:val="26"/>
          <w:szCs w:val="26"/>
        </w:rPr>
        <w:t>(пункт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оказания единовременной денежной выплаты гражданам Российской Федерации, пострадавшим в чрезвычайной ситуации природного и техногенного характера.</w:t>
      </w:r>
    </w:p>
    <w:p w:rsidR="005878BD" w:rsidRPr="00A31B34" w:rsidRDefault="005878BD" w:rsidP="00FF2DD0">
      <w:pPr>
        <w:pStyle w:val="ConsPlusNormal"/>
        <w:ind w:firstLine="0"/>
        <w:jc w:val="center"/>
        <w:rPr>
          <w:rFonts w:ascii="Times New Roman" w:hAnsi="Times New Roman" w:cs="Times New Roman"/>
          <w:b/>
          <w:sz w:val="24"/>
          <w:szCs w:val="24"/>
        </w:rPr>
      </w:pPr>
    </w:p>
    <w:p w:rsidR="005878BD" w:rsidRPr="00A31B34" w:rsidRDefault="005878BD" w:rsidP="00FF2DD0">
      <w:pPr>
        <w:pStyle w:val="51"/>
      </w:pPr>
      <w:r w:rsidRPr="00A31B34">
        <w:t>2. Направление бюджетных ассигнований резервного фонда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22" w:name="P48"/>
      <w:bookmarkEnd w:id="122"/>
      <w:r w:rsidRPr="00A31B34">
        <w:rPr>
          <w:rFonts w:ascii="Times New Roman" w:hAnsi="Times New Roman" w:cs="Times New Roman"/>
          <w:sz w:val="26"/>
          <w:szCs w:val="26"/>
        </w:rPr>
        <w:t xml:space="preserve">2.1. Бюджетные ассигнования резервного фонда в части финансирования непредвиденных расходов могут выделяться органам исполнительной власти Калужской области, организациям, финансируемым за счет средств областного бюджета, на цели, которые не могли быть предусмотрены при утверждении областного бюджета на очередной финансовый год и не могут быть отложены до утверждения (уточнения) областного бюджета на первый год планового периода, а также при недостаточности собственных средств, в том числе на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участие в международных, общероссийских спортивных и культурных мероприятиях, решения о проведении которых приняты после утверждения областного бюджета;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проведение международных, общероссийских встреч, симпозиумов, выставок, семинаров и иных мероприятий по проблемам общегосударственного значения, решения о проведении которых приняты после утверждения областного бюджета;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оказание финансовой поддержки гражданам Российской Федерации, оказавшимся в трудной жизненной ситуации.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w:t>
      </w:r>
      <w:r w:rsidRPr="00A31B34">
        <w:rPr>
          <w:rFonts w:ascii="Times New Roman" w:hAnsi="Times New Roman" w:cs="Times New Roman"/>
          <w:iCs/>
          <w:sz w:val="26"/>
          <w:szCs w:val="26"/>
        </w:rPr>
        <w:t xml:space="preserve">Бюджетные ассигнования резервного фонда в части расходов по предупреждению и ликвидации последствий чрезвычайных ситуаций межмуниципального и регионального характера могут выделяться на финансирование аварийно-спасательных и других неотложных работ при ликвидации последствий чрезвычайной ситуации органам исполнительной власти Калужской области, организациям, финансируемым за счет средств областного бюджета, в полномочия которых входит решение вопросов защиты населения и территорий от чрезвычайных ситуаций, принимавшим участие в ликвидации чрезвычайных ситуаций посредством проведения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аварийно-спасательных работ:</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определение границ зоны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ввод (вывод) сил и средств в зону (из зоны)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поиск пострадавших в зоне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деблокирование, извлечение, спасение пострадавших из аварийной среды;</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защита пострадавших от поражающих факторов источников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оказание пострадавшим первой, медицинской помощи;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 локализация и ликвидация поражающих факторов источников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 обеспечение жизнедеятельности сил ликвидации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 эвакуация населения из зоны чрезвычайной ситуации и его возвращение в места постоянного проживания;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других неотложных работ:</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устройство и возведение временных сооружений для защиты территорий и объектов, их разборка и демонтаж;</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б) устройство временных сооружений для отвода водных, селевых, оползневых и других масс, разборка и демонтаж этих сооружений;</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устройство временных переправ, проездов и проходов, подготовка путей экстренной эвакуации;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восстановительные работы на объектах жилищного фонда и социально значимых объектах образования, здравоохранения и социальной поддержки населения, находящихся в государственной и муниципальной собственности (за исключением работ, финансовое обеспечение которых осуществляется за счет расходов инвестиционного характера, а также работ, связанных с внутренней отделкой помещений);</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санитарная очистка (обработка) территории населенных пунктов, находящихся в зоне чрезвычайной ситуации.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23" w:name="P69"/>
      <w:bookmarkEnd w:id="123"/>
      <w:r w:rsidRPr="00A31B34">
        <w:rPr>
          <w:rFonts w:ascii="Times New Roman" w:hAnsi="Times New Roman" w:cs="Times New Roman"/>
          <w:sz w:val="26"/>
          <w:szCs w:val="26"/>
        </w:rPr>
        <w:t xml:space="preserve">2.3. Бюджетные ассигнования резервного фонда для частичного покрытия непредвиденных расходов органов местного самоуправления Калужской области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выделяются органам местного самоуправления Калужской области в форме субсидий в соответствии с положением о порядке предоставления и распределения субсидий из областного бюджета местным бюджетам, источником финансового обеспечения которых являются бюджетные ассигнования резервного фонда Правительства Калужской области (приложение № 3 к настоящему Порядку) </w:t>
      </w:r>
      <w:r w:rsidRPr="00A31B34">
        <w:rPr>
          <w:rFonts w:ascii="Times New Roman" w:hAnsi="Times New Roman" w:cs="Times New Roman"/>
          <w:i/>
          <w:sz w:val="26"/>
          <w:szCs w:val="26"/>
        </w:rPr>
        <w:t>(пункт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bookmarkStart w:id="124" w:name="P71"/>
      <w:bookmarkEnd w:id="124"/>
      <w:r w:rsidRPr="00A31B34">
        <w:rPr>
          <w:rFonts w:ascii="Times New Roman" w:hAnsi="Times New Roman" w:cs="Times New Roman"/>
          <w:sz w:val="26"/>
          <w:szCs w:val="26"/>
        </w:rPr>
        <w:t>2.4. Бюджетные ассигнования резервного фонда на оказание единовременной денежной выплаты гражданам Российской Федерации, пострадавшим в чрезвычайной ситуации природного и техногенного характера (далее – граждане), могут выделяться в случае утраты или повреждения жилых помещений (далее – жилое помещение) в результате пожара независимо от степени повреждения жилого помещения при наличии на момент возникновения пожара одновременно следующих условий:</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жилое помещение принадлежит гражданину на праве собственности и является единственным пригодным для постоянного проживания жилым помещением;</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гражданин – собственник жилого помещения зарегистрирован по месту жительства и постоянно или преимущественно проживает в нем;</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причиной пожара, в результате которого утрачено или повреждено жилое помещение, не послужили действия (бездействие) гражданина, обратившегося с заявлением о выделении бюджетных ассигнований из резервного фонда на оказание единовременной денежной выплаты гражданам.</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2.4.1. Максимальный размер единовременной денежной выплаты гражданам составляет 20 тысяч рублей.</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2.4.2. В случае если жилое помещение принадлежит гражданину на праве общей долевой собственности, размер единовременной денежной выплаты каждому обратившемуся гражданину устанавливается исходя из ее максимального размера пропорционально его доле в праве общей долевой собственности на жилое помещение.</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2.4.3. В случае если жилое помещение принадлежит гражданину на праве общей совместной собственности, размер единовременной денежной выплаты каждому обратившемуся гражданину устанавливается исходя из ее максимального размера пропорционально количеству участников совместной собственности на жилое помещение.</w:t>
      </w:r>
    </w:p>
    <w:p w:rsidR="005878BD" w:rsidRPr="00A31B34" w:rsidRDefault="005878BD" w:rsidP="00FF2DD0">
      <w:pPr>
        <w:pStyle w:val="ConsPlusNormal"/>
        <w:ind w:firstLine="0"/>
        <w:jc w:val="center"/>
        <w:rPr>
          <w:rFonts w:ascii="Times New Roman" w:hAnsi="Times New Roman" w:cs="Times New Roman"/>
          <w:b/>
          <w:sz w:val="24"/>
          <w:szCs w:val="24"/>
        </w:rPr>
      </w:pPr>
      <w:bookmarkStart w:id="125" w:name="P79"/>
      <w:bookmarkEnd w:id="125"/>
    </w:p>
    <w:p w:rsidR="005878BD" w:rsidRPr="00A31B34" w:rsidRDefault="005878BD" w:rsidP="00FF2DD0">
      <w:pPr>
        <w:pStyle w:val="51"/>
      </w:pPr>
      <w:r w:rsidRPr="00A31B34">
        <w:t>3. Выделение бюджетных ассигнований из резервного фонда</w:t>
      </w:r>
      <w:r w:rsidRPr="00A31B34">
        <w:br/>
        <w:t>Правительства Калужской области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 Выделение бюджетных ассигнований из резервного фонда по основаниям, предусмотренным пунктами 2.1, 2.2, 2.4 осуществляется на основании заявления </w:t>
      </w:r>
      <w:r w:rsidRPr="00A31B34">
        <w:rPr>
          <w:rFonts w:ascii="Times New Roman" w:hAnsi="Times New Roman" w:cs="Times New Roman"/>
          <w:sz w:val="26"/>
          <w:szCs w:val="26"/>
        </w:rPr>
        <w:lastRenderedPageBreak/>
        <w:t xml:space="preserve">о выделении бюджетных ассигнований из резервного фонда, содержащего обоснование необходимости выделения средств (далее – заявление)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Заявление по основаниям, предусмотренным пунктом 2.4 настоящего Порядка, подается по форме, предусмотренной приложением № 1 к настоящему Порядку.</w:t>
      </w:r>
    </w:p>
    <w:p w:rsidR="005878BD" w:rsidRPr="00A31B34" w:rsidRDefault="005878BD" w:rsidP="00FF2DD0">
      <w:pPr>
        <w:pStyle w:val="ConsPlusNormal"/>
        <w:ind w:firstLine="284"/>
        <w:jc w:val="both"/>
        <w:rPr>
          <w:rFonts w:ascii="Times New Roman" w:hAnsi="Times New Roman" w:cs="Times New Roman"/>
          <w:sz w:val="26"/>
          <w:szCs w:val="26"/>
        </w:rPr>
      </w:pPr>
      <w:bookmarkStart w:id="126" w:name="P84"/>
      <w:bookmarkEnd w:id="126"/>
      <w:r w:rsidRPr="00A31B34">
        <w:rPr>
          <w:rFonts w:ascii="Times New Roman" w:hAnsi="Times New Roman" w:cs="Times New Roman"/>
          <w:sz w:val="26"/>
          <w:szCs w:val="26"/>
        </w:rPr>
        <w:t>3.2. Заявление подается на имя Губернатора Калужской области и направляется в Администрацию Губернатора Калужской области: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по основаниям, предусмотренным пунктом 2.1 настоящего Порядка, – в течение текущего финансового года;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б) по основаниям, предусмотренным пунктами 2.2, 2.4 настоящего Порядка, – не позднее шести месяцев со дня наступления события, послужившего основанием для обращения о выделении бюджетных ассигнований из резервного фонда </w:t>
      </w:r>
      <w:r w:rsidRPr="00A31B34">
        <w:rPr>
          <w:rFonts w:ascii="Times New Roman" w:hAnsi="Times New Roman" w:cs="Times New Roman"/>
          <w:i/>
          <w:sz w:val="26"/>
          <w:szCs w:val="26"/>
        </w:rPr>
        <w:t>(подпункт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Днем обращения с заявлением считается день его регистрации в Администрации Губернатора Калужской области в сроки, установленные пунктом 8.1.3 раздела 8.1 «Прием, обработка и распределение поступающих документов» Правил ведения делопроизводства в администрации Губернатора Калужской области, утвержденных распоряжением заместителя Губернатора Калужской области – руководителя администрации Губернатора Калужской области от 10.12.2007 № 782-ра «Об утверждении Правил ведения делопроизводства в Администрации Губернатора Калужской области» (в ред. распоряжений заместителя Губернатора Калужской области – руководителя администрации Губернатора Калужской области от 26.06.2008 № 388-ра, от 21.07.2008 № 449-ра, от 08.04.2009 № 152-ра, от 20.04.2010 № 80-ра, от 09.12.2011 № 454-ра, от 02.02.2012 № 14-ра, от 16.04.2012 № 100-ра, от 20.11.2012 № 357-ра, от 24.07.2013 № 192-ра, от 17.01.2014 № 11-ра, от 14.02.2014 № 34-ра, от 15.12.2016  № 128-ра).</w:t>
      </w:r>
    </w:p>
    <w:p w:rsidR="005878BD" w:rsidRPr="00A31B34" w:rsidRDefault="005878BD" w:rsidP="00FF2DD0">
      <w:pPr>
        <w:pStyle w:val="ConsPlusNormal"/>
        <w:ind w:firstLine="284"/>
        <w:jc w:val="both"/>
        <w:rPr>
          <w:rFonts w:ascii="Times New Roman" w:hAnsi="Times New Roman" w:cs="Times New Roman"/>
          <w:sz w:val="26"/>
          <w:szCs w:val="26"/>
        </w:rPr>
      </w:pPr>
      <w:bookmarkStart w:id="127" w:name="P88"/>
      <w:bookmarkEnd w:id="127"/>
      <w:r w:rsidRPr="00A31B34">
        <w:rPr>
          <w:rFonts w:ascii="Times New Roman" w:hAnsi="Times New Roman" w:cs="Times New Roman"/>
          <w:sz w:val="26"/>
          <w:szCs w:val="26"/>
        </w:rPr>
        <w:t>3.4. К заявлению по основаниям, предусмотренным пунктом 2.1 настоящего Порядка, прилагается смета расходов.</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 заявлениям по основаниям, предусмотренным пунктами 2.2, 2.4 настоящего Порядка, прилагаются документы, указанные в приложениях № 2, 4 к настоящему Порядку соответственно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28" w:name="P90"/>
      <w:bookmarkEnd w:id="128"/>
      <w:r w:rsidRPr="00A31B34">
        <w:rPr>
          <w:rFonts w:ascii="Times New Roman" w:hAnsi="Times New Roman" w:cs="Times New Roman"/>
          <w:sz w:val="26"/>
          <w:szCs w:val="26"/>
        </w:rPr>
        <w:t xml:space="preserve">3.5. Заявления с прилагаемыми документами по основаниям, предусмотренным пунктами 2.1, 2.2, 2.4 настоящего Порядка, в день их регистрации в Администрации Губернатора Калужской области направляются для рассмотрения в срок, не превышающий 5 (пяти) рабочих дней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в министерство финансов Калужской области (далее </w:t>
      </w:r>
      <w:r w:rsidR="00BD6024" w:rsidRPr="00A31B34">
        <w:rPr>
          <w:rFonts w:ascii="Times New Roman" w:hAnsi="Times New Roman" w:cs="Times New Roman"/>
          <w:sz w:val="26"/>
          <w:szCs w:val="26"/>
        </w:rPr>
        <w:t>–</w:t>
      </w:r>
      <w:r w:rsidRPr="00A31B34">
        <w:rPr>
          <w:rFonts w:ascii="Times New Roman" w:hAnsi="Times New Roman" w:cs="Times New Roman"/>
          <w:sz w:val="26"/>
          <w:szCs w:val="26"/>
        </w:rPr>
        <w:t xml:space="preserve"> министерство финансов) – по основаниям, предусмотренным пунктом 2.1 настоящего Порядка;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в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 (далее – ГУ МЧС России по Калужской области) – по основаниям, предусмотренным пунктами 2.2-2.4 настоящего Порядка.</w:t>
      </w:r>
    </w:p>
    <w:p w:rsidR="005878BD" w:rsidRPr="00A31B34" w:rsidRDefault="005878BD" w:rsidP="00FF2DD0">
      <w:pPr>
        <w:pStyle w:val="ConsPlusNormal"/>
        <w:ind w:firstLine="284"/>
        <w:jc w:val="both"/>
        <w:rPr>
          <w:rFonts w:ascii="Times New Roman" w:hAnsi="Times New Roman" w:cs="Times New Roman"/>
          <w:sz w:val="26"/>
          <w:szCs w:val="26"/>
        </w:rPr>
      </w:pPr>
      <w:bookmarkStart w:id="129" w:name="P93"/>
      <w:bookmarkEnd w:id="129"/>
      <w:r w:rsidRPr="00A31B34">
        <w:rPr>
          <w:rFonts w:ascii="Times New Roman" w:hAnsi="Times New Roman" w:cs="Times New Roman"/>
          <w:sz w:val="26"/>
          <w:szCs w:val="26"/>
        </w:rPr>
        <w:t>3.6. Министерство финансов по результатам рассмотрения заявления по основаниям, предусмотренным пунктом 2.1 настоящего Порядка, и прилагаемых документов:</w:t>
      </w:r>
    </w:p>
    <w:p w:rsidR="005878BD" w:rsidRPr="00A31B34" w:rsidRDefault="005878BD" w:rsidP="00FF2DD0">
      <w:pPr>
        <w:pStyle w:val="ConsPlusNormal"/>
        <w:ind w:firstLine="284"/>
        <w:jc w:val="both"/>
        <w:rPr>
          <w:rFonts w:ascii="Times New Roman" w:hAnsi="Times New Roman" w:cs="Times New Roman"/>
          <w:sz w:val="26"/>
          <w:szCs w:val="26"/>
        </w:rPr>
      </w:pPr>
      <w:bookmarkStart w:id="130" w:name="P94"/>
      <w:bookmarkEnd w:id="130"/>
      <w:r w:rsidRPr="00A31B34">
        <w:rPr>
          <w:rFonts w:ascii="Times New Roman" w:hAnsi="Times New Roman" w:cs="Times New Roman"/>
          <w:sz w:val="26"/>
          <w:szCs w:val="26"/>
        </w:rPr>
        <w:t>3.6.1. Готовит проект постановления Правительства Калужской области о выделении бюджетных ассигнований из резервного фонда в случае представления всех необходимых документов и их соответствия требованиям законодательства Российской Федерации, требованиям раздела 2 и пунктов 3.2, 3.4 настоящего Порядка.</w:t>
      </w:r>
    </w:p>
    <w:p w:rsidR="005878BD" w:rsidRPr="00A31B34" w:rsidRDefault="005878BD"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3.6.2. Готовит решение об отказе в выделении бюджетных ассигнований из резервного фонда в случае несоответствия документов требованиям законодательства Российской Федерации, требованиям раздела 2 и пунктов 3.2, 3.4 настоящего Порядка, о чем заявителю в день принятия указанного решения направляется уведомление о принятом решении с обоснованием причин отказа.</w:t>
      </w:r>
    </w:p>
    <w:p w:rsidR="005878BD" w:rsidRPr="00A31B34" w:rsidRDefault="005878BD" w:rsidP="00FF2DD0">
      <w:pPr>
        <w:pStyle w:val="ConsPlusNormal"/>
        <w:ind w:firstLine="284"/>
        <w:jc w:val="both"/>
        <w:rPr>
          <w:rFonts w:ascii="Times New Roman" w:hAnsi="Times New Roman" w:cs="Times New Roman"/>
          <w:sz w:val="26"/>
          <w:szCs w:val="26"/>
        </w:rPr>
      </w:pPr>
      <w:bookmarkStart w:id="131" w:name="P96"/>
      <w:bookmarkEnd w:id="131"/>
      <w:r w:rsidRPr="00A31B34">
        <w:rPr>
          <w:rFonts w:ascii="Times New Roman" w:hAnsi="Times New Roman" w:cs="Times New Roman"/>
          <w:sz w:val="26"/>
          <w:szCs w:val="26"/>
        </w:rPr>
        <w:t xml:space="preserve">3.7. ГУ МЧС России по Калужской области по результатам рассмотрения заявления по основаниям, предусмотренным пунктами 2.2, 2.4 настоящего Порядка, и прилагаемых документов &lt;*&gt; </w:t>
      </w:r>
      <w:r w:rsidRPr="00A31B34">
        <w:rPr>
          <w:rFonts w:ascii="Times New Roman" w:hAnsi="Times New Roman" w:cs="Times New Roman"/>
          <w:i/>
          <w:sz w:val="26"/>
          <w:szCs w:val="26"/>
        </w:rPr>
        <w:t>(абзац в ред. постановлений Правительства Калужской области от 26.12.2019 № 855, от 15.09.2020 № 725)</w:t>
      </w:r>
      <w:r w:rsidRPr="00A31B34">
        <w:rPr>
          <w:rFonts w:ascii="Times New Roman" w:hAnsi="Times New Roman" w:cs="Times New Roman"/>
          <w:sz w:val="26"/>
          <w:szCs w:val="26"/>
        </w:rPr>
        <w:t>:</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32" w:name="P97"/>
      <w:bookmarkEnd w:id="132"/>
      <w:r w:rsidRPr="00A31B34">
        <w:rPr>
          <w:rFonts w:ascii="Times New Roman" w:hAnsi="Times New Roman" w:cs="Times New Roman"/>
          <w:sz w:val="26"/>
          <w:szCs w:val="26"/>
        </w:rPr>
        <w:t xml:space="preserve">3.7.1. Готовит заключение, содержащее вывод о соответствии заявителя и представленных им документов требованиям настоящего Порядка, экономически обоснованный расчет размера бюджетных ассигнований, подлежащих выделению из резервного фонда, со ссылкой на документы, представленные заявителем (а также на информацию и документы, полученные посредством межведомственного запроса, в случаях, предусмотренных настоящим Порядком), и нормы настоящего Порядка (далее – Заключение), а также проект постановления Правительства Калужской области о выделении бюджетных ассигнований из резервного фонда, соответствующий требованиям подпунктов 3.10.2-3.10.3 пункта 3.10 настоящего Порядка, в случае соответствия заявления и прилагаемых документов (информации и документов, полученных посредством межведомственного запроса, в случаях, предусмотренных настоящим Порядком) требованиям законодательства Российской Федерации, требованиям раздела 2 и пунктов 3.2, 3.4 настоящего Порядка </w:t>
      </w:r>
      <w:r w:rsidRPr="00A31B34">
        <w:rPr>
          <w:rFonts w:ascii="Times New Roman" w:hAnsi="Times New Roman" w:cs="Times New Roman"/>
          <w:i/>
          <w:sz w:val="26"/>
          <w:szCs w:val="26"/>
        </w:rPr>
        <w:t>(подпункт в ред. постановления Правительства Калужской области от 26.12.2019 № 855)</w:t>
      </w:r>
      <w:r w:rsidRPr="00A31B34">
        <w:rPr>
          <w:rFonts w:ascii="Times New Roman" w:hAnsi="Times New Roman" w:cs="Times New Roman"/>
          <w:sz w:val="26"/>
          <w:szCs w:val="26"/>
        </w:rPr>
        <w:t>.</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3.7.2. Возвращает заявление и прилагаемые документы заявителям с сопроводительным письмом, содержащим сведения о выявленных несоответствиях, - в случае несоответствия документов </w:t>
      </w:r>
      <w:r w:rsidRPr="00A31B34">
        <w:rPr>
          <w:rFonts w:ascii="Times New Roman" w:hAnsi="Times New Roman" w:cs="Times New Roman"/>
          <w:iCs/>
          <w:sz w:val="26"/>
          <w:szCs w:val="26"/>
        </w:rPr>
        <w:t>(информации и документов, полученных посредством межведомственного запроса, в случаях, предусмотренных настоящим Порядком)</w:t>
      </w:r>
      <w:r w:rsidRPr="00A31B34">
        <w:rPr>
          <w:rFonts w:ascii="Times New Roman" w:hAnsi="Times New Roman" w:cs="Times New Roman"/>
          <w:i/>
          <w:iCs/>
          <w:sz w:val="26"/>
          <w:szCs w:val="26"/>
        </w:rPr>
        <w:t xml:space="preserve"> </w:t>
      </w:r>
      <w:r w:rsidRPr="00A31B34">
        <w:rPr>
          <w:rFonts w:ascii="Times New Roman" w:hAnsi="Times New Roman" w:cs="Times New Roman"/>
          <w:sz w:val="26"/>
          <w:szCs w:val="26"/>
        </w:rPr>
        <w:t xml:space="preserve">требованиям законодательства Российской Федерации, требованиям раздела 2 и пунктов 3.2, 3.4 настоящего Порядка </w:t>
      </w:r>
      <w:r w:rsidRPr="00A31B34">
        <w:rPr>
          <w:rFonts w:ascii="Times New Roman" w:hAnsi="Times New Roman" w:cs="Times New Roman"/>
          <w:i/>
          <w:sz w:val="26"/>
          <w:szCs w:val="26"/>
        </w:rPr>
        <w:t>(абзац в ред. постановления Правительства Калужской области от 26.12.2019 № 855)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Возврат заявления и прилагаемых документов не лишает заявителя права на повторную подачу заявления после устранения выявленных несоответствий, указанных в сопроводительном письме.</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3.8. Решения, действия (бездействие) министерства финансов и ГУ МЧС России по Калужской области, предусмотренные пунктами 3.6, 3.7 настоящего Порядка, могут быть обжалованы в установленном законодательством Российской Федерации порядке.</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3.9. Выделение бюджетных ассигнований из резервного фонда осуществляется на основании постановлений Правительства Калужской области.</w:t>
      </w:r>
    </w:p>
    <w:p w:rsidR="005878BD" w:rsidRPr="00A31B34" w:rsidRDefault="005878BD" w:rsidP="00FF2DD0">
      <w:pPr>
        <w:pStyle w:val="ConsPlusNormal"/>
        <w:ind w:firstLine="284"/>
        <w:jc w:val="both"/>
        <w:rPr>
          <w:rFonts w:ascii="Times New Roman" w:hAnsi="Times New Roman" w:cs="Times New Roman"/>
          <w:sz w:val="26"/>
          <w:szCs w:val="26"/>
        </w:rPr>
      </w:pPr>
      <w:bookmarkStart w:id="133" w:name="P103"/>
      <w:bookmarkEnd w:id="133"/>
      <w:r w:rsidRPr="00A31B34">
        <w:rPr>
          <w:rFonts w:ascii="Times New Roman" w:hAnsi="Times New Roman" w:cs="Times New Roman"/>
          <w:sz w:val="26"/>
          <w:szCs w:val="26"/>
        </w:rPr>
        <w:t xml:space="preserve">3.10. Проект постановления Правительства Калужской области о выделении бюджетных ассигнований из резервного фонда по основаниям, предусмотренным пунктом 2.1 настоящего Порядка, в соответствии с подпунктом 3.6.1 пункта 3.6 настоящего Порядка должен быть подготовлен министерством финансов, а по основаниям, предусмотренным пунктами 2.2, 2.4 настоящего Порядка, – в соответствии с подпунктом 3.7.1 пункта 3.7 настоящего Порядка ГУ МЧС России по Калужской области, и содержать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3.10.1. По основаниям, предусмотренным пунктом 2.1 настоящего Порядка, – сведения о наименовании получателей, общем объеме бюджетных ассигнований и целях их расходования.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34" w:name="P105"/>
      <w:bookmarkEnd w:id="134"/>
      <w:r w:rsidRPr="00A31B34">
        <w:rPr>
          <w:rFonts w:ascii="Times New Roman" w:hAnsi="Times New Roman" w:cs="Times New Roman"/>
          <w:sz w:val="26"/>
          <w:szCs w:val="26"/>
        </w:rPr>
        <w:t>3.10.2. </w:t>
      </w:r>
      <w:r w:rsidRPr="00A31B34">
        <w:rPr>
          <w:rFonts w:ascii="Times New Roman" w:hAnsi="Times New Roman" w:cs="Times New Roman"/>
          <w:iCs/>
          <w:sz w:val="26"/>
          <w:szCs w:val="26"/>
        </w:rPr>
        <w:t xml:space="preserve">По основаниям, предусмотренным пунктом 2.2 настоящего Порядка, </w:t>
      </w:r>
      <w:r w:rsidRPr="00A31B34">
        <w:rPr>
          <w:rFonts w:ascii="Times New Roman" w:hAnsi="Times New Roman" w:cs="Times New Roman"/>
          <w:sz w:val="26"/>
          <w:szCs w:val="26"/>
        </w:rPr>
        <w:t>–</w:t>
      </w:r>
      <w:r w:rsidRPr="00A31B34">
        <w:rPr>
          <w:rFonts w:ascii="Times New Roman" w:hAnsi="Times New Roman" w:cs="Times New Roman"/>
          <w:iCs/>
          <w:sz w:val="26"/>
          <w:szCs w:val="26"/>
        </w:rPr>
        <w:t xml:space="preserve"> сведения об общем объеме бюджетных ассигнований и их распределении по проводимым </w:t>
      </w:r>
      <w:r w:rsidRPr="00A31B34">
        <w:rPr>
          <w:rFonts w:ascii="Times New Roman" w:hAnsi="Times New Roman" w:cs="Times New Roman"/>
          <w:iCs/>
          <w:sz w:val="26"/>
          <w:szCs w:val="26"/>
        </w:rPr>
        <w:lastRenderedPageBreak/>
        <w:t xml:space="preserve">мероприятиям и получателям </w:t>
      </w:r>
      <w:r w:rsidRPr="00A31B34">
        <w:rPr>
          <w:rFonts w:ascii="Times New Roman" w:hAnsi="Times New Roman" w:cs="Times New Roman"/>
          <w:i/>
          <w:sz w:val="26"/>
          <w:szCs w:val="26"/>
        </w:rPr>
        <w:t>(подпункт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bookmarkStart w:id="135" w:name="P106"/>
      <w:bookmarkEnd w:id="135"/>
      <w:r w:rsidRPr="00A31B34">
        <w:rPr>
          <w:rFonts w:ascii="Times New Roman" w:hAnsi="Times New Roman" w:cs="Times New Roman"/>
          <w:sz w:val="26"/>
          <w:szCs w:val="26"/>
        </w:rPr>
        <w:t>3.10.3. По основаниям, предусмотренным пунктом 2.4 настоящего Порядка, – сведения об общем объеме бюджетных ассигнований и их распределении по получателям.</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3.11. Проект постановления Правительства Калужской области о выделении бюджетных ассигнований из резервного фонда, подготовленный в соответствии с требованиями пункта 3.10 настоящего Порядка, подлежит внесению в Правительство Калужской области органами, подготовившими указанный проект, в установленном порядке в срок, не превышающий 10 (десяти) рабочих дней со дня истечения срока рассмотрения заявления и прилагаемых документов, указанного в пункте 3.5 настоящего Порядка.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проекту постановления Правительства Калужской области о выделении бюджетных ассигнований из резервного фонда, подготовленного в соответствии с подпунктом 3.7.1 пункта 3.7 настоящего Порядка, прилагается Заключение.</w:t>
      </w:r>
    </w:p>
    <w:p w:rsidR="005878BD" w:rsidRPr="00A31B34" w:rsidRDefault="005878BD" w:rsidP="00FF2DD0">
      <w:pPr>
        <w:pStyle w:val="ConsPlusNormal"/>
        <w:ind w:firstLine="284"/>
        <w:jc w:val="both"/>
        <w:rPr>
          <w:rFonts w:ascii="Times New Roman" w:hAnsi="Times New Roman" w:cs="Times New Roman"/>
          <w:sz w:val="26"/>
          <w:szCs w:val="26"/>
        </w:rPr>
      </w:pPr>
      <w:bookmarkStart w:id="136" w:name="P109"/>
      <w:bookmarkEnd w:id="136"/>
      <w:r w:rsidRPr="00A31B34">
        <w:rPr>
          <w:rFonts w:ascii="Times New Roman" w:hAnsi="Times New Roman" w:cs="Times New Roman"/>
          <w:sz w:val="26"/>
          <w:szCs w:val="26"/>
        </w:rPr>
        <w:t xml:space="preserve">3.12. Выделение бюджетных ассигнований из резервного фонда по основаниям, предусмотренным пунктами 2.1, 2.2 настоящего Порядка, осуществляется министерством финансов на основании заключенных с получателями договоров (соглашений) о предоставлении бюджетных ассигнований из резервного фонда в срок, установленный в указанных договорах (соглашениях) </w:t>
      </w:r>
      <w:r w:rsidRPr="00A31B34">
        <w:rPr>
          <w:rFonts w:ascii="Times New Roman" w:hAnsi="Times New Roman" w:cs="Times New Roman"/>
          <w:i/>
          <w:sz w:val="26"/>
          <w:szCs w:val="26"/>
        </w:rPr>
        <w:t>(абзац в ред.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Выделение бюджетных ассигнований из резервного фонда по основаниям, предусмотренным пунктом 2.4 настоящего Порядка, осуществляется министерством финансов на расчетный счет получателя, указанный в заявлении.</w:t>
      </w:r>
    </w:p>
    <w:p w:rsidR="005878BD" w:rsidRPr="00A31B34" w:rsidRDefault="005878BD" w:rsidP="00FF2DD0">
      <w:pPr>
        <w:pStyle w:val="ConsPlusNormal"/>
        <w:ind w:firstLine="284"/>
        <w:jc w:val="both"/>
        <w:rPr>
          <w:rFonts w:ascii="Times New Roman" w:hAnsi="Times New Roman" w:cs="Times New Roman"/>
          <w:sz w:val="26"/>
          <w:szCs w:val="26"/>
        </w:rPr>
      </w:pPr>
      <w:bookmarkStart w:id="137" w:name="P111"/>
      <w:bookmarkEnd w:id="137"/>
      <w:r w:rsidRPr="00A31B34">
        <w:rPr>
          <w:rFonts w:ascii="Times New Roman" w:hAnsi="Times New Roman" w:cs="Times New Roman"/>
          <w:sz w:val="26"/>
          <w:szCs w:val="26"/>
        </w:rPr>
        <w:t>3.13. Договоры (соглашения), указанные в пункте 3.12 настоящего Порядка, заключаются с получателями в течение 5 (пяти) рабочих дней со дня вступления в силу постановления Правительства Калужской области о выделении бюджетных ассигнований из резервного фонда.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3.14. Формы договоров (соглашений) о предоставлении бюджетных ассигнований из резервного фонда, указанных в пункте 3.13 настоящего Порядка, разрабатываются министерством финансов.</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3.15. Перераспределение бюджетных ассигнований резервного фонда между главными распорядителями бюджетных средств по кодам бюджетной классификации расходов областного бюджета производится министерством финансов Калужской области после принятия постановления Правительства Калужской области, на основании которого осуществляется выделение средств из резервного фонда, путем внесения изменений в сводную бюджетную роспись </w:t>
      </w:r>
      <w:r w:rsidRPr="00A31B34">
        <w:rPr>
          <w:rFonts w:ascii="Times New Roman" w:hAnsi="Times New Roman" w:cs="Times New Roman"/>
          <w:i/>
          <w:sz w:val="26"/>
          <w:szCs w:val="26"/>
        </w:rPr>
        <w:t>(пункт включен на осн. постановления Правительства Калужской области от 15.09.2020 № 725)</w:t>
      </w:r>
      <w:r w:rsidRPr="00A31B34">
        <w:rPr>
          <w:rFonts w:ascii="Times New Roman" w:hAnsi="Times New Roman" w:cs="Times New Roman"/>
          <w:sz w:val="26"/>
          <w:szCs w:val="26"/>
        </w:rPr>
        <w:t>.</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rPr>
      </w:pPr>
      <w:r w:rsidRPr="00A31B34">
        <w:rPr>
          <w:rFonts w:ascii="Times New Roman" w:hAnsi="Times New Roman" w:cs="Times New Roman"/>
        </w:rPr>
        <w:t>--------------------------------</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rPr>
      </w:pPr>
      <w:r w:rsidRPr="00A31B34">
        <w:rPr>
          <w:rFonts w:ascii="Times New Roman" w:hAnsi="Times New Roman" w:cs="Times New Roman"/>
        </w:rPr>
        <w:t xml:space="preserve">&lt;*&gt; В случае поступления заявления и прилагаемых документов по основанию, предусмотренному пунктом 2.4 настоящего Порядка, ГУ МЧС России по Калужской области запрашивает информацию о регистрации заявителя по месту жительства или месту пребывания, о лицах, проживающих совместно с заявителем, и об их родственных связях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 межведомственному запросу </w:t>
      </w:r>
      <w:r w:rsidRPr="00A31B34">
        <w:rPr>
          <w:rFonts w:ascii="Times New Roman" w:hAnsi="Times New Roman" w:cs="Times New Roman"/>
          <w:i/>
        </w:rPr>
        <w:t>(сноска введена постановлением Правительства Калужской области от 26.12.2019 № 855)</w:t>
      </w:r>
      <w:r w:rsidRPr="00A31B34">
        <w:rPr>
          <w:rFonts w:ascii="Times New Roman" w:hAnsi="Times New Roman" w:cs="Times New Roman"/>
        </w:rPr>
        <w:t>.</w:t>
      </w:r>
    </w:p>
    <w:p w:rsidR="005878BD" w:rsidRPr="00A31B34" w:rsidRDefault="005878BD" w:rsidP="00FF2DD0">
      <w:pPr>
        <w:spacing w:after="0" w:line="240" w:lineRule="auto"/>
        <w:rPr>
          <w:rFonts w:ascii="Times New Roman" w:hAnsi="Times New Roman" w:cs="Times New Roman"/>
        </w:rPr>
      </w:pPr>
      <w:r w:rsidRPr="00A31B34">
        <w:rPr>
          <w:rFonts w:ascii="Times New Roman" w:hAnsi="Times New Roman" w:cs="Times New Roman"/>
        </w:rPr>
        <w:br w:type="page"/>
      </w:r>
    </w:p>
    <w:p w:rsidR="005878BD" w:rsidRPr="00A31B34" w:rsidRDefault="005878BD" w:rsidP="00FF2DD0">
      <w:pPr>
        <w:pStyle w:val="91"/>
      </w:pPr>
      <w:r w:rsidRPr="00A31B34">
        <w:lastRenderedPageBreak/>
        <w:t>Приложение № 1</w:t>
      </w:r>
      <w:r w:rsidRPr="00A31B34">
        <w:br/>
        <w:t>к Порядку использования бюджетных ассигнований</w:t>
      </w:r>
      <w:r w:rsidRPr="00A31B34">
        <w:br/>
        <w:t>резервного фонда Правительства Калужской области</w:t>
      </w:r>
    </w:p>
    <w:p w:rsidR="005878BD" w:rsidRPr="00A31B34" w:rsidRDefault="005878BD" w:rsidP="00FF2DD0">
      <w:pPr>
        <w:pStyle w:val="ConsPlusNormal"/>
        <w:jc w:val="right"/>
        <w:rPr>
          <w:rFonts w:ascii="Times New Roman" w:hAnsi="Times New Roman" w:cs="Times New Roman"/>
          <w:sz w:val="22"/>
          <w:szCs w:val="22"/>
        </w:rPr>
      </w:pPr>
    </w:p>
    <w:p w:rsidR="005878BD" w:rsidRPr="00A31B34" w:rsidRDefault="005878BD" w:rsidP="00FF2DD0">
      <w:pPr>
        <w:pStyle w:val="ConsPlusNormal"/>
        <w:jc w:val="both"/>
        <w:rPr>
          <w:rFonts w:ascii="Times New Roman" w:hAnsi="Times New Roman" w:cs="Times New Roman"/>
        </w:rPr>
      </w:pPr>
    </w:p>
    <w:p w:rsidR="005878BD" w:rsidRPr="00A31B34" w:rsidRDefault="005878BD" w:rsidP="00FF2DD0">
      <w:pPr>
        <w:pStyle w:val="ConsPlusNonformat"/>
        <w:ind w:left="6237" w:right="281"/>
        <w:jc w:val="both"/>
      </w:pPr>
      <w:r w:rsidRPr="00A31B34">
        <w:t>Губернатору Калужской области</w:t>
      </w:r>
    </w:p>
    <w:p w:rsidR="005878BD" w:rsidRPr="00A31B34" w:rsidRDefault="005878BD" w:rsidP="00FF2DD0">
      <w:pPr>
        <w:pStyle w:val="ConsPlusNonformat"/>
        <w:ind w:left="6237" w:right="281"/>
        <w:jc w:val="both"/>
      </w:pPr>
      <w:r w:rsidRPr="00A31B34">
        <w:t>от __________________________</w:t>
      </w:r>
    </w:p>
    <w:p w:rsidR="005878BD" w:rsidRPr="00A31B34" w:rsidRDefault="005878BD" w:rsidP="00FF2DD0">
      <w:pPr>
        <w:pStyle w:val="ConsPlusNonformat"/>
        <w:ind w:left="6237" w:right="281"/>
        <w:jc w:val="center"/>
      </w:pPr>
      <w:r w:rsidRPr="00A31B34">
        <w:t>(Ф.И.О. заявителя)</w:t>
      </w:r>
    </w:p>
    <w:p w:rsidR="005878BD" w:rsidRPr="00A31B34" w:rsidRDefault="005878BD" w:rsidP="00FF2DD0">
      <w:pPr>
        <w:pStyle w:val="ConsPlusNonformat"/>
        <w:ind w:left="709"/>
        <w:jc w:val="both"/>
      </w:pPr>
    </w:p>
    <w:p w:rsidR="005878BD" w:rsidRPr="00A31B34" w:rsidRDefault="005878BD" w:rsidP="00FF2DD0">
      <w:pPr>
        <w:pStyle w:val="ConsPlusNonformat"/>
        <w:ind w:left="709" w:right="423"/>
        <w:jc w:val="center"/>
        <w:rPr>
          <w:b/>
        </w:rPr>
      </w:pPr>
      <w:bookmarkStart w:id="138" w:name="P128"/>
      <w:bookmarkEnd w:id="138"/>
      <w:r w:rsidRPr="00A31B34">
        <w:rPr>
          <w:b/>
        </w:rPr>
        <w:t>ЗАЯВЛЕНИЕ</w:t>
      </w:r>
    </w:p>
    <w:p w:rsidR="005878BD" w:rsidRPr="00A31B34" w:rsidRDefault="005878BD" w:rsidP="00FF2DD0">
      <w:pPr>
        <w:pStyle w:val="ConsPlusNonformat"/>
        <w:ind w:left="709" w:right="423"/>
        <w:jc w:val="center"/>
        <w:rPr>
          <w:b/>
        </w:rPr>
      </w:pPr>
      <w:r w:rsidRPr="00A31B34">
        <w:rPr>
          <w:b/>
        </w:rPr>
        <w:t>о выделении бюджетных ассигнований из резервного фонда Правительства</w:t>
      </w:r>
    </w:p>
    <w:p w:rsidR="005878BD" w:rsidRPr="00A31B34" w:rsidRDefault="005878BD" w:rsidP="00FF2DD0">
      <w:pPr>
        <w:pStyle w:val="ConsPlusNonformat"/>
        <w:ind w:left="709" w:right="423"/>
        <w:jc w:val="center"/>
        <w:rPr>
          <w:b/>
        </w:rPr>
      </w:pPr>
      <w:r w:rsidRPr="00A31B34">
        <w:rPr>
          <w:b/>
        </w:rPr>
        <w:t>Калужской области на оказание единовременной денежной выплаты гражданам</w:t>
      </w:r>
    </w:p>
    <w:p w:rsidR="005878BD" w:rsidRPr="00A31B34" w:rsidRDefault="005878BD" w:rsidP="00FF2DD0">
      <w:pPr>
        <w:pStyle w:val="ConsPlusNonformat"/>
        <w:ind w:left="709" w:right="423"/>
        <w:jc w:val="center"/>
        <w:rPr>
          <w:b/>
        </w:rPr>
      </w:pPr>
      <w:r w:rsidRPr="00A31B34">
        <w:rPr>
          <w:b/>
        </w:rPr>
        <w:t>Российской Федерации, пострадавшим в чрезвычайной ситуации природного</w:t>
      </w:r>
    </w:p>
    <w:p w:rsidR="005878BD" w:rsidRPr="00A31B34" w:rsidRDefault="005878BD" w:rsidP="00FF2DD0">
      <w:pPr>
        <w:pStyle w:val="ConsPlusNonformat"/>
        <w:ind w:left="709" w:right="423"/>
        <w:jc w:val="center"/>
        <w:rPr>
          <w:b/>
        </w:rPr>
      </w:pPr>
      <w:r w:rsidRPr="00A31B34">
        <w:rPr>
          <w:b/>
        </w:rPr>
        <w:t>и техногенного характера</w:t>
      </w:r>
    </w:p>
    <w:p w:rsidR="005878BD" w:rsidRPr="00A31B34" w:rsidRDefault="005878BD" w:rsidP="00FF2DD0">
      <w:pPr>
        <w:pStyle w:val="ConsPlusNonformat"/>
        <w:ind w:left="709"/>
        <w:jc w:val="both"/>
      </w:pPr>
    </w:p>
    <w:p w:rsidR="005878BD" w:rsidRPr="00A31B34" w:rsidRDefault="005878BD" w:rsidP="00FF2DD0">
      <w:pPr>
        <w:pStyle w:val="ConsPlusNonformat"/>
        <w:ind w:left="709"/>
        <w:jc w:val="both"/>
      </w:pPr>
      <w:r w:rsidRPr="00A31B34">
        <w:t>Я, _______________________________________________________________________,</w:t>
      </w:r>
    </w:p>
    <w:p w:rsidR="005878BD" w:rsidRPr="00A31B34" w:rsidRDefault="005878BD" w:rsidP="00FF2DD0">
      <w:pPr>
        <w:pStyle w:val="ConsPlusNonformat"/>
        <w:ind w:left="709"/>
        <w:jc w:val="both"/>
      </w:pPr>
      <w:r w:rsidRPr="00A31B34">
        <w:t xml:space="preserve">                            (Ф.И.О. заявителя)</w:t>
      </w:r>
    </w:p>
    <w:p w:rsidR="005878BD" w:rsidRPr="00A31B34" w:rsidRDefault="005878BD" w:rsidP="00FF2DD0">
      <w:pPr>
        <w:pStyle w:val="ConsPlusNonformat"/>
        <w:ind w:left="709"/>
        <w:jc w:val="both"/>
      </w:pPr>
      <w:r w:rsidRPr="00A31B34">
        <w:t>___________________________________________________________________________</w:t>
      </w:r>
    </w:p>
    <w:p w:rsidR="005878BD" w:rsidRPr="00A31B34" w:rsidRDefault="005878BD" w:rsidP="00FF2DD0">
      <w:pPr>
        <w:pStyle w:val="ConsPlusNonformat"/>
        <w:ind w:left="709"/>
        <w:jc w:val="both"/>
      </w:pPr>
      <w:r w:rsidRPr="00A31B34">
        <w:t xml:space="preserve">         (реквизиты документа, удостоверяющего личность заявителя)</w:t>
      </w:r>
    </w:p>
    <w:p w:rsidR="005878BD" w:rsidRPr="00A31B34" w:rsidRDefault="005878BD" w:rsidP="00FF2DD0">
      <w:pPr>
        <w:pStyle w:val="ConsPlusNonformat"/>
        <w:ind w:left="709"/>
        <w:jc w:val="both"/>
      </w:pPr>
      <w:r w:rsidRPr="00A31B34">
        <w:t>___________________________________________________________________________</w:t>
      </w:r>
    </w:p>
    <w:p w:rsidR="005878BD" w:rsidRPr="00A31B34" w:rsidRDefault="005878BD" w:rsidP="00FF2DD0">
      <w:pPr>
        <w:pStyle w:val="ConsPlusNonformat"/>
        <w:ind w:left="709"/>
        <w:jc w:val="both"/>
      </w:pPr>
      <w:r w:rsidRPr="00A31B34">
        <w:t xml:space="preserve">                     (адрес места регистрации заявителя)</w:t>
      </w:r>
    </w:p>
    <w:p w:rsidR="005878BD" w:rsidRPr="00A31B34" w:rsidRDefault="005878BD" w:rsidP="00FF2DD0">
      <w:pPr>
        <w:pStyle w:val="ConsPlusNonformat"/>
        <w:ind w:left="709"/>
        <w:jc w:val="both"/>
      </w:pPr>
      <w:r w:rsidRPr="00A31B34">
        <w:t>___________________________________________________________________________</w:t>
      </w:r>
    </w:p>
    <w:p w:rsidR="005878BD" w:rsidRPr="00A31B34" w:rsidRDefault="005878BD" w:rsidP="00FF2DD0">
      <w:pPr>
        <w:pStyle w:val="ConsPlusNonformat"/>
        <w:ind w:left="709"/>
        <w:jc w:val="both"/>
      </w:pPr>
      <w:r w:rsidRPr="00A31B34">
        <w:t>___________________________________________________________________________</w:t>
      </w:r>
    </w:p>
    <w:p w:rsidR="005878BD" w:rsidRPr="00A31B34" w:rsidRDefault="005878BD" w:rsidP="00FF2DD0">
      <w:pPr>
        <w:pStyle w:val="ConsPlusNonformat"/>
        <w:ind w:left="709"/>
        <w:jc w:val="both"/>
      </w:pPr>
    </w:p>
    <w:p w:rsidR="005878BD" w:rsidRPr="00A31B34" w:rsidRDefault="005878BD" w:rsidP="00FF2DD0">
      <w:pPr>
        <w:pStyle w:val="ConsPlusNonformat"/>
        <w:ind w:left="709"/>
        <w:jc w:val="both"/>
      </w:pPr>
      <w:r w:rsidRPr="00A31B34">
        <w:t>прошу  выделить  бюджетные  ассигнования  из резервного фонда Правительства</w:t>
      </w:r>
    </w:p>
    <w:p w:rsidR="005878BD" w:rsidRPr="00A31B34" w:rsidRDefault="005878BD" w:rsidP="00FF2DD0">
      <w:pPr>
        <w:pStyle w:val="ConsPlusNonformat"/>
        <w:ind w:left="709"/>
        <w:jc w:val="both"/>
      </w:pPr>
      <w:r w:rsidRPr="00A31B34">
        <w:t>Калужской  области  на  оказание  единовременной денежной выплаты гражданам</w:t>
      </w:r>
    </w:p>
    <w:p w:rsidR="005878BD" w:rsidRPr="00A31B34" w:rsidRDefault="005878BD" w:rsidP="00FF2DD0">
      <w:pPr>
        <w:pStyle w:val="ConsPlusNonformat"/>
        <w:ind w:left="709"/>
        <w:jc w:val="both"/>
      </w:pPr>
      <w:r w:rsidRPr="00A31B34">
        <w:t>Российской  Федерации,  пострадавшим  в  чрезвычайной ситуации природного и</w:t>
      </w:r>
    </w:p>
    <w:p w:rsidR="005878BD" w:rsidRPr="00A31B34" w:rsidRDefault="005878BD" w:rsidP="00FF2DD0">
      <w:pPr>
        <w:pStyle w:val="ConsPlusNonformat"/>
        <w:ind w:left="709"/>
        <w:jc w:val="both"/>
      </w:pPr>
      <w:r w:rsidRPr="00A31B34">
        <w:t>техногенного  характера,  в связи с утратой/повреждением жилого помещения в</w:t>
      </w:r>
    </w:p>
    <w:p w:rsidR="005878BD" w:rsidRPr="00A31B34" w:rsidRDefault="005878BD" w:rsidP="00FF2DD0">
      <w:pPr>
        <w:pStyle w:val="ConsPlusNonformat"/>
        <w:ind w:left="709"/>
        <w:jc w:val="both"/>
      </w:pPr>
      <w:r w:rsidRPr="00A31B34">
        <w:t>результате   пожара  и  осуществить  перечисление  единовременной  денежной</w:t>
      </w:r>
    </w:p>
    <w:p w:rsidR="005878BD" w:rsidRPr="00A31B34" w:rsidRDefault="005878BD" w:rsidP="00FF2DD0">
      <w:pPr>
        <w:pStyle w:val="ConsPlusNonformat"/>
        <w:ind w:left="709"/>
        <w:jc w:val="both"/>
      </w:pPr>
      <w:r w:rsidRPr="00A31B34">
        <w:t>выплаты по следующим реквизитам:</w:t>
      </w:r>
    </w:p>
    <w:p w:rsidR="005878BD" w:rsidRPr="00A31B34" w:rsidRDefault="005878BD" w:rsidP="00FF2DD0">
      <w:pPr>
        <w:pStyle w:val="ConsPlusNonformat"/>
        <w:ind w:left="709"/>
        <w:jc w:val="both"/>
      </w:pPr>
    </w:p>
    <w:p w:rsidR="005878BD" w:rsidRPr="00A31B34" w:rsidRDefault="005878BD" w:rsidP="00FF2DD0">
      <w:pPr>
        <w:pStyle w:val="ConsPlusNonformat"/>
        <w:ind w:left="709"/>
        <w:jc w:val="both"/>
      </w:pPr>
      <w:r w:rsidRPr="00A31B34">
        <w:t xml:space="preserve">              ┌─┐┌─┐┌─┐┌─┐┌─┐┌─┐┌─┐┌─┐┌─┐┌─┐┌─┐┌─┐┌─┐┌─┐┌─┐┌─┐┌─┐┌─┐┌─┐┌─┐</w:t>
      </w:r>
    </w:p>
    <w:p w:rsidR="005878BD" w:rsidRPr="00A31B34" w:rsidRDefault="005878BD" w:rsidP="00FF2DD0">
      <w:pPr>
        <w:pStyle w:val="ConsPlusNonformat"/>
        <w:ind w:left="709"/>
        <w:jc w:val="both"/>
      </w:pPr>
      <w:r w:rsidRPr="00A31B34">
        <w:t>Номер счета   │ ││ ││ ││ ││ ││ ││ ││ ││ ││ ││ ││ ││ ││ ││ ││ ││ ││ ││ ││ │,</w:t>
      </w:r>
    </w:p>
    <w:p w:rsidR="005878BD" w:rsidRPr="00A31B34" w:rsidRDefault="005878BD" w:rsidP="00FF2DD0">
      <w:pPr>
        <w:pStyle w:val="ConsPlusNonformat"/>
        <w:ind w:left="709"/>
        <w:jc w:val="both"/>
      </w:pPr>
      <w:r w:rsidRPr="00A31B34">
        <w:t xml:space="preserve">              └─┘└─┘└─┘└─┘└─┘└─┘└─┘└─┘└─┘└─┘└─┘└─┘└─┘└─┘└─┘└─┘└─┘└─┘└─┘└─┘</w:t>
      </w:r>
    </w:p>
    <w:p w:rsidR="005878BD" w:rsidRPr="00A31B34" w:rsidRDefault="005878BD" w:rsidP="00FF2DD0">
      <w:pPr>
        <w:pStyle w:val="ConsPlusNonformat"/>
        <w:ind w:left="709"/>
        <w:jc w:val="both"/>
      </w:pPr>
      <w:r w:rsidRPr="00A31B34">
        <w:t>открытый в _______________________________________________________________,</w:t>
      </w:r>
    </w:p>
    <w:p w:rsidR="005878BD" w:rsidRPr="00A31B34" w:rsidRDefault="005878BD" w:rsidP="00FF2DD0">
      <w:pPr>
        <w:pStyle w:val="ConsPlusNonformat"/>
        <w:ind w:left="709"/>
        <w:jc w:val="both"/>
      </w:pPr>
      <w:r w:rsidRPr="00A31B34">
        <w:t xml:space="preserve">             (указывается полное наименование банка (его структурного</w:t>
      </w:r>
    </w:p>
    <w:p w:rsidR="005878BD" w:rsidRPr="00A31B34" w:rsidRDefault="005878BD" w:rsidP="00FF2DD0">
      <w:pPr>
        <w:pStyle w:val="ConsPlusNonformat"/>
        <w:ind w:left="709"/>
        <w:jc w:val="both"/>
      </w:pPr>
      <w:r w:rsidRPr="00A31B34">
        <w:t xml:space="preserve">                             подразделения) и адрес)</w:t>
      </w:r>
    </w:p>
    <w:p w:rsidR="005878BD" w:rsidRPr="00A31B34" w:rsidRDefault="005878BD" w:rsidP="00FF2DD0">
      <w:pPr>
        <w:pStyle w:val="ConsPlusNonformat"/>
        <w:ind w:left="709"/>
        <w:jc w:val="both"/>
      </w:pPr>
    </w:p>
    <w:p w:rsidR="005878BD" w:rsidRPr="00A31B34" w:rsidRDefault="005878BD" w:rsidP="00FF2DD0">
      <w:pPr>
        <w:pStyle w:val="ConsPlusNonformat"/>
        <w:ind w:left="709"/>
        <w:jc w:val="both"/>
      </w:pPr>
      <w:r w:rsidRPr="00A31B34">
        <w:t xml:space="preserve">          ┌─┐┌─┐┌─┐┌─┐┌─┐┌─┐┌─┐┌─┐┌─┐           ┌─┐┌─┐┌─┐┌─┐┌─┐┌─┐┌─┐┌─┐┌─┐┌─┐</w:t>
      </w:r>
    </w:p>
    <w:p w:rsidR="005878BD" w:rsidRPr="00A31B34" w:rsidRDefault="005878BD" w:rsidP="00FF2DD0">
      <w:pPr>
        <w:pStyle w:val="ConsPlusNonformat"/>
        <w:ind w:left="709"/>
        <w:jc w:val="both"/>
      </w:pPr>
      <w:r w:rsidRPr="00A31B34">
        <w:t>БИК банка │ ││ ││ ││ ││ ││ ││ ││ ││ │ ИНН банка │ ││ ││ ││ ││ ││ ││ ││ ││ ││ │</w:t>
      </w:r>
    </w:p>
    <w:p w:rsidR="005878BD" w:rsidRPr="00A31B34" w:rsidRDefault="005878BD" w:rsidP="00FF2DD0">
      <w:pPr>
        <w:pStyle w:val="ConsPlusNonformat"/>
        <w:ind w:left="709"/>
        <w:jc w:val="both"/>
      </w:pPr>
      <w:r w:rsidRPr="00A31B34">
        <w:t xml:space="preserve">          └─┘└─┘└─┘└─┘└─┘└─┘└─┘└─┘└─┘           └─┘└─┘└─┘└─┘└─┘└─┘└─┘└─┘└─┘└─┘</w:t>
      </w:r>
    </w:p>
    <w:p w:rsidR="005878BD" w:rsidRPr="00A31B34" w:rsidRDefault="005878BD" w:rsidP="00FF2DD0">
      <w:pPr>
        <w:pStyle w:val="ConsPlusNonformat"/>
        <w:ind w:left="709"/>
        <w:jc w:val="both"/>
      </w:pPr>
    </w:p>
    <w:p w:rsidR="005878BD" w:rsidRPr="00A31B34" w:rsidRDefault="005878BD" w:rsidP="00FF2DD0">
      <w:pPr>
        <w:pStyle w:val="ConsPlusNonformat"/>
        <w:ind w:left="709"/>
        <w:jc w:val="both"/>
      </w:pPr>
      <w:r w:rsidRPr="00A31B34">
        <w:t xml:space="preserve">  _______________________________________________________________________</w:t>
      </w:r>
    </w:p>
    <w:p w:rsidR="005878BD" w:rsidRPr="00A31B34" w:rsidRDefault="005878BD" w:rsidP="00FF2DD0">
      <w:pPr>
        <w:pStyle w:val="ConsPlusNonformat"/>
        <w:ind w:left="709"/>
        <w:jc w:val="both"/>
      </w:pPr>
      <w:r w:rsidRPr="00A31B34">
        <w:t xml:space="preserve">                   (дата, подпись, расшифровка подписи)</w:t>
      </w:r>
    </w:p>
    <w:p w:rsidR="00BD6024" w:rsidRPr="00A31B34" w:rsidRDefault="00BD6024" w:rsidP="00FF2DD0">
      <w:pPr>
        <w:spacing w:after="0" w:line="240" w:lineRule="auto"/>
        <w:rPr>
          <w:rFonts w:ascii="Times New Roman" w:hAnsi="Times New Roman" w:cs="Times New Roman"/>
        </w:rPr>
      </w:pPr>
      <w:r w:rsidRPr="00A31B34">
        <w:br w:type="page"/>
      </w:r>
    </w:p>
    <w:p w:rsidR="005878BD" w:rsidRPr="00A31B34" w:rsidRDefault="005878BD" w:rsidP="00FF2DD0">
      <w:pPr>
        <w:pStyle w:val="91"/>
      </w:pPr>
      <w:r w:rsidRPr="00A31B34">
        <w:lastRenderedPageBreak/>
        <w:t>Приложение № 2</w:t>
      </w:r>
      <w:r w:rsidRPr="00A31B34">
        <w:br/>
        <w:t>к Порядку использования бюджетных ассигнований</w:t>
      </w:r>
      <w:r w:rsidRPr="00A31B34">
        <w:br/>
        <w:t>резервного фонда Правительства Калужской области</w:t>
      </w:r>
    </w:p>
    <w:p w:rsidR="00BD6024" w:rsidRPr="00A31B34" w:rsidRDefault="00BD6024" w:rsidP="00FF2DD0">
      <w:pPr>
        <w:pStyle w:val="51"/>
      </w:pPr>
    </w:p>
    <w:p w:rsidR="005878BD" w:rsidRPr="00A31B34" w:rsidRDefault="005878BD" w:rsidP="00FF2DD0">
      <w:pPr>
        <w:pStyle w:val="51"/>
      </w:pPr>
      <w:r w:rsidRPr="00A31B34">
        <w:t>ПЕРЕЧЕНЬ</w:t>
      </w:r>
    </w:p>
    <w:p w:rsidR="005878BD" w:rsidRPr="00A31B34" w:rsidRDefault="005878BD" w:rsidP="00FF2DD0">
      <w:pPr>
        <w:pStyle w:val="51"/>
      </w:pPr>
      <w:r w:rsidRPr="00A31B34">
        <w:t>документов, прилагаемых к заявлению для финансирования расходов по предупреждению и ликвидации последствий чрезвычайных ситуаций межмуниципального и регионального характера</w:t>
      </w:r>
    </w:p>
    <w:p w:rsidR="005878BD" w:rsidRPr="00A31B34" w:rsidRDefault="005878B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06.07.2018 № 407, от 03.03.2021 № 111)</w:t>
      </w:r>
    </w:p>
    <w:p w:rsidR="005878BD" w:rsidRPr="00A31B34" w:rsidRDefault="005878BD" w:rsidP="00FF2DD0">
      <w:pPr>
        <w:pStyle w:val="ConsPlusNormal"/>
        <w:ind w:firstLine="284"/>
        <w:jc w:val="both"/>
        <w:rPr>
          <w:rFonts w:ascii="Times New Roman" w:hAnsi="Times New Roman" w:cs="Times New Roman"/>
          <w:sz w:val="16"/>
          <w:szCs w:val="16"/>
        </w:rPr>
      </w:pP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К заявлению для финансирования аварийно-спасательных работ при ликвидации последствий чрезвычайной ситуации прилагаются: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Заявка о потребности в бюджетных ассигнованиях на финансирование аварийно-спасательных работ согласно приложению № 1 к настоящему приложению.</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Смета расходов.</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Заверенная в установленном законодательством Российской Федерации порядке копия государственного (муниципального) контракта между органом исполнительной власти Калужской области (органом местного самоуправления, организацией, финансируемой за счет средств областного бюджета) и организацией о выполнении аварийно-спасательных работ.</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Копии актов выполненных аварийно-спасательных работ по государственному (муниципальному) контракту.</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Копии первичных бухгалтерских документов, подтверждающих фактически произведенные расходы на проведение аварийно-спасательных работ.</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Копия протокола заседания комиссии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(подпункт в ред. постановления Правительства Калужской области от 03.03.2021 № 111)</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1.7. При чрезвычайных ситуациях природного характера – справка федерального государственного бюджетного учреждения «Калужский центр по гидрометеорологии и мониторингу окружающей среды» о факте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При чрезвычайных ситуациях техногенного характера – копия акта по установлению причин чрезвычайной ситуации, составленного комиссией, проводившей расследование причин чрезвычайной ситуации.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 пожаре – копия донесения о пожаре </w:t>
      </w:r>
      <w:r w:rsidRPr="00A31B34">
        <w:rPr>
          <w:rFonts w:ascii="Times New Roman" w:hAnsi="Times New Roman" w:cs="Times New Roman"/>
          <w:i/>
          <w:sz w:val="26"/>
          <w:szCs w:val="26"/>
        </w:rPr>
        <w:t>(абзац в ред. постановления Правительства Калужской области от 06.07.2018 № 407)</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К заявлению для финансирования других неотложных работ при ликвидации последствий чрезвычайной ситуации прилагаются: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Заявка о потребности в бюджетных ассигнованиях на финансирование других неотложных работ согласно приложению № 2 к настоящему приложению;</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Смета расходов;</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2.3. Копия протокола заседания комиссии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(подпункт в ред. постановления Правительства Калужской области от 03.03.2021 № 111)</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 При чрезвычайных ситуациях природного характера – справка федерального государственного бюджетного учреждения «Калужский центр по гидрометеорологии и мониторингу окружающей среды» о факте чрезвычайной ситуации.</w:t>
      </w:r>
    </w:p>
    <w:p w:rsidR="00BD6024" w:rsidRPr="00A31B34" w:rsidRDefault="00BD6024"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При чрезвычайных ситуациях техногенного характера – акт по установлению причин чрезвычайной ситуации, составленный комиссией, проводившей расследование причин чрезвычайной ситуации.</w:t>
      </w:r>
    </w:p>
    <w:p w:rsidR="00BD6024" w:rsidRPr="00A31B34" w:rsidRDefault="005878BD" w:rsidP="00FF2DD0">
      <w:pPr>
        <w:pStyle w:val="ConsPlusNormal"/>
        <w:ind w:firstLine="284"/>
        <w:jc w:val="both"/>
      </w:pPr>
      <w:r w:rsidRPr="00A31B34">
        <w:rPr>
          <w:rFonts w:ascii="Times New Roman" w:hAnsi="Times New Roman" w:cs="Times New Roman"/>
          <w:sz w:val="26"/>
          <w:szCs w:val="26"/>
        </w:rPr>
        <w:t xml:space="preserve">При пожаре – копия донесения о пожаре </w:t>
      </w:r>
      <w:r w:rsidRPr="00A31B34">
        <w:rPr>
          <w:rFonts w:ascii="Times New Roman" w:hAnsi="Times New Roman" w:cs="Times New Roman"/>
          <w:i/>
          <w:sz w:val="26"/>
          <w:szCs w:val="26"/>
        </w:rPr>
        <w:t>(абзац в ред. постановления Правительства Калужской области от 06.07.2018 № 407)</w:t>
      </w:r>
      <w:r w:rsidRPr="00A31B34">
        <w:rPr>
          <w:rFonts w:ascii="Times New Roman" w:hAnsi="Times New Roman" w:cs="Times New Roman"/>
          <w:sz w:val="26"/>
          <w:szCs w:val="26"/>
        </w:rPr>
        <w:t>.</w:t>
      </w:r>
    </w:p>
    <w:p w:rsidR="00BD6024" w:rsidRPr="00A31B34" w:rsidRDefault="00BD6024" w:rsidP="00FF2DD0">
      <w:pPr>
        <w:pStyle w:val="91"/>
      </w:pPr>
    </w:p>
    <w:p w:rsidR="00BD6024" w:rsidRPr="00A31B34" w:rsidRDefault="00BD6024" w:rsidP="00FF2DD0">
      <w:pPr>
        <w:pStyle w:val="91"/>
      </w:pPr>
    </w:p>
    <w:p w:rsidR="00BD6024" w:rsidRPr="00A31B34" w:rsidRDefault="00BD6024" w:rsidP="00FF2DD0">
      <w:pPr>
        <w:pStyle w:val="91"/>
      </w:pPr>
    </w:p>
    <w:p w:rsidR="00BD6024" w:rsidRPr="00A31B34" w:rsidRDefault="00BD6024" w:rsidP="00FF2DD0">
      <w:pPr>
        <w:pStyle w:val="91"/>
      </w:pPr>
    </w:p>
    <w:p w:rsidR="00BD6024" w:rsidRPr="00A31B34" w:rsidRDefault="00BD6024" w:rsidP="00FF2DD0">
      <w:pPr>
        <w:pStyle w:val="91"/>
      </w:pPr>
    </w:p>
    <w:p w:rsidR="005878BD" w:rsidRPr="00A31B34" w:rsidRDefault="005878BD" w:rsidP="00FF2DD0">
      <w:pPr>
        <w:pStyle w:val="91"/>
      </w:pPr>
      <w:r w:rsidRPr="00A31B34">
        <w:t>Приложение № 1</w:t>
      </w:r>
      <w:r w:rsidRPr="00A31B34">
        <w:br/>
        <w:t>к Приложению № 2 «Перечень документов,</w:t>
      </w:r>
      <w:r w:rsidRPr="00A31B34">
        <w:br/>
        <w:t>прилагаемых к заявлению для финансирования</w:t>
      </w:r>
      <w:r w:rsidRPr="00A31B34">
        <w:br/>
        <w:t>расходов по предупреждению и ликвидации</w:t>
      </w:r>
      <w:r w:rsidRPr="00A31B34">
        <w:br/>
        <w:t>последствий чрезвычайных ситуаций</w:t>
      </w:r>
      <w:r w:rsidRPr="00A31B34">
        <w:br/>
        <w:t>межмуниципального и регионального характера»</w:t>
      </w:r>
      <w:r w:rsidRPr="00A31B34">
        <w:br/>
        <w:t>к Порядку использования бюджетных ассигнований</w:t>
      </w:r>
      <w:r w:rsidRPr="00A31B34">
        <w:br/>
        <w:t>резервного фонда Правительства Калужской области</w:t>
      </w:r>
    </w:p>
    <w:p w:rsidR="005878BD" w:rsidRPr="00A31B34" w:rsidRDefault="005878BD" w:rsidP="00FF2DD0">
      <w:pPr>
        <w:pStyle w:val="ConsPlusNormal"/>
        <w:ind w:firstLine="284"/>
        <w:jc w:val="both"/>
        <w:rPr>
          <w:rFonts w:ascii="Times New Roman" w:hAnsi="Times New Roman" w:cs="Times New Roman"/>
          <w:sz w:val="26"/>
          <w:szCs w:val="26"/>
        </w:rPr>
      </w:pPr>
    </w:p>
    <w:p w:rsidR="005878BD" w:rsidRPr="00A31B34" w:rsidRDefault="005878BD" w:rsidP="00FF2DD0">
      <w:pPr>
        <w:pStyle w:val="51"/>
      </w:pPr>
      <w:r w:rsidRPr="00A31B34">
        <w:t>ЗАЯВКА</w:t>
      </w:r>
      <w:r w:rsidR="00BD6024" w:rsidRPr="00A31B34">
        <w:br/>
      </w:r>
      <w:r w:rsidRPr="00A31B34">
        <w:t>о потребности в бюджетных ассигнованиях на финансирование</w:t>
      </w:r>
      <w:r w:rsidR="00BD6024" w:rsidRPr="00A31B34">
        <w:br/>
      </w:r>
      <w:r w:rsidRPr="00A31B34">
        <w:t>аварийно-спасательных работ</w:t>
      </w:r>
    </w:p>
    <w:p w:rsidR="005878BD" w:rsidRPr="00A31B34" w:rsidRDefault="005878BD" w:rsidP="00FF2DD0">
      <w:pPr>
        <w:pStyle w:val="ConsPlusNonformat"/>
        <w:jc w:val="center"/>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w:t>
      </w:r>
    </w:p>
    <w:p w:rsidR="005878BD" w:rsidRPr="00A31B34" w:rsidRDefault="005878BD" w:rsidP="00FF2DD0">
      <w:pPr>
        <w:pStyle w:val="ConsPlusNonformat"/>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чрезвычайной ситуации)</w:t>
      </w:r>
    </w:p>
    <w:p w:rsidR="005878BD" w:rsidRPr="00A31B34" w:rsidRDefault="005878BD" w:rsidP="00FF2DD0">
      <w:pPr>
        <w:pStyle w:val="ConsPlusNormal"/>
        <w:jc w:val="both"/>
        <w:rPr>
          <w:rFonts w:ascii="Times New Roman" w:hAnsi="Times New Roman" w:cs="Times New Roman"/>
          <w:sz w:val="26"/>
          <w:szCs w:val="26"/>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89"/>
        <w:gridCol w:w="2443"/>
        <w:gridCol w:w="4820"/>
      </w:tblGrid>
      <w:tr w:rsidR="00115A15" w:rsidRPr="00A31B34" w:rsidTr="00BD6024">
        <w:tc>
          <w:tcPr>
            <w:tcW w:w="2789"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Виды аварийно-спасательных работ</w:t>
            </w:r>
          </w:p>
        </w:tc>
        <w:tc>
          <w:tcPr>
            <w:tcW w:w="2443"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Стоимость аварийно-спасательных работ, тыс.</w:t>
            </w:r>
            <w:r w:rsidR="00BD6024" w:rsidRPr="00A31B34">
              <w:rPr>
                <w:rFonts w:ascii="Times New Roman" w:hAnsi="Times New Roman" w:cs="Times New Roman"/>
                <w:sz w:val="26"/>
                <w:szCs w:val="26"/>
              </w:rPr>
              <w:t> </w:t>
            </w:r>
            <w:r w:rsidRPr="00A31B34">
              <w:rPr>
                <w:rFonts w:ascii="Times New Roman" w:hAnsi="Times New Roman" w:cs="Times New Roman"/>
                <w:sz w:val="26"/>
                <w:szCs w:val="26"/>
              </w:rPr>
              <w:t>рублей</w:t>
            </w:r>
          </w:p>
        </w:tc>
        <w:tc>
          <w:tcPr>
            <w:tcW w:w="4820"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Потребность в бюджетных ассигнованиях резервного фонда Правительства Калужской области, тыс. рублей</w:t>
            </w:r>
          </w:p>
        </w:tc>
      </w:tr>
      <w:tr w:rsidR="00115A15" w:rsidRPr="00A31B34" w:rsidTr="00BD6024">
        <w:trPr>
          <w:trHeight w:val="427"/>
        </w:trPr>
        <w:tc>
          <w:tcPr>
            <w:tcW w:w="2789" w:type="dxa"/>
          </w:tcPr>
          <w:p w:rsidR="005878BD" w:rsidRPr="00A31B34" w:rsidRDefault="005878BD" w:rsidP="00FF2DD0">
            <w:pPr>
              <w:pStyle w:val="ConsPlusNormal"/>
              <w:ind w:firstLine="0"/>
              <w:rPr>
                <w:rFonts w:ascii="Times New Roman" w:hAnsi="Times New Roman" w:cs="Times New Roman"/>
                <w:sz w:val="26"/>
                <w:szCs w:val="26"/>
              </w:rPr>
            </w:pPr>
          </w:p>
        </w:tc>
        <w:tc>
          <w:tcPr>
            <w:tcW w:w="2443" w:type="dxa"/>
          </w:tcPr>
          <w:p w:rsidR="005878BD" w:rsidRPr="00A31B34" w:rsidRDefault="005878BD" w:rsidP="00FF2DD0">
            <w:pPr>
              <w:pStyle w:val="ConsPlusNormal"/>
              <w:ind w:firstLine="0"/>
              <w:rPr>
                <w:rFonts w:ascii="Times New Roman" w:hAnsi="Times New Roman" w:cs="Times New Roman"/>
                <w:sz w:val="26"/>
                <w:szCs w:val="26"/>
              </w:rPr>
            </w:pPr>
          </w:p>
        </w:tc>
        <w:tc>
          <w:tcPr>
            <w:tcW w:w="4820" w:type="dxa"/>
          </w:tcPr>
          <w:p w:rsidR="005878BD" w:rsidRPr="00A31B34" w:rsidRDefault="005878BD" w:rsidP="00FF2DD0">
            <w:pPr>
              <w:pStyle w:val="ConsPlusNormal"/>
              <w:ind w:firstLine="0"/>
              <w:rPr>
                <w:rFonts w:ascii="Times New Roman" w:hAnsi="Times New Roman" w:cs="Times New Roman"/>
                <w:sz w:val="26"/>
                <w:szCs w:val="26"/>
              </w:rPr>
            </w:pPr>
          </w:p>
        </w:tc>
      </w:tr>
    </w:tbl>
    <w:p w:rsidR="005878BD" w:rsidRPr="00A31B34" w:rsidRDefault="005878BD" w:rsidP="00FF2DD0">
      <w:pPr>
        <w:pStyle w:val="ConsPlusNormal"/>
        <w:jc w:val="both"/>
        <w:rPr>
          <w:rFonts w:ascii="Times New Roman" w:hAnsi="Times New Roman" w:cs="Times New Roman"/>
          <w:sz w:val="26"/>
          <w:szCs w:val="26"/>
        </w:rPr>
      </w:pPr>
    </w:p>
    <w:p w:rsidR="005878BD" w:rsidRPr="00A31B34" w:rsidRDefault="005878BD" w:rsidP="00FF2DD0">
      <w:pPr>
        <w:pStyle w:val="ConsPlusNonformat"/>
        <w:ind w:firstLine="284"/>
        <w:jc w:val="both"/>
        <w:rPr>
          <w:rFonts w:ascii="Times New Roman" w:hAnsi="Times New Roman" w:cs="Times New Roman"/>
          <w:sz w:val="26"/>
          <w:szCs w:val="26"/>
        </w:rPr>
      </w:pPr>
      <w:r w:rsidRPr="00A31B34">
        <w:rPr>
          <w:rFonts w:ascii="Times New Roman" w:hAnsi="Times New Roman" w:cs="Times New Roman"/>
          <w:sz w:val="26"/>
          <w:szCs w:val="26"/>
        </w:rPr>
        <w:t>Всего по заявке ______________________________ тыс. рублей,</w:t>
      </w:r>
    </w:p>
    <w:p w:rsidR="005878BD" w:rsidRPr="00A31B34" w:rsidRDefault="005878BD" w:rsidP="00FF2DD0">
      <w:pPr>
        <w:pStyle w:val="ConsPlusNonformat"/>
        <w:ind w:firstLine="284"/>
        <w:jc w:val="both"/>
        <w:rPr>
          <w:rFonts w:ascii="Times New Roman" w:hAnsi="Times New Roman" w:cs="Times New Roman"/>
          <w:sz w:val="26"/>
          <w:szCs w:val="26"/>
        </w:rPr>
      </w:pPr>
    </w:p>
    <w:p w:rsidR="005878BD" w:rsidRPr="00A31B34" w:rsidRDefault="005878BD" w:rsidP="00FF2DD0">
      <w:pPr>
        <w:pStyle w:val="ConsPlusNonformat"/>
        <w:ind w:firstLine="284"/>
        <w:jc w:val="both"/>
        <w:rPr>
          <w:rFonts w:ascii="Times New Roman" w:hAnsi="Times New Roman" w:cs="Times New Roman"/>
          <w:sz w:val="26"/>
          <w:szCs w:val="26"/>
        </w:rPr>
      </w:pPr>
      <w:r w:rsidRPr="00A31B34">
        <w:rPr>
          <w:rFonts w:ascii="Times New Roman" w:hAnsi="Times New Roman" w:cs="Times New Roman"/>
          <w:sz w:val="26"/>
          <w:szCs w:val="26"/>
        </w:rPr>
        <w:t>Руководитель</w:t>
      </w:r>
      <w:r w:rsidR="00BD6024" w:rsidRPr="00A31B34">
        <w:rPr>
          <w:rFonts w:ascii="Times New Roman" w:hAnsi="Times New Roman" w:cs="Times New Roman"/>
          <w:sz w:val="26"/>
          <w:szCs w:val="26"/>
        </w:rPr>
        <w:t xml:space="preserve"> </w:t>
      </w:r>
      <w:r w:rsidRPr="00A31B34">
        <w:rPr>
          <w:rFonts w:ascii="Times New Roman" w:hAnsi="Times New Roman" w:cs="Times New Roman"/>
          <w:sz w:val="26"/>
          <w:szCs w:val="26"/>
        </w:rPr>
        <w:t>органа</w:t>
      </w:r>
      <w:r w:rsidR="00BD6024" w:rsidRPr="00A31B34">
        <w:rPr>
          <w:rFonts w:ascii="Times New Roman" w:hAnsi="Times New Roman" w:cs="Times New Roman"/>
          <w:sz w:val="26"/>
          <w:szCs w:val="26"/>
        </w:rPr>
        <w:t xml:space="preserve"> </w:t>
      </w:r>
      <w:r w:rsidRPr="00A31B34">
        <w:rPr>
          <w:rFonts w:ascii="Times New Roman" w:hAnsi="Times New Roman" w:cs="Times New Roman"/>
          <w:sz w:val="26"/>
          <w:szCs w:val="26"/>
        </w:rPr>
        <w:t>исполнительной</w:t>
      </w:r>
      <w:r w:rsidR="00BD6024" w:rsidRPr="00A31B34">
        <w:rPr>
          <w:rFonts w:ascii="Times New Roman" w:hAnsi="Times New Roman" w:cs="Times New Roman"/>
          <w:sz w:val="26"/>
          <w:szCs w:val="26"/>
        </w:rPr>
        <w:t xml:space="preserve"> власти Калужской</w:t>
      </w:r>
      <w:r w:rsidRPr="00A31B34">
        <w:rPr>
          <w:rFonts w:ascii="Times New Roman" w:hAnsi="Times New Roman" w:cs="Times New Roman"/>
          <w:sz w:val="26"/>
          <w:szCs w:val="26"/>
        </w:rPr>
        <w:t xml:space="preserve"> об</w:t>
      </w:r>
      <w:r w:rsidR="00BD6024" w:rsidRPr="00A31B34">
        <w:rPr>
          <w:rFonts w:ascii="Times New Roman" w:hAnsi="Times New Roman" w:cs="Times New Roman"/>
          <w:sz w:val="26"/>
          <w:szCs w:val="26"/>
        </w:rPr>
        <w:t xml:space="preserve">ласти, </w:t>
      </w:r>
      <w:r w:rsidRPr="00A31B34">
        <w:rPr>
          <w:rFonts w:ascii="Times New Roman" w:hAnsi="Times New Roman" w:cs="Times New Roman"/>
          <w:sz w:val="26"/>
          <w:szCs w:val="26"/>
        </w:rPr>
        <w:t>органа</w:t>
      </w:r>
      <w:r w:rsidR="00BD6024" w:rsidRPr="00A31B34">
        <w:rPr>
          <w:rFonts w:ascii="Times New Roman" w:hAnsi="Times New Roman" w:cs="Times New Roman"/>
          <w:sz w:val="26"/>
          <w:szCs w:val="26"/>
        </w:rPr>
        <w:t xml:space="preserve"> </w:t>
      </w:r>
      <w:r w:rsidRPr="00A31B34">
        <w:rPr>
          <w:rFonts w:ascii="Times New Roman" w:hAnsi="Times New Roman" w:cs="Times New Roman"/>
          <w:sz w:val="26"/>
          <w:szCs w:val="26"/>
        </w:rPr>
        <w:t>местного самоуправления Калужской области, организации, финансируемой за</w:t>
      </w:r>
      <w:r w:rsidR="00BD6024" w:rsidRPr="00A31B34">
        <w:rPr>
          <w:rFonts w:ascii="Times New Roman" w:hAnsi="Times New Roman" w:cs="Times New Roman"/>
          <w:sz w:val="26"/>
          <w:szCs w:val="26"/>
        </w:rPr>
        <w:t xml:space="preserve"> </w:t>
      </w:r>
      <w:r w:rsidRPr="00A31B34">
        <w:rPr>
          <w:rFonts w:ascii="Times New Roman" w:hAnsi="Times New Roman" w:cs="Times New Roman"/>
          <w:sz w:val="26"/>
          <w:szCs w:val="26"/>
        </w:rPr>
        <w:t>счет средств областного бюджета</w:t>
      </w:r>
    </w:p>
    <w:p w:rsidR="005878BD" w:rsidRPr="00A31B34" w:rsidRDefault="005878BD" w:rsidP="00FF2DD0">
      <w:pPr>
        <w:pStyle w:val="ConsPlusNonformat"/>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w:t>
      </w:r>
    </w:p>
    <w:p w:rsidR="005878BD" w:rsidRPr="00A31B34" w:rsidRDefault="005878BD" w:rsidP="00FF2DD0">
      <w:pPr>
        <w:pStyle w:val="ConsPlusNonformat"/>
        <w:jc w:val="center"/>
        <w:rPr>
          <w:rFonts w:ascii="Times New Roman" w:hAnsi="Times New Roman" w:cs="Times New Roman"/>
          <w:i/>
          <w:sz w:val="26"/>
          <w:szCs w:val="26"/>
        </w:rPr>
      </w:pPr>
      <w:r w:rsidRPr="00A31B34">
        <w:rPr>
          <w:rFonts w:ascii="Times New Roman" w:hAnsi="Times New Roman" w:cs="Times New Roman"/>
          <w:i/>
          <w:sz w:val="26"/>
          <w:szCs w:val="26"/>
        </w:rPr>
        <w:t>(подпись, фамилия, инициалы)</w:t>
      </w:r>
    </w:p>
    <w:p w:rsidR="005878BD" w:rsidRPr="00A31B34" w:rsidRDefault="005878BD" w:rsidP="00FF2DD0">
      <w:pPr>
        <w:pStyle w:val="ConsPlusNonformat"/>
        <w:jc w:val="both"/>
        <w:rPr>
          <w:rFonts w:ascii="Times New Roman" w:hAnsi="Times New Roman" w:cs="Times New Roman"/>
          <w:sz w:val="26"/>
          <w:szCs w:val="26"/>
        </w:rPr>
      </w:pPr>
    </w:p>
    <w:p w:rsidR="00BD6024" w:rsidRPr="00A31B34" w:rsidRDefault="00BD6024" w:rsidP="00FF2DD0">
      <w:pPr>
        <w:pStyle w:val="ConsPlusNonformat"/>
        <w:jc w:val="both"/>
        <w:rPr>
          <w:rFonts w:ascii="Times New Roman" w:hAnsi="Times New Roman" w:cs="Times New Roman"/>
          <w:sz w:val="26"/>
          <w:szCs w:val="26"/>
        </w:rPr>
      </w:pPr>
      <w:r w:rsidRPr="00A31B34">
        <w:rPr>
          <w:rFonts w:ascii="Times New Roman" w:hAnsi="Times New Roman" w:cs="Times New Roman"/>
          <w:sz w:val="26"/>
          <w:szCs w:val="26"/>
        </w:rPr>
        <w:t xml:space="preserve">                                   М.П.</w:t>
      </w:r>
    </w:p>
    <w:p w:rsidR="005878BD" w:rsidRPr="00A31B34" w:rsidRDefault="005878BD" w:rsidP="00FF2DD0">
      <w:pPr>
        <w:pStyle w:val="91"/>
      </w:pPr>
      <w:r w:rsidRPr="00A31B34">
        <w:br w:type="page"/>
      </w:r>
      <w:r w:rsidRPr="00A31B34">
        <w:lastRenderedPageBreak/>
        <w:t>Приложение № 2</w:t>
      </w:r>
      <w:r w:rsidRPr="00A31B34">
        <w:br/>
        <w:t>к Приложению № 2 «Перечень документов,</w:t>
      </w:r>
      <w:r w:rsidRPr="00A31B34">
        <w:br/>
        <w:t>прилагаемых к заявлению для финансирования</w:t>
      </w:r>
      <w:r w:rsidRPr="00A31B34">
        <w:br/>
        <w:t>расходов по предупреждению и ликвидации</w:t>
      </w:r>
      <w:r w:rsidRPr="00A31B34">
        <w:br/>
        <w:t>последствий чрезвычайных ситуаций</w:t>
      </w:r>
      <w:r w:rsidRPr="00A31B34">
        <w:br/>
        <w:t>межмуниципального и регионального характера»</w:t>
      </w:r>
      <w:r w:rsidRPr="00A31B34">
        <w:br/>
        <w:t>к Порядку использования бюджетных ассигнований</w:t>
      </w:r>
      <w:r w:rsidRPr="00A31B34">
        <w:br/>
        <w:t>резервного фонда Правительства Калужской области</w:t>
      </w:r>
    </w:p>
    <w:p w:rsidR="005878BD" w:rsidRPr="00A31B34" w:rsidRDefault="005878BD" w:rsidP="00FF2DD0">
      <w:pPr>
        <w:spacing w:after="0" w:line="240" w:lineRule="auto"/>
        <w:rPr>
          <w:rFonts w:ascii="Times New Roman" w:hAnsi="Times New Roman" w:cs="Times New Roman"/>
          <w:sz w:val="26"/>
          <w:szCs w:val="26"/>
        </w:rPr>
      </w:pPr>
    </w:p>
    <w:p w:rsidR="005878BD" w:rsidRPr="00A31B34" w:rsidRDefault="005878BD" w:rsidP="00FF2DD0">
      <w:pPr>
        <w:pStyle w:val="51"/>
      </w:pPr>
      <w:r w:rsidRPr="00A31B34">
        <w:t>ЗАЯВКА</w:t>
      </w:r>
    </w:p>
    <w:p w:rsidR="005878BD" w:rsidRPr="00A31B34" w:rsidRDefault="005878BD" w:rsidP="00FF2DD0">
      <w:pPr>
        <w:pStyle w:val="51"/>
      </w:pPr>
      <w:r w:rsidRPr="00A31B34">
        <w:t>о потребности в бюджетных ассигнованиях</w:t>
      </w:r>
    </w:p>
    <w:p w:rsidR="005878BD" w:rsidRPr="00A31B34" w:rsidRDefault="005878BD" w:rsidP="00FF2DD0">
      <w:pPr>
        <w:pStyle w:val="51"/>
      </w:pPr>
      <w:r w:rsidRPr="00A31B34">
        <w:t>на финансирование других неотложных работ</w:t>
      </w:r>
    </w:p>
    <w:p w:rsidR="005878BD" w:rsidRPr="00A31B34" w:rsidRDefault="005878BD" w:rsidP="00FF2DD0">
      <w:pPr>
        <w:pStyle w:val="ConsPlusNonformat"/>
        <w:jc w:val="center"/>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w:t>
      </w:r>
    </w:p>
    <w:p w:rsidR="005878BD" w:rsidRPr="00A31B34" w:rsidRDefault="005878BD" w:rsidP="00FF2DD0">
      <w:pPr>
        <w:pStyle w:val="ConsPlusNonformat"/>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чрезвычайной ситуации)</w:t>
      </w:r>
    </w:p>
    <w:p w:rsidR="005878BD" w:rsidRPr="00A31B34" w:rsidRDefault="005878BD" w:rsidP="00FF2DD0">
      <w:pPr>
        <w:pStyle w:val="ConsPlusNormal"/>
        <w:ind w:firstLine="0"/>
        <w:jc w:val="both"/>
        <w:rPr>
          <w:rFonts w:ascii="Times New Roman" w:hAnsi="Times New Roman" w:cs="Times New Roman"/>
          <w:sz w:val="26"/>
          <w:szCs w:val="26"/>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47"/>
        <w:gridCol w:w="1984"/>
        <w:gridCol w:w="1985"/>
        <w:gridCol w:w="4536"/>
      </w:tblGrid>
      <w:tr w:rsidR="00115A15" w:rsidRPr="00A31B34" w:rsidTr="00BD6024">
        <w:tc>
          <w:tcPr>
            <w:tcW w:w="1547"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Виды работ</w:t>
            </w:r>
          </w:p>
        </w:tc>
        <w:tc>
          <w:tcPr>
            <w:tcW w:w="1984"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Количество поврежденных объектов, единиц</w:t>
            </w:r>
          </w:p>
        </w:tc>
        <w:tc>
          <w:tcPr>
            <w:tcW w:w="1985"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Стоимость работ, тыс. рублей</w:t>
            </w:r>
          </w:p>
        </w:tc>
        <w:tc>
          <w:tcPr>
            <w:tcW w:w="4536" w:type="dxa"/>
            <w:vAlign w:val="center"/>
          </w:tcPr>
          <w:p w:rsidR="005878BD" w:rsidRPr="00A31B34" w:rsidRDefault="005878BD"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Потребность в бюджетных ассигнованиях резервного фонда Правительства Калужской области, тыс. рублей</w:t>
            </w:r>
          </w:p>
        </w:tc>
      </w:tr>
      <w:tr w:rsidR="00115A15" w:rsidRPr="00A31B34" w:rsidTr="00BD6024">
        <w:tc>
          <w:tcPr>
            <w:tcW w:w="1547" w:type="dxa"/>
          </w:tcPr>
          <w:p w:rsidR="005878BD" w:rsidRPr="00A31B34" w:rsidRDefault="005878BD" w:rsidP="00FF2DD0">
            <w:pPr>
              <w:pStyle w:val="ConsPlusNormal"/>
              <w:ind w:firstLine="0"/>
              <w:rPr>
                <w:rFonts w:ascii="Times New Roman" w:hAnsi="Times New Roman" w:cs="Times New Roman"/>
                <w:sz w:val="26"/>
                <w:szCs w:val="26"/>
              </w:rPr>
            </w:pPr>
          </w:p>
        </w:tc>
        <w:tc>
          <w:tcPr>
            <w:tcW w:w="1984" w:type="dxa"/>
          </w:tcPr>
          <w:p w:rsidR="005878BD" w:rsidRPr="00A31B34" w:rsidRDefault="005878BD" w:rsidP="00FF2DD0">
            <w:pPr>
              <w:pStyle w:val="ConsPlusNormal"/>
              <w:ind w:firstLine="0"/>
              <w:rPr>
                <w:rFonts w:ascii="Times New Roman" w:hAnsi="Times New Roman" w:cs="Times New Roman"/>
                <w:sz w:val="26"/>
                <w:szCs w:val="26"/>
              </w:rPr>
            </w:pPr>
          </w:p>
        </w:tc>
        <w:tc>
          <w:tcPr>
            <w:tcW w:w="1985" w:type="dxa"/>
          </w:tcPr>
          <w:p w:rsidR="005878BD" w:rsidRPr="00A31B34" w:rsidRDefault="005878BD" w:rsidP="00FF2DD0">
            <w:pPr>
              <w:pStyle w:val="ConsPlusNormal"/>
              <w:ind w:firstLine="0"/>
              <w:rPr>
                <w:rFonts w:ascii="Times New Roman" w:hAnsi="Times New Roman" w:cs="Times New Roman"/>
                <w:sz w:val="26"/>
                <w:szCs w:val="26"/>
              </w:rPr>
            </w:pPr>
          </w:p>
        </w:tc>
        <w:tc>
          <w:tcPr>
            <w:tcW w:w="4536" w:type="dxa"/>
          </w:tcPr>
          <w:p w:rsidR="005878BD" w:rsidRPr="00A31B34" w:rsidRDefault="005878BD" w:rsidP="00FF2DD0">
            <w:pPr>
              <w:pStyle w:val="ConsPlusNormal"/>
              <w:ind w:firstLine="0"/>
              <w:rPr>
                <w:rFonts w:ascii="Times New Roman" w:hAnsi="Times New Roman" w:cs="Times New Roman"/>
                <w:sz w:val="26"/>
                <w:szCs w:val="26"/>
              </w:rPr>
            </w:pPr>
          </w:p>
        </w:tc>
      </w:tr>
    </w:tbl>
    <w:p w:rsidR="005878BD" w:rsidRPr="00A31B34" w:rsidRDefault="005878BD" w:rsidP="00FF2DD0">
      <w:pPr>
        <w:pStyle w:val="ConsPlusNormal"/>
        <w:ind w:firstLine="0"/>
        <w:jc w:val="both"/>
        <w:rPr>
          <w:rFonts w:ascii="Times New Roman" w:hAnsi="Times New Roman" w:cs="Times New Roman"/>
          <w:sz w:val="26"/>
          <w:szCs w:val="26"/>
        </w:rPr>
      </w:pPr>
    </w:p>
    <w:p w:rsidR="005878BD" w:rsidRPr="00A31B34" w:rsidRDefault="005878BD" w:rsidP="00FF2DD0">
      <w:pPr>
        <w:pStyle w:val="ConsPlusNonformat"/>
        <w:ind w:firstLine="284"/>
        <w:jc w:val="both"/>
        <w:rPr>
          <w:rFonts w:ascii="Times New Roman" w:hAnsi="Times New Roman" w:cs="Times New Roman"/>
          <w:sz w:val="26"/>
          <w:szCs w:val="26"/>
        </w:rPr>
      </w:pPr>
      <w:r w:rsidRPr="00A31B34">
        <w:rPr>
          <w:rFonts w:ascii="Times New Roman" w:hAnsi="Times New Roman" w:cs="Times New Roman"/>
          <w:sz w:val="26"/>
          <w:szCs w:val="26"/>
        </w:rPr>
        <w:t>Всего по заявке ______________________________ тыс. рублей,</w:t>
      </w:r>
    </w:p>
    <w:p w:rsidR="005878BD" w:rsidRPr="00A31B34" w:rsidRDefault="005878BD" w:rsidP="00FF2DD0">
      <w:pPr>
        <w:pStyle w:val="ConsPlusNonformat"/>
        <w:ind w:firstLine="284"/>
        <w:jc w:val="both"/>
        <w:rPr>
          <w:rFonts w:ascii="Times New Roman" w:hAnsi="Times New Roman" w:cs="Times New Roman"/>
          <w:sz w:val="26"/>
          <w:szCs w:val="26"/>
        </w:rPr>
      </w:pPr>
    </w:p>
    <w:p w:rsidR="00BD6024" w:rsidRPr="00A31B34" w:rsidRDefault="00BD6024" w:rsidP="00FF2DD0">
      <w:pPr>
        <w:pStyle w:val="ConsPlusNonformat"/>
        <w:ind w:firstLine="284"/>
        <w:jc w:val="both"/>
        <w:rPr>
          <w:rFonts w:ascii="Times New Roman" w:hAnsi="Times New Roman" w:cs="Times New Roman"/>
          <w:sz w:val="26"/>
          <w:szCs w:val="26"/>
        </w:rPr>
      </w:pPr>
      <w:r w:rsidRPr="00A31B34">
        <w:rPr>
          <w:rFonts w:ascii="Times New Roman" w:hAnsi="Times New Roman" w:cs="Times New Roman"/>
          <w:sz w:val="26"/>
          <w:szCs w:val="26"/>
        </w:rPr>
        <w:t>Руководитель органа исполнительной власти Калужской области, органа местного самоуправления Калужской области, организации, финансируемой за счет средств областного бюджета</w:t>
      </w:r>
    </w:p>
    <w:p w:rsidR="005878BD" w:rsidRPr="00A31B34" w:rsidRDefault="005878BD" w:rsidP="00FF2DD0">
      <w:pPr>
        <w:pStyle w:val="ConsPlusNonformat"/>
        <w:jc w:val="both"/>
        <w:rPr>
          <w:rFonts w:ascii="Times New Roman" w:hAnsi="Times New Roman" w:cs="Times New Roman"/>
          <w:sz w:val="26"/>
          <w:szCs w:val="26"/>
        </w:rPr>
      </w:pPr>
    </w:p>
    <w:p w:rsidR="005878BD" w:rsidRPr="00A31B34" w:rsidRDefault="005878BD" w:rsidP="00FF2DD0">
      <w:pPr>
        <w:pStyle w:val="ConsPlusNonformat"/>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w:t>
      </w:r>
    </w:p>
    <w:p w:rsidR="005878BD" w:rsidRPr="00A31B34" w:rsidRDefault="005878BD" w:rsidP="00FF2DD0">
      <w:pPr>
        <w:pStyle w:val="ConsPlusNonformat"/>
        <w:jc w:val="center"/>
        <w:rPr>
          <w:rFonts w:ascii="Times New Roman" w:hAnsi="Times New Roman" w:cs="Times New Roman"/>
          <w:i/>
          <w:sz w:val="26"/>
          <w:szCs w:val="26"/>
        </w:rPr>
      </w:pPr>
      <w:r w:rsidRPr="00A31B34">
        <w:rPr>
          <w:rFonts w:ascii="Times New Roman" w:hAnsi="Times New Roman" w:cs="Times New Roman"/>
          <w:i/>
          <w:sz w:val="26"/>
          <w:szCs w:val="26"/>
        </w:rPr>
        <w:t>(подпись, фамилия, инициалы)</w:t>
      </w:r>
    </w:p>
    <w:p w:rsidR="005878BD" w:rsidRPr="00A31B34" w:rsidRDefault="005878BD" w:rsidP="00FF2DD0">
      <w:pPr>
        <w:pStyle w:val="ConsPlusNonformat"/>
        <w:jc w:val="both"/>
        <w:rPr>
          <w:rFonts w:ascii="Times New Roman" w:hAnsi="Times New Roman" w:cs="Times New Roman"/>
          <w:sz w:val="26"/>
          <w:szCs w:val="26"/>
        </w:rPr>
      </w:pPr>
    </w:p>
    <w:p w:rsidR="005878BD" w:rsidRPr="00A31B34" w:rsidRDefault="005878BD" w:rsidP="00FF2DD0">
      <w:pPr>
        <w:pStyle w:val="ConsPlusNonformat"/>
        <w:jc w:val="both"/>
        <w:rPr>
          <w:rFonts w:ascii="Times New Roman" w:hAnsi="Times New Roman" w:cs="Times New Roman"/>
          <w:sz w:val="26"/>
          <w:szCs w:val="26"/>
        </w:rPr>
      </w:pPr>
      <w:r w:rsidRPr="00A31B34">
        <w:rPr>
          <w:rFonts w:ascii="Times New Roman" w:hAnsi="Times New Roman" w:cs="Times New Roman"/>
          <w:sz w:val="26"/>
          <w:szCs w:val="26"/>
        </w:rPr>
        <w:t xml:space="preserve">                                   М.П.</w:t>
      </w:r>
    </w:p>
    <w:p w:rsidR="00BD6024" w:rsidRPr="00A31B34" w:rsidRDefault="00BD6024" w:rsidP="00FF2DD0">
      <w:pPr>
        <w:spacing w:after="0" w:line="240" w:lineRule="auto"/>
        <w:rPr>
          <w:rFonts w:ascii="Times New Roman" w:hAnsi="Times New Roman" w:cs="Times New Roman"/>
        </w:rPr>
      </w:pPr>
      <w:r w:rsidRPr="00A31B34">
        <w:rPr>
          <w:rFonts w:ascii="Times New Roman" w:hAnsi="Times New Roman" w:cs="Times New Roman"/>
        </w:rPr>
        <w:br w:type="page"/>
      </w:r>
    </w:p>
    <w:p w:rsidR="005878BD" w:rsidRPr="00A31B34" w:rsidRDefault="005878BD" w:rsidP="00FF2DD0">
      <w:pPr>
        <w:spacing w:after="0" w:line="240" w:lineRule="auto"/>
        <w:jc w:val="right"/>
        <w:rPr>
          <w:rFonts w:ascii="Times New Roman" w:hAnsi="Times New Roman" w:cs="Times New Roman"/>
        </w:rPr>
      </w:pPr>
      <w:r w:rsidRPr="00A31B34">
        <w:rPr>
          <w:rFonts w:ascii="Times New Roman" w:hAnsi="Times New Roman" w:cs="Times New Roman"/>
        </w:rPr>
        <w:lastRenderedPageBreak/>
        <w:t>Приложение № 3</w:t>
      </w:r>
      <w:r w:rsidRPr="00A31B34">
        <w:rPr>
          <w:rFonts w:ascii="Times New Roman" w:hAnsi="Times New Roman" w:cs="Times New Roman"/>
        </w:rPr>
        <w:br/>
        <w:t>к Порядку использования бюджетных ассигнований</w:t>
      </w:r>
      <w:r w:rsidRPr="00A31B34">
        <w:rPr>
          <w:rFonts w:ascii="Times New Roman" w:hAnsi="Times New Roman" w:cs="Times New Roman"/>
        </w:rPr>
        <w:br/>
        <w:t>резервного фонда Правительства Калужской области</w:t>
      </w:r>
    </w:p>
    <w:p w:rsidR="005878BD" w:rsidRPr="00A31B34" w:rsidRDefault="005878BD" w:rsidP="00FF2DD0">
      <w:pPr>
        <w:pStyle w:val="ConsPlusTitle"/>
        <w:jc w:val="center"/>
        <w:rPr>
          <w:rFonts w:ascii="Times New Roman" w:hAnsi="Times New Roman" w:cs="Times New Roman"/>
          <w:sz w:val="24"/>
          <w:szCs w:val="24"/>
        </w:rPr>
      </w:pPr>
    </w:p>
    <w:p w:rsidR="005878BD" w:rsidRPr="00A31B34" w:rsidRDefault="005878BD" w:rsidP="00FF2DD0">
      <w:pPr>
        <w:pStyle w:val="51"/>
      </w:pPr>
      <w:r w:rsidRPr="00A31B34">
        <w:t>ПОЛОЖЕНИЕ</w:t>
      </w:r>
      <w:r w:rsidRPr="00A31B34">
        <w:br/>
        <w:t>о порядке предоставления и распределения субсидий из областного бюджета местным бюджетам, источником финансового обеспечения которых являются бюджетные ассигнования резервного фонда правительства калужской области</w:t>
      </w:r>
    </w:p>
    <w:p w:rsidR="005878BD" w:rsidRPr="00A31B34" w:rsidRDefault="005878B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15.09.2020 № 725)</w:t>
      </w:r>
    </w:p>
    <w:p w:rsidR="005878BD" w:rsidRPr="00A31B34" w:rsidRDefault="005878BD" w:rsidP="00FF2DD0">
      <w:pPr>
        <w:pStyle w:val="ConsPlusNormal"/>
        <w:ind w:firstLine="284"/>
        <w:jc w:val="both"/>
        <w:rPr>
          <w:rFonts w:ascii="Times New Roman" w:hAnsi="Times New Roman" w:cs="Times New Roman"/>
          <w:sz w:val="16"/>
          <w:szCs w:val="16"/>
        </w:rPr>
      </w:pP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разработано в соответствии с постановлением Правительства Калужской области от 09.12.2019 № 783 «Об утверждении Правил, устанавливающих общие требования к формированию, предоставлению, распределению субсидий из областного бюджета местным бюджетам, а также порядок определения и установления предельного уровня софинансирования (в процентах) из областного бюджета объема расходного обязательства муниципального образования» и устанавливает порядок предоставления и распределения субсидий бюджетам муниципальных образований Калужской области, источником финансового обеспечения которых являются бюджетные ассигнования резервного фонда Правительства Калужской области (далее – субсидии, резервный фонд).</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39" w:name="Par1"/>
      <w:bookmarkEnd w:id="139"/>
      <w:r w:rsidRPr="00A31B34">
        <w:rPr>
          <w:rFonts w:ascii="Times New Roman" w:hAnsi="Times New Roman" w:cs="Times New Roman"/>
          <w:sz w:val="26"/>
          <w:szCs w:val="26"/>
        </w:rPr>
        <w:t>2. Целью предоставления субсидий является софинансирование расходных обязательств муниципальных образований на частичное покрытие непредвиденных расходов органов местного самоуправления Калужской области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Условия предоставления субсидии: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Заявительный порядок предоставления субсидии.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Наличие правовых актов муниципальных образований, устанавливающих расходные обязательства муниципального образования, в целях софинансирования которых предоставляются субсидии, в соответствии с требованиями нормативных правовых актов Калужской области.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Заключение соглашения о предоставлении субсидии (далее – Соглашение) в соответствии с типовой формой, утверждаемой министерством финансов Калужской области,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Получателями субсидий являются бюджеты муниципальных районов (городских округов), а также бюджеты городских и сельских поселений Калужской области (далее – муниципальные образования).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Органом, являющимся уполномоченным принимать и рассматривать, в том числе проверять документы, поступившие от муниципальных образований, является министерство финансов Калужской области (далее - уполномоченный орган).</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40" w:name="Par8"/>
      <w:bookmarkEnd w:id="140"/>
      <w:r w:rsidRPr="00A31B34">
        <w:rPr>
          <w:rFonts w:ascii="Times New Roman" w:hAnsi="Times New Roman" w:cs="Times New Roman"/>
          <w:sz w:val="26"/>
          <w:szCs w:val="26"/>
        </w:rPr>
        <w:t>6. Для получения субсидии орган местного самоуправления муниципального образования в течение текущего финансового года подает на имя Губернатора Калужской области: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6.1. заявление о выделении субсидии, с приложением документов, подтверждающих наличие потребности в средствах субсидии, согласно прилагаемой к настоящему положению форме (далее – заявление).</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6.2. Копия правового акта муниципального образования, устанавливающего расходные обязательства муниципального образования, в целях софинансирования которых предоставляются субсидии.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6.3. Выписка из решения о местном бюджете, заверенная финансовым органом местного самоуправления, подтверждающая наличие в местном бюджете бюджетных ассигнований на исполнение расходного обязательства муниципального образования.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Размер субсидий муниципальному образованию на цель, указанную в пункте 2 настоящего положения определяется по следующей формуле:</w:t>
      </w:r>
    </w:p>
    <w:p w:rsidR="005878BD" w:rsidRPr="00A31B34" w:rsidRDefault="005878BD" w:rsidP="00FF2DD0">
      <w:pPr>
        <w:spacing w:after="0" w:line="240" w:lineRule="auto"/>
        <w:rPr>
          <w:rFonts w:ascii="Times New Roman" w:hAnsi="Times New Roman" w:cs="Times New Roman"/>
          <w:sz w:val="16"/>
          <w:szCs w:val="16"/>
        </w:rPr>
      </w:pP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Рс = Vз x Yi,</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16"/>
          <w:szCs w:val="16"/>
        </w:rPr>
      </w:pP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где Рс – размер субсидии для одного муниципального образования;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Vз – заявленных объем средств необходимый на исполнение расходных обязательств муниципального образования;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Yi – пре</w:t>
      </w:r>
      <w:r w:rsidR="00A04B20" w:rsidRPr="00A31B34">
        <w:rPr>
          <w:rFonts w:ascii="Times New Roman" w:hAnsi="Times New Roman" w:cs="Times New Roman"/>
          <w:sz w:val="26"/>
          <w:szCs w:val="26"/>
        </w:rPr>
        <w:t>д</w:t>
      </w:r>
      <w:r w:rsidRPr="00A31B34">
        <w:rPr>
          <w:rFonts w:ascii="Times New Roman" w:hAnsi="Times New Roman" w:cs="Times New Roman"/>
          <w:sz w:val="26"/>
          <w:szCs w:val="26"/>
        </w:rPr>
        <w:t>ельный уровень софинансирования расходного обязательства за счет средств областного бюджета.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7.1. Предельный уровень софинансирования расходного обязательства муниципального образования из областного бюджета, определяется по следующей формуле:</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16"/>
          <w:szCs w:val="16"/>
        </w:rPr>
      </w:pP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noProof/>
          <w:position w:val="-39"/>
          <w:sz w:val="26"/>
          <w:szCs w:val="26"/>
          <w:lang w:eastAsia="ru-RU"/>
        </w:rPr>
        <w:drawing>
          <wp:inline distT="0" distB="0" distL="0" distR="0" wp14:anchorId="7F0380D1" wp14:editId="4471BE92">
            <wp:extent cx="1866900" cy="66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где 100 – расчетное значение предельного уровня софинансирования расходного обязательства муниципального образования из областного бюджета;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30 – корректирующий коэффициент, применяемый при расчете;</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noProof/>
          <w:position w:val="-12"/>
          <w:sz w:val="26"/>
          <w:szCs w:val="26"/>
          <w:lang w:eastAsia="ru-RU"/>
        </w:rPr>
        <w:drawing>
          <wp:inline distT="0" distB="0" distL="0" distR="0" wp14:anchorId="5AA8CF90" wp14:editId="192FB011">
            <wp:extent cx="342900"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A31B34">
        <w:rPr>
          <w:rFonts w:ascii="Times New Roman" w:hAnsi="Times New Roman" w:cs="Times New Roman"/>
          <w:sz w:val="26"/>
          <w:szCs w:val="26"/>
        </w:rPr>
        <w:t xml:space="preserve"> – количество муниципальных образований.</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Заявления в день их регистрации в Администрации Губернатора Калужской области направляются для рассмотрения в срок, не превышающий 5 (пяти) рабочих дней в уполномоченный орган.</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9. Уполномоченный орган в течение 5 (пяти) рабочих дней направляет заявление в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 для подготовки заключения, содержащего вывод о соответствии заявителя требованиям настоящего положения, экономически обоснованный расчет размера бюджетных ассигнований, подлежащих выделению из резервного фонда, со ссылкой на документы, представленные заявителем, и нормы настоящего положения (далее – Заключение).</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10. Уполномоченный орган рассматривает документы, предусмотренные пунктом 6 настоящего Порядка, в срок не позднее 3 (трех) рабочих дней с момента получения Заключения.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41" w:name="Par30"/>
      <w:bookmarkEnd w:id="141"/>
      <w:r w:rsidRPr="00A31B34">
        <w:rPr>
          <w:rFonts w:ascii="Times New Roman" w:hAnsi="Times New Roman" w:cs="Times New Roman"/>
          <w:sz w:val="26"/>
          <w:szCs w:val="26"/>
        </w:rPr>
        <w:t>11. Решение о предоставлении субсидии (об отказе в предоставлении субсидии) принимается уполномоченным органом в срок не позднее 5 (пяти) рабочих дней со дня истечения срока, указанного в пункте 10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Основаниями принятия уполномоченным органом решения о предоставлении субсидии являются: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12.1. Соблюдение муниципальными образованиями условий предоставления субсидии, установленных в пункте 3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12.2. Соответствие муниципального образования пункту 4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12.3. Представление муниципальными образованиями документов в объеме, установленном пунктом 6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13. Основаниями принятия уполномоченным органом решения об отказе в предоставлении субсидии являются: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13.1. Несоблюдение муниципальными образованиями условий предоставления субсидии, установленных в пункте 3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13.2. Несоответствие муниципального образования пункту 4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13.3. Непредставление муниципальными образованиями документов в объеме, установленном пунктом 6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О принятом в соответствии с пунктом 11 настоящего Порядка решении муниципальные образования уведомляются в течение 5 (пяти) рабочих дней со дня принятия указанного решения путем направления уполномоченным органом письменного уведомления о предоставлении субсидии (об отказе в предоставлении субсидии с указанием причины отказа).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В случае принятия решения о предоставлении субсидии уполномоченный орган готовит проект постановления Правительства Калужской области о распределении субсидий между муниципальными образованиями с приложением Заключения.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16. В случае принятия решения об отказе в предоставлении субсидии уполномоченный орган возвращает заявление и прилагаемые документы заявителям при направлении уведомления, указанного в пункте 14 настоящего Порядка.</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17. Отказ в предоставлении субсидии может быть обжалован в порядке, установленном законодательством Российской Федерации.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 Распределение субсидий между муниципальными образованиями утверждается постановлением Правительства Калужской области.</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19. Перечисление субсидии осуществляется на основании соглашения о предоставлении субсидии заключаемого между министерством финансов Калужской области и муниципальным образованием, бюджету которого предоставляется субсидия.</w:t>
      </w:r>
    </w:p>
    <w:p w:rsidR="005878BD" w:rsidRPr="00A31B34" w:rsidRDefault="005878BD"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 В случае установления факта несоблюдения условий настоящего положения и Соглашения, субсидии подлежат возврату в доход областного бюджета в порядке, установленном Соглашением.</w:t>
      </w:r>
    </w:p>
    <w:p w:rsidR="00BD6024" w:rsidRPr="00A31B34" w:rsidRDefault="00BD6024" w:rsidP="00FF2DD0">
      <w:pPr>
        <w:spacing w:after="0" w:line="240" w:lineRule="auto"/>
        <w:rPr>
          <w:rFonts w:ascii="Times New Roman" w:hAnsi="Times New Roman" w:cs="Times New Roman"/>
        </w:rPr>
      </w:pPr>
      <w:r w:rsidRPr="00A31B34">
        <w:br w:type="page"/>
      </w:r>
    </w:p>
    <w:p w:rsidR="005878BD" w:rsidRPr="00A31B34" w:rsidRDefault="005878BD" w:rsidP="00FF2DD0">
      <w:pPr>
        <w:pStyle w:val="91"/>
      </w:pPr>
      <w:r w:rsidRPr="00A31B34">
        <w:lastRenderedPageBreak/>
        <w:t>Приложение</w:t>
      </w:r>
      <w:r w:rsidRPr="00A31B34">
        <w:br/>
        <w:t>к Приложению № 3</w:t>
      </w:r>
      <w:r w:rsidRPr="00A31B34">
        <w:br/>
        <w:t>«Положение о порядке предоставления и распределения субсидий</w:t>
      </w:r>
      <w:r w:rsidRPr="00A31B34">
        <w:br/>
        <w:t>из областного бюджета местным бюджетам, источником финансового</w:t>
      </w:r>
      <w:r w:rsidRPr="00A31B34">
        <w:br/>
        <w:t>обеспечения которых являются бюджетные ассигнования</w:t>
      </w:r>
      <w:r w:rsidRPr="00A31B34">
        <w:br/>
        <w:t>резервного фонда Правительства Калужской области»</w:t>
      </w:r>
      <w:r w:rsidRPr="00A31B34">
        <w:br/>
        <w:t>к Порядку использования бюджетных ассигнований</w:t>
      </w:r>
      <w:r w:rsidRPr="00A31B34">
        <w:br/>
        <w:t>резервного фонда Правительства Калужской области,</w:t>
      </w:r>
      <w:r w:rsidRPr="00A31B34">
        <w:br/>
        <w:t>утвержденному постановлением Правительства Калужской области</w:t>
      </w:r>
      <w:r w:rsidRPr="00A31B34">
        <w:br/>
        <w:t>от 09.01.2008 № 1</w:t>
      </w:r>
    </w:p>
    <w:p w:rsidR="005878BD" w:rsidRPr="00A31B34" w:rsidRDefault="005878BD" w:rsidP="00FF2DD0">
      <w:pPr>
        <w:autoSpaceDE w:val="0"/>
        <w:autoSpaceDN w:val="0"/>
        <w:adjustRightInd w:val="0"/>
        <w:spacing w:after="0" w:line="240" w:lineRule="auto"/>
        <w:ind w:left="851"/>
        <w:jc w:val="both"/>
        <w:rPr>
          <w:rFonts w:ascii="Times New Roman" w:hAnsi="Times New Roman" w:cs="Times New Roman"/>
          <w:sz w:val="26"/>
          <w:szCs w:val="26"/>
        </w:rPr>
      </w:pPr>
    </w:p>
    <w:p w:rsidR="005878BD" w:rsidRPr="00A31B34" w:rsidRDefault="005878BD" w:rsidP="00FF2DD0">
      <w:pPr>
        <w:pStyle w:val="51"/>
        <w:rPr>
          <w:bCs/>
        </w:rPr>
      </w:pPr>
      <w:r w:rsidRPr="00A31B34">
        <w:t>ЗАЯВЛЕНИЕ</w:t>
      </w:r>
    </w:p>
    <w:p w:rsidR="005878BD" w:rsidRPr="00A31B34" w:rsidRDefault="005878BD" w:rsidP="00FF2DD0">
      <w:pPr>
        <w:pStyle w:val="51"/>
        <w:rPr>
          <w:bCs/>
        </w:rPr>
      </w:pPr>
      <w:r w:rsidRPr="00A31B34">
        <w:t>о предоставлении субсидий из областного бюджета местным</w:t>
      </w:r>
    </w:p>
    <w:p w:rsidR="005878BD" w:rsidRPr="00A31B34" w:rsidRDefault="005878BD" w:rsidP="00FF2DD0">
      <w:pPr>
        <w:pStyle w:val="51"/>
        <w:rPr>
          <w:bCs/>
        </w:rPr>
      </w:pPr>
      <w:r w:rsidRPr="00A31B34">
        <w:t>бюджетам, источником финансового обеспечения которых</w:t>
      </w:r>
    </w:p>
    <w:p w:rsidR="005878BD" w:rsidRPr="00A31B34" w:rsidRDefault="005878BD" w:rsidP="00FF2DD0">
      <w:pPr>
        <w:pStyle w:val="51"/>
        <w:rPr>
          <w:bCs/>
        </w:rPr>
      </w:pPr>
      <w:r w:rsidRPr="00A31B34">
        <w:t>являются бюджетные ассигнования резервного фонда</w:t>
      </w:r>
    </w:p>
    <w:p w:rsidR="005878BD" w:rsidRPr="00A31B34" w:rsidRDefault="005878BD" w:rsidP="00FF2DD0">
      <w:pPr>
        <w:pStyle w:val="51"/>
        <w:rPr>
          <w:bCs/>
        </w:rPr>
      </w:pPr>
      <w:r w:rsidRPr="00A31B34">
        <w:t>Правительства Калужской области</w:t>
      </w:r>
    </w:p>
    <w:p w:rsidR="005878BD" w:rsidRPr="00A31B34" w:rsidRDefault="005878BD" w:rsidP="00FF2DD0">
      <w:pPr>
        <w:spacing w:after="0" w:line="240" w:lineRule="auto"/>
        <w:jc w:val="center"/>
        <w:rPr>
          <w:rFonts w:ascii="Times New Roman" w:hAnsi="Times New Roman" w:cs="Times New Roman"/>
          <w:sz w:val="24"/>
          <w:szCs w:val="24"/>
        </w:rPr>
      </w:pPr>
      <w:r w:rsidRPr="00A31B34">
        <w:rPr>
          <w:rFonts w:ascii="Times New Roman" w:hAnsi="Times New Roman" w:cs="Times New Roman"/>
          <w:i/>
          <w:sz w:val="24"/>
          <w:szCs w:val="24"/>
        </w:rPr>
        <w:t>(в ред. постановления Правительства Калужской области от 03.03.2021 № 111)</w:t>
      </w:r>
    </w:p>
    <w:p w:rsidR="005878BD" w:rsidRPr="00A31B34" w:rsidRDefault="005878BD" w:rsidP="00FF2DD0">
      <w:pPr>
        <w:spacing w:after="0" w:line="240" w:lineRule="auto"/>
        <w:jc w:val="center"/>
        <w:rPr>
          <w:rFonts w:ascii="Times New Roman" w:hAnsi="Times New Roman" w:cs="Times New Roman"/>
          <w:b/>
          <w:bCs/>
          <w:sz w:val="24"/>
          <w:szCs w:val="24"/>
        </w:rPr>
      </w:pPr>
      <w:r w:rsidRPr="00A31B34">
        <w:rPr>
          <w:rFonts w:ascii="Times New Roman" w:hAnsi="Times New Roman" w:cs="Times New Roman"/>
          <w:sz w:val="24"/>
          <w:szCs w:val="24"/>
        </w:rPr>
        <w:t>___________________________________________________________________________</w:t>
      </w:r>
    </w:p>
    <w:p w:rsidR="005878BD" w:rsidRPr="00A31B34" w:rsidRDefault="005878BD" w:rsidP="00FF2DD0">
      <w:pPr>
        <w:spacing w:after="0" w:line="240" w:lineRule="auto"/>
        <w:jc w:val="center"/>
        <w:rPr>
          <w:rFonts w:ascii="Times New Roman" w:hAnsi="Times New Roman" w:cs="Times New Roman"/>
          <w:b/>
          <w:bCs/>
          <w:i/>
          <w:sz w:val="24"/>
          <w:szCs w:val="24"/>
        </w:rPr>
      </w:pPr>
      <w:r w:rsidRPr="00A31B34">
        <w:rPr>
          <w:rFonts w:ascii="Times New Roman" w:hAnsi="Times New Roman" w:cs="Times New Roman"/>
          <w:i/>
          <w:sz w:val="24"/>
          <w:szCs w:val="24"/>
        </w:rPr>
        <w:t>(наименование муниципального образования)</w:t>
      </w:r>
    </w:p>
    <w:p w:rsidR="005878BD" w:rsidRPr="00A31B34" w:rsidRDefault="005878BD" w:rsidP="00FF2DD0">
      <w:pPr>
        <w:spacing w:after="0" w:line="240" w:lineRule="auto"/>
        <w:rPr>
          <w:rFonts w:ascii="Times New Roman" w:hAnsi="Times New Roman" w:cs="Times New Roman"/>
          <w:sz w:val="24"/>
          <w:szCs w:val="24"/>
        </w:rPr>
      </w:pPr>
    </w:p>
    <w:tbl>
      <w:tblPr>
        <w:tblW w:w="0" w:type="auto"/>
        <w:tblLayout w:type="fixed"/>
        <w:tblCellMar>
          <w:top w:w="28" w:type="dxa"/>
          <w:left w:w="28" w:type="dxa"/>
          <w:bottom w:w="28" w:type="dxa"/>
          <w:right w:w="28" w:type="dxa"/>
        </w:tblCellMar>
        <w:tblLook w:val="0000" w:firstRow="0" w:lastRow="0" w:firstColumn="0" w:lastColumn="0" w:noHBand="0" w:noVBand="0"/>
      </w:tblPr>
      <w:tblGrid>
        <w:gridCol w:w="454"/>
        <w:gridCol w:w="3373"/>
        <w:gridCol w:w="3856"/>
        <w:gridCol w:w="2551"/>
      </w:tblGrid>
      <w:tr w:rsidR="00115A15" w:rsidRPr="00A31B34" w:rsidTr="005878BD">
        <w:tc>
          <w:tcPr>
            <w:tcW w:w="454" w:type="dxa"/>
            <w:tcBorders>
              <w:top w:val="single" w:sz="4" w:space="0" w:color="auto"/>
              <w:left w:val="single" w:sz="4" w:space="0" w:color="auto"/>
              <w:bottom w:val="single" w:sz="4" w:space="0" w:color="auto"/>
              <w:right w:val="single" w:sz="4" w:space="0" w:color="auto"/>
            </w:tcBorders>
            <w:vAlign w:val="center"/>
          </w:tcPr>
          <w:p w:rsidR="005878BD" w:rsidRPr="00A31B34" w:rsidRDefault="005878BD" w:rsidP="00FF2DD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N п/п</w:t>
            </w:r>
          </w:p>
        </w:tc>
        <w:tc>
          <w:tcPr>
            <w:tcW w:w="3373" w:type="dxa"/>
            <w:tcBorders>
              <w:top w:val="single" w:sz="4" w:space="0" w:color="auto"/>
              <w:left w:val="single" w:sz="4" w:space="0" w:color="auto"/>
              <w:bottom w:val="single" w:sz="4" w:space="0" w:color="auto"/>
              <w:right w:val="single" w:sz="4" w:space="0" w:color="auto"/>
            </w:tcBorders>
            <w:vAlign w:val="center"/>
          </w:tcPr>
          <w:p w:rsidR="005878BD" w:rsidRPr="00A31B34" w:rsidRDefault="005878BD" w:rsidP="00FF2DD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мероприятия</w:t>
            </w:r>
          </w:p>
        </w:tc>
        <w:tc>
          <w:tcPr>
            <w:tcW w:w="3856" w:type="dxa"/>
            <w:tcBorders>
              <w:top w:val="single" w:sz="4" w:space="0" w:color="auto"/>
              <w:left w:val="single" w:sz="4" w:space="0" w:color="auto"/>
              <w:bottom w:val="single" w:sz="4" w:space="0" w:color="auto"/>
              <w:right w:val="single" w:sz="4" w:space="0" w:color="auto"/>
            </w:tcBorders>
            <w:vAlign w:val="center"/>
          </w:tcPr>
          <w:p w:rsidR="005878BD" w:rsidRPr="00A31B34" w:rsidRDefault="005878BD" w:rsidP="00FF2DD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Стоимость мероприятия, рублей</w:t>
            </w:r>
          </w:p>
        </w:tc>
        <w:tc>
          <w:tcPr>
            <w:tcW w:w="2551" w:type="dxa"/>
            <w:tcBorders>
              <w:top w:val="single" w:sz="4" w:space="0" w:color="auto"/>
              <w:left w:val="single" w:sz="4" w:space="0" w:color="auto"/>
              <w:bottom w:val="single" w:sz="4" w:space="0" w:color="auto"/>
              <w:right w:val="single" w:sz="4" w:space="0" w:color="auto"/>
            </w:tcBorders>
            <w:vAlign w:val="center"/>
          </w:tcPr>
          <w:p w:rsidR="005878BD" w:rsidRPr="00A31B34" w:rsidRDefault="005878BD" w:rsidP="00FF2DD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Размер субсидии, рублей</w:t>
            </w:r>
          </w:p>
        </w:tc>
      </w:tr>
      <w:tr w:rsidR="005878BD" w:rsidRPr="00A31B34" w:rsidTr="005878BD">
        <w:tc>
          <w:tcPr>
            <w:tcW w:w="454" w:type="dxa"/>
            <w:tcBorders>
              <w:top w:val="single" w:sz="4" w:space="0" w:color="auto"/>
              <w:left w:val="single" w:sz="4" w:space="0" w:color="auto"/>
              <w:bottom w:val="single" w:sz="4" w:space="0" w:color="auto"/>
              <w:right w:val="single" w:sz="4" w:space="0" w:color="auto"/>
            </w:tcBorders>
          </w:tcPr>
          <w:p w:rsidR="005878BD" w:rsidRPr="00A31B34" w:rsidRDefault="005878BD" w:rsidP="00FF2DD0">
            <w:pPr>
              <w:spacing w:after="0" w:line="240" w:lineRule="auto"/>
              <w:rPr>
                <w:rFonts w:ascii="Times New Roman" w:hAnsi="Times New Roman" w:cs="Times New Roman"/>
                <w:sz w:val="24"/>
                <w:szCs w:val="24"/>
              </w:rPr>
            </w:pPr>
          </w:p>
        </w:tc>
        <w:tc>
          <w:tcPr>
            <w:tcW w:w="3373" w:type="dxa"/>
            <w:tcBorders>
              <w:top w:val="single" w:sz="4" w:space="0" w:color="auto"/>
              <w:left w:val="single" w:sz="4" w:space="0" w:color="auto"/>
              <w:bottom w:val="single" w:sz="4" w:space="0" w:color="auto"/>
              <w:right w:val="single" w:sz="4" w:space="0" w:color="auto"/>
            </w:tcBorders>
          </w:tcPr>
          <w:p w:rsidR="005878BD" w:rsidRPr="00A31B34" w:rsidRDefault="005878BD" w:rsidP="00FF2DD0">
            <w:pPr>
              <w:spacing w:after="0" w:line="240" w:lineRule="auto"/>
              <w:rPr>
                <w:rFonts w:ascii="Times New Roman" w:hAnsi="Times New Roman" w:cs="Times New Roman"/>
                <w:sz w:val="24"/>
                <w:szCs w:val="24"/>
              </w:rPr>
            </w:pPr>
          </w:p>
        </w:tc>
        <w:tc>
          <w:tcPr>
            <w:tcW w:w="3856" w:type="dxa"/>
            <w:tcBorders>
              <w:top w:val="single" w:sz="4" w:space="0" w:color="auto"/>
              <w:left w:val="single" w:sz="4" w:space="0" w:color="auto"/>
              <w:bottom w:val="single" w:sz="4" w:space="0" w:color="auto"/>
              <w:right w:val="single" w:sz="4" w:space="0" w:color="auto"/>
            </w:tcBorders>
          </w:tcPr>
          <w:p w:rsidR="005878BD" w:rsidRPr="00A31B34" w:rsidRDefault="005878BD" w:rsidP="00FF2DD0">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878BD" w:rsidRPr="00A31B34" w:rsidRDefault="005878BD" w:rsidP="00FF2DD0">
            <w:pPr>
              <w:spacing w:after="0" w:line="240" w:lineRule="auto"/>
              <w:rPr>
                <w:rFonts w:ascii="Times New Roman" w:hAnsi="Times New Roman" w:cs="Times New Roman"/>
                <w:sz w:val="24"/>
                <w:szCs w:val="24"/>
              </w:rPr>
            </w:pPr>
          </w:p>
        </w:tc>
      </w:tr>
    </w:tbl>
    <w:p w:rsidR="005878BD" w:rsidRPr="00A31B34" w:rsidRDefault="005878BD" w:rsidP="00FF2DD0">
      <w:pPr>
        <w:spacing w:after="0" w:line="240" w:lineRule="auto"/>
        <w:rPr>
          <w:rFonts w:ascii="Times New Roman" w:hAnsi="Times New Roman" w:cs="Times New Roman"/>
          <w:sz w:val="24"/>
          <w:szCs w:val="24"/>
        </w:rPr>
      </w:pP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Всего по заявлению ______________________________ рублей.</w:t>
      </w: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Приложение:</w:t>
      </w: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1. Копии первичных бухгалтерских документов (предоставляются в случае возмещения фактически произведенных расходов на проведение мероприятий).</w:t>
      </w: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2. Копии муниципальных контрактов, актов выполненных работ подтверждающих возникновение обязательств по заключенным муниципальным контрактам (предоставляются в случае финансового обеспечения мероприятий).</w:t>
      </w: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3. Смета расходов (предоставляется в случае отсутствия заключенных муниципальных контрактов).</w:t>
      </w:r>
    </w:p>
    <w:p w:rsidR="005878BD" w:rsidRPr="00A31B34" w:rsidRDefault="005878BD" w:rsidP="00FF2DD0">
      <w:pPr>
        <w:spacing w:after="0" w:line="240" w:lineRule="auto"/>
        <w:ind w:firstLine="284"/>
        <w:jc w:val="both"/>
        <w:rPr>
          <w:rFonts w:ascii="Times New Roman" w:hAnsi="Times New Roman" w:cs="Times New Roman"/>
          <w:b/>
          <w:bCs/>
          <w:sz w:val="24"/>
          <w:szCs w:val="24"/>
        </w:rPr>
      </w:pPr>
      <w:r w:rsidRPr="00A31B34">
        <w:rPr>
          <w:rFonts w:ascii="Times New Roman" w:hAnsi="Times New Roman" w:cs="Times New Roman"/>
          <w:sz w:val="24"/>
          <w:szCs w:val="24"/>
        </w:rPr>
        <w:t>4. Копия протокола заседания комиссии по предупреждению и ликвидации чрезвычайных ситуаций и обеспечению пожарной безопасности Калужской области.</w:t>
      </w:r>
    </w:p>
    <w:p w:rsidR="005878BD" w:rsidRPr="00A31B34" w:rsidRDefault="005878BD" w:rsidP="00FF2DD0">
      <w:pPr>
        <w:spacing w:after="0" w:line="240" w:lineRule="auto"/>
        <w:rPr>
          <w:rFonts w:ascii="Times New Roman" w:hAnsi="Times New Roman" w:cs="Times New Roman"/>
          <w:b/>
          <w:bCs/>
          <w:sz w:val="24"/>
          <w:szCs w:val="24"/>
        </w:rPr>
      </w:pPr>
    </w:p>
    <w:p w:rsidR="005878BD" w:rsidRPr="00A31B34" w:rsidRDefault="005878BD" w:rsidP="00FF2DD0">
      <w:pPr>
        <w:spacing w:after="0" w:line="240" w:lineRule="auto"/>
        <w:jc w:val="center"/>
        <w:rPr>
          <w:rFonts w:ascii="Times New Roman" w:hAnsi="Times New Roman" w:cs="Times New Roman"/>
          <w:b/>
          <w:bCs/>
          <w:sz w:val="24"/>
          <w:szCs w:val="24"/>
        </w:rPr>
      </w:pPr>
      <w:r w:rsidRPr="00A31B34">
        <w:rPr>
          <w:rFonts w:ascii="Times New Roman" w:hAnsi="Times New Roman" w:cs="Times New Roman"/>
          <w:sz w:val="24"/>
          <w:szCs w:val="24"/>
        </w:rPr>
        <w:t>___________________________________________________________________________</w:t>
      </w:r>
    </w:p>
    <w:p w:rsidR="005878BD" w:rsidRPr="00A31B34" w:rsidRDefault="005878BD" w:rsidP="00FF2DD0">
      <w:pPr>
        <w:spacing w:after="0" w:line="240" w:lineRule="auto"/>
        <w:jc w:val="center"/>
        <w:rPr>
          <w:rFonts w:ascii="Times New Roman" w:hAnsi="Times New Roman" w:cs="Times New Roman"/>
          <w:b/>
          <w:bCs/>
          <w:i/>
          <w:sz w:val="24"/>
          <w:szCs w:val="24"/>
        </w:rPr>
      </w:pPr>
      <w:r w:rsidRPr="00A31B34">
        <w:rPr>
          <w:rFonts w:ascii="Times New Roman" w:hAnsi="Times New Roman" w:cs="Times New Roman"/>
          <w:i/>
          <w:sz w:val="24"/>
          <w:szCs w:val="24"/>
        </w:rPr>
        <w:t>(дата, подпись, фамилия, инициалы руководителя органа местного</w:t>
      </w:r>
    </w:p>
    <w:p w:rsidR="005878BD" w:rsidRPr="00A31B34" w:rsidRDefault="005878BD" w:rsidP="00FF2DD0">
      <w:pPr>
        <w:spacing w:after="0" w:line="240" w:lineRule="auto"/>
        <w:jc w:val="center"/>
        <w:rPr>
          <w:rFonts w:ascii="Times New Roman" w:hAnsi="Times New Roman" w:cs="Times New Roman"/>
          <w:b/>
          <w:bCs/>
          <w:i/>
          <w:sz w:val="24"/>
          <w:szCs w:val="24"/>
        </w:rPr>
      </w:pPr>
      <w:r w:rsidRPr="00A31B34">
        <w:rPr>
          <w:rFonts w:ascii="Times New Roman" w:hAnsi="Times New Roman" w:cs="Times New Roman"/>
          <w:i/>
          <w:sz w:val="24"/>
          <w:szCs w:val="24"/>
        </w:rPr>
        <w:t>самоуправления Калужской области)</w:t>
      </w:r>
    </w:p>
    <w:p w:rsidR="005878BD" w:rsidRPr="00A31B34" w:rsidRDefault="005878BD" w:rsidP="00FF2DD0">
      <w:pPr>
        <w:spacing w:after="0" w:line="240" w:lineRule="auto"/>
        <w:jc w:val="center"/>
        <w:rPr>
          <w:rFonts w:ascii="Times New Roman" w:hAnsi="Times New Roman" w:cs="Times New Roman"/>
          <w:b/>
          <w:bCs/>
          <w:sz w:val="24"/>
          <w:szCs w:val="24"/>
        </w:rPr>
      </w:pPr>
    </w:p>
    <w:p w:rsidR="005878BD" w:rsidRPr="00A31B34" w:rsidRDefault="00A84766" w:rsidP="00FF2DD0">
      <w:pPr>
        <w:spacing w:after="0" w:line="240" w:lineRule="auto"/>
        <w:ind w:left="284"/>
        <w:rPr>
          <w:rFonts w:ascii="Times New Roman" w:hAnsi="Times New Roman" w:cs="Times New Roman"/>
          <w:b/>
          <w:bCs/>
          <w:sz w:val="24"/>
          <w:szCs w:val="24"/>
        </w:rPr>
      </w:pPr>
      <w:r w:rsidRPr="00A31B34">
        <w:rPr>
          <w:rFonts w:ascii="Times New Roman" w:hAnsi="Times New Roman" w:cs="Times New Roman"/>
          <w:sz w:val="24"/>
          <w:szCs w:val="24"/>
        </w:rPr>
        <w:t xml:space="preserve">                                    </w:t>
      </w:r>
      <w:r w:rsidR="005878BD" w:rsidRPr="00A31B34">
        <w:rPr>
          <w:rFonts w:ascii="Times New Roman" w:hAnsi="Times New Roman" w:cs="Times New Roman"/>
          <w:sz w:val="24"/>
          <w:szCs w:val="24"/>
        </w:rPr>
        <w:t>М.П.</w:t>
      </w:r>
    </w:p>
    <w:p w:rsidR="005878BD" w:rsidRPr="00A31B34" w:rsidRDefault="005878BD" w:rsidP="00FF2DD0">
      <w:pPr>
        <w:spacing w:after="0" w:line="240" w:lineRule="auto"/>
        <w:rPr>
          <w:rFonts w:ascii="Times New Roman" w:hAnsi="Times New Roman" w:cs="Times New Roman"/>
        </w:rPr>
      </w:pPr>
      <w:r w:rsidRPr="00A31B34">
        <w:rPr>
          <w:rFonts w:ascii="Times New Roman" w:hAnsi="Times New Roman" w:cs="Times New Roman"/>
        </w:rPr>
        <w:br w:type="page"/>
      </w:r>
    </w:p>
    <w:p w:rsidR="005878BD" w:rsidRPr="00A31B34" w:rsidRDefault="005878BD" w:rsidP="00FF2DD0">
      <w:pPr>
        <w:pStyle w:val="91"/>
      </w:pPr>
      <w:r w:rsidRPr="00A31B34">
        <w:lastRenderedPageBreak/>
        <w:t>Приложение № 4</w:t>
      </w:r>
      <w:r w:rsidRPr="00A31B34">
        <w:br/>
        <w:t>к Порядку использования бюджетных ассигнований</w:t>
      </w:r>
      <w:r w:rsidRPr="00A31B34">
        <w:br/>
        <w:t>резервного фонда Правительства Калужской области</w:t>
      </w:r>
    </w:p>
    <w:p w:rsidR="005878BD" w:rsidRPr="00A31B34" w:rsidRDefault="005878BD" w:rsidP="00FF2DD0">
      <w:pPr>
        <w:pStyle w:val="ConsPlusTitle"/>
        <w:jc w:val="center"/>
        <w:rPr>
          <w:rFonts w:ascii="Times New Roman" w:hAnsi="Times New Roman" w:cs="Times New Roman"/>
          <w:sz w:val="24"/>
          <w:szCs w:val="24"/>
        </w:rPr>
      </w:pPr>
    </w:p>
    <w:p w:rsidR="005878BD" w:rsidRPr="00A31B34" w:rsidRDefault="005878BD" w:rsidP="00FF2DD0">
      <w:pPr>
        <w:pStyle w:val="51"/>
      </w:pPr>
      <w:r w:rsidRPr="00A31B34">
        <w:t>ПЕРЕЧЕНЬ</w:t>
      </w:r>
      <w:r w:rsidRPr="00A31B34">
        <w:br/>
        <w:t>документов, прилагаемых к заявлению о выделении бюджетных ассигнований из резервного фонда Правительства Калужской области на оказание единовременной денежной выплаты гражданам Российской Федерации, пострадавшим в чрезвычайной ситуации природного и техногенного характера</w:t>
      </w:r>
    </w:p>
    <w:p w:rsidR="005878BD" w:rsidRPr="00A31B34" w:rsidRDefault="005878BD" w:rsidP="00FF2DD0">
      <w:pPr>
        <w:pStyle w:val="ConsPlusTitle"/>
        <w:jc w:val="center"/>
        <w:rPr>
          <w:rFonts w:ascii="Times New Roman" w:hAnsi="Times New Roman" w:cs="Times New Roman"/>
          <w:b w:val="0"/>
          <w:i/>
          <w:sz w:val="26"/>
          <w:szCs w:val="26"/>
        </w:rPr>
      </w:pPr>
      <w:r w:rsidRPr="00A31B34">
        <w:rPr>
          <w:rFonts w:ascii="Times New Roman" w:hAnsi="Times New Roman" w:cs="Times New Roman"/>
          <w:b w:val="0"/>
          <w:i/>
          <w:sz w:val="26"/>
          <w:szCs w:val="26"/>
        </w:rPr>
        <w:t>(в ред. постановлений Правительства Калужской области</w:t>
      </w:r>
    </w:p>
    <w:p w:rsidR="005878BD" w:rsidRPr="00A31B34" w:rsidRDefault="005878BD" w:rsidP="00FF2DD0">
      <w:pPr>
        <w:pStyle w:val="ConsPlusTitle"/>
        <w:jc w:val="center"/>
        <w:rPr>
          <w:rFonts w:ascii="Times New Roman" w:hAnsi="Times New Roman" w:cs="Times New Roman"/>
          <w:b w:val="0"/>
          <w:i/>
          <w:sz w:val="26"/>
          <w:szCs w:val="26"/>
        </w:rPr>
      </w:pPr>
      <w:r w:rsidRPr="00A31B34">
        <w:rPr>
          <w:rFonts w:ascii="Times New Roman" w:hAnsi="Times New Roman" w:cs="Times New Roman"/>
          <w:b w:val="0"/>
          <w:i/>
          <w:sz w:val="26"/>
          <w:szCs w:val="26"/>
        </w:rPr>
        <w:t>от 06.07.2018 № 407, от 26.12.2019 № 855, от 03.03.2021 № 111)</w:t>
      </w:r>
    </w:p>
    <w:p w:rsidR="005878BD" w:rsidRPr="00A31B34" w:rsidRDefault="005878BD" w:rsidP="00FF2DD0">
      <w:pPr>
        <w:pStyle w:val="ConsPlusNormal"/>
        <w:ind w:firstLine="0"/>
        <w:jc w:val="center"/>
        <w:rPr>
          <w:rFonts w:ascii="Times New Roman" w:hAnsi="Times New Roman" w:cs="Times New Roman"/>
          <w:sz w:val="16"/>
          <w:szCs w:val="16"/>
        </w:rPr>
      </w:pP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Копия протокола заседания комиссии по предупреждению и ликвидации чрезвычайных ситуаций и обеспечению пожарной безопасности муниципального образования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03.03.2021 № 111)</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Копия донесения о пожаре </w:t>
      </w:r>
      <w:r w:rsidRPr="00A31B34">
        <w:rPr>
          <w:rFonts w:ascii="Times New Roman" w:hAnsi="Times New Roman" w:cs="Times New Roman"/>
          <w:i/>
          <w:sz w:val="26"/>
          <w:szCs w:val="26"/>
        </w:rPr>
        <w:t>(пункт в ред. постановления Правительства Калужской области от 06.07.2018 № 407)</w:t>
      </w:r>
      <w:r w:rsidRPr="00A31B34">
        <w:rPr>
          <w:rFonts w:ascii="Times New Roman" w:hAnsi="Times New Roman" w:cs="Times New Roman"/>
          <w:sz w:val="26"/>
          <w:szCs w:val="26"/>
        </w:rPr>
        <w:t>.</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Копия паспорта гражданина Российской Федерации (для несовершеннолетних граждан в возрасте до 14 лет, обладающих правом общей (долевой, совместной) собственности на жилое помещение, – копия свидетельства о рождении).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Копия документа, удостоверяющего личность представителя (законного представителя) гражданина в случае направления заявления представителем (законным представителем) гражданина: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4.1. Для гражданина Российской Федерации – паспорта гражданина Российской Федерации либо временного удостоверения личности гражданина Российской Федерации.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4.2. Для иностранного гражданина – паспорта иностранного гражданина либо иного документа, установленного федеральным законом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4.3. Для лица без гражданства – документа,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либо разрешения на временное проживание; либо вида на жительство; либо иного документа, предусмотренного федеральным законом или признаваемого в соответствии с международным договором Российской Федерации в качестве документа, удостоверяющего личность лица без гражданства.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Копия документа, подтверждающего полномочия представителя (законного представителя) гражданина, в случае направления заявления представителем (законным представителем) гражданина: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5.1. Доверенности, заверенной в установленном законодательством Российской Федерации порядке.</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5.2. Решения суда.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5.3. Акта органа опеки и попечительства.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i/>
          <w:sz w:val="26"/>
          <w:szCs w:val="26"/>
        </w:rPr>
        <w:t>6. Пункт признан утратившим силу на осн. постановления Правительства Калужской области от 26.12.2019 № 855</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Выписка из Единого государственного реестра недвижимости о правах отдельного лица на имевшиеся (имеющиеся) у него объекты недвижимости.</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случае если указанный документ не представлен гражданином по собственной инициативе, он подлежит получению в установленном действующим законодательством порядке посредством межведомственного запроса, в том числе в электронной форме </w:t>
      </w:r>
      <w:r w:rsidRPr="00A31B34">
        <w:rPr>
          <w:rFonts w:ascii="Times New Roman" w:hAnsi="Times New Roman" w:cs="Times New Roman"/>
          <w:sz w:val="26"/>
          <w:szCs w:val="26"/>
        </w:rPr>
        <w:lastRenderedPageBreak/>
        <w:t>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Копия постановления об отказе в возбуждении (о возбуждении) уголовного дела.</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Согласие субъекта персональных данных на обработку его персональных данных, предусмотренное статьей 9 Федерального закона «О персональных данных».</w:t>
      </w:r>
    </w:p>
    <w:p w:rsidR="005878BD" w:rsidRPr="00A31B34" w:rsidRDefault="005878B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i/>
          <w:sz w:val="26"/>
          <w:szCs w:val="26"/>
        </w:rPr>
        <w:t>Нумерация пунктов 7, 8, 9 изменена на 6, 7, 8 на осн. постановления Правительства Калужской области от 26.12.2019 № 855</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42" w:name="НПА_3_2_12"/>
      <w:bookmarkStart w:id="143" w:name="_Toc144736255"/>
      <w:r w:rsidRPr="00A31B34">
        <w:rPr>
          <w:sz w:val="26"/>
        </w:rPr>
        <w:lastRenderedPageBreak/>
        <w:t>3.2.11</w:t>
      </w:r>
      <w:r w:rsidR="00FD6253" w:rsidRPr="00A31B34">
        <w:rPr>
          <w:sz w:val="26"/>
        </w:rPr>
        <w:t xml:space="preserve">. Постановление Правительства Калужской области </w:t>
      </w:r>
      <w:r w:rsidR="00DF1EA0" w:rsidRPr="00A31B34">
        <w:rPr>
          <w:sz w:val="26"/>
        </w:rPr>
        <w:t>от 07.03.2008 № 88 «Об областной комиссии по </w:t>
      </w:r>
      <w:r w:rsidR="005E5BFA" w:rsidRPr="00A31B34">
        <w:rPr>
          <w:sz w:val="26"/>
        </w:rPr>
        <w:t>аттестац</w:t>
      </w:r>
      <w:r w:rsidR="0065117D" w:rsidRPr="00A31B34">
        <w:rPr>
          <w:sz w:val="26"/>
        </w:rPr>
        <w:t>ии аварийно-спасательных служб,</w:t>
      </w:r>
      <w:r w:rsidR="0065117D" w:rsidRPr="00A31B34">
        <w:rPr>
          <w:sz w:val="26"/>
        </w:rPr>
        <w:br/>
      </w:r>
      <w:r w:rsidR="005E5BFA" w:rsidRPr="00A31B34">
        <w:rPr>
          <w:sz w:val="26"/>
        </w:rPr>
        <w:t>авари</w:t>
      </w:r>
      <w:r w:rsidR="00DF1EA0" w:rsidRPr="00A31B34">
        <w:rPr>
          <w:sz w:val="26"/>
        </w:rPr>
        <w:t>йно-спасательных формирований и </w:t>
      </w:r>
      <w:r w:rsidR="005E5BFA" w:rsidRPr="00A31B34">
        <w:rPr>
          <w:sz w:val="26"/>
        </w:rPr>
        <w:t>спасателей Калужской области»</w:t>
      </w:r>
      <w:bookmarkEnd w:id="142"/>
      <w:bookmarkEnd w:id="143"/>
      <w:r w:rsidR="002C5043" w:rsidRPr="00A31B34">
        <w:rPr>
          <w:sz w:val="26"/>
        </w:rPr>
        <w:br/>
      </w:r>
    </w:p>
    <w:p w:rsidR="00001269" w:rsidRPr="00A31B34" w:rsidRDefault="00001269" w:rsidP="00FF2DD0">
      <w:pPr>
        <w:pStyle w:val="51"/>
      </w:pPr>
      <w:r w:rsidRPr="00A31B34">
        <w:t>ПРАВИТЕЛЬСТВО КАЛУЖСКОЙ ОБЛАСТИ</w:t>
      </w:r>
    </w:p>
    <w:p w:rsidR="00001269" w:rsidRPr="00A31B34" w:rsidRDefault="00001269" w:rsidP="00FF2DD0">
      <w:pPr>
        <w:pStyle w:val="51"/>
        <w:rPr>
          <w:sz w:val="16"/>
          <w:szCs w:val="16"/>
        </w:rPr>
      </w:pPr>
    </w:p>
    <w:p w:rsidR="00001269" w:rsidRPr="00A31B34" w:rsidRDefault="00001269" w:rsidP="00FF2DD0">
      <w:pPr>
        <w:pStyle w:val="51"/>
      </w:pPr>
      <w:r w:rsidRPr="00A31B34">
        <w:t>ПОСТАНОВЛЕНИЕ</w:t>
      </w:r>
    </w:p>
    <w:p w:rsidR="00001269" w:rsidRPr="00A31B34" w:rsidRDefault="00001269" w:rsidP="00FF2DD0">
      <w:pPr>
        <w:pStyle w:val="51"/>
        <w:rPr>
          <w:sz w:val="16"/>
          <w:szCs w:val="16"/>
        </w:rPr>
      </w:pPr>
    </w:p>
    <w:p w:rsidR="00001269" w:rsidRPr="00A31B34" w:rsidRDefault="00001269" w:rsidP="00FF2DD0">
      <w:pPr>
        <w:pStyle w:val="51"/>
      </w:pPr>
      <w:r w:rsidRPr="00A31B34">
        <w:t>от 07 марта 2008 г. № 88</w:t>
      </w:r>
    </w:p>
    <w:p w:rsidR="00001269" w:rsidRPr="00A31B34" w:rsidRDefault="00001269" w:rsidP="00FF2DD0">
      <w:pPr>
        <w:pStyle w:val="51"/>
        <w:rPr>
          <w:sz w:val="16"/>
          <w:szCs w:val="16"/>
        </w:rPr>
      </w:pPr>
    </w:p>
    <w:p w:rsidR="00001269" w:rsidRPr="00A31B34" w:rsidRDefault="00001269" w:rsidP="00FF2DD0">
      <w:pPr>
        <w:pStyle w:val="51"/>
      </w:pPr>
      <w:r w:rsidRPr="00A31B34">
        <w:t>Об областной комиссии по аттестации аварийно-спасательных служб,</w:t>
      </w:r>
      <w:r w:rsidRPr="00A31B34">
        <w:br/>
        <w:t>аварийно-спасательных формирований и спасателей Калужской области</w:t>
      </w:r>
    </w:p>
    <w:p w:rsidR="00001269" w:rsidRPr="00A31B34" w:rsidRDefault="0000126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07.12.2018)</w:t>
      </w:r>
    </w:p>
    <w:p w:rsidR="00001269" w:rsidRPr="00A31B34" w:rsidRDefault="00001269" w:rsidP="00FF2DD0">
      <w:pPr>
        <w:spacing w:after="0" w:line="240" w:lineRule="auto"/>
        <w:jc w:val="center"/>
        <w:rPr>
          <w:rFonts w:ascii="Times New Roman" w:hAnsi="Times New Roman" w:cs="Times New Roman"/>
          <w:i/>
          <w:sz w:val="16"/>
          <w:szCs w:val="16"/>
        </w:rPr>
      </w:pPr>
    </w:p>
    <w:p w:rsidR="00001269" w:rsidRPr="00A31B34" w:rsidRDefault="00001269"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13.07.2010 № 276</w:t>
      </w:r>
      <w:r w:rsidRPr="00A31B34">
        <w:rPr>
          <w:rFonts w:ascii="Times New Roman" w:hAnsi="Times New Roman" w:cs="Times New Roman"/>
          <w:vanish/>
        </w:rPr>
        <w:t xml:space="preserve">, </w:t>
      </w:r>
      <w:r w:rsidRPr="00A31B34">
        <w:rPr>
          <w:rFonts w:ascii="Times New Roman" w:hAnsi="Times New Roman" w:cs="Times New Roman"/>
        </w:rPr>
        <w:t>от 28.09.2011 № 528, от 05.07.2013 № 345, от 11.05.2018 № 287, от 07.12.2018 № 744</w:t>
      </w:r>
    </w:p>
    <w:p w:rsidR="00001269" w:rsidRPr="00A31B34" w:rsidRDefault="00001269" w:rsidP="00FF2DD0">
      <w:pPr>
        <w:autoSpaceDE w:val="0"/>
        <w:autoSpaceDN w:val="0"/>
        <w:adjustRightInd w:val="0"/>
        <w:spacing w:after="0" w:line="240" w:lineRule="auto"/>
        <w:jc w:val="both"/>
        <w:rPr>
          <w:rFonts w:ascii="Times New Roman" w:hAnsi="Times New Roman" w:cs="Times New Roman"/>
          <w:sz w:val="44"/>
          <w:szCs w:val="44"/>
        </w:rPr>
      </w:pP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w:t>
      </w:r>
      <w:hyperlink r:id="rId87"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22.12.2011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 Правительство Калужской области   </w:t>
      </w:r>
      <w:r w:rsidRPr="00A31B34">
        <w:rPr>
          <w:rFonts w:ascii="Times New Roman" w:hAnsi="Times New Roman" w:cs="Times New Roman"/>
          <w:b/>
          <w:sz w:val="26"/>
          <w:szCs w:val="26"/>
        </w:rPr>
        <w:t>п о с т а н о в л я е т:</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05.07.2013 № 345</w:t>
      </w:r>
    </w:p>
    <w:p w:rsidR="00001269" w:rsidRPr="00A31B34" w:rsidRDefault="00001269" w:rsidP="00FF2DD0">
      <w:pPr>
        <w:autoSpaceDE w:val="0"/>
        <w:autoSpaceDN w:val="0"/>
        <w:adjustRightInd w:val="0"/>
        <w:spacing w:after="0" w:line="240" w:lineRule="auto"/>
        <w:jc w:val="both"/>
        <w:rPr>
          <w:rFonts w:ascii="Times New Roman" w:hAnsi="Times New Roman" w:cs="Times New Roman"/>
          <w:sz w:val="44"/>
          <w:szCs w:val="44"/>
        </w:rPr>
      </w:pP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Образовать областную комиссию по аттестации аварийно-спасательных служб, аварийно-спасательных формирований и спасателей Калужской области.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 Положение об областной комиссии по аттестации аварийно-спасательных служб, аварийно-спасательных формирований и спасателей Калужской области (приложение № 1).</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Утвердить состав областной комиссии по аттестации аварийно-спасательных служб, аварийно-спасательных формирований и спасателей Калужской области (приложение № 2).</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Признать утратившим силу постановление администрации Калужской области от 16 ноября 1994 г. № 311 «О совершенствовании деятельности ведомственных и территориальных комиссий по аттестации аварийно-спасательных формирований, спасателей и образовательных учреждений по их подготовке на территории Калужской области».</w:t>
      </w:r>
    </w:p>
    <w:p w:rsidR="00001269" w:rsidRPr="00A31B34" w:rsidRDefault="00001269" w:rsidP="00FF2DD0">
      <w:pPr>
        <w:autoSpaceDE w:val="0"/>
        <w:autoSpaceDN w:val="0"/>
        <w:adjustRightInd w:val="0"/>
        <w:spacing w:after="0" w:line="240" w:lineRule="auto"/>
        <w:jc w:val="both"/>
        <w:rPr>
          <w:rFonts w:ascii="Times New Roman" w:hAnsi="Times New Roman" w:cs="Times New Roman"/>
          <w:sz w:val="44"/>
          <w:szCs w:val="44"/>
        </w:rPr>
      </w:pPr>
    </w:p>
    <w:p w:rsidR="00001269" w:rsidRPr="00A31B34" w:rsidRDefault="00001269" w:rsidP="00FF2DD0">
      <w:pPr>
        <w:pStyle w:val="71"/>
      </w:pPr>
      <w:r w:rsidRPr="00A31B34">
        <w:t>Губернатор области</w:t>
      </w:r>
      <w:r w:rsidRPr="00A31B34">
        <w:br/>
        <w:t>А.Д. Артамонов</w:t>
      </w:r>
    </w:p>
    <w:p w:rsidR="00001269" w:rsidRPr="00A31B34" w:rsidRDefault="00001269" w:rsidP="00FF2DD0">
      <w:pPr>
        <w:pStyle w:val="91"/>
      </w:pPr>
      <w:r w:rsidRPr="00A31B34">
        <w:br w:type="page"/>
      </w:r>
      <w:r w:rsidRPr="00A31B34">
        <w:lastRenderedPageBreak/>
        <w:t>Приложение № 1 к постановлению</w:t>
      </w:r>
      <w:r w:rsidRPr="00A31B34">
        <w:br/>
        <w:t>Правительства Калужской области</w:t>
      </w:r>
      <w:r w:rsidRPr="00A31B34">
        <w:br/>
        <w:t>от 07.03.2008 № 88</w:t>
      </w:r>
    </w:p>
    <w:p w:rsidR="00001269" w:rsidRPr="00A31B34" w:rsidRDefault="00001269" w:rsidP="00FF2DD0">
      <w:pPr>
        <w:autoSpaceDE w:val="0"/>
        <w:autoSpaceDN w:val="0"/>
        <w:adjustRightInd w:val="0"/>
        <w:spacing w:after="0" w:line="240" w:lineRule="auto"/>
        <w:jc w:val="center"/>
        <w:rPr>
          <w:rFonts w:ascii="Times New Roman" w:hAnsi="Times New Roman" w:cs="Times New Roman"/>
          <w:b/>
          <w:sz w:val="16"/>
          <w:szCs w:val="16"/>
        </w:rPr>
      </w:pPr>
    </w:p>
    <w:p w:rsidR="00001269" w:rsidRPr="00A31B34" w:rsidRDefault="00001269" w:rsidP="00FF2DD0">
      <w:pPr>
        <w:pStyle w:val="51"/>
      </w:pPr>
      <w:r w:rsidRPr="00A31B34">
        <w:t>ПОЛОЖЕНИЕ</w:t>
      </w:r>
      <w:r w:rsidRPr="00A31B34">
        <w:br/>
        <w:t>об областной комиссии по аттестации аварийно-спасательных служб,</w:t>
      </w:r>
      <w:r w:rsidRPr="00A31B34">
        <w:br/>
        <w:t>аварийно-спасательных формирований и спасателей Калужской области</w:t>
      </w:r>
    </w:p>
    <w:p w:rsidR="00001269" w:rsidRPr="00A31B34" w:rsidRDefault="00001269"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05.07.2013 № 345)</w:t>
      </w:r>
    </w:p>
    <w:p w:rsidR="00001269" w:rsidRPr="00A31B34" w:rsidRDefault="00001269" w:rsidP="00FF2DD0">
      <w:pPr>
        <w:autoSpaceDE w:val="0"/>
        <w:autoSpaceDN w:val="0"/>
        <w:adjustRightInd w:val="0"/>
        <w:spacing w:after="0" w:line="240" w:lineRule="auto"/>
        <w:jc w:val="center"/>
        <w:rPr>
          <w:rFonts w:ascii="Times New Roman" w:hAnsi="Times New Roman" w:cs="Times New Roman"/>
        </w:rPr>
      </w:pP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 Комиссия по аттестации аварийно-спасательных служб, аварийно-спасательных формирований и спасателей Калужской области (далее – Комиссия) является постоянно действующей аттестационной комиссией, осуществляющей на территории Калужской области аттестацию аварийно-спасательных служб, аварийно-спасательных формирований, спасателей и граждан, приобретающих статус спасателя, на право ведения аварийно-спасательных работ.</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2. При регистрации аварийно-спасательных служб, аварийно-спасательных формирований и спасателей, а также в сокращенном наименовании Комиссией используется регистрационный номер 206.</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3. Полное наименование Комиссии – областная комиссия по аттестации аварийно-спасательных служб, аварийно-спасательных формирований и спасателей Калужской области. Сокращенное наименование Комиссии – областная аттестационная комиссия № 206.</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4. Комиссия в своей деятельности руководствуется </w:t>
      </w:r>
      <w:hyperlink r:id="rId88" w:history="1">
        <w:r w:rsidRPr="00A31B34">
          <w:rPr>
            <w:rFonts w:ascii="Times New Roman" w:hAnsi="Times New Roman" w:cs="Times New Roman"/>
            <w:iCs/>
            <w:sz w:val="26"/>
            <w:szCs w:val="26"/>
          </w:rPr>
          <w:t>Конституцией</w:t>
        </w:r>
      </w:hyperlink>
      <w:r w:rsidRPr="00A31B34">
        <w:rPr>
          <w:rFonts w:ascii="Times New Roman" w:hAnsi="Times New Roman" w:cs="Times New Roman"/>
          <w:iCs/>
          <w:sz w:val="26"/>
          <w:szCs w:val="26"/>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иных федеральных органов исполнительной власти, органов исполнительной власти Калужской области, а также настоящим Положением.</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5. К полномочиям Комиссии относятся:</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bookmarkStart w:id="144" w:name="Par5"/>
      <w:bookmarkEnd w:id="144"/>
      <w:r w:rsidRPr="00A31B34">
        <w:rPr>
          <w:rFonts w:ascii="Times New Roman" w:hAnsi="Times New Roman" w:cs="Times New Roman"/>
          <w:iCs/>
          <w:sz w:val="26"/>
          <w:szCs w:val="26"/>
        </w:rPr>
        <w:t>5.1. Проведение аттестации аварийно-спасательных служб (формирований), созданных органами государственной власти Калужской области, организациями, находящимися в сфере их ведения (за исключением организаций, эксплуатирующих опасные производственные объекты), и органами местного самоуправления.</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5.2. Проведение аттестации подразделений пожарной охраны, выполняющих функции по проведению аварийно-спасательных работ на территории Калужской области.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bookmarkStart w:id="145" w:name="Par7"/>
      <w:bookmarkEnd w:id="145"/>
      <w:r w:rsidRPr="00A31B34">
        <w:rPr>
          <w:rFonts w:ascii="Times New Roman" w:hAnsi="Times New Roman" w:cs="Times New Roman"/>
          <w:iCs/>
          <w:sz w:val="26"/>
          <w:szCs w:val="26"/>
        </w:rPr>
        <w:t>5.3. Проведение аттестации аварийно-спасательных формирований, созданных общественными объединениями, уставными задачами которых является участие в проведении на территории Калужской области работ по ликвидации чрезвычайных ситуаций.</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5.4. Проведение аттестации спасателей, входящих в состав аварийно-спасательных служб (формирований), перечисленных в </w:t>
      </w:r>
      <w:hyperlink w:anchor="Par5" w:history="1">
        <w:r w:rsidRPr="00A31B34">
          <w:rPr>
            <w:rFonts w:ascii="Times New Roman" w:hAnsi="Times New Roman" w:cs="Times New Roman"/>
            <w:iCs/>
            <w:sz w:val="26"/>
            <w:szCs w:val="26"/>
          </w:rPr>
          <w:t>подпунктах 5.1</w:t>
        </w:r>
      </w:hyperlink>
      <w:r w:rsidRPr="00A31B34">
        <w:rPr>
          <w:rFonts w:ascii="Times New Roman" w:hAnsi="Times New Roman" w:cs="Times New Roman"/>
          <w:iCs/>
          <w:sz w:val="26"/>
          <w:szCs w:val="26"/>
        </w:rPr>
        <w:t>-</w:t>
      </w:r>
      <w:hyperlink w:anchor="Par7" w:history="1">
        <w:r w:rsidRPr="00A31B34">
          <w:rPr>
            <w:rFonts w:ascii="Times New Roman" w:hAnsi="Times New Roman" w:cs="Times New Roman"/>
            <w:iCs/>
            <w:sz w:val="26"/>
            <w:szCs w:val="26"/>
          </w:rPr>
          <w:t>5.3 пункта 5</w:t>
        </w:r>
      </w:hyperlink>
      <w:r w:rsidRPr="00A31B34">
        <w:rPr>
          <w:rFonts w:ascii="Times New Roman" w:hAnsi="Times New Roman" w:cs="Times New Roman"/>
          <w:iCs/>
          <w:sz w:val="26"/>
          <w:szCs w:val="26"/>
        </w:rPr>
        <w:t xml:space="preserve"> настоящего Положения, а также спасателей, не входящих в состав аварийно-спасательных служб (формирований), с присвоением (подтверждением) класса квалификации до «спасатель первого класса» включительно.</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 Комиссия обязана:</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6.1. В срок, не превышающий 45 дней со дня поступления в Комиссию заявления аварийно-спасательной службы (формирования), спасателя или гражданина, приобретающего статус спасателя, о проведении их аттестации, осуществлять рассмотрение документов, представленных для проведения их аттестации.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lastRenderedPageBreak/>
        <w:t xml:space="preserve">6.2. Проводить проверки соответствия аттестуемых аварийно-спасательной службы (формирования), спасателя или гражданина, приобретающего статус спасателя, обязательным требованиям, предъявляемым при их аттестации, установленным </w:t>
      </w:r>
      <w:hyperlink r:id="rId89" w:history="1">
        <w:r w:rsidRPr="00A31B34">
          <w:rPr>
            <w:rFonts w:ascii="Times New Roman" w:hAnsi="Times New Roman" w:cs="Times New Roman"/>
            <w:iCs/>
            <w:sz w:val="26"/>
            <w:szCs w:val="26"/>
          </w:rPr>
          <w:t>пунктами 12</w:t>
        </w:r>
      </w:hyperlink>
      <w:r w:rsidRPr="00A31B34">
        <w:rPr>
          <w:rFonts w:ascii="Times New Roman" w:hAnsi="Times New Roman" w:cs="Times New Roman"/>
          <w:iCs/>
          <w:sz w:val="26"/>
          <w:szCs w:val="26"/>
        </w:rPr>
        <w:t xml:space="preserve"> и </w:t>
      </w:r>
      <w:hyperlink r:id="rId90" w:history="1">
        <w:r w:rsidRPr="00A31B34">
          <w:rPr>
            <w:rFonts w:ascii="Times New Roman" w:hAnsi="Times New Roman" w:cs="Times New Roman"/>
            <w:iCs/>
            <w:sz w:val="26"/>
            <w:szCs w:val="26"/>
          </w:rPr>
          <w:t>22</w:t>
        </w:r>
      </w:hyperlink>
      <w:r w:rsidRPr="00A31B34">
        <w:rPr>
          <w:rFonts w:ascii="Times New Roman" w:hAnsi="Times New Roman" w:cs="Times New Roman"/>
          <w:iCs/>
          <w:sz w:val="26"/>
          <w:szCs w:val="26"/>
        </w:rPr>
        <w:t xml:space="preserve"> Положения о проведении аттестации аварийно-спасательных служб, аварийно-спасательных формирований, спасателей и граждан, приобретающих статус спасателя, утвержденного постановлением Правительства Российской Федерации от 22.12.2011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 и определять их готовность к выполнению задач, возложенных на аварийно-спасательные службы (формирования) и спасателей в соответствии с законодательством Российской Федерации.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6.3. Принимать решения об аттестации аварийно-спасательных служб (формирований), спасателей или граждан, приобретающих статус спасателя, на право ведения аварийно-спасательных работ, о присвоении или подтверждении статуса спасателя, а также присвоении, подтверждении или понижении класса квалификации спасателя.</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6.4. Присваивать аттестованным аварийно-спасательным службам (формированиям) и спасателям регистрационные номера и вести регистрационные реестры аварийно-спасательных служб (формирований) и регистрационные реестры спасателей.</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6.5. Выдавать аттестованным аварийно-спасательным службам (формированиям) свидетельства установленного образца об аттестации на право ведения аварийно-спасательных работ, а также дубликаты таких свидетельств.</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6.6. Выдавать аттестованным спасателям удостоверения личности спасателя и книжки спасателя установленных образцов, а также их дубликаты, информировать спасателей о присвоенных им регистрационных номерах для последующего нанесения их на жетоны спасателя установленного образца, а при проведении периодической и (или) внеочередной аттестации спасателей производить в книжках спасателя записи об аттестации.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6.7. Иметь круглую печать, содержащую полное наименование Комиссии.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7. Комиссия имеет право:</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7.1. Создавать экспертные и рабочие группы по вопросам, относящимся к деятельности Комиссии, и определять порядок их работы.</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7.2. Запрашивать и получать от организаций и граждан на основании письменных запросов необходимые материалы и информацию по вопросам, относящимся к деятельности Комиссии.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 Организационно-техническое обеспечение деятельности Комиссии осуществляет Главное управление МЧС России по Калужской области (по согласованию).</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9. Работа Комиссии осуществляется по плану, разрабатываемому Главным управлением МЧС России по Калужской области (по согласованию) на очередной год. План работы обсуждается на заседании Комиссии и утверждается ее председателем.</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10. Очередные заседания Комиссии проводятся в соответствии с планом работы. Внеочередные заседания Комиссии проводятся по решению председателя Комиссии при поступлении в Комиссию заявлений о проведении внеочередной аттестации аварийно-спасательных служб (формирований) или спасателей.</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11. Заседания Комиссии проводит председатель или по его поручению заместитель.</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12. Решение Комиссии принимается открытым голосованием простым большинством голосов членов Комиссии, присутствующих на заседании. Секретарь Комиссии принимает участие в голосовании на общих основаниях. При равенстве голосов принятым решением считается решение, за которое проголосовал председательствующий на заседании.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13. Решение Комиссии считается действительным, если на заседании присутствует не менее двух третьих членов Комиссии.</w:t>
      </w:r>
    </w:p>
    <w:p w:rsidR="00001269" w:rsidRPr="00A31B34" w:rsidRDefault="00001269"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lastRenderedPageBreak/>
        <w:t>14. Решения Комиссии оформляются протоколом, который утверждается председательствующим на заседании и подписывается секретарем и членами Комиссии, присутствующими на заседании.</w:t>
      </w:r>
    </w:p>
    <w:p w:rsidR="00001269" w:rsidRPr="00A31B34" w:rsidRDefault="00001269" w:rsidP="00FF2DD0">
      <w:pPr>
        <w:autoSpaceDE w:val="0"/>
        <w:autoSpaceDN w:val="0"/>
        <w:adjustRightInd w:val="0"/>
        <w:spacing w:after="0" w:line="240" w:lineRule="auto"/>
        <w:ind w:firstLine="284"/>
        <w:jc w:val="right"/>
        <w:rPr>
          <w:rFonts w:ascii="Times New Roman" w:hAnsi="Times New Roman" w:cs="Times New Roman"/>
          <w:iCs/>
        </w:rPr>
      </w:pPr>
    </w:p>
    <w:p w:rsidR="00001269" w:rsidRPr="00A31B34" w:rsidRDefault="00001269" w:rsidP="00FF2DD0">
      <w:pPr>
        <w:autoSpaceDE w:val="0"/>
        <w:autoSpaceDN w:val="0"/>
        <w:adjustRightInd w:val="0"/>
        <w:spacing w:after="0" w:line="240" w:lineRule="auto"/>
        <w:ind w:firstLine="284"/>
        <w:jc w:val="right"/>
        <w:rPr>
          <w:rFonts w:ascii="Times New Roman" w:hAnsi="Times New Roman" w:cs="Times New Roman"/>
          <w:iCs/>
        </w:rPr>
      </w:pPr>
    </w:p>
    <w:p w:rsidR="00001269" w:rsidRPr="00A31B34" w:rsidRDefault="00001269" w:rsidP="00FF2DD0">
      <w:pPr>
        <w:autoSpaceDE w:val="0"/>
        <w:autoSpaceDN w:val="0"/>
        <w:adjustRightInd w:val="0"/>
        <w:spacing w:after="0" w:line="240" w:lineRule="auto"/>
        <w:ind w:firstLine="284"/>
        <w:jc w:val="right"/>
        <w:rPr>
          <w:rFonts w:ascii="Times New Roman" w:hAnsi="Times New Roman" w:cs="Times New Roman"/>
        </w:rPr>
      </w:pPr>
    </w:p>
    <w:p w:rsidR="00001269" w:rsidRPr="00A31B34" w:rsidRDefault="00001269" w:rsidP="00FF2DD0">
      <w:pPr>
        <w:pStyle w:val="91"/>
      </w:pPr>
      <w:r w:rsidRPr="00A31B34">
        <w:t>Приложение № 2 к постановлению</w:t>
      </w:r>
      <w:r w:rsidRPr="00A31B34">
        <w:br/>
        <w:t>Правительства  Калужской области</w:t>
      </w:r>
      <w:r w:rsidRPr="00A31B34">
        <w:br/>
        <w:t>от 07.03.2008 № 88</w:t>
      </w:r>
    </w:p>
    <w:p w:rsidR="00001269" w:rsidRPr="00A31B34" w:rsidRDefault="00001269" w:rsidP="00FF2DD0">
      <w:pPr>
        <w:autoSpaceDE w:val="0"/>
        <w:autoSpaceDN w:val="0"/>
        <w:adjustRightInd w:val="0"/>
        <w:spacing w:after="0" w:line="240" w:lineRule="auto"/>
        <w:jc w:val="center"/>
        <w:rPr>
          <w:rFonts w:ascii="Times New Roman" w:hAnsi="Times New Roman" w:cs="Times New Roman"/>
        </w:rPr>
      </w:pPr>
    </w:p>
    <w:p w:rsidR="00001269" w:rsidRPr="00A31B34" w:rsidRDefault="00001269" w:rsidP="00FF2DD0">
      <w:pPr>
        <w:pStyle w:val="51"/>
      </w:pPr>
      <w:r w:rsidRPr="00A31B34">
        <w:t>СОСТАВ</w:t>
      </w:r>
      <w:r w:rsidRPr="00A31B34">
        <w:br/>
        <w:t>областной комиссии по аттестации аварийно-спасательных служб,</w:t>
      </w:r>
      <w:r w:rsidRPr="00A31B34">
        <w:br/>
        <w:t>аварийно-спасательных формирований и спасателей Калужской области</w:t>
      </w:r>
    </w:p>
    <w:p w:rsidR="00001269" w:rsidRPr="00A31B34" w:rsidRDefault="00001269"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07.12.2018 № 744)</w:t>
      </w:r>
    </w:p>
    <w:p w:rsidR="00001269" w:rsidRPr="00A31B34" w:rsidRDefault="00001269" w:rsidP="00FF2DD0">
      <w:pPr>
        <w:autoSpaceDE w:val="0"/>
        <w:autoSpaceDN w:val="0"/>
        <w:adjustRightInd w:val="0"/>
        <w:spacing w:after="0" w:line="240" w:lineRule="auto"/>
        <w:jc w:val="center"/>
        <w:rPr>
          <w:rFonts w:ascii="Times New Roman" w:hAnsi="Times New Roman" w:cs="Times New Roman"/>
          <w:sz w:val="16"/>
          <w:szCs w:val="16"/>
        </w:rPr>
      </w:pPr>
    </w:p>
    <w:tbl>
      <w:tblPr>
        <w:tblW w:w="0" w:type="auto"/>
        <w:tblLook w:val="04A0" w:firstRow="1" w:lastRow="0" w:firstColumn="1" w:lastColumn="0" w:noHBand="0" w:noVBand="1"/>
      </w:tblPr>
      <w:tblGrid>
        <w:gridCol w:w="1985"/>
        <w:gridCol w:w="425"/>
        <w:gridCol w:w="7794"/>
      </w:tblGrid>
      <w:tr w:rsidR="00115A15" w:rsidRPr="00A31B34" w:rsidTr="00A12720">
        <w:trPr>
          <w:cantSplit/>
          <w:trHeight w:val="794"/>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Быкадоров</w:t>
            </w:r>
            <w:r w:rsidRPr="00A31B34">
              <w:rPr>
                <w:rFonts w:ascii="Times New Roman" w:hAnsi="Times New Roman" w:cs="Times New Roman"/>
                <w:sz w:val="26"/>
                <w:szCs w:val="26"/>
              </w:rPr>
              <w:br/>
              <w:t>Василий</w:t>
            </w:r>
            <w:r w:rsidRPr="00A31B34">
              <w:rPr>
                <w:rFonts w:ascii="Times New Roman" w:hAnsi="Times New Roman" w:cs="Times New Roman"/>
                <w:sz w:val="26"/>
                <w:szCs w:val="26"/>
              </w:rPr>
              <w:br/>
              <w:t>Алексеевич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председатель комиссии</w:t>
            </w:r>
          </w:p>
        </w:tc>
      </w:tr>
      <w:tr w:rsidR="00115A15" w:rsidRPr="00A31B34" w:rsidTr="00A12720">
        <w:trPr>
          <w:cantSplit/>
          <w:trHeight w:val="1020"/>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Блеснов</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Алексеевич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Главного управления МЧС России по Калужской области, заместитель председателя комиссии (по согласованию)</w:t>
            </w:r>
          </w:p>
        </w:tc>
      </w:tr>
      <w:tr w:rsidR="00115A15" w:rsidRPr="00A31B34" w:rsidTr="00001269">
        <w:trPr>
          <w:cantSplit/>
          <w:trHeight w:val="1330"/>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Еникеев</w:t>
            </w:r>
            <w:r w:rsidRPr="00A31B34">
              <w:rPr>
                <w:rFonts w:ascii="Times New Roman" w:hAnsi="Times New Roman" w:cs="Times New Roman"/>
                <w:sz w:val="26"/>
                <w:szCs w:val="26"/>
              </w:rPr>
              <w:br/>
              <w:t>Герман</w:t>
            </w:r>
            <w:r w:rsidRPr="00A31B34">
              <w:rPr>
                <w:rFonts w:ascii="Times New Roman" w:hAnsi="Times New Roman" w:cs="Times New Roman"/>
                <w:sz w:val="26"/>
                <w:szCs w:val="26"/>
              </w:rPr>
              <w:br/>
              <w:t>Фуатович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подготовки аварийно-спасательных формирований, организации мероприятий пожарной безопасности и спасения на водах Главного управления МЧС России по Калужской области, секретарь комиссии (по согласованию)</w:t>
            </w:r>
          </w:p>
        </w:tc>
      </w:tr>
      <w:tr w:rsidR="00115A15" w:rsidRPr="00A31B34" w:rsidTr="00A12720">
        <w:trPr>
          <w:cantSplit/>
          <w:trHeight w:val="484"/>
        </w:trPr>
        <w:tc>
          <w:tcPr>
            <w:tcW w:w="10204" w:type="dxa"/>
            <w:gridSpan w:val="3"/>
            <w:vAlign w:val="center"/>
          </w:tcPr>
          <w:p w:rsidR="00001269" w:rsidRPr="00A31B34" w:rsidRDefault="00001269" w:rsidP="00FF2DD0">
            <w:pPr>
              <w:pStyle w:val="51"/>
            </w:pPr>
            <w:r w:rsidRPr="00A31B34">
              <w:t>Члены комиссии:</w:t>
            </w:r>
          </w:p>
        </w:tc>
      </w:tr>
      <w:tr w:rsidR="00115A15" w:rsidRPr="00A31B34" w:rsidTr="00A12720">
        <w:trPr>
          <w:cantSplit/>
          <w:trHeight w:val="1248"/>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Андреев</w:t>
            </w:r>
            <w:r w:rsidRPr="00A31B34">
              <w:rPr>
                <w:rFonts w:ascii="Times New Roman" w:hAnsi="Times New Roman" w:cs="Times New Roman"/>
                <w:sz w:val="26"/>
                <w:szCs w:val="26"/>
              </w:rPr>
              <w:br/>
              <w:t>Игорь</w:t>
            </w:r>
            <w:r w:rsidRPr="00A31B34">
              <w:rPr>
                <w:rFonts w:ascii="Times New Roman" w:hAnsi="Times New Roman" w:cs="Times New Roman"/>
                <w:sz w:val="26"/>
                <w:szCs w:val="26"/>
              </w:rPr>
              <w:br/>
              <w:t>Владимирович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главный специалист отдела подготовки аварийно-спасательных формирований, организации мероприятий пожарной безопасности и спасения на водах Главного управления МЧС России по Калужской области</w:t>
            </w:r>
          </w:p>
        </w:tc>
      </w:tr>
      <w:tr w:rsidR="00115A15" w:rsidRPr="00A31B34" w:rsidTr="00A12720">
        <w:trPr>
          <w:cantSplit/>
          <w:trHeight w:val="1248"/>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Бобровников</w:t>
            </w:r>
            <w:r w:rsidRPr="00A31B34">
              <w:rPr>
                <w:rFonts w:ascii="Times New Roman" w:hAnsi="Times New Roman" w:cs="Times New Roman"/>
                <w:sz w:val="26"/>
                <w:szCs w:val="26"/>
              </w:rPr>
              <w:br/>
              <w:t>Роман</w:t>
            </w:r>
            <w:r w:rsidRPr="00A31B34">
              <w:rPr>
                <w:rFonts w:ascii="Times New Roman" w:hAnsi="Times New Roman" w:cs="Times New Roman"/>
                <w:sz w:val="26"/>
                <w:szCs w:val="26"/>
              </w:rPr>
              <w:br/>
              <w:t>Александрович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организации пожаротушения и проведения аварийно-спасательных работ Главного управления МЧС России по Калужской области (по согласованию)</w:t>
            </w:r>
          </w:p>
        </w:tc>
      </w:tr>
      <w:tr w:rsidR="00115A15" w:rsidRPr="00A31B34" w:rsidTr="00A12720">
        <w:trPr>
          <w:cantSplit/>
          <w:trHeight w:val="693"/>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Зелинский</w:t>
            </w:r>
            <w:r w:rsidRPr="00A31B34">
              <w:rPr>
                <w:rFonts w:ascii="Times New Roman" w:hAnsi="Times New Roman" w:cs="Times New Roman"/>
                <w:sz w:val="26"/>
                <w:szCs w:val="26"/>
              </w:rPr>
              <w:br/>
              <w:t>Геннадий</w:t>
            </w:r>
            <w:r w:rsidRPr="00A31B34">
              <w:rPr>
                <w:rFonts w:ascii="Times New Roman" w:hAnsi="Times New Roman" w:cs="Times New Roman"/>
                <w:sz w:val="26"/>
                <w:szCs w:val="26"/>
              </w:rPr>
              <w:br/>
              <w:t>Анатольевич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ведущий эксперт отдела бюджетного планирования и финансирования с правовым обеспечением комитета ветеринарии при Правительстве Калужской области</w:t>
            </w:r>
          </w:p>
        </w:tc>
      </w:tr>
      <w:tr w:rsidR="00001269" w:rsidRPr="00A31B34" w:rsidTr="00A12720">
        <w:trPr>
          <w:cantSplit/>
          <w:trHeight w:val="1282"/>
        </w:trPr>
        <w:tc>
          <w:tcPr>
            <w:tcW w:w="1985"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Иванов</w:t>
            </w:r>
            <w:r w:rsidRPr="00A31B34">
              <w:rPr>
                <w:rFonts w:ascii="Times New Roman" w:hAnsi="Times New Roman" w:cs="Times New Roman"/>
                <w:sz w:val="26"/>
                <w:szCs w:val="26"/>
              </w:rPr>
              <w:br/>
              <w:t>Андрей</w:t>
            </w:r>
            <w:r w:rsidRPr="00A31B34">
              <w:rPr>
                <w:rFonts w:ascii="Times New Roman" w:hAnsi="Times New Roman" w:cs="Times New Roman"/>
                <w:sz w:val="26"/>
                <w:szCs w:val="26"/>
              </w:rPr>
              <w:br/>
              <w:t>Львович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794" w:type="dxa"/>
          </w:tcPr>
          <w:p w:rsidR="00001269" w:rsidRPr="00A31B34" w:rsidRDefault="00001269" w:rsidP="00FF2DD0">
            <w:pPr>
              <w:keepNext/>
              <w:keepLines/>
              <w:suppressAutoHyphens/>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исполняющий обязанности председателя регионального отделения Общероссийской общественно-государственной организации «Добровольное общество содействия армии, авиации и флоту России» Калужской области (по согласованию)</w:t>
            </w:r>
          </w:p>
        </w:tc>
      </w:tr>
    </w:tbl>
    <w:p w:rsidR="00001269" w:rsidRPr="00A31B34" w:rsidRDefault="00001269" w:rsidP="00FF2DD0">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1951"/>
        <w:gridCol w:w="425"/>
        <w:gridCol w:w="7828"/>
      </w:tblGrid>
      <w:tr w:rsidR="00115A15" w:rsidRPr="00A31B34" w:rsidTr="00A04B20">
        <w:trPr>
          <w:cantSplit/>
          <w:trHeight w:val="1038"/>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Клашевич</w:t>
            </w:r>
            <w:r w:rsidRPr="00A31B34">
              <w:rPr>
                <w:rFonts w:ascii="Times New Roman" w:hAnsi="Times New Roman" w:cs="Times New Roman"/>
                <w:sz w:val="26"/>
                <w:szCs w:val="26"/>
              </w:rPr>
              <w:br/>
              <w:t>Григорий</w:t>
            </w:r>
            <w:r w:rsidRPr="00A31B34">
              <w:rPr>
                <w:rFonts w:ascii="Times New Roman" w:hAnsi="Times New Roman" w:cs="Times New Roman"/>
                <w:sz w:val="26"/>
                <w:szCs w:val="26"/>
              </w:rPr>
              <w:br/>
              <w:t>Васильевич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государственного казенного учреждения Калужской области «Пожарно-спасательная служба Калужской области» (по</w:t>
            </w:r>
            <w:r w:rsidR="00A04B20" w:rsidRPr="00A31B34">
              <w:rPr>
                <w:rFonts w:ascii="Times New Roman" w:hAnsi="Times New Roman" w:cs="Times New Roman"/>
                <w:sz w:val="26"/>
                <w:szCs w:val="26"/>
              </w:rPr>
              <w:t> </w:t>
            </w:r>
            <w:r w:rsidRPr="00A31B34">
              <w:rPr>
                <w:rFonts w:ascii="Times New Roman" w:hAnsi="Times New Roman" w:cs="Times New Roman"/>
                <w:sz w:val="26"/>
                <w:szCs w:val="26"/>
              </w:rPr>
              <w:t>согласованию)</w:t>
            </w:r>
          </w:p>
        </w:tc>
      </w:tr>
      <w:tr w:rsidR="00115A15" w:rsidRPr="00A31B34" w:rsidTr="00A04B20">
        <w:trPr>
          <w:cantSplit/>
          <w:trHeight w:val="1008"/>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Матюхин</w:t>
            </w:r>
            <w:r w:rsidRPr="00A31B34">
              <w:rPr>
                <w:rFonts w:ascii="Times New Roman" w:hAnsi="Times New Roman" w:cs="Times New Roman"/>
                <w:sz w:val="26"/>
                <w:szCs w:val="26"/>
              </w:rPr>
              <w:br/>
              <w:t>Василий</w:t>
            </w:r>
            <w:r w:rsidRPr="00A31B34">
              <w:rPr>
                <w:rFonts w:ascii="Times New Roman" w:hAnsi="Times New Roman" w:cs="Times New Roman"/>
                <w:sz w:val="26"/>
                <w:szCs w:val="26"/>
              </w:rPr>
              <w:br/>
              <w:t>Петрович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директор муниципального бюджетного учреждения «Калужский городской авиационно-спортивный парашютный клуб» (по</w:t>
            </w:r>
            <w:r w:rsidR="00A04B20" w:rsidRPr="00A31B34">
              <w:rPr>
                <w:rFonts w:ascii="Times New Roman" w:hAnsi="Times New Roman" w:cs="Times New Roman"/>
                <w:sz w:val="26"/>
                <w:szCs w:val="26"/>
              </w:rPr>
              <w:t> </w:t>
            </w:r>
            <w:r w:rsidRPr="00A31B34">
              <w:rPr>
                <w:rFonts w:ascii="Times New Roman" w:hAnsi="Times New Roman" w:cs="Times New Roman"/>
                <w:sz w:val="26"/>
                <w:szCs w:val="26"/>
              </w:rPr>
              <w:t>согласованию)</w:t>
            </w:r>
          </w:p>
        </w:tc>
      </w:tr>
      <w:tr w:rsidR="00115A15" w:rsidRPr="00A31B34" w:rsidTr="00A04B20">
        <w:trPr>
          <w:cantSplit/>
          <w:trHeight w:val="699"/>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lastRenderedPageBreak/>
              <w:t>Мишаков</w:t>
            </w:r>
            <w:r w:rsidRPr="00A31B34">
              <w:rPr>
                <w:rFonts w:ascii="Times New Roman" w:hAnsi="Times New Roman" w:cs="Times New Roman"/>
                <w:sz w:val="26"/>
                <w:szCs w:val="26"/>
              </w:rPr>
              <w:br/>
              <w:t>Анатолий</w:t>
            </w:r>
            <w:r w:rsidRPr="00A31B34">
              <w:rPr>
                <w:rFonts w:ascii="Times New Roman" w:hAnsi="Times New Roman" w:cs="Times New Roman"/>
                <w:sz w:val="26"/>
                <w:szCs w:val="26"/>
              </w:rPr>
              <w:br/>
              <w:t>Викторович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охраны и защиты леса министерства природных ресурсов и экологии Калужской области</w:t>
            </w:r>
          </w:p>
        </w:tc>
      </w:tr>
      <w:tr w:rsidR="00115A15" w:rsidRPr="00A31B34" w:rsidTr="00A04B20">
        <w:trPr>
          <w:cantSplit/>
          <w:trHeight w:val="1559"/>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Никольский</w:t>
            </w:r>
            <w:r w:rsidRPr="00A31B34">
              <w:rPr>
                <w:rFonts w:ascii="Times New Roman" w:hAnsi="Times New Roman" w:cs="Times New Roman"/>
                <w:sz w:val="26"/>
                <w:szCs w:val="26"/>
              </w:rPr>
              <w:br/>
              <w:t>Константин</w:t>
            </w:r>
            <w:r w:rsidRPr="00A31B34">
              <w:rPr>
                <w:rFonts w:ascii="Times New Roman" w:hAnsi="Times New Roman" w:cs="Times New Roman"/>
                <w:sz w:val="26"/>
                <w:szCs w:val="26"/>
              </w:rPr>
              <w:br/>
              <w:t>Борисович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Калужского центра по гидрометеорологии</w:t>
            </w:r>
            <w:r w:rsidR="00A04B20" w:rsidRPr="00A31B34">
              <w:rPr>
                <w:rFonts w:ascii="Times New Roman" w:hAnsi="Times New Roman" w:cs="Times New Roman"/>
                <w:sz w:val="26"/>
                <w:szCs w:val="26"/>
              </w:rPr>
              <w:t xml:space="preserve"> </w:t>
            </w:r>
            <w:r w:rsidRPr="00A31B34">
              <w:rPr>
                <w:rFonts w:ascii="Times New Roman" w:hAnsi="Times New Roman" w:cs="Times New Roman"/>
                <w:sz w:val="26"/>
                <w:szCs w:val="26"/>
              </w:rPr>
              <w:t>и</w:t>
            </w:r>
            <w:r w:rsidR="00A04B20" w:rsidRPr="00A31B34">
              <w:rPr>
                <w:rFonts w:ascii="Times New Roman" w:hAnsi="Times New Roman" w:cs="Times New Roman"/>
                <w:sz w:val="26"/>
                <w:szCs w:val="26"/>
              </w:rPr>
              <w:t> </w:t>
            </w:r>
            <w:r w:rsidRPr="00A31B34">
              <w:rPr>
                <w:rFonts w:ascii="Times New Roman" w:hAnsi="Times New Roman" w:cs="Times New Roman"/>
                <w:sz w:val="26"/>
                <w:szCs w:val="26"/>
              </w:rPr>
              <w:t>мониторингу окружающей среды – филиала федерального государственного бюджетного учреждения «Центральное управление по гидрометеорологии и мониторингу окружающей среды» (по согласованию)</w:t>
            </w:r>
          </w:p>
        </w:tc>
      </w:tr>
      <w:tr w:rsidR="00115A15" w:rsidRPr="00A31B34" w:rsidTr="00A04B20">
        <w:trPr>
          <w:cantSplit/>
          <w:trHeight w:val="1002"/>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Сиротенко</w:t>
            </w:r>
            <w:r w:rsidRPr="00A31B34">
              <w:rPr>
                <w:rFonts w:ascii="Times New Roman" w:hAnsi="Times New Roman" w:cs="Times New Roman"/>
                <w:sz w:val="26"/>
                <w:szCs w:val="26"/>
              </w:rPr>
              <w:br/>
              <w:t>Виктор</w:t>
            </w:r>
            <w:r w:rsidRPr="00A31B34">
              <w:rPr>
                <w:rFonts w:ascii="Times New Roman" w:hAnsi="Times New Roman" w:cs="Times New Roman"/>
                <w:sz w:val="26"/>
                <w:szCs w:val="26"/>
              </w:rPr>
              <w:br/>
              <w:t>Степанович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безопасности людей на водных объектах Главного управления МЧС России по Калужской области (по</w:t>
            </w:r>
            <w:r w:rsidR="00A04B20" w:rsidRPr="00A31B34">
              <w:rPr>
                <w:rFonts w:ascii="Times New Roman" w:hAnsi="Times New Roman" w:cs="Times New Roman"/>
                <w:sz w:val="26"/>
                <w:szCs w:val="26"/>
              </w:rPr>
              <w:t> </w:t>
            </w:r>
            <w:r w:rsidRPr="00A31B34">
              <w:rPr>
                <w:rFonts w:ascii="Times New Roman" w:hAnsi="Times New Roman" w:cs="Times New Roman"/>
                <w:sz w:val="26"/>
                <w:szCs w:val="26"/>
              </w:rPr>
              <w:t>согласованию)</w:t>
            </w:r>
          </w:p>
        </w:tc>
      </w:tr>
      <w:tr w:rsidR="00115A15" w:rsidRPr="00A31B34" w:rsidTr="00A04B20">
        <w:trPr>
          <w:cantSplit/>
          <w:trHeight w:val="1003"/>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Фадеев</w:t>
            </w:r>
            <w:r w:rsidRPr="00A31B34">
              <w:rPr>
                <w:rFonts w:ascii="Times New Roman" w:hAnsi="Times New Roman" w:cs="Times New Roman"/>
                <w:sz w:val="26"/>
                <w:szCs w:val="26"/>
              </w:rPr>
              <w:br/>
              <w:t>Анатолий</w:t>
            </w:r>
            <w:r w:rsidRPr="00A31B34">
              <w:rPr>
                <w:rFonts w:ascii="Times New Roman" w:hAnsi="Times New Roman" w:cs="Times New Roman"/>
                <w:sz w:val="26"/>
                <w:szCs w:val="26"/>
              </w:rPr>
              <w:br/>
              <w:t>Алексеевич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заведующий отделением профессиональной гигиенической подготовки федерального бюджетного учреждения здравоохранения «Центр гигиены и эпидемиологии в</w:t>
            </w:r>
            <w:r w:rsidR="00A04B20" w:rsidRPr="00A31B34">
              <w:rPr>
                <w:rFonts w:ascii="Times New Roman" w:hAnsi="Times New Roman" w:cs="Times New Roman"/>
                <w:sz w:val="26"/>
                <w:szCs w:val="26"/>
              </w:rPr>
              <w:t xml:space="preserve"> </w:t>
            </w:r>
            <w:r w:rsidRPr="00A31B34">
              <w:rPr>
                <w:rFonts w:ascii="Times New Roman" w:hAnsi="Times New Roman" w:cs="Times New Roman"/>
                <w:sz w:val="26"/>
                <w:szCs w:val="26"/>
              </w:rPr>
              <w:t>Калужской области» (по согласованию)</w:t>
            </w:r>
          </w:p>
        </w:tc>
      </w:tr>
      <w:tr w:rsidR="00115A15" w:rsidRPr="00A31B34" w:rsidTr="00A04B20">
        <w:trPr>
          <w:cantSplit/>
          <w:trHeight w:val="1272"/>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Чемоданов</w:t>
            </w:r>
            <w:r w:rsidRPr="00A31B34">
              <w:rPr>
                <w:rFonts w:ascii="Times New Roman" w:hAnsi="Times New Roman" w:cs="Times New Roman"/>
                <w:sz w:val="26"/>
                <w:szCs w:val="26"/>
              </w:rPr>
              <w:br/>
              <w:t>Олег</w:t>
            </w:r>
            <w:r w:rsidRPr="00A31B34">
              <w:rPr>
                <w:rFonts w:ascii="Times New Roman" w:hAnsi="Times New Roman" w:cs="Times New Roman"/>
                <w:sz w:val="26"/>
                <w:szCs w:val="26"/>
              </w:rPr>
              <w:br/>
              <w:t>Валентинович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медицины катастроф государственного бюджетного учреждения здравоохранения Калужской области «Региональный центр скорой медицинской помощи и медицины катастроф» (по согласованию)</w:t>
            </w:r>
          </w:p>
        </w:tc>
      </w:tr>
      <w:tr w:rsidR="00115A15" w:rsidRPr="00A31B34" w:rsidTr="00A04B20">
        <w:trPr>
          <w:cantSplit/>
        </w:trPr>
        <w:tc>
          <w:tcPr>
            <w:tcW w:w="1951" w:type="dxa"/>
          </w:tcPr>
          <w:p w:rsidR="00001269" w:rsidRPr="00A31B34" w:rsidRDefault="00001269"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Шмарев</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Викторович</w:t>
            </w:r>
          </w:p>
        </w:tc>
        <w:tc>
          <w:tcPr>
            <w:tcW w:w="425" w:type="dxa"/>
          </w:tcPr>
          <w:p w:rsidR="00001269" w:rsidRPr="00A31B34" w:rsidRDefault="0000126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28" w:type="dxa"/>
          </w:tcPr>
          <w:p w:rsidR="00001269" w:rsidRPr="00A31B34" w:rsidRDefault="00001269" w:rsidP="00A04B2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общепромышленного надзора по</w:t>
            </w:r>
            <w:r w:rsidR="00A04B20" w:rsidRPr="00A31B34">
              <w:rPr>
                <w:rFonts w:ascii="Times New Roman" w:hAnsi="Times New Roman" w:cs="Times New Roman"/>
                <w:sz w:val="26"/>
                <w:szCs w:val="26"/>
              </w:rPr>
              <w:t xml:space="preserve"> </w:t>
            </w:r>
            <w:r w:rsidRPr="00A31B34">
              <w:rPr>
                <w:rFonts w:ascii="Times New Roman" w:hAnsi="Times New Roman" w:cs="Times New Roman"/>
                <w:sz w:val="26"/>
                <w:szCs w:val="26"/>
              </w:rPr>
              <w:t>Калужской области Приокского управления Ростехнадзора (по согласованию)</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46" w:name="НПА_3_2_13"/>
      <w:bookmarkStart w:id="147" w:name="_Toc144736256"/>
      <w:r w:rsidRPr="00A31B34">
        <w:rPr>
          <w:sz w:val="26"/>
        </w:rPr>
        <w:lastRenderedPageBreak/>
        <w:t>3.2.12</w:t>
      </w:r>
      <w:r w:rsidR="00FD6253" w:rsidRPr="00A31B34">
        <w:rPr>
          <w:sz w:val="26"/>
        </w:rPr>
        <w:t xml:space="preserve">. Постановление Правительства Калужской области </w:t>
      </w:r>
      <w:r w:rsidR="00DF1EA0" w:rsidRPr="00A31B34">
        <w:rPr>
          <w:sz w:val="26"/>
        </w:rPr>
        <w:t>от 12.05.2008 № 181 «Об </w:t>
      </w:r>
      <w:r w:rsidR="005E5BFA" w:rsidRPr="00A31B34">
        <w:rPr>
          <w:sz w:val="26"/>
        </w:rPr>
        <w:t>утверждении зон ответственности учреждений здра</w:t>
      </w:r>
      <w:r w:rsidR="0065117D" w:rsidRPr="00A31B34">
        <w:rPr>
          <w:sz w:val="26"/>
        </w:rPr>
        <w:t>воохранения</w:t>
      </w:r>
      <w:r w:rsidR="0065117D" w:rsidRPr="00A31B34">
        <w:rPr>
          <w:sz w:val="26"/>
        </w:rPr>
        <w:br/>
      </w:r>
      <w:r w:rsidR="00DF1EA0" w:rsidRPr="00A31B34">
        <w:rPr>
          <w:sz w:val="26"/>
        </w:rPr>
        <w:t>Калужской области и </w:t>
      </w:r>
      <w:r w:rsidR="005E5BFA" w:rsidRPr="00A31B34">
        <w:rPr>
          <w:sz w:val="26"/>
        </w:rPr>
        <w:t>муниципальных образований по организации меди</w:t>
      </w:r>
      <w:r w:rsidR="00DF1EA0" w:rsidRPr="00A31B34">
        <w:rPr>
          <w:sz w:val="26"/>
        </w:rPr>
        <w:t>цинской помощи пострадавшим при </w:t>
      </w:r>
      <w:r w:rsidR="005E5BFA" w:rsidRPr="00A31B34">
        <w:rPr>
          <w:sz w:val="26"/>
        </w:rPr>
        <w:t>дорожн</w:t>
      </w:r>
      <w:r w:rsidR="0065117D" w:rsidRPr="00A31B34">
        <w:rPr>
          <w:sz w:val="26"/>
        </w:rPr>
        <w:t>о-транспортных происшествиях</w:t>
      </w:r>
      <w:r w:rsidR="0065117D" w:rsidRPr="00A31B34">
        <w:rPr>
          <w:sz w:val="26"/>
        </w:rPr>
        <w:br/>
      </w:r>
      <w:r w:rsidR="00DF1EA0" w:rsidRPr="00A31B34">
        <w:rPr>
          <w:sz w:val="26"/>
        </w:rPr>
        <w:t>на </w:t>
      </w:r>
      <w:r w:rsidR="005E5BFA" w:rsidRPr="00A31B34">
        <w:rPr>
          <w:sz w:val="26"/>
        </w:rPr>
        <w:t>федеральной автодо</w:t>
      </w:r>
      <w:r w:rsidR="00DF1EA0" w:rsidRPr="00A31B34">
        <w:rPr>
          <w:sz w:val="26"/>
        </w:rPr>
        <w:t>роге М-3 </w:t>
      </w:r>
      <w:r w:rsidR="005E5BFA" w:rsidRPr="00A31B34">
        <w:rPr>
          <w:sz w:val="26"/>
        </w:rPr>
        <w:t>«Украина»</w:t>
      </w:r>
      <w:bookmarkEnd w:id="146"/>
      <w:bookmarkEnd w:id="147"/>
      <w:r w:rsidR="002C5043" w:rsidRPr="00A31B34">
        <w:rPr>
          <w:sz w:val="26"/>
        </w:rPr>
        <w:br/>
      </w:r>
    </w:p>
    <w:p w:rsidR="00001269" w:rsidRPr="00A31B34" w:rsidRDefault="00001269" w:rsidP="00FF2DD0">
      <w:pPr>
        <w:pStyle w:val="51"/>
      </w:pPr>
      <w:r w:rsidRPr="00A31B34">
        <w:t>ПРАВИТЕЛЬСТВО КАЛУЖСКОЙ ОБЛАСТИ</w:t>
      </w:r>
    </w:p>
    <w:p w:rsidR="00001269" w:rsidRPr="00A31B34" w:rsidRDefault="00001269" w:rsidP="00FF2DD0">
      <w:pPr>
        <w:pStyle w:val="51"/>
        <w:rPr>
          <w:sz w:val="16"/>
          <w:szCs w:val="16"/>
        </w:rPr>
      </w:pPr>
    </w:p>
    <w:p w:rsidR="00001269" w:rsidRPr="00A31B34" w:rsidRDefault="00001269" w:rsidP="00FF2DD0">
      <w:pPr>
        <w:pStyle w:val="51"/>
      </w:pPr>
      <w:r w:rsidRPr="00A31B34">
        <w:t>ПОСТАНОВЛЕНИЕ</w:t>
      </w:r>
    </w:p>
    <w:p w:rsidR="00001269" w:rsidRPr="00A31B34" w:rsidRDefault="00001269" w:rsidP="00FF2DD0">
      <w:pPr>
        <w:pStyle w:val="51"/>
        <w:rPr>
          <w:sz w:val="16"/>
          <w:szCs w:val="16"/>
        </w:rPr>
      </w:pPr>
    </w:p>
    <w:p w:rsidR="00001269" w:rsidRPr="00A31B34" w:rsidRDefault="00001269" w:rsidP="00FF2DD0">
      <w:pPr>
        <w:pStyle w:val="51"/>
      </w:pPr>
      <w:r w:rsidRPr="00A31B34">
        <w:t>от 12 мая 2008 г. № 181</w:t>
      </w:r>
    </w:p>
    <w:p w:rsidR="00001269" w:rsidRPr="00A31B34" w:rsidRDefault="00001269" w:rsidP="00FF2DD0">
      <w:pPr>
        <w:pStyle w:val="51"/>
        <w:rPr>
          <w:sz w:val="16"/>
          <w:szCs w:val="16"/>
        </w:rPr>
      </w:pPr>
    </w:p>
    <w:p w:rsidR="00001269" w:rsidRPr="00A31B34" w:rsidRDefault="00001269" w:rsidP="00FF2DD0">
      <w:pPr>
        <w:pStyle w:val="51"/>
      </w:pPr>
      <w:r w:rsidRPr="00A31B34">
        <w:t>Об утверждении зон ответственности учреждений здравоохранения Калужской области и муниципальных образований по организации медицинской помощи пострадавшим при дорожно-транспортных происшествиях на федеральной автодороге М-3 «Украина»</w:t>
      </w:r>
    </w:p>
    <w:p w:rsidR="00001269" w:rsidRPr="00A31B34" w:rsidRDefault="00001269" w:rsidP="00FF2DD0">
      <w:pPr>
        <w:spacing w:after="0" w:line="240" w:lineRule="auto"/>
        <w:rPr>
          <w:rFonts w:ascii="Times New Roman" w:hAnsi="Times New Roman" w:cs="Times New Roman"/>
          <w:sz w:val="40"/>
          <w:szCs w:val="40"/>
        </w:rPr>
      </w:pPr>
    </w:p>
    <w:p w:rsidR="00001269" w:rsidRPr="00A31B34" w:rsidRDefault="000012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постановлением Правительства Российской Федерации от 29 декабря 2007 года № 1013 «О финансовом обеспечении в 2008 году за счет ассигнований федерального бюджета мероприятий, направленных на совершенствование организации медицинской помощи пострадавшим при дорожно-транспортных происшествиях»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001269" w:rsidRPr="00A31B34" w:rsidRDefault="00001269" w:rsidP="00FF2DD0">
      <w:pPr>
        <w:autoSpaceDE w:val="0"/>
        <w:autoSpaceDN w:val="0"/>
        <w:adjustRightInd w:val="0"/>
        <w:spacing w:after="0" w:line="240" w:lineRule="auto"/>
        <w:jc w:val="both"/>
        <w:rPr>
          <w:rFonts w:ascii="Times New Roman" w:hAnsi="Times New Roman" w:cs="Times New Roman"/>
          <w:sz w:val="44"/>
          <w:szCs w:val="44"/>
        </w:rPr>
      </w:pPr>
    </w:p>
    <w:p w:rsidR="00001269" w:rsidRPr="00A31B34" w:rsidRDefault="000012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зоны ответственности учреждений здравоохранения Калужской области и муниципальных образований по организации медицинской помощи пострадавшим при дорожно-транспортных происшествиях на федеральной автодороге М-3 «Украина» согласно приложению.</w:t>
      </w:r>
    </w:p>
    <w:p w:rsidR="00001269" w:rsidRPr="00A31B34" w:rsidRDefault="0000126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области оказывать содействие лечебным учреждениям, расположенным на территории муниципального образования, в организации медицинской помощи пострадавшим при дорожно-транспортных происшествиях на федеральной автодороге М-3 «Украина» по утвержденным зонам ответственности.</w:t>
      </w:r>
    </w:p>
    <w:p w:rsidR="00001269" w:rsidRPr="00A31B34" w:rsidRDefault="00001269" w:rsidP="00FF2DD0">
      <w:pPr>
        <w:spacing w:after="0" w:line="240" w:lineRule="auto"/>
        <w:rPr>
          <w:rFonts w:ascii="Times New Roman" w:hAnsi="Times New Roman" w:cs="Times New Roman"/>
          <w:sz w:val="40"/>
          <w:szCs w:val="40"/>
        </w:rPr>
      </w:pPr>
    </w:p>
    <w:p w:rsidR="00001269" w:rsidRPr="00A31B34" w:rsidRDefault="00001269" w:rsidP="00FF2DD0">
      <w:pPr>
        <w:pStyle w:val="71"/>
      </w:pPr>
      <w:r w:rsidRPr="00A31B34">
        <w:t>Губернатор области</w:t>
      </w:r>
      <w:r w:rsidRPr="00A31B34">
        <w:br/>
        <w:t>А.Д. Артамонов</w:t>
      </w:r>
    </w:p>
    <w:p w:rsidR="00001269" w:rsidRPr="00A31B34" w:rsidRDefault="00001269" w:rsidP="00FF2DD0">
      <w:pPr>
        <w:pStyle w:val="91"/>
      </w:pPr>
      <w:r w:rsidRPr="00A31B34">
        <w:rPr>
          <w:sz w:val="26"/>
          <w:szCs w:val="26"/>
        </w:rPr>
        <w:br w:type="page"/>
      </w:r>
      <w:r w:rsidRPr="00A31B34">
        <w:lastRenderedPageBreak/>
        <w:t>Приложение к постановлению</w:t>
      </w:r>
      <w:r w:rsidRPr="00A31B34">
        <w:br/>
        <w:t>Правительства  Калужской области</w:t>
      </w:r>
      <w:r w:rsidRPr="00A31B34">
        <w:br/>
        <w:t>от 12.05.2008 № 181</w:t>
      </w:r>
    </w:p>
    <w:p w:rsidR="00001269" w:rsidRPr="00A31B34" w:rsidRDefault="00001269" w:rsidP="00FF2DD0">
      <w:pPr>
        <w:spacing w:after="0" w:line="240" w:lineRule="auto"/>
        <w:rPr>
          <w:rFonts w:ascii="Times New Roman" w:hAnsi="Times New Roman" w:cs="Times New Roman"/>
          <w:sz w:val="16"/>
          <w:szCs w:val="16"/>
        </w:rPr>
      </w:pPr>
    </w:p>
    <w:p w:rsidR="00001269" w:rsidRPr="00A31B34" w:rsidRDefault="00001269" w:rsidP="00FF2DD0">
      <w:pPr>
        <w:pStyle w:val="51"/>
      </w:pPr>
      <w:r w:rsidRPr="00A31B34">
        <w:t>ЗОНЫ ОТВЕТСТВЕННОСТИ</w:t>
      </w:r>
      <w:r w:rsidRPr="00A31B34">
        <w:br/>
        <w:t>учреждений здравоохранения Калужской области и муниципальных образований по организации медицинской помощи пострадавшим при дорожно-транспортных происшествиях на федеральной автодороге М-3 «Украина»</w:t>
      </w:r>
    </w:p>
    <w:p w:rsidR="00001269" w:rsidRPr="00A31B34" w:rsidRDefault="00001269" w:rsidP="00FF2DD0">
      <w:pPr>
        <w:spacing w:after="0" w:line="240" w:lineRule="auto"/>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1843"/>
        <w:gridCol w:w="6095"/>
      </w:tblGrid>
      <w:tr w:rsidR="00115A15" w:rsidRPr="00A31B34" w:rsidTr="00A12720">
        <w:trPr>
          <w:trHeight w:val="759"/>
        </w:trPr>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Участки автодороги</w:t>
            </w:r>
            <w:r w:rsidRPr="00A31B34">
              <w:rPr>
                <w:rFonts w:ascii="Times New Roman" w:hAnsi="Times New Roman" w:cs="Times New Roman"/>
              </w:rPr>
              <w:br/>
              <w:t>М-3 «Украина»</w:t>
            </w:r>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 xml:space="preserve">Протяженность </w:t>
            </w:r>
          </w:p>
        </w:tc>
        <w:tc>
          <w:tcPr>
            <w:tcW w:w="6095"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Наименование учреждения здравоохранения</w:t>
            </w:r>
          </w:p>
        </w:tc>
      </w:tr>
      <w:tr w:rsidR="00115A15" w:rsidRPr="00A31B34" w:rsidTr="00A12720">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86-</w:t>
            </w:r>
            <w:smartTag w:uri="urn:schemas-microsoft-com:office:smarttags" w:element="metricconverter">
              <w:smartTagPr>
                <w:attr w:name="ProductID" w:val="120 км"/>
              </w:smartTagPr>
              <w:r w:rsidRPr="00A31B34">
                <w:rPr>
                  <w:rFonts w:ascii="Times New Roman" w:hAnsi="Times New Roman" w:cs="Times New Roman"/>
                </w:rPr>
                <w:t>120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34 км"/>
              </w:smartTagPr>
              <w:r w:rsidRPr="00A31B34">
                <w:rPr>
                  <w:rFonts w:ascii="Times New Roman" w:hAnsi="Times New Roman" w:cs="Times New Roman"/>
                </w:rPr>
                <w:t>34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ФГУЗ «Центральная медико-санитарная часть № 8 Федерального медико-биологического агентства» (по согласованию)</w:t>
            </w:r>
          </w:p>
        </w:tc>
      </w:tr>
      <w:tr w:rsidR="00115A15" w:rsidRPr="00A31B34" w:rsidTr="00A12720">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120-</w:t>
            </w:r>
            <w:smartTag w:uri="urn:schemas-microsoft-com:office:smarttags" w:element="metricconverter">
              <w:smartTagPr>
                <w:attr w:name="ProductID" w:val="153 км"/>
              </w:smartTagPr>
              <w:r w:rsidRPr="00A31B34">
                <w:rPr>
                  <w:rFonts w:ascii="Times New Roman" w:hAnsi="Times New Roman" w:cs="Times New Roman"/>
                </w:rPr>
                <w:t>153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33 км"/>
              </w:smartTagPr>
              <w:r w:rsidRPr="00A31B34">
                <w:rPr>
                  <w:rFonts w:ascii="Times New Roman" w:hAnsi="Times New Roman" w:cs="Times New Roman"/>
                </w:rPr>
                <w:t>33 км</w:t>
              </w:r>
            </w:smartTag>
          </w:p>
        </w:tc>
        <w:tc>
          <w:tcPr>
            <w:tcW w:w="6095" w:type="dxa"/>
            <w:vAlign w:val="center"/>
          </w:tcPr>
          <w:p w:rsidR="00001269" w:rsidRPr="00A31B34" w:rsidRDefault="00001269" w:rsidP="00D73428">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МУЗ «Центральная районная больница Малояросл</w:t>
            </w:r>
            <w:r w:rsidR="00D73428" w:rsidRPr="00A31B34">
              <w:rPr>
                <w:rFonts w:ascii="Times New Roman" w:hAnsi="Times New Roman" w:cs="Times New Roman"/>
              </w:rPr>
              <w:t>а</w:t>
            </w:r>
            <w:r w:rsidRPr="00A31B34">
              <w:rPr>
                <w:rFonts w:ascii="Times New Roman" w:hAnsi="Times New Roman" w:cs="Times New Roman"/>
              </w:rPr>
              <w:t xml:space="preserve">вецкого района» </w:t>
            </w:r>
          </w:p>
        </w:tc>
      </w:tr>
      <w:tr w:rsidR="00115A15" w:rsidRPr="00A31B34" w:rsidTr="00A12720">
        <w:trPr>
          <w:trHeight w:val="397"/>
        </w:trPr>
        <w:tc>
          <w:tcPr>
            <w:tcW w:w="2268" w:type="dxa"/>
            <w:vMerge w:val="restart"/>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153-</w:t>
            </w:r>
            <w:smartTag w:uri="urn:schemas-microsoft-com:office:smarttags" w:element="metricconverter">
              <w:smartTagPr>
                <w:attr w:name="ProductID" w:val="183 км"/>
              </w:smartTagPr>
              <w:r w:rsidRPr="00A31B34">
                <w:rPr>
                  <w:rFonts w:ascii="Times New Roman" w:hAnsi="Times New Roman" w:cs="Times New Roman"/>
                </w:rPr>
                <w:t>183 км</w:t>
              </w:r>
            </w:smartTag>
          </w:p>
        </w:tc>
        <w:tc>
          <w:tcPr>
            <w:tcW w:w="1843" w:type="dxa"/>
            <w:vMerge w:val="restart"/>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30 км"/>
              </w:smartTagPr>
              <w:r w:rsidRPr="00A31B34">
                <w:rPr>
                  <w:rFonts w:ascii="Times New Roman" w:hAnsi="Times New Roman" w:cs="Times New Roman"/>
                </w:rPr>
                <w:t>30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 xml:space="preserve">МУЗ «Станция скорой медицинской помощи» </w:t>
            </w:r>
          </w:p>
        </w:tc>
      </w:tr>
      <w:tr w:rsidR="00115A15" w:rsidRPr="00A31B34" w:rsidTr="00A12720">
        <w:tc>
          <w:tcPr>
            <w:tcW w:w="2268" w:type="dxa"/>
            <w:vMerge/>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p>
        </w:tc>
        <w:tc>
          <w:tcPr>
            <w:tcW w:w="1843" w:type="dxa"/>
            <w:vMerge/>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p>
        </w:tc>
        <w:tc>
          <w:tcPr>
            <w:tcW w:w="6095" w:type="dxa"/>
            <w:vAlign w:val="center"/>
          </w:tcPr>
          <w:p w:rsidR="00001269" w:rsidRPr="00A31B34" w:rsidRDefault="00001269" w:rsidP="00D73428">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МУЗ «Калужская городская больница скорой медицинской помощи»</w:t>
            </w:r>
          </w:p>
        </w:tc>
      </w:tr>
      <w:tr w:rsidR="00115A15" w:rsidRPr="00A31B34" w:rsidTr="00A12720">
        <w:trPr>
          <w:trHeight w:val="397"/>
        </w:trPr>
        <w:tc>
          <w:tcPr>
            <w:tcW w:w="2268" w:type="dxa"/>
            <w:vMerge/>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p>
        </w:tc>
        <w:tc>
          <w:tcPr>
            <w:tcW w:w="1843" w:type="dxa"/>
            <w:vMerge/>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ГУЗ «Калужская областная больница»</w:t>
            </w:r>
          </w:p>
        </w:tc>
      </w:tr>
      <w:tr w:rsidR="00115A15" w:rsidRPr="00A31B34" w:rsidTr="00A12720">
        <w:trPr>
          <w:trHeight w:val="397"/>
        </w:trPr>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183-</w:t>
            </w:r>
            <w:smartTag w:uri="urn:schemas-microsoft-com:office:smarttags" w:element="metricconverter">
              <w:smartTagPr>
                <w:attr w:name="ProductID" w:val="210 км"/>
              </w:smartTagPr>
              <w:r w:rsidRPr="00A31B34">
                <w:rPr>
                  <w:rFonts w:ascii="Times New Roman" w:hAnsi="Times New Roman" w:cs="Times New Roman"/>
                </w:rPr>
                <w:t>210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27 км"/>
              </w:smartTagPr>
              <w:r w:rsidRPr="00A31B34">
                <w:rPr>
                  <w:rFonts w:ascii="Times New Roman" w:hAnsi="Times New Roman" w:cs="Times New Roman"/>
                </w:rPr>
                <w:t>27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 xml:space="preserve">МУЗ «Бабынинская центральная районная больница» </w:t>
            </w:r>
          </w:p>
        </w:tc>
      </w:tr>
      <w:tr w:rsidR="00115A15" w:rsidRPr="00A31B34" w:rsidTr="00A12720">
        <w:trPr>
          <w:trHeight w:val="397"/>
        </w:trPr>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210-</w:t>
            </w:r>
            <w:smartTag w:uri="urn:schemas-microsoft-com:office:smarttags" w:element="metricconverter">
              <w:smartTagPr>
                <w:attr w:name="ProductID" w:val="262 км"/>
              </w:smartTagPr>
              <w:r w:rsidRPr="00A31B34">
                <w:rPr>
                  <w:rFonts w:ascii="Times New Roman" w:hAnsi="Times New Roman" w:cs="Times New Roman"/>
                </w:rPr>
                <w:t>262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52 км"/>
              </w:smartTagPr>
              <w:r w:rsidRPr="00A31B34">
                <w:rPr>
                  <w:rFonts w:ascii="Times New Roman" w:hAnsi="Times New Roman" w:cs="Times New Roman"/>
                </w:rPr>
                <w:t>52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 xml:space="preserve">МУЗ «Сухиничская центральная районная больница» </w:t>
            </w:r>
          </w:p>
        </w:tc>
      </w:tr>
      <w:tr w:rsidR="00115A15" w:rsidRPr="00A31B34" w:rsidTr="00A12720">
        <w:trPr>
          <w:trHeight w:val="397"/>
        </w:trPr>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262-</w:t>
            </w:r>
            <w:smartTag w:uri="urn:schemas-microsoft-com:office:smarttags" w:element="metricconverter">
              <w:smartTagPr>
                <w:attr w:name="ProductID" w:val="293 км"/>
              </w:smartTagPr>
              <w:r w:rsidRPr="00A31B34">
                <w:rPr>
                  <w:rFonts w:ascii="Times New Roman" w:hAnsi="Times New Roman" w:cs="Times New Roman"/>
                </w:rPr>
                <w:t>293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31 км"/>
              </w:smartTagPr>
              <w:r w:rsidRPr="00A31B34">
                <w:rPr>
                  <w:rFonts w:ascii="Times New Roman" w:hAnsi="Times New Roman" w:cs="Times New Roman"/>
                </w:rPr>
                <w:t>31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 xml:space="preserve">МУЗ «Думиничская центральная районная больница» </w:t>
            </w:r>
          </w:p>
        </w:tc>
      </w:tr>
      <w:tr w:rsidR="00115A15" w:rsidRPr="00A31B34" w:rsidTr="00A12720">
        <w:trPr>
          <w:trHeight w:val="397"/>
        </w:trPr>
        <w:tc>
          <w:tcPr>
            <w:tcW w:w="2268"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r w:rsidRPr="00A31B34">
              <w:rPr>
                <w:rFonts w:ascii="Times New Roman" w:hAnsi="Times New Roman" w:cs="Times New Roman"/>
              </w:rPr>
              <w:t>293-</w:t>
            </w:r>
            <w:smartTag w:uri="urn:schemas-microsoft-com:office:smarttags" w:element="metricconverter">
              <w:smartTagPr>
                <w:attr w:name="ProductID" w:val="344 км"/>
              </w:smartTagPr>
              <w:r w:rsidRPr="00A31B34">
                <w:rPr>
                  <w:rFonts w:ascii="Times New Roman" w:hAnsi="Times New Roman" w:cs="Times New Roman"/>
                </w:rPr>
                <w:t>344 км</w:t>
              </w:r>
            </w:smartTag>
          </w:p>
        </w:tc>
        <w:tc>
          <w:tcPr>
            <w:tcW w:w="1843" w:type="dxa"/>
            <w:vAlign w:val="center"/>
          </w:tcPr>
          <w:p w:rsidR="00001269" w:rsidRPr="00A31B34" w:rsidRDefault="00001269" w:rsidP="00FF2DD0">
            <w:pPr>
              <w:keepNext/>
              <w:keepLines/>
              <w:suppressAutoHyphens/>
              <w:spacing w:after="0" w:line="240" w:lineRule="auto"/>
              <w:jc w:val="center"/>
              <w:rPr>
                <w:rFonts w:ascii="Times New Roman" w:hAnsi="Times New Roman" w:cs="Times New Roman"/>
              </w:rPr>
            </w:pPr>
            <w:smartTag w:uri="urn:schemas-microsoft-com:office:smarttags" w:element="metricconverter">
              <w:smartTagPr>
                <w:attr w:name="ProductID" w:val="51 км"/>
              </w:smartTagPr>
              <w:r w:rsidRPr="00A31B34">
                <w:rPr>
                  <w:rFonts w:ascii="Times New Roman" w:hAnsi="Times New Roman" w:cs="Times New Roman"/>
                </w:rPr>
                <w:t>51 км</w:t>
              </w:r>
            </w:smartTag>
          </w:p>
        </w:tc>
        <w:tc>
          <w:tcPr>
            <w:tcW w:w="6095" w:type="dxa"/>
            <w:vAlign w:val="center"/>
          </w:tcPr>
          <w:p w:rsidR="00001269" w:rsidRPr="00A31B34" w:rsidRDefault="00001269"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 xml:space="preserve">МУЗ «Жиздринская центральная районная больница» </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48" w:name="НПА_3_2_14"/>
      <w:bookmarkStart w:id="149" w:name="_Toc144736257"/>
      <w:r w:rsidRPr="00A31B34">
        <w:rPr>
          <w:sz w:val="26"/>
        </w:rPr>
        <w:lastRenderedPageBreak/>
        <w:t>3.2.13</w:t>
      </w:r>
      <w:r w:rsidR="00FD6253" w:rsidRPr="00A31B34">
        <w:rPr>
          <w:sz w:val="26"/>
        </w:rPr>
        <w:t xml:space="preserve">. Постановление Правительства Калужской области </w:t>
      </w:r>
      <w:r w:rsidR="00DF1EA0" w:rsidRPr="00A31B34">
        <w:rPr>
          <w:sz w:val="26"/>
        </w:rPr>
        <w:t>от 23.05.2008 № 204 «Об </w:t>
      </w:r>
      <w:r w:rsidR="005E5BFA" w:rsidRPr="00A31B34">
        <w:rPr>
          <w:sz w:val="26"/>
        </w:rPr>
        <w:t>утверждении перечня</w:t>
      </w:r>
      <w:r w:rsidR="00DF1EA0" w:rsidRPr="00A31B34">
        <w:rPr>
          <w:sz w:val="26"/>
        </w:rPr>
        <w:t xml:space="preserve"> городов Калужской области, для </w:t>
      </w:r>
      <w:r w:rsidR="005E5BFA" w:rsidRPr="00A31B34">
        <w:rPr>
          <w:sz w:val="26"/>
        </w:rPr>
        <w:t xml:space="preserve">обеспечения питьевой водой которых необходимо осуществить резервирование источников питьевого водоснабжения </w:t>
      </w:r>
      <w:r w:rsidR="00DF1EA0" w:rsidRPr="00A31B34">
        <w:rPr>
          <w:sz w:val="26"/>
        </w:rPr>
        <w:t>на </w:t>
      </w:r>
      <w:r w:rsidR="005E5BFA" w:rsidRPr="00A31B34">
        <w:rPr>
          <w:sz w:val="26"/>
        </w:rPr>
        <w:t>случай возникновения чрезвычайной ситуации»</w:t>
      </w:r>
      <w:bookmarkEnd w:id="148"/>
      <w:bookmarkEnd w:id="149"/>
      <w:r w:rsidR="002C5043" w:rsidRPr="00A31B34">
        <w:rPr>
          <w:sz w:val="26"/>
        </w:rPr>
        <w:br/>
      </w:r>
    </w:p>
    <w:p w:rsidR="00A12720" w:rsidRPr="00A31B34" w:rsidRDefault="00A12720" w:rsidP="00FF2DD0">
      <w:pPr>
        <w:pStyle w:val="51"/>
      </w:pPr>
      <w:r w:rsidRPr="00A31B34">
        <w:t>ПРАВИТЕЛЬСТВО КАЛУЖСКОЙ ОБЛАСТИ</w:t>
      </w:r>
    </w:p>
    <w:p w:rsidR="00A12720" w:rsidRPr="00A31B34" w:rsidRDefault="00A12720" w:rsidP="00FF2DD0">
      <w:pPr>
        <w:pStyle w:val="51"/>
        <w:rPr>
          <w:sz w:val="16"/>
          <w:szCs w:val="16"/>
        </w:rPr>
      </w:pPr>
    </w:p>
    <w:p w:rsidR="00A12720" w:rsidRPr="00A31B34" w:rsidRDefault="00A12720" w:rsidP="00FF2DD0">
      <w:pPr>
        <w:pStyle w:val="51"/>
      </w:pPr>
      <w:r w:rsidRPr="00A31B34">
        <w:t>ПОСТАНОВЛЕНИЕ</w:t>
      </w:r>
    </w:p>
    <w:p w:rsidR="00A12720" w:rsidRPr="00A31B34" w:rsidRDefault="00A12720" w:rsidP="00FF2DD0">
      <w:pPr>
        <w:pStyle w:val="51"/>
        <w:rPr>
          <w:sz w:val="16"/>
          <w:szCs w:val="16"/>
        </w:rPr>
      </w:pPr>
    </w:p>
    <w:p w:rsidR="00A12720" w:rsidRPr="00A31B34" w:rsidRDefault="00A12720" w:rsidP="00FF2DD0">
      <w:pPr>
        <w:pStyle w:val="51"/>
      </w:pPr>
      <w:r w:rsidRPr="00A31B34">
        <w:t>от 23 мая 2008 г. № 204</w:t>
      </w:r>
    </w:p>
    <w:p w:rsidR="00A12720" w:rsidRPr="00A31B34" w:rsidRDefault="00A12720" w:rsidP="00FF2DD0">
      <w:pPr>
        <w:pStyle w:val="51"/>
        <w:rPr>
          <w:sz w:val="16"/>
          <w:szCs w:val="16"/>
        </w:rPr>
      </w:pPr>
    </w:p>
    <w:p w:rsidR="00A12720" w:rsidRPr="00A31B34" w:rsidRDefault="00A12720" w:rsidP="00FF2DD0">
      <w:pPr>
        <w:pStyle w:val="51"/>
      </w:pPr>
      <w:r w:rsidRPr="00A31B34">
        <w:t>Об утверждении перечня городов Калужской области, для обеспечения питьевой водой которых необходимо осуществить резервирование источников питьевого водоснабжения на случай возникновения чрезвычайной ситуации</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постановлением Правительства Российской Федерации от 20 ноября 2006 г. № 703 «Об утверждении Правил резервирования источников питьевого водоснабжения»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jc w:val="both"/>
        <w:rPr>
          <w:rFonts w:ascii="Times New Roman" w:hAnsi="Times New Roman" w:cs="Times New Roman"/>
          <w:sz w:val="44"/>
          <w:szCs w:val="44"/>
        </w:rPr>
      </w:pP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перечень городов Калужской области, для обеспечения питьевой водой граждан которых необходимо осуществить резервирование источников питьевого водоснабжения на случай возникновения чрезвычайной ситуации (</w:t>
      </w:r>
      <w:hyperlink w:anchor="sub_1000" w:history="1">
        <w:r w:rsidRPr="00A31B34">
          <w:rPr>
            <w:rFonts w:ascii="Times New Roman" w:hAnsi="Times New Roman" w:cs="Times New Roman"/>
            <w:sz w:val="26"/>
            <w:szCs w:val="26"/>
          </w:rPr>
          <w:t>прилагается</w:t>
        </w:r>
      </w:hyperlink>
      <w:r w:rsidRPr="00A31B34">
        <w:rPr>
          <w:rFonts w:ascii="Times New Roman" w:hAnsi="Times New Roman" w:cs="Times New Roman"/>
          <w:sz w:val="26"/>
          <w:szCs w:val="26"/>
        </w:rPr>
        <w:t>).</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Поручить министерству природных ресурсов Калужской области подготовить и направить в отдел геологии и лицензирования по Калужской области Федерального агентства по недропользованию по Центральному федеральному округу (Центрнедра) запрос о предоставлении информации о подземных водных объектах с указанием объемов воды питьевого качества, допустимого расстояния от указанных в перечне городов до подземных водных объектов, которые могут быть использованы в качестве резервных источников питьевого водоснабжения.</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pStyle w:val="71"/>
      </w:pPr>
      <w:r w:rsidRPr="00A31B34">
        <w:t>Заместитель Губернатора области</w:t>
      </w:r>
      <w:r w:rsidRPr="00A31B34">
        <w:br/>
        <w:t>М.А. Акимов</w:t>
      </w:r>
    </w:p>
    <w:p w:rsidR="00A12720" w:rsidRPr="00A31B34" w:rsidRDefault="00A12720" w:rsidP="00FF2DD0">
      <w:pPr>
        <w:spacing w:after="0" w:line="240" w:lineRule="auto"/>
        <w:jc w:val="right"/>
        <w:rPr>
          <w:rFonts w:ascii="Times New Roman" w:hAnsi="Times New Roman" w:cs="Times New Roman"/>
        </w:rPr>
      </w:pPr>
    </w:p>
    <w:p w:rsidR="00A12720" w:rsidRPr="00A31B34" w:rsidRDefault="00A12720" w:rsidP="00FF2DD0">
      <w:pPr>
        <w:spacing w:after="0" w:line="240" w:lineRule="auto"/>
        <w:jc w:val="right"/>
        <w:rPr>
          <w:rFonts w:ascii="Times New Roman" w:hAnsi="Times New Roman" w:cs="Times New Roman"/>
        </w:rPr>
      </w:pPr>
    </w:p>
    <w:p w:rsidR="00A12720" w:rsidRPr="00A31B34" w:rsidRDefault="00A12720" w:rsidP="00FF2DD0">
      <w:pPr>
        <w:pStyle w:val="91"/>
      </w:pPr>
    </w:p>
    <w:p w:rsidR="00A12720" w:rsidRPr="00A31B34" w:rsidRDefault="00A12720" w:rsidP="00FF2DD0">
      <w:pPr>
        <w:pStyle w:val="91"/>
      </w:pPr>
      <w:r w:rsidRPr="00A31B34">
        <w:t>Приложение к постановлению</w:t>
      </w:r>
      <w:r w:rsidRPr="00A31B34">
        <w:br/>
        <w:t>Правительства Калужской области</w:t>
      </w:r>
      <w:r w:rsidRPr="00A31B34">
        <w:br/>
        <w:t>от 23.05.2008 № 204</w:t>
      </w:r>
    </w:p>
    <w:p w:rsidR="00A12720" w:rsidRPr="00A31B34" w:rsidRDefault="00A12720" w:rsidP="00FF2DD0">
      <w:pPr>
        <w:spacing w:after="0" w:line="240" w:lineRule="auto"/>
        <w:jc w:val="right"/>
        <w:rPr>
          <w:rFonts w:ascii="Times New Roman" w:hAnsi="Times New Roman" w:cs="Times New Roman"/>
          <w:sz w:val="16"/>
          <w:szCs w:val="16"/>
        </w:rPr>
      </w:pPr>
    </w:p>
    <w:p w:rsidR="00A12720" w:rsidRPr="00A31B34" w:rsidRDefault="00A12720" w:rsidP="00FF2DD0">
      <w:pPr>
        <w:pStyle w:val="51"/>
      </w:pPr>
      <w:r w:rsidRPr="00A31B34">
        <w:t>ПЕРЕЧЕНЬ</w:t>
      </w:r>
    </w:p>
    <w:p w:rsidR="00A12720" w:rsidRPr="00A31B34" w:rsidRDefault="00A12720" w:rsidP="00FF2DD0">
      <w:pPr>
        <w:pStyle w:val="51"/>
      </w:pPr>
      <w:r w:rsidRPr="00A31B34">
        <w:t>городов Калужской области, для обеспечения питьевой водой граждан которых необходимо осуществить резервирование источников питьевого водоснабжения на случай возникновения чрезвычайной ситуации</w:t>
      </w:r>
    </w:p>
    <w:p w:rsidR="00A12720" w:rsidRPr="00A31B34" w:rsidRDefault="00A12720" w:rsidP="00FF2DD0">
      <w:pPr>
        <w:spacing w:after="0" w:line="240" w:lineRule="auto"/>
        <w:jc w:val="center"/>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4536"/>
        <w:gridCol w:w="5103"/>
      </w:tblGrid>
      <w:tr w:rsidR="00115A15" w:rsidRPr="00A31B34" w:rsidTr="00A12720">
        <w:trPr>
          <w:trHeight w:val="567"/>
        </w:trPr>
        <w:tc>
          <w:tcPr>
            <w:tcW w:w="595" w:type="dxa"/>
            <w:vAlign w:val="center"/>
          </w:tcPr>
          <w:p w:rsidR="00A12720" w:rsidRPr="00A31B34" w:rsidRDefault="00A12720" w:rsidP="00FF2DD0">
            <w:pPr>
              <w:spacing w:after="0" w:line="240" w:lineRule="auto"/>
              <w:jc w:val="center"/>
              <w:rPr>
                <w:rFonts w:ascii="Times New Roman" w:hAnsi="Times New Roman" w:cs="Times New Roman"/>
              </w:rPr>
            </w:pPr>
            <w:r w:rsidRPr="00A31B34">
              <w:rPr>
                <w:rFonts w:ascii="Times New Roman" w:hAnsi="Times New Roman" w:cs="Times New Roman"/>
              </w:rPr>
              <w:t>№ п/п</w:t>
            </w:r>
          </w:p>
        </w:tc>
        <w:tc>
          <w:tcPr>
            <w:tcW w:w="4536"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Наименование городов</w:t>
            </w:r>
          </w:p>
        </w:tc>
        <w:tc>
          <w:tcPr>
            <w:tcW w:w="5103"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Объем водопотребления,</w:t>
            </w:r>
            <w:r w:rsidRPr="00A31B34">
              <w:rPr>
                <w:rFonts w:ascii="Times New Roman" w:hAnsi="Times New Roman" w:cs="Times New Roman"/>
                <w:sz w:val="26"/>
                <w:szCs w:val="26"/>
              </w:rPr>
              <w:br/>
              <w:t>тыс. м³/сут.</w:t>
            </w:r>
          </w:p>
        </w:tc>
      </w:tr>
      <w:tr w:rsidR="00115A15" w:rsidRPr="00A31B34" w:rsidTr="00A12720">
        <w:trPr>
          <w:trHeight w:val="567"/>
        </w:trPr>
        <w:tc>
          <w:tcPr>
            <w:tcW w:w="595" w:type="dxa"/>
            <w:vAlign w:val="center"/>
          </w:tcPr>
          <w:p w:rsidR="00A12720" w:rsidRPr="00A31B34" w:rsidRDefault="00A12720" w:rsidP="00FF2DD0">
            <w:pPr>
              <w:spacing w:after="0" w:line="240" w:lineRule="auto"/>
              <w:jc w:val="center"/>
              <w:rPr>
                <w:rFonts w:ascii="Times New Roman" w:hAnsi="Times New Roman" w:cs="Times New Roman"/>
              </w:rPr>
            </w:pPr>
            <w:r w:rsidRPr="00A31B34">
              <w:rPr>
                <w:rFonts w:ascii="Times New Roman" w:hAnsi="Times New Roman" w:cs="Times New Roman"/>
              </w:rPr>
              <w:t>1.</w:t>
            </w:r>
          </w:p>
        </w:tc>
        <w:tc>
          <w:tcPr>
            <w:tcW w:w="4536"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г. Людиново</w:t>
            </w:r>
          </w:p>
        </w:tc>
        <w:tc>
          <w:tcPr>
            <w:tcW w:w="5103"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6,7</w:t>
            </w:r>
          </w:p>
        </w:tc>
      </w:tr>
      <w:tr w:rsidR="00115A15" w:rsidRPr="00A31B34" w:rsidTr="00A12720">
        <w:trPr>
          <w:trHeight w:val="567"/>
        </w:trPr>
        <w:tc>
          <w:tcPr>
            <w:tcW w:w="595" w:type="dxa"/>
            <w:vAlign w:val="center"/>
          </w:tcPr>
          <w:p w:rsidR="00A12720" w:rsidRPr="00A31B34" w:rsidRDefault="00A12720" w:rsidP="00FF2DD0">
            <w:pPr>
              <w:spacing w:after="0" w:line="240" w:lineRule="auto"/>
              <w:jc w:val="center"/>
              <w:rPr>
                <w:rFonts w:ascii="Times New Roman" w:hAnsi="Times New Roman" w:cs="Times New Roman"/>
              </w:rPr>
            </w:pPr>
            <w:r w:rsidRPr="00A31B34">
              <w:rPr>
                <w:rFonts w:ascii="Times New Roman" w:hAnsi="Times New Roman" w:cs="Times New Roman"/>
              </w:rPr>
              <w:t>2.</w:t>
            </w:r>
          </w:p>
        </w:tc>
        <w:tc>
          <w:tcPr>
            <w:tcW w:w="4536"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г. Кондрово</w:t>
            </w:r>
          </w:p>
        </w:tc>
        <w:tc>
          <w:tcPr>
            <w:tcW w:w="5103" w:type="dxa"/>
            <w:vAlign w:val="center"/>
          </w:tcPr>
          <w:p w:rsidR="00A12720" w:rsidRPr="00A31B34" w:rsidRDefault="00A12720"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2,8</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50" w:name="НПА_3_2_15"/>
      <w:bookmarkStart w:id="151" w:name="_Toc144736258"/>
      <w:r w:rsidRPr="00A31B34">
        <w:rPr>
          <w:sz w:val="26"/>
        </w:rPr>
        <w:lastRenderedPageBreak/>
        <w:t>3.2.1</w:t>
      </w:r>
      <w:r w:rsidR="00884A52" w:rsidRPr="00A31B34">
        <w:rPr>
          <w:sz w:val="26"/>
        </w:rPr>
        <w:t>4</w:t>
      </w:r>
      <w:r w:rsidRPr="00A31B34">
        <w:rPr>
          <w:sz w:val="26"/>
        </w:rPr>
        <w:t xml:space="preserve">. Постановление Правительства Калужской области </w:t>
      </w:r>
      <w:r w:rsidR="00DF1EA0" w:rsidRPr="00A31B34">
        <w:rPr>
          <w:sz w:val="26"/>
        </w:rPr>
        <w:t>от 17.01.2011 № 11 «Об </w:t>
      </w:r>
      <w:r w:rsidR="005E5BFA" w:rsidRPr="00A31B34">
        <w:rPr>
          <w:sz w:val="26"/>
        </w:rPr>
        <w:t xml:space="preserve">изменении типа государственного учреждения Калужской области «Государственное образовательное учреждение «Учебно-методический центр </w:t>
      </w:r>
      <w:r w:rsidR="00DF1EA0" w:rsidRPr="00A31B34">
        <w:rPr>
          <w:sz w:val="26"/>
        </w:rPr>
        <w:t>по гражданской обороне и </w:t>
      </w:r>
      <w:r w:rsidR="005E5BFA" w:rsidRPr="00A31B34">
        <w:rPr>
          <w:sz w:val="26"/>
        </w:rPr>
        <w:t>чрезвычайным ситуациям Калужской области»</w:t>
      </w:r>
      <w:bookmarkEnd w:id="150"/>
      <w:bookmarkEnd w:id="151"/>
      <w:r w:rsidR="002C5043" w:rsidRPr="00A31B34">
        <w:rPr>
          <w:sz w:val="26"/>
        </w:rPr>
        <w:br/>
      </w:r>
    </w:p>
    <w:p w:rsidR="00A12720" w:rsidRPr="00A31B34" w:rsidRDefault="00A12720" w:rsidP="00FF2DD0">
      <w:pPr>
        <w:pStyle w:val="51"/>
      </w:pPr>
      <w:r w:rsidRPr="00A31B34">
        <w:t>ПРАВИТЕЛЬСТВО КАЛУЖСКОЙ ОБЛАСТИ</w:t>
      </w:r>
    </w:p>
    <w:p w:rsidR="00A12720" w:rsidRPr="00A31B34" w:rsidRDefault="00A12720" w:rsidP="00FF2DD0">
      <w:pPr>
        <w:pStyle w:val="51"/>
        <w:rPr>
          <w:sz w:val="16"/>
          <w:szCs w:val="16"/>
        </w:rPr>
      </w:pPr>
    </w:p>
    <w:p w:rsidR="00A12720" w:rsidRPr="00A31B34" w:rsidRDefault="00A12720" w:rsidP="00FF2DD0">
      <w:pPr>
        <w:pStyle w:val="51"/>
      </w:pPr>
      <w:r w:rsidRPr="00A31B34">
        <w:t>ПОСТАНОВЛЕНИЕ</w:t>
      </w:r>
    </w:p>
    <w:p w:rsidR="00A12720" w:rsidRPr="00A31B34" w:rsidRDefault="00A12720" w:rsidP="00FF2DD0">
      <w:pPr>
        <w:pStyle w:val="51"/>
        <w:rPr>
          <w:sz w:val="16"/>
          <w:szCs w:val="16"/>
        </w:rPr>
      </w:pPr>
    </w:p>
    <w:p w:rsidR="00A12720" w:rsidRPr="00A31B34" w:rsidRDefault="00A12720" w:rsidP="00FF2DD0">
      <w:pPr>
        <w:pStyle w:val="51"/>
      </w:pPr>
      <w:r w:rsidRPr="00A31B34">
        <w:t>от 17 января 2011 г. № 11</w:t>
      </w:r>
    </w:p>
    <w:p w:rsidR="00A12720" w:rsidRPr="00A31B34" w:rsidRDefault="00A12720" w:rsidP="00FF2DD0">
      <w:pPr>
        <w:pStyle w:val="51"/>
        <w:rPr>
          <w:sz w:val="16"/>
          <w:szCs w:val="16"/>
        </w:rPr>
      </w:pPr>
    </w:p>
    <w:p w:rsidR="00A12720" w:rsidRPr="00A31B34" w:rsidRDefault="00A12720" w:rsidP="00FF2DD0">
      <w:pPr>
        <w:pStyle w:val="51"/>
      </w:pPr>
      <w:r w:rsidRPr="00A31B34">
        <w:t>Об изменении типа государственного учреждения Калужской области «Государственное образовательное учреждение «Учебно-методический центр по гражданской обороне и чрезвычайным ситуациям Калужской области»</w:t>
      </w:r>
    </w:p>
    <w:p w:rsidR="00A12720" w:rsidRPr="00A31B34" w:rsidRDefault="00A12720"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14.12.2017)</w:t>
      </w:r>
    </w:p>
    <w:p w:rsidR="00A12720" w:rsidRPr="00A31B34" w:rsidRDefault="00A12720" w:rsidP="00FF2DD0">
      <w:pPr>
        <w:spacing w:after="0" w:line="240" w:lineRule="auto"/>
        <w:jc w:val="center"/>
        <w:rPr>
          <w:rFonts w:ascii="Times New Roman" w:hAnsi="Times New Roman" w:cs="Times New Roman"/>
          <w:i/>
          <w:sz w:val="16"/>
          <w:szCs w:val="16"/>
        </w:rPr>
      </w:pPr>
    </w:p>
    <w:p w:rsidR="00A12720" w:rsidRPr="00A31B34" w:rsidRDefault="00A12720"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14.12.2017 № 736.</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Уставом Калужской области, Законом Калужской области «Об управлении и распоряжении государственной собственностью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Изменить тип государственного учреждения Калужской области «Государственное образовательное учреждение «Учебно-методический центр по гражданской обороне и чрезвычайным ситуациям Калужской области» в целях создания государственного казенного учреждения Калужской области «Государственное образовательное учреждение «Учебно-методический центр по гражданской обороне и чрезвычайным ситуациям Калужской области» (далее – учреждение), сохранив его основные цели деятельности и предельную штатную численность в количестве 23 человек </w:t>
      </w:r>
      <w:r w:rsidRPr="00A31B34">
        <w:rPr>
          <w:rFonts w:ascii="Times New Roman" w:hAnsi="Times New Roman" w:cs="Times New Roman"/>
          <w:i/>
          <w:sz w:val="26"/>
          <w:szCs w:val="26"/>
        </w:rPr>
        <w:t>(пункт в ред. постановления Правительства Калужской области от 14.12.2017 № 736)</w:t>
      </w:r>
      <w:r w:rsidRPr="00A31B34">
        <w:rPr>
          <w:rFonts w:ascii="Times New Roman" w:hAnsi="Times New Roman" w:cs="Times New Roman"/>
          <w:sz w:val="26"/>
          <w:szCs w:val="26"/>
        </w:rPr>
        <w:t>.</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Министерству строительства и жилищно-коммунального хозяйства Калужской области выступить учредителем, осуществляющим полномочия и функции учредителя учреждения.</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Министерству строительства и жилищно-коммунального хозяйства Калужской области:</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В срок до 20 января 2011 года внести необходимые изменения в устав учреждения.</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В срок до 1 февраля 2011 года осуществить организационные мероприятия, связанные с государственной регистрацией изменений, вносимых в учредительные документы учреждения в соответствии с законодательством Российской Федерации.</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Министерству экономического развития Калужской области в срок до 1 марта 2011 года закрепить за учреждением имущество, необходимое для осуществления его деятельности, на праве оперативного управления согласно приложению к настоящему постановлению.</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Настоящее постановление вступает в силу с момента его подписания.</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pStyle w:val="71"/>
      </w:pPr>
      <w:r w:rsidRPr="00A31B34">
        <w:t>Губернатор Калужской области</w:t>
      </w:r>
      <w:r w:rsidRPr="00A31B34">
        <w:br/>
        <w:t>А.Д. Артамонов</w:t>
      </w:r>
    </w:p>
    <w:p w:rsidR="00A12720" w:rsidRPr="00A31B34" w:rsidRDefault="00A12720" w:rsidP="00FF2DD0">
      <w:pPr>
        <w:spacing w:after="0" w:line="240" w:lineRule="auto"/>
        <w:rPr>
          <w:rFonts w:ascii="Times New Roman" w:hAnsi="Times New Roman" w:cs="Times New Roman"/>
        </w:rPr>
      </w:pPr>
      <w:r w:rsidRPr="00A31B34">
        <w:br w:type="page"/>
      </w:r>
    </w:p>
    <w:p w:rsidR="00A12720" w:rsidRPr="00A31B34" w:rsidRDefault="00A12720" w:rsidP="00FF2DD0">
      <w:pPr>
        <w:pStyle w:val="91"/>
      </w:pPr>
      <w:r w:rsidRPr="00A31B34">
        <w:lastRenderedPageBreak/>
        <w:t xml:space="preserve">Приложение к </w:t>
      </w:r>
      <w:hyperlink w:anchor="sub_0" w:history="1">
        <w:r w:rsidRPr="00A31B34">
          <w:t>постановлению</w:t>
        </w:r>
      </w:hyperlink>
      <w:r w:rsidRPr="00A31B34">
        <w:br/>
        <w:t>Правительства Калужской области</w:t>
      </w:r>
      <w:r w:rsidRPr="00A31B34">
        <w:br/>
        <w:t>от 17.01.2011 № 11</w:t>
      </w:r>
    </w:p>
    <w:p w:rsidR="00A12720" w:rsidRPr="00A31B34" w:rsidRDefault="00A12720" w:rsidP="00FF2DD0">
      <w:pPr>
        <w:pStyle w:val="51"/>
      </w:pPr>
      <w:r w:rsidRPr="00A31B34">
        <w:t>СВЕДЕНИЯ</w:t>
      </w:r>
    </w:p>
    <w:p w:rsidR="00A12720" w:rsidRPr="00A31B34" w:rsidRDefault="00A12720" w:rsidP="00FF2DD0">
      <w:pPr>
        <w:pStyle w:val="51"/>
      </w:pPr>
      <w:r w:rsidRPr="00A31B34">
        <w:t>об имуществе, закрепленном за учреждением</w:t>
      </w:r>
    </w:p>
    <w:p w:rsidR="00A12720" w:rsidRPr="00A31B34" w:rsidRDefault="00A12720" w:rsidP="00FF2DD0">
      <w:pPr>
        <w:spacing w:after="0" w:line="240" w:lineRule="auto"/>
        <w:rPr>
          <w:rFonts w:ascii="Times New Roman" w:hAnsi="Times New Roman" w:cs="Times New Roman"/>
          <w:sz w:val="10"/>
          <w:szCs w:val="10"/>
        </w:rPr>
      </w:pP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приложении содержится перечень движимого имущества (мебель, оргтехника, мультимедийное оборудование).</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52" w:name="НПА_3_2_16"/>
      <w:bookmarkStart w:id="153" w:name="_Toc144736259"/>
      <w:r w:rsidRPr="00A31B34">
        <w:rPr>
          <w:sz w:val="26"/>
        </w:rPr>
        <w:lastRenderedPageBreak/>
        <w:t>3.2.15</w:t>
      </w:r>
      <w:r w:rsidR="00FD6253" w:rsidRPr="00A31B34">
        <w:rPr>
          <w:sz w:val="26"/>
        </w:rPr>
        <w:t xml:space="preserve">. Постановление Правительства Калужской области </w:t>
      </w:r>
      <w:r w:rsidR="00DF1EA0" w:rsidRPr="00A31B34">
        <w:rPr>
          <w:sz w:val="26"/>
        </w:rPr>
        <w:t>от 24.10.2011 № 577 «О порядке создания и </w:t>
      </w:r>
      <w:r w:rsidR="003F0F05" w:rsidRPr="00A31B34">
        <w:rPr>
          <w:sz w:val="26"/>
        </w:rPr>
        <w:t>использования ре</w:t>
      </w:r>
      <w:r w:rsidR="00DF1EA0" w:rsidRPr="00A31B34">
        <w:rPr>
          <w:sz w:val="26"/>
        </w:rPr>
        <w:t>зерва материальных ресурсов для </w:t>
      </w:r>
      <w:r w:rsidR="003F0F05" w:rsidRPr="00A31B34">
        <w:rPr>
          <w:sz w:val="26"/>
        </w:rPr>
        <w:t>ликвидации чрезвычайных ситуаций природного и техногенного х</w:t>
      </w:r>
      <w:r w:rsidR="00DF1EA0" w:rsidRPr="00A31B34">
        <w:rPr>
          <w:sz w:val="26"/>
        </w:rPr>
        <w:t>арактера на </w:t>
      </w:r>
      <w:r w:rsidR="003F0F05" w:rsidRPr="00A31B34">
        <w:rPr>
          <w:sz w:val="26"/>
        </w:rPr>
        <w:t>территории Калужской области»</w:t>
      </w:r>
      <w:bookmarkEnd w:id="152"/>
      <w:bookmarkEnd w:id="153"/>
      <w:r w:rsidR="002C5043" w:rsidRPr="00A31B34">
        <w:rPr>
          <w:sz w:val="26"/>
        </w:rPr>
        <w:br/>
      </w:r>
    </w:p>
    <w:p w:rsidR="00A12720" w:rsidRPr="00A31B34" w:rsidRDefault="00A12720" w:rsidP="00FF2DD0">
      <w:pPr>
        <w:pStyle w:val="51"/>
      </w:pPr>
      <w:r w:rsidRPr="00A31B34">
        <w:t>ПРАВИТЕЛЬСТВО КАЛУЖСКОЙ ОБЛАСТИ</w:t>
      </w:r>
    </w:p>
    <w:p w:rsidR="00A12720" w:rsidRPr="00A31B34" w:rsidRDefault="00A12720" w:rsidP="00FF2DD0">
      <w:pPr>
        <w:pStyle w:val="51"/>
        <w:rPr>
          <w:sz w:val="16"/>
          <w:szCs w:val="16"/>
        </w:rPr>
      </w:pPr>
    </w:p>
    <w:p w:rsidR="00A12720" w:rsidRPr="00A31B34" w:rsidRDefault="00A12720" w:rsidP="00FF2DD0">
      <w:pPr>
        <w:pStyle w:val="51"/>
      </w:pPr>
      <w:r w:rsidRPr="00A31B34">
        <w:t>ПОСТАНОВЛЕНИЕ</w:t>
      </w:r>
    </w:p>
    <w:p w:rsidR="00A12720" w:rsidRPr="00A31B34" w:rsidRDefault="00A12720" w:rsidP="00FF2DD0">
      <w:pPr>
        <w:pStyle w:val="51"/>
        <w:rPr>
          <w:sz w:val="16"/>
          <w:szCs w:val="16"/>
        </w:rPr>
      </w:pPr>
    </w:p>
    <w:p w:rsidR="00A12720" w:rsidRPr="00A31B34" w:rsidRDefault="00A12720" w:rsidP="00FF2DD0">
      <w:pPr>
        <w:pStyle w:val="51"/>
      </w:pPr>
      <w:r w:rsidRPr="00A31B34">
        <w:t>от 24 октября 2011 г. № 577</w:t>
      </w:r>
    </w:p>
    <w:p w:rsidR="00A12720" w:rsidRPr="00A31B34" w:rsidRDefault="00A12720" w:rsidP="00FF2DD0">
      <w:pPr>
        <w:pStyle w:val="51"/>
        <w:rPr>
          <w:sz w:val="16"/>
          <w:szCs w:val="16"/>
        </w:rPr>
      </w:pPr>
    </w:p>
    <w:p w:rsidR="00A12720" w:rsidRPr="00A31B34" w:rsidRDefault="00A12720" w:rsidP="00FF2DD0">
      <w:pPr>
        <w:pStyle w:val="51"/>
      </w:pPr>
      <w:r w:rsidRPr="00A31B34">
        <w:t>О порядке создания и использования резерва материальных ресурсов для ликвидации чрезвычайных ситуаций природного и техногенного характера на территории Калужской области</w:t>
      </w:r>
    </w:p>
    <w:p w:rsidR="00A12720" w:rsidRPr="00A31B34" w:rsidRDefault="00A12720"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2B313A">
        <w:rPr>
          <w:rFonts w:ascii="Times New Roman" w:hAnsi="Times New Roman" w:cs="Times New Roman"/>
          <w:i/>
          <w:sz w:val="26"/>
          <w:szCs w:val="26"/>
        </w:rPr>
        <w:t>0</w:t>
      </w:r>
      <w:r w:rsidRPr="00A31B34">
        <w:rPr>
          <w:rFonts w:ascii="Times New Roman" w:hAnsi="Times New Roman" w:cs="Times New Roman"/>
          <w:i/>
          <w:sz w:val="26"/>
          <w:szCs w:val="26"/>
        </w:rPr>
        <w:t>3.0</w:t>
      </w:r>
      <w:r w:rsidR="002B313A">
        <w:rPr>
          <w:rFonts w:ascii="Times New Roman" w:hAnsi="Times New Roman" w:cs="Times New Roman"/>
          <w:i/>
          <w:sz w:val="26"/>
          <w:szCs w:val="26"/>
        </w:rPr>
        <w:t>5</w:t>
      </w:r>
      <w:r w:rsidRPr="00A31B34">
        <w:rPr>
          <w:rFonts w:ascii="Times New Roman" w:hAnsi="Times New Roman" w:cs="Times New Roman"/>
          <w:i/>
          <w:sz w:val="26"/>
          <w:szCs w:val="26"/>
        </w:rPr>
        <w:t>.202</w:t>
      </w:r>
      <w:r w:rsidR="002B313A">
        <w:rPr>
          <w:rFonts w:ascii="Times New Roman" w:hAnsi="Times New Roman" w:cs="Times New Roman"/>
          <w:i/>
          <w:sz w:val="26"/>
          <w:szCs w:val="26"/>
        </w:rPr>
        <w:t>3</w:t>
      </w:r>
      <w:r w:rsidRPr="00A31B34">
        <w:rPr>
          <w:rFonts w:ascii="Times New Roman" w:hAnsi="Times New Roman" w:cs="Times New Roman"/>
          <w:i/>
          <w:sz w:val="26"/>
          <w:szCs w:val="26"/>
        </w:rPr>
        <w:t>)</w:t>
      </w:r>
    </w:p>
    <w:p w:rsidR="00A12720" w:rsidRPr="00A31B34" w:rsidRDefault="00A12720" w:rsidP="00FF2DD0">
      <w:pPr>
        <w:spacing w:after="0" w:line="240" w:lineRule="auto"/>
        <w:jc w:val="center"/>
        <w:rPr>
          <w:rFonts w:ascii="Times New Roman" w:hAnsi="Times New Roman" w:cs="Times New Roman"/>
          <w:i/>
          <w:sz w:val="16"/>
          <w:szCs w:val="16"/>
        </w:rPr>
      </w:pPr>
    </w:p>
    <w:p w:rsidR="00A12720" w:rsidRPr="00A31B34" w:rsidRDefault="00A12720"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13.07.2012 № 353, от 09.07.2014 № 401, от 05.09.2016 № 478, от 31.03.2020 № 250</w:t>
      </w:r>
      <w:r w:rsidR="002B313A">
        <w:rPr>
          <w:rFonts w:ascii="Times New Roman" w:hAnsi="Times New Roman" w:cs="Times New Roman"/>
        </w:rPr>
        <w:t>, от 03.05.2023 № 304</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w:t>
      </w:r>
      <w:hyperlink r:id="rId91"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 защите населения и территорий от чрезвычайных ситуаций природ</w:t>
      </w:r>
      <w:r w:rsidR="002B313A">
        <w:rPr>
          <w:rFonts w:ascii="Times New Roman" w:hAnsi="Times New Roman" w:cs="Times New Roman"/>
          <w:sz w:val="26"/>
          <w:szCs w:val="26"/>
        </w:rPr>
        <w:t xml:space="preserve">ного и техногенного характера» </w:t>
      </w:r>
      <w:r w:rsidRPr="00A31B34">
        <w:rPr>
          <w:rFonts w:ascii="Times New Roman" w:hAnsi="Times New Roman" w:cs="Times New Roman"/>
          <w:sz w:val="26"/>
          <w:szCs w:val="26"/>
        </w:rPr>
        <w:t xml:space="preserve">и </w:t>
      </w:r>
      <w:hyperlink r:id="rId92"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защите населения и территории Калужской области от чрезвычайных ситуаций природного и техногенного характера»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A12720" w:rsidRDefault="002B313A" w:rsidP="002B313A">
      <w:pPr>
        <w:spacing w:after="0" w:line="240" w:lineRule="auto"/>
        <w:ind w:firstLine="284"/>
        <w:jc w:val="both"/>
        <w:rPr>
          <w:rFonts w:ascii="Times New Roman" w:hAnsi="Times New Roman" w:cs="Times New Roman"/>
          <w:i/>
          <w:iCs/>
          <w:sz w:val="26"/>
          <w:szCs w:val="26"/>
        </w:rPr>
      </w:pPr>
      <w:r>
        <w:rPr>
          <w:rFonts w:ascii="Times New Roman" w:hAnsi="Times New Roman" w:cs="Times New Roman"/>
          <w:i/>
          <w:iCs/>
          <w:sz w:val="26"/>
          <w:szCs w:val="26"/>
        </w:rPr>
        <w:t xml:space="preserve">Преамбула </w:t>
      </w:r>
      <w:r w:rsidRPr="002B313A">
        <w:rPr>
          <w:rFonts w:ascii="Times New Roman" w:hAnsi="Times New Roman" w:cs="Times New Roman"/>
          <w:i/>
          <w:iCs/>
          <w:sz w:val="26"/>
          <w:szCs w:val="26"/>
        </w:rPr>
        <w:t>в ред. постановления Правительства Калужской области от 0</w:t>
      </w:r>
      <w:r>
        <w:rPr>
          <w:rFonts w:ascii="Times New Roman" w:hAnsi="Times New Roman" w:cs="Times New Roman"/>
          <w:i/>
          <w:iCs/>
          <w:sz w:val="26"/>
          <w:szCs w:val="26"/>
        </w:rPr>
        <w:t>3</w:t>
      </w:r>
      <w:r w:rsidRPr="002B313A">
        <w:rPr>
          <w:rFonts w:ascii="Times New Roman" w:hAnsi="Times New Roman" w:cs="Times New Roman"/>
          <w:i/>
          <w:iCs/>
          <w:sz w:val="26"/>
          <w:szCs w:val="26"/>
        </w:rPr>
        <w:t>.0</w:t>
      </w:r>
      <w:r>
        <w:rPr>
          <w:rFonts w:ascii="Times New Roman" w:hAnsi="Times New Roman" w:cs="Times New Roman"/>
          <w:i/>
          <w:iCs/>
          <w:sz w:val="26"/>
          <w:szCs w:val="26"/>
        </w:rPr>
        <w:t>5</w:t>
      </w:r>
      <w:r w:rsidRPr="002B313A">
        <w:rPr>
          <w:rFonts w:ascii="Times New Roman" w:hAnsi="Times New Roman" w:cs="Times New Roman"/>
          <w:i/>
          <w:iCs/>
          <w:sz w:val="26"/>
          <w:szCs w:val="26"/>
        </w:rPr>
        <w:t>.20</w:t>
      </w:r>
      <w:r>
        <w:rPr>
          <w:rFonts w:ascii="Times New Roman" w:hAnsi="Times New Roman" w:cs="Times New Roman"/>
          <w:i/>
          <w:iCs/>
          <w:sz w:val="26"/>
          <w:szCs w:val="26"/>
        </w:rPr>
        <w:t>23</w:t>
      </w:r>
      <w:r w:rsidRPr="002B313A">
        <w:rPr>
          <w:rFonts w:ascii="Times New Roman" w:hAnsi="Times New Roman" w:cs="Times New Roman"/>
          <w:i/>
          <w:iCs/>
          <w:sz w:val="26"/>
          <w:szCs w:val="26"/>
        </w:rPr>
        <w:t xml:space="preserve"> № </w:t>
      </w:r>
      <w:r>
        <w:rPr>
          <w:rFonts w:ascii="Times New Roman" w:hAnsi="Times New Roman" w:cs="Times New Roman"/>
          <w:i/>
          <w:iCs/>
          <w:sz w:val="26"/>
          <w:szCs w:val="26"/>
        </w:rPr>
        <w:t>30</w:t>
      </w:r>
      <w:r w:rsidRPr="002B313A">
        <w:rPr>
          <w:rFonts w:ascii="Times New Roman" w:hAnsi="Times New Roman" w:cs="Times New Roman"/>
          <w:i/>
          <w:iCs/>
          <w:sz w:val="26"/>
          <w:szCs w:val="26"/>
        </w:rPr>
        <w:t>4</w:t>
      </w:r>
    </w:p>
    <w:p w:rsidR="002B313A" w:rsidRPr="00A31B34" w:rsidRDefault="002B313A" w:rsidP="002B313A">
      <w:pPr>
        <w:spacing w:after="0" w:line="240" w:lineRule="auto"/>
        <w:ind w:firstLine="284"/>
        <w:jc w:val="both"/>
        <w:rPr>
          <w:rFonts w:ascii="Times New Roman" w:hAnsi="Times New Roman" w:cs="Times New Roman"/>
          <w:sz w:val="40"/>
          <w:szCs w:val="40"/>
        </w:rPr>
      </w:pP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xml:space="preserve">1. Установить, что органами исполнительной власти Калужской области, участвующими </w:t>
      </w:r>
      <w:r w:rsidRPr="00A31B34">
        <w:rPr>
          <w:rFonts w:ascii="Times New Roman" w:hAnsi="Times New Roman" w:cs="Times New Roman"/>
          <w:iCs/>
          <w:sz w:val="26"/>
          <w:szCs w:val="26"/>
        </w:rPr>
        <w:t>в создании резерва материальных ресурсов, являются:</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1.1. Министерство конкурентной политики Калужской области – по продовольствию и пищевому сырью </w:t>
      </w:r>
      <w:r w:rsidRPr="002B313A">
        <w:rPr>
          <w:rFonts w:ascii="Times New Roman" w:hAnsi="Times New Roman" w:cs="Times New Roman"/>
          <w:i/>
          <w:iCs/>
          <w:sz w:val="26"/>
          <w:szCs w:val="26"/>
        </w:rPr>
        <w:t>(подпункт в ред. постановления Правительства Калужской области от 09.07.2014 № 401)</w:t>
      </w:r>
      <w:r w:rsidRPr="00A31B34">
        <w:rPr>
          <w:rFonts w:ascii="Times New Roman" w:hAnsi="Times New Roman" w:cs="Times New Roman"/>
          <w:iCs/>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1.2. Министерство здравоохранения Калужской области – по медицинскому имуществу и медикаментам.</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1.3. Министерство </w:t>
      </w:r>
      <w:r w:rsidR="002B313A">
        <w:rPr>
          <w:rFonts w:ascii="Times New Roman" w:hAnsi="Times New Roman" w:cs="Times New Roman"/>
          <w:iCs/>
          <w:sz w:val="26"/>
          <w:szCs w:val="26"/>
        </w:rPr>
        <w:t>транспорта</w:t>
      </w:r>
      <w:r w:rsidRPr="00A31B34">
        <w:rPr>
          <w:rFonts w:ascii="Times New Roman" w:hAnsi="Times New Roman" w:cs="Times New Roman"/>
          <w:iCs/>
          <w:sz w:val="26"/>
          <w:szCs w:val="26"/>
        </w:rPr>
        <w:t xml:space="preserve"> Калужской области – по строительным материалам и</w:t>
      </w:r>
      <w:r w:rsidR="002B313A">
        <w:rPr>
          <w:rFonts w:ascii="Times New Roman" w:hAnsi="Times New Roman" w:cs="Times New Roman"/>
          <w:iCs/>
          <w:sz w:val="26"/>
          <w:szCs w:val="26"/>
        </w:rPr>
        <w:t> </w:t>
      </w:r>
      <w:r w:rsidRPr="00A31B34">
        <w:rPr>
          <w:rFonts w:ascii="Times New Roman" w:hAnsi="Times New Roman" w:cs="Times New Roman"/>
          <w:iCs/>
          <w:sz w:val="26"/>
          <w:szCs w:val="26"/>
        </w:rPr>
        <w:t>технике</w:t>
      </w:r>
      <w:r w:rsidR="002B313A">
        <w:rPr>
          <w:rFonts w:ascii="Times New Roman" w:hAnsi="Times New Roman" w:cs="Times New Roman"/>
          <w:iCs/>
          <w:sz w:val="26"/>
          <w:szCs w:val="26"/>
        </w:rPr>
        <w:t xml:space="preserve"> </w:t>
      </w:r>
      <w:r w:rsidR="002B313A">
        <w:rPr>
          <w:rFonts w:ascii="Times New Roman" w:hAnsi="Times New Roman" w:cs="Times New Roman"/>
          <w:i/>
          <w:iCs/>
          <w:sz w:val="26"/>
          <w:szCs w:val="26"/>
        </w:rPr>
        <w:t xml:space="preserve">(подпункт </w:t>
      </w:r>
      <w:r w:rsidR="002B313A" w:rsidRPr="002B313A">
        <w:rPr>
          <w:rFonts w:ascii="Times New Roman" w:hAnsi="Times New Roman" w:cs="Times New Roman"/>
          <w:i/>
          <w:iCs/>
          <w:sz w:val="26"/>
          <w:szCs w:val="26"/>
        </w:rPr>
        <w:t>в ред. постановления Правительства Калужской области от 0</w:t>
      </w:r>
      <w:r w:rsidR="002B313A">
        <w:rPr>
          <w:rFonts w:ascii="Times New Roman" w:hAnsi="Times New Roman" w:cs="Times New Roman"/>
          <w:i/>
          <w:iCs/>
          <w:sz w:val="26"/>
          <w:szCs w:val="26"/>
        </w:rPr>
        <w:t>3</w:t>
      </w:r>
      <w:r w:rsidR="002B313A" w:rsidRPr="002B313A">
        <w:rPr>
          <w:rFonts w:ascii="Times New Roman" w:hAnsi="Times New Roman" w:cs="Times New Roman"/>
          <w:i/>
          <w:iCs/>
          <w:sz w:val="26"/>
          <w:szCs w:val="26"/>
        </w:rPr>
        <w:t>.0</w:t>
      </w:r>
      <w:r w:rsidR="002B313A">
        <w:rPr>
          <w:rFonts w:ascii="Times New Roman" w:hAnsi="Times New Roman" w:cs="Times New Roman"/>
          <w:i/>
          <w:iCs/>
          <w:sz w:val="26"/>
          <w:szCs w:val="26"/>
        </w:rPr>
        <w:t>5</w:t>
      </w:r>
      <w:r w:rsidR="002B313A" w:rsidRPr="002B313A">
        <w:rPr>
          <w:rFonts w:ascii="Times New Roman" w:hAnsi="Times New Roman" w:cs="Times New Roman"/>
          <w:i/>
          <w:iCs/>
          <w:sz w:val="26"/>
          <w:szCs w:val="26"/>
        </w:rPr>
        <w:t>.20</w:t>
      </w:r>
      <w:r w:rsidR="002B313A">
        <w:rPr>
          <w:rFonts w:ascii="Times New Roman" w:hAnsi="Times New Roman" w:cs="Times New Roman"/>
          <w:i/>
          <w:iCs/>
          <w:sz w:val="26"/>
          <w:szCs w:val="26"/>
        </w:rPr>
        <w:t>23</w:t>
      </w:r>
      <w:r w:rsidR="002B313A" w:rsidRPr="002B313A">
        <w:rPr>
          <w:rFonts w:ascii="Times New Roman" w:hAnsi="Times New Roman" w:cs="Times New Roman"/>
          <w:i/>
          <w:iCs/>
          <w:sz w:val="26"/>
          <w:szCs w:val="26"/>
        </w:rPr>
        <w:t xml:space="preserve"> № </w:t>
      </w:r>
      <w:r w:rsidR="002B313A">
        <w:rPr>
          <w:rFonts w:ascii="Times New Roman" w:hAnsi="Times New Roman" w:cs="Times New Roman"/>
          <w:i/>
          <w:iCs/>
          <w:sz w:val="26"/>
          <w:szCs w:val="26"/>
        </w:rPr>
        <w:t>30</w:t>
      </w:r>
      <w:r w:rsidR="002B313A" w:rsidRPr="002B313A">
        <w:rPr>
          <w:rFonts w:ascii="Times New Roman" w:hAnsi="Times New Roman" w:cs="Times New Roman"/>
          <w:i/>
          <w:iCs/>
          <w:sz w:val="26"/>
          <w:szCs w:val="26"/>
        </w:rPr>
        <w:t>4</w:t>
      </w:r>
      <w:r w:rsidR="002B313A">
        <w:rPr>
          <w:rFonts w:ascii="Times New Roman" w:hAnsi="Times New Roman" w:cs="Times New Roman"/>
          <w:i/>
          <w:iCs/>
          <w:sz w:val="26"/>
          <w:szCs w:val="26"/>
        </w:rPr>
        <w:t>)</w:t>
      </w:r>
      <w:r w:rsidRPr="00A31B34">
        <w:rPr>
          <w:rFonts w:ascii="Times New Roman" w:hAnsi="Times New Roman" w:cs="Times New Roman"/>
          <w:iCs/>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1.4. Комитет ветеринарии при Правительстве Калужской области – по ветеринарному имуществу и медикаментам.</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2. Установить, что государственное казенное учреждение Калужской области «Пожарно-спасательная служба Калужской области» участвует в создании резерва материальных ресурсов по вещевому имуществу и товарам первой необходимости, средствам индивидуальной защиты, пожарно-спасательному имуществу, инженерно-техническим средствам и прочему имуществу.</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3. Утвердить </w:t>
      </w:r>
      <w:hyperlink r:id="rId93" w:history="1">
        <w:r w:rsidRPr="00A31B34">
          <w:rPr>
            <w:rFonts w:ascii="Times New Roman" w:hAnsi="Times New Roman" w:cs="Times New Roman"/>
            <w:iCs/>
            <w:sz w:val="26"/>
            <w:szCs w:val="26"/>
          </w:rPr>
          <w:t>номенклатуру и объем</w:t>
        </w:r>
      </w:hyperlink>
      <w:r w:rsidRPr="00A31B34">
        <w:rPr>
          <w:rFonts w:ascii="Times New Roman" w:hAnsi="Times New Roman" w:cs="Times New Roman"/>
          <w:iCs/>
          <w:sz w:val="26"/>
          <w:szCs w:val="26"/>
        </w:rPr>
        <w:t xml:space="preserve"> резерва материальных ресурсов для ликвидации чрезвычайных ситуаций природного и техногенного характера на территории Калужской области (приложение № 1).</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4. Утвердить </w:t>
      </w:r>
      <w:hyperlink r:id="rId94" w:history="1">
        <w:r w:rsidRPr="00A31B34">
          <w:rPr>
            <w:rFonts w:ascii="Times New Roman" w:hAnsi="Times New Roman" w:cs="Times New Roman"/>
            <w:iCs/>
            <w:sz w:val="26"/>
            <w:szCs w:val="26"/>
          </w:rPr>
          <w:t>Порядок</w:t>
        </w:r>
      </w:hyperlink>
      <w:r w:rsidRPr="00A31B34">
        <w:rPr>
          <w:rFonts w:ascii="Times New Roman" w:hAnsi="Times New Roman" w:cs="Times New Roman"/>
          <w:iCs/>
          <w:sz w:val="26"/>
          <w:szCs w:val="26"/>
        </w:rPr>
        <w:t xml:space="preserve">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Калужской области (приложение № 2).</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lastRenderedPageBreak/>
        <w:t xml:space="preserve">5. Органам исполнительной власти Калужской области, указанным в </w:t>
      </w:r>
      <w:hyperlink r:id="rId95" w:history="1">
        <w:r w:rsidRPr="00A31B34">
          <w:rPr>
            <w:rFonts w:ascii="Times New Roman" w:hAnsi="Times New Roman" w:cs="Times New Roman"/>
            <w:iCs/>
            <w:sz w:val="26"/>
            <w:szCs w:val="26"/>
          </w:rPr>
          <w:t>подпунктах 1.1</w:t>
        </w:r>
      </w:hyperlink>
      <w:r w:rsidRPr="00A31B34">
        <w:rPr>
          <w:rFonts w:ascii="Times New Roman" w:hAnsi="Times New Roman" w:cs="Times New Roman"/>
          <w:iCs/>
          <w:sz w:val="26"/>
          <w:szCs w:val="26"/>
        </w:rPr>
        <w:t xml:space="preserve"> и </w:t>
      </w:r>
      <w:hyperlink r:id="rId96" w:history="1">
        <w:r w:rsidRPr="00A31B34">
          <w:rPr>
            <w:rFonts w:ascii="Times New Roman" w:hAnsi="Times New Roman" w:cs="Times New Roman"/>
            <w:iCs/>
            <w:sz w:val="26"/>
            <w:szCs w:val="26"/>
          </w:rPr>
          <w:t>1.3 пункта 1</w:t>
        </w:r>
      </w:hyperlink>
      <w:r w:rsidRPr="00A31B34">
        <w:rPr>
          <w:rFonts w:ascii="Times New Roman" w:hAnsi="Times New Roman" w:cs="Times New Roman"/>
          <w:iCs/>
          <w:sz w:val="26"/>
          <w:szCs w:val="26"/>
        </w:rPr>
        <w:t xml:space="preserve"> настоящего Постановления, и государственному казенному учреждению Калужской области «Пожарно-спасательная служба Калужской области», участвующим в создании резерва материальных ресурсов, при планировании бюджетных ассигнований на очередной финансовый год и на плановый период предусматривать средства на поэтапное создание и восполнение резерва материальных ресурсов для ликвидации чрезвычайных ситуаций природного и техногенного характера (приложение № 3) (пункт в ред. постановления Правительства Калужской области от 09.07.2014 № 401).</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6. Рекомендовать органам местного самоуправления Калужской области, руководителям организаций всех форм собственности создать соответствующие резервы материальных ресурсов для ликвидации чрезвычайных ситуаций природного и техногенного характера.</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7. Рекомендовать Главному управлению МЧС России по Калужской области осуществлять методическое руководство обеспечением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Калужской области.</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 Признать утратившими силу:</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8.1. </w:t>
      </w:r>
      <w:hyperlink r:id="rId97" w:history="1">
        <w:r w:rsidRPr="00A31B34">
          <w:rPr>
            <w:rFonts w:ascii="Times New Roman" w:hAnsi="Times New Roman" w:cs="Times New Roman"/>
            <w:iCs/>
            <w:sz w:val="26"/>
            <w:szCs w:val="26"/>
          </w:rPr>
          <w:t>Постановление</w:t>
        </w:r>
      </w:hyperlink>
      <w:r w:rsidRPr="00A31B34">
        <w:rPr>
          <w:rFonts w:ascii="Times New Roman" w:hAnsi="Times New Roman" w:cs="Times New Roman"/>
          <w:iCs/>
          <w:sz w:val="26"/>
          <w:szCs w:val="26"/>
        </w:rPr>
        <w:t xml:space="preserve"> Правительства Калужской области от 14.02.2000 № 17 «О создании, использовании и восполнении резерва материальных ресурсов для ликвидации чрезвычайных ситуаций природного и техногенного характера в Калужской области».</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8.2. </w:t>
      </w:r>
      <w:hyperlink r:id="rId98" w:history="1">
        <w:r w:rsidRPr="00A31B34">
          <w:rPr>
            <w:rFonts w:ascii="Times New Roman" w:hAnsi="Times New Roman" w:cs="Times New Roman"/>
            <w:iCs/>
            <w:sz w:val="26"/>
            <w:szCs w:val="26"/>
          </w:rPr>
          <w:t>Постановление</w:t>
        </w:r>
      </w:hyperlink>
      <w:r w:rsidRPr="00A31B34">
        <w:rPr>
          <w:rFonts w:ascii="Times New Roman" w:hAnsi="Times New Roman" w:cs="Times New Roman"/>
          <w:iCs/>
          <w:sz w:val="26"/>
          <w:szCs w:val="26"/>
        </w:rPr>
        <w:t xml:space="preserve"> Правительства Калужской области от 18.08.2005 № 239 «О внесении изменений и дополнений в постановление Правительства области от 14.02.2000 № 17 «О мерах по созданию резерва материальных ресурсов для ликвидации чрезвычайных ситуаций природного и техногенного характера в Калужской области».</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8.3. </w:t>
      </w:r>
      <w:hyperlink r:id="rId99" w:history="1">
        <w:r w:rsidRPr="00A31B34">
          <w:rPr>
            <w:rFonts w:ascii="Times New Roman" w:hAnsi="Times New Roman" w:cs="Times New Roman"/>
            <w:iCs/>
            <w:sz w:val="26"/>
            <w:szCs w:val="26"/>
          </w:rPr>
          <w:t>Постановление</w:t>
        </w:r>
      </w:hyperlink>
      <w:r w:rsidRPr="00A31B34">
        <w:rPr>
          <w:rFonts w:ascii="Times New Roman" w:hAnsi="Times New Roman" w:cs="Times New Roman"/>
          <w:iCs/>
          <w:sz w:val="26"/>
          <w:szCs w:val="26"/>
        </w:rPr>
        <w:t xml:space="preserve"> Правительства Калужской области от 11.12.2006 № 317 «О внесении изменений и дополнений в постановление Правительства Калужской области от 14.02.2000 № 17 «О мерах по созданию резерва материальных ресурсов для ликвидации чрезвычайных ситуаций природного и техногенного характера в Калужской области» (в ред. постановления Правительства Калужской области от 18.08.2005 № 239)».</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9. Настоящее Постановление вступает в силу с момента его официального опубликования.</w:t>
      </w:r>
    </w:p>
    <w:p w:rsidR="00A12720" w:rsidRPr="00A31B34" w:rsidRDefault="00A12720" w:rsidP="00FF2DD0">
      <w:pPr>
        <w:spacing w:after="0" w:line="240" w:lineRule="auto"/>
        <w:rPr>
          <w:rFonts w:ascii="Times New Roman" w:hAnsi="Times New Roman" w:cs="Times New Roman"/>
          <w:sz w:val="40"/>
          <w:szCs w:val="40"/>
        </w:rPr>
      </w:pPr>
    </w:p>
    <w:p w:rsidR="00A12720" w:rsidRPr="00A31B34" w:rsidRDefault="00A12720" w:rsidP="00FF2DD0">
      <w:pPr>
        <w:pStyle w:val="71"/>
      </w:pPr>
      <w:r w:rsidRPr="00A31B34">
        <w:t>Губернатор области</w:t>
      </w:r>
      <w:r w:rsidRPr="00A31B34">
        <w:br/>
        <w:t>А.Д.  Артамонов</w:t>
      </w:r>
    </w:p>
    <w:p w:rsidR="00A12720" w:rsidRPr="00A31B34" w:rsidRDefault="00A12720" w:rsidP="00FF2DD0">
      <w:pPr>
        <w:spacing w:after="0" w:line="240" w:lineRule="auto"/>
        <w:jc w:val="right"/>
        <w:rPr>
          <w:rFonts w:ascii="Times New Roman" w:hAnsi="Times New Roman" w:cs="Times New Roman"/>
        </w:rPr>
      </w:pPr>
    </w:p>
    <w:p w:rsidR="00A12720" w:rsidRPr="00A31B34" w:rsidRDefault="00A12720" w:rsidP="00FF2DD0">
      <w:pPr>
        <w:spacing w:after="0" w:line="240" w:lineRule="auto"/>
        <w:jc w:val="right"/>
        <w:rPr>
          <w:rFonts w:ascii="Times New Roman" w:hAnsi="Times New Roman" w:cs="Times New Roman"/>
        </w:rPr>
      </w:pPr>
    </w:p>
    <w:p w:rsidR="00A12720" w:rsidRPr="00A31B34" w:rsidRDefault="00A12720" w:rsidP="00FF2DD0">
      <w:pPr>
        <w:pStyle w:val="91"/>
      </w:pPr>
      <w:r w:rsidRPr="00A31B34">
        <w:t xml:space="preserve">Приложение № 1 к </w:t>
      </w:r>
      <w:hyperlink w:anchor="sub_0" w:history="1">
        <w:r w:rsidRPr="00A31B34">
          <w:t>постановлению</w:t>
        </w:r>
      </w:hyperlink>
      <w:r w:rsidRPr="00A31B34">
        <w:br/>
        <w:t>Правительства Калужской области</w:t>
      </w:r>
      <w:r w:rsidRPr="00A31B34">
        <w:br/>
        <w:t>от 24.10.2011 № 577</w:t>
      </w:r>
    </w:p>
    <w:p w:rsidR="00A12720" w:rsidRPr="00A31B34" w:rsidRDefault="00A12720" w:rsidP="00FF2DD0">
      <w:pPr>
        <w:spacing w:after="0" w:line="240" w:lineRule="auto"/>
        <w:rPr>
          <w:rFonts w:ascii="Times New Roman" w:hAnsi="Times New Roman" w:cs="Times New Roman"/>
          <w:sz w:val="16"/>
          <w:szCs w:val="16"/>
        </w:rPr>
      </w:pPr>
    </w:p>
    <w:p w:rsidR="00A12720" w:rsidRPr="00A31B34" w:rsidRDefault="00A12720" w:rsidP="00FF2DD0">
      <w:pPr>
        <w:pStyle w:val="51"/>
      </w:pPr>
      <w:r w:rsidRPr="00A31B34">
        <w:t>НОМЕНКЛАТУРА И ОБЪЕМ</w:t>
      </w:r>
      <w:r w:rsidRPr="00A31B34">
        <w:br/>
        <w:t>резерва материальных ресурсов для ликвидации чрезвычайных ситуаций природного и техногенного характера на территории Калужской области</w:t>
      </w:r>
    </w:p>
    <w:p w:rsidR="00A12720" w:rsidRPr="00A31B34" w:rsidRDefault="00A12720" w:rsidP="00FF2DD0">
      <w:pPr>
        <w:spacing w:after="0" w:line="240" w:lineRule="auto"/>
        <w:jc w:val="center"/>
        <w:rPr>
          <w:rFonts w:ascii="Times New Roman" w:hAnsi="Times New Roman" w:cs="Times New Roman"/>
        </w:rPr>
      </w:pPr>
      <w:r w:rsidRPr="00A31B34">
        <w:rPr>
          <w:rFonts w:ascii="Times New Roman" w:hAnsi="Times New Roman" w:cs="Times New Roman"/>
          <w:i/>
          <w:sz w:val="26"/>
          <w:szCs w:val="26"/>
        </w:rPr>
        <w:t>(в ред. постановления Правительства Калужской области от 31.03.2020 № 250)</w:t>
      </w:r>
    </w:p>
    <w:p w:rsidR="00A12720" w:rsidRPr="00A31B34" w:rsidRDefault="00A12720" w:rsidP="00FF2DD0">
      <w:pPr>
        <w:spacing w:after="0" w:line="240" w:lineRule="auto"/>
        <w:rPr>
          <w:rFonts w:ascii="Times New Roman" w:hAnsi="Times New Roman" w:cs="Times New Roman"/>
          <w:sz w:val="16"/>
          <w:szCs w:val="16"/>
        </w:rPr>
      </w:pPr>
    </w:p>
    <w:tbl>
      <w:tblPr>
        <w:tblW w:w="0" w:type="auto"/>
        <w:tblInd w:w="62" w:type="dxa"/>
        <w:tblLayout w:type="fixed"/>
        <w:tblCellMar>
          <w:left w:w="62" w:type="dxa"/>
          <w:right w:w="62" w:type="dxa"/>
        </w:tblCellMar>
        <w:tblLook w:val="0000" w:firstRow="0" w:lastRow="0" w:firstColumn="0" w:lastColumn="0" w:noHBand="0" w:noVBand="0"/>
      </w:tblPr>
      <w:tblGrid>
        <w:gridCol w:w="426"/>
        <w:gridCol w:w="7371"/>
        <w:gridCol w:w="1134"/>
        <w:gridCol w:w="1275"/>
      </w:tblGrid>
      <w:tr w:rsidR="00115A15" w:rsidRPr="00A31B34" w:rsidTr="00A12720">
        <w:trPr>
          <w:trHeight w:val="567"/>
          <w:tblHeader/>
        </w:trPr>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 п/п</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57" w:right="-57"/>
              <w:jc w:val="center"/>
              <w:rPr>
                <w:rFonts w:ascii="Times New Roman" w:hAnsi="Times New Roman" w:cs="Times New Roman"/>
              </w:rPr>
            </w:pPr>
            <w:r w:rsidRPr="00A31B34">
              <w:rPr>
                <w:rFonts w:ascii="Times New Roman" w:hAnsi="Times New Roman" w:cs="Times New Roman"/>
              </w:rPr>
              <w:t>Наименование материальных ценностей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Ед. изм.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57" w:right="-57"/>
              <w:jc w:val="center"/>
              <w:rPr>
                <w:rFonts w:ascii="Times New Roman" w:hAnsi="Times New Roman" w:cs="Times New Roman"/>
              </w:rPr>
            </w:pPr>
            <w:r w:rsidRPr="00A31B34">
              <w:rPr>
                <w:rFonts w:ascii="Times New Roman" w:hAnsi="Times New Roman" w:cs="Times New Roman"/>
              </w:rPr>
              <w:t>Общее количество</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1. Продовольствие и пищевое сырье</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Хлеб и хлебобулочные изделия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7,5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Мука пшеничная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0,25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Крупа разная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0,9</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Макаронные изделия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Картофель, овощи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6,3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Консервы мясные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тыс. усл. банок</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2,8</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Детское питание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Молоко и молокопродукты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3,0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Жиры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0,45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Сахар</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0,6</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Соль</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0,3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Чай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кг</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15,0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Вода питьевая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л</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75000</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2. Вещевое имущество и товары первой необходимости</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Одежда специальная комплекты (брюки, куртки), халаты, комбинезоны, брюки, куртки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Верхняя одежда (плащи, куртки, пальто)</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Детская одежда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Белье нательное (комплект из 2 предметов)</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440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Носки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пар</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Шапки теплые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Обувь (по сезону)</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пар</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Рукавицы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пар</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vMerge w:val="restart"/>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Постельные принадлежности: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p>
        </w:tc>
      </w:tr>
      <w:tr w:rsidR="00115A15" w:rsidRPr="00A31B34" w:rsidTr="00A12720">
        <w:tc>
          <w:tcPr>
            <w:tcW w:w="426" w:type="dxa"/>
            <w:vMerge/>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матрац</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500</w:t>
            </w:r>
          </w:p>
        </w:tc>
      </w:tr>
      <w:tr w:rsidR="00115A15" w:rsidRPr="00A31B34" w:rsidTr="00A12720">
        <w:tc>
          <w:tcPr>
            <w:tcW w:w="426" w:type="dxa"/>
            <w:vMerge/>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наволочка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500</w:t>
            </w:r>
          </w:p>
        </w:tc>
      </w:tr>
      <w:tr w:rsidR="00115A15" w:rsidRPr="00A31B34" w:rsidTr="00A12720">
        <w:tc>
          <w:tcPr>
            <w:tcW w:w="426" w:type="dxa"/>
            <w:vMerge/>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подушка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500</w:t>
            </w:r>
          </w:p>
        </w:tc>
      </w:tr>
      <w:tr w:rsidR="00115A15" w:rsidRPr="00A31B34" w:rsidTr="00A12720">
        <w:tc>
          <w:tcPr>
            <w:tcW w:w="426" w:type="dxa"/>
            <w:vMerge/>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одеяло</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500</w:t>
            </w:r>
          </w:p>
        </w:tc>
      </w:tr>
      <w:tr w:rsidR="00115A15" w:rsidRPr="00A31B34" w:rsidTr="00A12720">
        <w:tc>
          <w:tcPr>
            <w:tcW w:w="426" w:type="dxa"/>
            <w:vMerge/>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простыня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1000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Полотенца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Посуда (миска, ложка, кружка)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Мыло и моющие средства (200 г мыла и 500 г порошка)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Фонарь осветительный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Раскладушки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Палатка утепленная 10-местная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Спички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коробка</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Дрова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куб. 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 xml:space="preserve">3. Горюче-смазочные материалы </w:t>
            </w:r>
            <w:hyperlink w:anchor="Par462" w:history="1">
              <w:r w:rsidRPr="00A31B34">
                <w:t>&lt;*&gt;</w:t>
              </w:r>
            </w:hyperlink>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Бензин</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25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Дизельное топливо</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30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Масла и смазки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4. Строительные материалы и техника</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Цемент</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30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Кирпич</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тыс. 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Пиломатериалы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куб. 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30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куб. 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300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Песок</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куб. 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300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Мешки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1000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Компрессорная станция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rPr>
                <w:rFonts w:ascii="Times New Roman" w:hAnsi="Times New Roman" w:cs="Times New Roman"/>
              </w:rPr>
            </w:pPr>
            <w:r w:rsidRPr="00A31B34">
              <w:rPr>
                <w:rFonts w:ascii="Times New Roman" w:hAnsi="Times New Roman" w:cs="Times New Roman"/>
              </w:rPr>
              <w:t>Прожекторы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rPr>
              <w:t>10</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5. Средства индивидуальной защиты</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Противогазы фильтрующего типа ГП-7</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Дополнительные патроны типа ДПГ-3 к фильтрующим противогазам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Изолирующие противогазы ИП-4М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Патроны к ИП-4М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Костюмы защитные Л-1</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104</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lastRenderedPageBreak/>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Приборы радиационной разведки типа ДП-5В</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Общевойсковые измерители дозы ИД-1</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Приборы химической разведки ВПХР</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Защитный комплект для КИХ-5 для л/с АСФ</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6. Медицинское имущество и медикаменты</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хирургического профиля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токсико-терапевтического профиля на 25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трансфузиологической бригады для забора и переливания донорской крови на 50 человек,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инфекционного профиля на 50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педиатрического профиля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психиатрического профиля на 100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травматологического профиля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нейрохирургического профиля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бригады специализированной медицинской помощи реанимационного профиля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Укладка врачебно-сестринских бригад усиления на 10 пораженных, на 6 часов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46</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Неснижаемый запас медикаментов и медицинского имущества на 500 пораженных, на 3 суток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Неснижаемый запас медикаментов и медицинского имущества на 100 пораженных, на 3 суток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Неснижаемый запас медикаментов и медицинского имущества на 50 пораженных, на 3 суток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28</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7. Инженерно-технические средства и прочее имущество</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Генератор ацетиленовый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Горелка газовая Г-2</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Резак ацетиленовый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Редуктор кислородный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Баллон кислородный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Трансформатор сварочный ТД-500</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Электроды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кг</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900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Радиатор отопления МС-140 (5 - 7-секционный)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Резина Т=4, Т=5</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кг</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Насос "Гном"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Электростанция 6 кВт</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Гвозди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кг</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Армированная полиэтиленовая пленка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рул.</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Топор большой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Пила поперечная</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Бензопила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Лом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Кувалда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lastRenderedPageBreak/>
              <w:t>19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Печь ПК-1Б</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Печь "Умка"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Джемпер, комплекты одежды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70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Футболки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170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Белье нательное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Палатки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Мешок анатомический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Нагреватель жидкотопливный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Тепловентилятор</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6</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Ручные сирены оповещения СО-120</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Ручные мегафоны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Переносные радиостанции ТАКТ-301</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Полевой кабель П-274</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Телефонные аппараты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8. Пожарно-спасательное имущество</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Лодки резиновые с подвесным мотором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Лодки цельнометаллические с подвесным мотором</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Подводные аппараты на сжатом воздухе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Гидрокостюм сухого типа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34</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Гидрокостюм мокрого типа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Ранцевые установки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Гидроинструмент "Холматро"</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комплект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Спасательные жилеты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Спасательные веревки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м</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Насосы пожарные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Огнетушители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Лебедки ручные типа ТЛ-5</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Лебедки рычажные</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r>
      <w:tr w:rsidR="00115A15" w:rsidRPr="00A31B34" w:rsidTr="00A12720">
        <w:trPr>
          <w:trHeight w:val="283"/>
        </w:trPr>
        <w:tc>
          <w:tcPr>
            <w:tcW w:w="10206" w:type="dxa"/>
            <w:gridSpan w:val="4"/>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51"/>
            </w:pPr>
            <w:r w:rsidRPr="00A31B34">
              <w:t>9. Ветеринарное имущество и медикаменты</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Дезсредства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23</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Вакцины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тыс. доз</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412</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Сыворотки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л</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10,5</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Антибиотики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фл.</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8500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5</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Диагностикумы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набор</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88</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6</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Ветеринарные укладки</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27</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7</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Крематоры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8</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Охранно-карантинные посты</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9</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Дезинфекционные установки на базе автомобилей</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14</w:t>
            </w:r>
          </w:p>
        </w:tc>
      </w:tr>
      <w:tr w:rsidR="00115A15" w:rsidRPr="00A31B34" w:rsidTr="00A12720">
        <w:tc>
          <w:tcPr>
            <w:tcW w:w="426"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autoSpaceDE w:val="0"/>
              <w:autoSpaceDN w:val="0"/>
              <w:adjustRightInd w:val="0"/>
              <w:spacing w:after="0" w:line="240" w:lineRule="auto"/>
              <w:ind w:left="-113" w:right="-113"/>
              <w:jc w:val="center"/>
              <w:rPr>
                <w:rFonts w:ascii="Times New Roman" w:hAnsi="Times New Roman" w:cs="Times New Roman"/>
              </w:rPr>
            </w:pPr>
            <w:r w:rsidRPr="00A31B34">
              <w:rPr>
                <w:rFonts w:ascii="Times New Roman" w:hAnsi="Times New Roman" w:cs="Times New Roman"/>
              </w:rPr>
              <w:t>10</w:t>
            </w:r>
          </w:p>
        </w:tc>
        <w:tc>
          <w:tcPr>
            <w:tcW w:w="7371"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Дезинфекционная техника</w:t>
            </w:r>
          </w:p>
        </w:tc>
        <w:tc>
          <w:tcPr>
            <w:tcW w:w="1134"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A12720" w:rsidRPr="00A31B34" w:rsidRDefault="00A12720"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18</w:t>
            </w:r>
          </w:p>
        </w:tc>
      </w:tr>
    </w:tbl>
    <w:p w:rsidR="00A12720" w:rsidRPr="00A31B34" w:rsidRDefault="00A12720" w:rsidP="00FF2DD0">
      <w:pPr>
        <w:autoSpaceDE w:val="0"/>
        <w:autoSpaceDN w:val="0"/>
        <w:adjustRightInd w:val="0"/>
        <w:spacing w:after="0" w:line="240" w:lineRule="auto"/>
        <w:jc w:val="both"/>
        <w:rPr>
          <w:rFonts w:ascii="Times New Roman" w:hAnsi="Times New Roman" w:cs="Times New Roman"/>
        </w:rPr>
      </w:pPr>
      <w:r w:rsidRPr="00A31B34">
        <w:rPr>
          <w:rFonts w:ascii="Times New Roman" w:hAnsi="Times New Roman" w:cs="Times New Roman"/>
        </w:rPr>
        <w:t>--------------------------------</w:t>
      </w:r>
    </w:p>
    <w:p w:rsidR="00A12720" w:rsidRPr="00A31B34" w:rsidRDefault="00A12720" w:rsidP="00FF2DD0">
      <w:pPr>
        <w:autoSpaceDE w:val="0"/>
        <w:autoSpaceDN w:val="0"/>
        <w:adjustRightInd w:val="0"/>
        <w:spacing w:after="0" w:line="240" w:lineRule="auto"/>
        <w:jc w:val="both"/>
        <w:rPr>
          <w:rFonts w:ascii="Times New Roman" w:hAnsi="Times New Roman" w:cs="Times New Roman"/>
        </w:rPr>
      </w:pPr>
      <w:bookmarkStart w:id="154" w:name="Par462"/>
      <w:bookmarkEnd w:id="154"/>
      <w:r w:rsidRPr="00A31B34">
        <w:rPr>
          <w:rFonts w:ascii="Times New Roman" w:hAnsi="Times New Roman" w:cs="Times New Roman"/>
        </w:rPr>
        <w:t>&lt;*&gt; Запасы горюче-смазочных материалов создают органы исполнительной власти Калужской области, на которые возложены функции по созданию резерва материальных ресурсов для ликвидации чрезвычайных ситуаций природного и техногенного характера на территории Калужской области, в объемах, необходимых для доставки резерва материальных ресурсов для ликвидации чрезвычайных ситуаций природного и техногенного характера на территории Калужской области в районы чрезвычайной ситуации.</w:t>
      </w:r>
    </w:p>
    <w:p w:rsidR="00A12720" w:rsidRPr="00A31B34" w:rsidRDefault="00A12720" w:rsidP="00FF2DD0">
      <w:pPr>
        <w:spacing w:after="0" w:line="240" w:lineRule="auto"/>
        <w:rPr>
          <w:rFonts w:ascii="Times New Roman" w:hAnsi="Times New Roman" w:cs="Times New Roman"/>
        </w:rPr>
      </w:pPr>
      <w:r w:rsidRPr="00A31B34">
        <w:rPr>
          <w:rFonts w:ascii="Times New Roman" w:hAnsi="Times New Roman" w:cs="Times New Roman"/>
        </w:rPr>
        <w:br w:type="page"/>
      </w:r>
    </w:p>
    <w:p w:rsidR="00A12720" w:rsidRPr="00A31B34" w:rsidRDefault="00A12720" w:rsidP="00FF2DD0">
      <w:pPr>
        <w:pStyle w:val="91"/>
      </w:pPr>
      <w:r w:rsidRPr="00A31B34">
        <w:lastRenderedPageBreak/>
        <w:t xml:space="preserve">Приложение № 2 к </w:t>
      </w:r>
      <w:hyperlink w:anchor="sub_0" w:history="1">
        <w:r w:rsidRPr="00A31B34">
          <w:t>постановлению</w:t>
        </w:r>
      </w:hyperlink>
      <w:r w:rsidRPr="00A31B34">
        <w:br/>
        <w:t>Правительства Калужской области</w:t>
      </w:r>
      <w:r w:rsidRPr="00A31B34">
        <w:br/>
        <w:t>от 24.10.2011 № 577</w:t>
      </w:r>
    </w:p>
    <w:p w:rsidR="00A12720" w:rsidRPr="00A31B34" w:rsidRDefault="00A12720" w:rsidP="00FF2DD0">
      <w:pPr>
        <w:spacing w:after="0" w:line="240" w:lineRule="auto"/>
        <w:rPr>
          <w:rFonts w:ascii="Times New Roman" w:hAnsi="Times New Roman" w:cs="Times New Roman"/>
          <w:sz w:val="16"/>
          <w:szCs w:val="16"/>
        </w:rPr>
      </w:pPr>
    </w:p>
    <w:p w:rsidR="00A12720" w:rsidRPr="00A31B34" w:rsidRDefault="00A12720" w:rsidP="00FF2DD0">
      <w:pPr>
        <w:pStyle w:val="51"/>
      </w:pPr>
      <w:r w:rsidRPr="00A31B34">
        <w:t>ПОРЯДОК</w:t>
      </w:r>
      <w:r w:rsidRPr="00A31B34">
        <w:br/>
        <w:t>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Калужской области</w:t>
      </w:r>
    </w:p>
    <w:p w:rsidR="00A12720" w:rsidRPr="00A31B34" w:rsidRDefault="00A12720"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i/>
          <w:sz w:val="26"/>
          <w:szCs w:val="26"/>
        </w:rPr>
        <w:t>(в ред. постановлений Правительства Калужской области от 13.07.2012 № 353, от 09.07.2014 № 401, от 05.09.2016 № 478, от 31.03.2020 № 250</w:t>
      </w:r>
      <w:r w:rsidR="002B313A">
        <w:rPr>
          <w:rFonts w:ascii="Times New Roman" w:hAnsi="Times New Roman" w:cs="Times New Roman"/>
          <w:i/>
          <w:sz w:val="26"/>
          <w:szCs w:val="26"/>
        </w:rPr>
        <w:t>, от 03.05.2023 № 304</w:t>
      </w:r>
      <w:r w:rsidRPr="00A31B34">
        <w:rPr>
          <w:rFonts w:ascii="Times New Roman" w:hAnsi="Times New Roman" w:cs="Times New Roman"/>
          <w:i/>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16"/>
          <w:szCs w:val="16"/>
        </w:rPr>
      </w:pP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 Настоящий Порядок разработан в соответствии с Федеральным </w:t>
      </w:r>
      <w:hyperlink r:id="rId100" w:history="1">
        <w:r w:rsidRPr="00A31B34">
          <w:rPr>
            <w:rFonts w:ascii="Times New Roman" w:hAnsi="Times New Roman" w:cs="Times New Roman"/>
            <w:iCs/>
            <w:sz w:val="26"/>
            <w:szCs w:val="26"/>
          </w:rPr>
          <w:t>законом</w:t>
        </w:r>
      </w:hyperlink>
      <w:r w:rsidRPr="00A31B34">
        <w:rPr>
          <w:rFonts w:ascii="Times New Roman" w:hAnsi="Times New Roman" w:cs="Times New Roman"/>
          <w:iCs/>
          <w:sz w:val="26"/>
          <w:szCs w:val="26"/>
        </w:rPr>
        <w:t xml:space="preserve"> «О защите населения и территорий от чрезвычайных ситуаций природного и техногенного характера», </w:t>
      </w:r>
      <w:hyperlink r:id="rId101" w:history="1">
        <w:r w:rsidRPr="00A31B34">
          <w:rPr>
            <w:rFonts w:ascii="Times New Roman" w:hAnsi="Times New Roman" w:cs="Times New Roman"/>
            <w:iCs/>
            <w:sz w:val="26"/>
            <w:szCs w:val="26"/>
          </w:rPr>
          <w:t>Законом</w:t>
        </w:r>
      </w:hyperlink>
      <w:r w:rsidRPr="00A31B34">
        <w:rPr>
          <w:rFonts w:ascii="Times New Roman" w:hAnsi="Times New Roman" w:cs="Times New Roman"/>
          <w:iCs/>
          <w:sz w:val="26"/>
          <w:szCs w:val="26"/>
        </w:rPr>
        <w:t xml:space="preserve"> Калужской области «О защите населения и территории Калужской области от чрезвычайных ситуаций природного и</w:t>
      </w:r>
      <w:r w:rsidR="002B313A">
        <w:rPr>
          <w:rFonts w:ascii="Times New Roman" w:hAnsi="Times New Roman" w:cs="Times New Roman"/>
          <w:iCs/>
          <w:sz w:val="26"/>
          <w:szCs w:val="26"/>
        </w:rPr>
        <w:t xml:space="preserve"> </w:t>
      </w:r>
      <w:r w:rsidRPr="00A31B34">
        <w:rPr>
          <w:rFonts w:ascii="Times New Roman" w:hAnsi="Times New Roman" w:cs="Times New Roman"/>
          <w:iCs/>
          <w:sz w:val="26"/>
          <w:szCs w:val="26"/>
        </w:rPr>
        <w:t>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природного и</w:t>
      </w:r>
      <w:r w:rsidR="002B313A">
        <w:rPr>
          <w:rFonts w:ascii="Times New Roman" w:hAnsi="Times New Roman" w:cs="Times New Roman"/>
          <w:iCs/>
          <w:sz w:val="26"/>
          <w:szCs w:val="26"/>
        </w:rPr>
        <w:t> </w:t>
      </w:r>
      <w:r w:rsidRPr="00A31B34">
        <w:rPr>
          <w:rFonts w:ascii="Times New Roman" w:hAnsi="Times New Roman" w:cs="Times New Roman"/>
          <w:iCs/>
          <w:sz w:val="26"/>
          <w:szCs w:val="26"/>
        </w:rPr>
        <w:t>техногенного характера на территории Калужской области (далее – Резерв)</w:t>
      </w:r>
      <w:r w:rsidR="002B313A">
        <w:rPr>
          <w:rFonts w:ascii="Times New Roman" w:hAnsi="Times New Roman" w:cs="Times New Roman"/>
          <w:iCs/>
          <w:sz w:val="26"/>
          <w:szCs w:val="26"/>
        </w:rPr>
        <w:t xml:space="preserve"> </w:t>
      </w:r>
      <w:r w:rsidR="002B313A">
        <w:rPr>
          <w:rFonts w:ascii="Times New Roman" w:hAnsi="Times New Roman" w:cs="Times New Roman"/>
          <w:i/>
          <w:iCs/>
          <w:sz w:val="26"/>
          <w:szCs w:val="26"/>
        </w:rPr>
        <w:t xml:space="preserve">(пункт </w:t>
      </w:r>
      <w:r w:rsidR="002B313A" w:rsidRPr="002B313A">
        <w:rPr>
          <w:rFonts w:ascii="Times New Roman" w:hAnsi="Times New Roman" w:cs="Times New Roman"/>
          <w:i/>
          <w:iCs/>
          <w:sz w:val="26"/>
          <w:szCs w:val="26"/>
        </w:rPr>
        <w:t>в ред. постановления Правительства Калужской области от 0</w:t>
      </w:r>
      <w:r w:rsidR="002B313A">
        <w:rPr>
          <w:rFonts w:ascii="Times New Roman" w:hAnsi="Times New Roman" w:cs="Times New Roman"/>
          <w:i/>
          <w:iCs/>
          <w:sz w:val="26"/>
          <w:szCs w:val="26"/>
        </w:rPr>
        <w:t>3</w:t>
      </w:r>
      <w:r w:rsidR="002B313A" w:rsidRPr="002B313A">
        <w:rPr>
          <w:rFonts w:ascii="Times New Roman" w:hAnsi="Times New Roman" w:cs="Times New Roman"/>
          <w:i/>
          <w:iCs/>
          <w:sz w:val="26"/>
          <w:szCs w:val="26"/>
        </w:rPr>
        <w:t>.0</w:t>
      </w:r>
      <w:r w:rsidR="002B313A">
        <w:rPr>
          <w:rFonts w:ascii="Times New Roman" w:hAnsi="Times New Roman" w:cs="Times New Roman"/>
          <w:i/>
          <w:iCs/>
          <w:sz w:val="26"/>
          <w:szCs w:val="26"/>
        </w:rPr>
        <w:t>5</w:t>
      </w:r>
      <w:r w:rsidR="002B313A" w:rsidRPr="002B313A">
        <w:rPr>
          <w:rFonts w:ascii="Times New Roman" w:hAnsi="Times New Roman" w:cs="Times New Roman"/>
          <w:i/>
          <w:iCs/>
          <w:sz w:val="26"/>
          <w:szCs w:val="26"/>
        </w:rPr>
        <w:t>.20</w:t>
      </w:r>
      <w:r w:rsidR="002B313A">
        <w:rPr>
          <w:rFonts w:ascii="Times New Roman" w:hAnsi="Times New Roman" w:cs="Times New Roman"/>
          <w:i/>
          <w:iCs/>
          <w:sz w:val="26"/>
          <w:szCs w:val="26"/>
        </w:rPr>
        <w:t>23</w:t>
      </w:r>
      <w:r w:rsidR="002B313A" w:rsidRPr="002B313A">
        <w:rPr>
          <w:rFonts w:ascii="Times New Roman" w:hAnsi="Times New Roman" w:cs="Times New Roman"/>
          <w:i/>
          <w:iCs/>
          <w:sz w:val="26"/>
          <w:szCs w:val="26"/>
        </w:rPr>
        <w:t xml:space="preserve"> № </w:t>
      </w:r>
      <w:r w:rsidR="002B313A">
        <w:rPr>
          <w:rFonts w:ascii="Times New Roman" w:hAnsi="Times New Roman" w:cs="Times New Roman"/>
          <w:i/>
          <w:iCs/>
          <w:sz w:val="26"/>
          <w:szCs w:val="26"/>
        </w:rPr>
        <w:t>30</w:t>
      </w:r>
      <w:r w:rsidR="002B313A" w:rsidRPr="002B313A">
        <w:rPr>
          <w:rFonts w:ascii="Times New Roman" w:hAnsi="Times New Roman" w:cs="Times New Roman"/>
          <w:i/>
          <w:iCs/>
          <w:sz w:val="26"/>
          <w:szCs w:val="26"/>
        </w:rPr>
        <w:t>4</w:t>
      </w:r>
      <w:r w:rsidR="002B313A">
        <w:rPr>
          <w:rFonts w:ascii="Times New Roman" w:hAnsi="Times New Roman" w:cs="Times New Roman"/>
          <w:i/>
          <w:iCs/>
          <w:sz w:val="26"/>
          <w:szCs w:val="26"/>
        </w:rPr>
        <w:t>)</w:t>
      </w:r>
      <w:r w:rsidRPr="00A31B34">
        <w:rPr>
          <w:rFonts w:ascii="Times New Roman" w:hAnsi="Times New Roman" w:cs="Times New Roman"/>
          <w:iCs/>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2. Резерв создается заблаговременно в целях экстренного привлечения необходимых средств для первоочередного жизнеобеспечения пострадавшего населения, развертывания и содержания временных пунктов проживания и питания пострадавших граждан</w:t>
      </w:r>
      <w:r w:rsidR="00376951">
        <w:rPr>
          <w:rFonts w:ascii="Times New Roman" w:hAnsi="Times New Roman" w:cs="Times New Roman"/>
          <w:iCs/>
          <w:sz w:val="26"/>
          <w:szCs w:val="26"/>
        </w:rPr>
        <w:t xml:space="preserve"> и лиц без гражданства</w:t>
      </w:r>
      <w:r w:rsidRPr="00A31B34">
        <w:rPr>
          <w:rFonts w:ascii="Times New Roman" w:hAnsi="Times New Roman" w:cs="Times New Roman"/>
          <w:iCs/>
          <w:sz w:val="26"/>
          <w:szCs w:val="26"/>
        </w:rPr>
        <w:t>,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w:t>
      </w:r>
      <w:r w:rsidR="00376951">
        <w:rPr>
          <w:rFonts w:ascii="Times New Roman" w:hAnsi="Times New Roman" w:cs="Times New Roman"/>
          <w:iCs/>
          <w:sz w:val="26"/>
          <w:szCs w:val="26"/>
        </w:rPr>
        <w:t xml:space="preserve"> </w:t>
      </w:r>
      <w:r w:rsidR="00376951">
        <w:rPr>
          <w:rFonts w:ascii="Times New Roman" w:hAnsi="Times New Roman" w:cs="Times New Roman"/>
          <w:i/>
          <w:iCs/>
          <w:sz w:val="26"/>
          <w:szCs w:val="26"/>
        </w:rPr>
        <w:t xml:space="preserve">(подпункт </w:t>
      </w:r>
      <w:r w:rsidR="00376951" w:rsidRPr="002B313A">
        <w:rPr>
          <w:rFonts w:ascii="Times New Roman" w:hAnsi="Times New Roman" w:cs="Times New Roman"/>
          <w:i/>
          <w:iCs/>
          <w:sz w:val="26"/>
          <w:szCs w:val="26"/>
        </w:rPr>
        <w:t>в ред. постановления Правительства Калужской области от 0</w:t>
      </w:r>
      <w:r w:rsidR="00376951">
        <w:rPr>
          <w:rFonts w:ascii="Times New Roman" w:hAnsi="Times New Roman" w:cs="Times New Roman"/>
          <w:i/>
          <w:iCs/>
          <w:sz w:val="26"/>
          <w:szCs w:val="26"/>
        </w:rPr>
        <w:t>3</w:t>
      </w:r>
      <w:r w:rsidR="00376951" w:rsidRPr="002B313A">
        <w:rPr>
          <w:rFonts w:ascii="Times New Roman" w:hAnsi="Times New Roman" w:cs="Times New Roman"/>
          <w:i/>
          <w:iCs/>
          <w:sz w:val="26"/>
          <w:szCs w:val="26"/>
        </w:rPr>
        <w:t>.0</w:t>
      </w:r>
      <w:r w:rsidR="00376951">
        <w:rPr>
          <w:rFonts w:ascii="Times New Roman" w:hAnsi="Times New Roman" w:cs="Times New Roman"/>
          <w:i/>
          <w:iCs/>
          <w:sz w:val="26"/>
          <w:szCs w:val="26"/>
        </w:rPr>
        <w:t>5</w:t>
      </w:r>
      <w:r w:rsidR="00376951" w:rsidRPr="002B313A">
        <w:rPr>
          <w:rFonts w:ascii="Times New Roman" w:hAnsi="Times New Roman" w:cs="Times New Roman"/>
          <w:i/>
          <w:iCs/>
          <w:sz w:val="26"/>
          <w:szCs w:val="26"/>
        </w:rPr>
        <w:t>.20</w:t>
      </w:r>
      <w:r w:rsidR="00376951">
        <w:rPr>
          <w:rFonts w:ascii="Times New Roman" w:hAnsi="Times New Roman" w:cs="Times New Roman"/>
          <w:i/>
          <w:iCs/>
          <w:sz w:val="26"/>
          <w:szCs w:val="26"/>
        </w:rPr>
        <w:t>23</w:t>
      </w:r>
      <w:r w:rsidR="00376951" w:rsidRPr="002B313A">
        <w:rPr>
          <w:rFonts w:ascii="Times New Roman" w:hAnsi="Times New Roman" w:cs="Times New Roman"/>
          <w:i/>
          <w:iCs/>
          <w:sz w:val="26"/>
          <w:szCs w:val="26"/>
        </w:rPr>
        <w:t xml:space="preserve"> № </w:t>
      </w:r>
      <w:r w:rsidR="00376951">
        <w:rPr>
          <w:rFonts w:ascii="Times New Roman" w:hAnsi="Times New Roman" w:cs="Times New Roman"/>
          <w:i/>
          <w:iCs/>
          <w:sz w:val="26"/>
          <w:szCs w:val="26"/>
        </w:rPr>
        <w:t>30</w:t>
      </w:r>
      <w:r w:rsidR="00376951" w:rsidRPr="002B313A">
        <w:rPr>
          <w:rFonts w:ascii="Times New Roman" w:hAnsi="Times New Roman" w:cs="Times New Roman"/>
          <w:i/>
          <w:iCs/>
          <w:sz w:val="26"/>
          <w:szCs w:val="26"/>
        </w:rPr>
        <w:t>4</w:t>
      </w:r>
      <w:r w:rsidR="00376951">
        <w:rPr>
          <w:rFonts w:ascii="Times New Roman" w:hAnsi="Times New Roman" w:cs="Times New Roman"/>
          <w:i/>
          <w:iCs/>
          <w:sz w:val="26"/>
          <w:szCs w:val="26"/>
        </w:rPr>
        <w:t>)</w:t>
      </w:r>
      <w:r w:rsidRPr="00A31B34">
        <w:rPr>
          <w:rFonts w:ascii="Times New Roman" w:hAnsi="Times New Roman" w:cs="Times New Roman"/>
          <w:iCs/>
          <w:sz w:val="26"/>
          <w:szCs w:val="26"/>
        </w:rPr>
        <w:t>.</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Резерв включает продовольствие, пищевое сырье, медицинское имущество, медикаменты, строительные материалы, топливо, средства индивидуальной защиты и другие материальные ресурсы.</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Резерв, необходимый для ликвидации чрезвычайных ситуаций, создается в соответствии с </w:t>
      </w:r>
      <w:hyperlink r:id="rId102" w:history="1">
        <w:r w:rsidRPr="00A31B34">
          <w:rPr>
            <w:rFonts w:ascii="Times New Roman" w:hAnsi="Times New Roman" w:cs="Times New Roman"/>
            <w:sz w:val="26"/>
            <w:szCs w:val="26"/>
          </w:rPr>
          <w:t>номенклатурой</w:t>
        </w:r>
      </w:hyperlink>
      <w:r w:rsidRPr="00A31B34">
        <w:rPr>
          <w:rFonts w:ascii="Times New Roman" w:hAnsi="Times New Roman" w:cs="Times New Roman"/>
          <w:sz w:val="26"/>
          <w:szCs w:val="26"/>
        </w:rPr>
        <w:t xml:space="preserve"> и в объемах, утвержденных приложением № 1 к настоящему Постановлению.</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Накопление материальных ресурсов резерва осуществляется поэтапно и должно обеспечивать максимальный объем фактически заложенных в резерв материальных ресурсов.</w:t>
      </w:r>
    </w:p>
    <w:p w:rsidR="00A12720" w:rsidRPr="00A31B34" w:rsidRDefault="00E07107"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Нумерация пунктов 5-16 изменен</w:t>
      </w:r>
      <w:r w:rsidR="00A12720" w:rsidRPr="00A31B34">
        <w:rPr>
          <w:rFonts w:ascii="Times New Roman" w:hAnsi="Times New Roman" w:cs="Times New Roman"/>
          <w:i/>
          <w:sz w:val="26"/>
          <w:szCs w:val="26"/>
        </w:rPr>
        <w:t>а на 6-17 в соотв. с постановлением Правительства Калужской области от 31.03.2020 № 250</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Создание, хранение и восполнение Резерва осуществляется в пределах средств, предусмотренных законом Калужской области об областном бюджете на текущий год и плановый период.</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Органы исполнительной власти Калужской области, участвующие в создании Резерва, и государственное казенное учреждение Калужской области «Пожарно-спасательная служба Калужской области», действующее в рамках полномочий, установленных </w:t>
      </w:r>
      <w:hyperlink r:id="rId103" w:history="1">
        <w:r w:rsidRPr="00A31B34">
          <w:rPr>
            <w:rFonts w:ascii="Times New Roman" w:hAnsi="Times New Roman" w:cs="Times New Roman"/>
            <w:sz w:val="26"/>
            <w:szCs w:val="26"/>
          </w:rPr>
          <w:t>пунктом 2</w:t>
        </w:r>
      </w:hyperlink>
      <w:r w:rsidRPr="00A31B34">
        <w:rPr>
          <w:rFonts w:ascii="Times New Roman" w:hAnsi="Times New Roman" w:cs="Times New Roman"/>
          <w:sz w:val="26"/>
          <w:szCs w:val="26"/>
        </w:rPr>
        <w:t xml:space="preserve"> настоящего Постановления </w:t>
      </w:r>
      <w:r w:rsidRPr="00A31B34">
        <w:rPr>
          <w:rFonts w:ascii="Times New Roman" w:hAnsi="Times New Roman" w:cs="Times New Roman"/>
          <w:i/>
          <w:sz w:val="26"/>
          <w:szCs w:val="26"/>
        </w:rPr>
        <w:t>(абзац в ред. постановления Правительства Калужской области от 13.07.2012 № 353)</w:t>
      </w:r>
      <w:r w:rsidRPr="00A31B34">
        <w:rPr>
          <w:rFonts w:ascii="Times New Roman" w:hAnsi="Times New Roman" w:cs="Times New Roman"/>
          <w:sz w:val="26"/>
          <w:szCs w:val="26"/>
        </w:rPr>
        <w:t>:</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определяют места хранения Резерва, отвечающие требованиям по условиям хранения и обеспечивающие возможность его доставки в зоны чрезвычайных ситуаций;</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установленном порядке осуществляют предварительный отбор участников закупки, по результатам которого составляют ежегодно обновляемый перечень поставщиков, подрядчиков, исполнителей </w:t>
      </w:r>
      <w:r w:rsidRPr="00A31B34">
        <w:rPr>
          <w:rFonts w:ascii="Times New Roman" w:hAnsi="Times New Roman" w:cs="Times New Roman"/>
          <w:i/>
          <w:sz w:val="26"/>
          <w:szCs w:val="26"/>
        </w:rPr>
        <w:t>(абзац в ред. постановления Правительства Калужской области от 05.09.2016 № 478)</w:t>
      </w:r>
      <w:r w:rsidRPr="00A31B34">
        <w:rPr>
          <w:rFonts w:ascii="Times New Roman" w:hAnsi="Times New Roman" w:cs="Times New Roman"/>
          <w:sz w:val="26"/>
          <w:szCs w:val="26"/>
        </w:rPr>
        <w:t>;</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заключают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организуют хранение, освежение, замену и обслуживание материальных ресурсов, хранящихся в Резерве;</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организуют доставку материальных ресурсов Резерва потребителям в районы чрезвычайных ситуаций и обеспечивают транспорт горюче-смазочными материалами в объемах, необходимых для доставки Резерва;</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ведут учет и отчетность по операциям с материальными ресурсами Резерва;</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обеспечивают поддержание Резерва в постоянной готовности к использованию;</w:t>
      </w:r>
    </w:p>
    <w:p w:rsidR="00A12720" w:rsidRPr="00A31B34" w:rsidRDefault="00A12720"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A12720" w:rsidRPr="00A31B34" w:rsidRDefault="00A12720" w:rsidP="00FF2DD0">
      <w:pPr>
        <w:autoSpaceDE w:val="0"/>
        <w:autoSpaceDN w:val="0"/>
        <w:adjustRightInd w:val="0"/>
        <w:spacing w:after="0" w:line="240" w:lineRule="auto"/>
        <w:ind w:firstLine="540"/>
        <w:jc w:val="both"/>
        <w:rPr>
          <w:rFonts w:ascii="Times New Roman" w:hAnsi="Times New Roman" w:cs="Times New Roman"/>
          <w:iCs/>
          <w:sz w:val="26"/>
          <w:szCs w:val="26"/>
        </w:rPr>
      </w:pPr>
      <w:r w:rsidRPr="00A31B34">
        <w:rPr>
          <w:rFonts w:ascii="Times New Roman" w:hAnsi="Times New Roman" w:cs="Times New Roman"/>
          <w:iCs/>
          <w:sz w:val="26"/>
          <w:szCs w:val="26"/>
        </w:rPr>
        <w:t xml:space="preserve">определяют объемы расходов на восполнение резерва и на закупку материальных ресурсов при определении перечня поставщиков, подрядчиков, исполнителей </w:t>
      </w:r>
      <w:r w:rsidRPr="00A31B34">
        <w:rPr>
          <w:rFonts w:ascii="Times New Roman" w:hAnsi="Times New Roman" w:cs="Times New Roman"/>
          <w:i/>
          <w:iCs/>
          <w:sz w:val="26"/>
          <w:szCs w:val="26"/>
        </w:rPr>
        <w:t xml:space="preserve">(абзац </w:t>
      </w:r>
      <w:r w:rsidRPr="00A31B34">
        <w:rPr>
          <w:rFonts w:ascii="Times New Roman" w:hAnsi="Times New Roman" w:cs="Times New Roman"/>
          <w:i/>
          <w:sz w:val="26"/>
          <w:szCs w:val="26"/>
        </w:rPr>
        <w:t>включен</w:t>
      </w:r>
      <w:r w:rsidRPr="00A31B34">
        <w:rPr>
          <w:rFonts w:ascii="Times New Roman" w:hAnsi="Times New Roman" w:cs="Times New Roman"/>
          <w:i/>
          <w:iCs/>
          <w:sz w:val="26"/>
          <w:szCs w:val="26"/>
        </w:rPr>
        <w:t xml:space="preserve"> на осн. </w:t>
      </w:r>
      <w:r w:rsidRPr="00A31B34">
        <w:rPr>
          <w:rFonts w:ascii="Times New Roman" w:hAnsi="Times New Roman" w:cs="Times New Roman"/>
          <w:i/>
          <w:sz w:val="26"/>
          <w:szCs w:val="26"/>
        </w:rPr>
        <w:t>постановления Правительства Калужской области от 09.07.2014 № 401, в ред. постановления Правительства Калужской области от 05.09.2016 № 478</w:t>
      </w:r>
      <w:r w:rsidRPr="00A31B34">
        <w:rPr>
          <w:rFonts w:ascii="Times New Roman" w:hAnsi="Times New Roman" w:cs="Times New Roman"/>
          <w:i/>
          <w:iCs/>
          <w:sz w:val="26"/>
          <w:szCs w:val="26"/>
        </w:rPr>
        <w:t>)</w:t>
      </w:r>
      <w:r w:rsidRPr="00A31B34">
        <w:rPr>
          <w:rFonts w:ascii="Times New Roman" w:hAnsi="Times New Roman" w:cs="Times New Roman"/>
          <w:iCs/>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 Приобретение материальных ресурсов в резерв, предварительный отбор участников закупки и составление перечня поставщиков, подрядчиков, исполнителей осуществляются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w:t>
      </w:r>
      <w:r w:rsidRPr="00A31B34">
        <w:rPr>
          <w:rFonts w:ascii="Times New Roman" w:hAnsi="Times New Roman" w:cs="Times New Roman"/>
          <w:i/>
          <w:iCs/>
          <w:sz w:val="26"/>
          <w:szCs w:val="26"/>
        </w:rPr>
        <w:t xml:space="preserve">(пункт в ред. </w:t>
      </w:r>
      <w:r w:rsidRPr="00A31B34">
        <w:rPr>
          <w:rFonts w:ascii="Times New Roman" w:hAnsi="Times New Roman" w:cs="Times New Roman"/>
          <w:i/>
          <w:sz w:val="26"/>
          <w:szCs w:val="26"/>
        </w:rPr>
        <w:t>постановления Правительства Калужской области от 05.09.2016 № 478</w:t>
      </w:r>
      <w:r w:rsidRPr="00A31B34">
        <w:rPr>
          <w:rFonts w:ascii="Times New Roman" w:hAnsi="Times New Roman" w:cs="Times New Roman"/>
          <w:i/>
          <w:iCs/>
          <w:sz w:val="26"/>
          <w:szCs w:val="26"/>
        </w:rPr>
        <w:t>)</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9. Материальные ценности Резерва размещаются на объектах, подведомственных органам исполнительной власти Калужской области, участвующим в создании и использовании Резерва.</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Часть запасов материальных ценностей Резерва может храниться на промышленных, транспортных, сельскохозяйственных, снабженческо-сбытовых и иных предприятиях, в учреждениях и организациях независимо от их организационно-правовых форм в соответствии с заключенными договорами.</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10. Резерв материальных ресурсов используется для ликвидации чрезвычайных ситуаций межмуниципального и регионального характера в целях:</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проведения аварийно-спасательных и других неотложных работ по устранению непосредственной опасности для жизни и здоровья людей;</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развертывания и содержания временных пунктов проживания и питания пострадавших граждан;</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других первоочередных мероприятий, связанных с обеспечением жизнедеятельности пострадавшего населения.</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Материальные ресурсы из Резерва могут выделяться:</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органам исполнительной власти Калужской области;</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территориальным органам федеральных органов исполнительной власти, осуществляющим свою деятельность на территории Калужской области и участвующим в ликвидации чрезвычайных ситуаций и их последствий;</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органам местного самоуправления Калужской области при недостаточности собственных материальных ресурсов;</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предприятиям, учреждениям и организациям, принимающим участие в ликвидации чрезвычайных ситуаций и их последствий.</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Выпуск материальных ресурсов из Резерва представляет собой их реализацию или безвозмездную передачу определенному получателю (потребителю) и осуществляется:</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для ликвидации чрезвычайных ситуаций межмуниципального и регионального характера и их последствий;</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 связи с их освежением и заменой.</w:t>
      </w:r>
    </w:p>
    <w:p w:rsidR="00A12720" w:rsidRPr="00A31B34" w:rsidRDefault="00A12720" w:rsidP="00041E26">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13. Решение о выпуске материальных ресурсов из Резерва принимается </w:t>
      </w:r>
      <w:r w:rsidR="00041E26" w:rsidRPr="00041E26">
        <w:rPr>
          <w:rFonts w:ascii="Times New Roman" w:hAnsi="Times New Roman" w:cs="Times New Roman"/>
          <w:sz w:val="26"/>
          <w:szCs w:val="26"/>
        </w:rPr>
        <w:t>комиссией по</w:t>
      </w:r>
      <w:r w:rsidR="00041E26">
        <w:rPr>
          <w:rFonts w:ascii="Times New Roman" w:hAnsi="Times New Roman" w:cs="Times New Roman"/>
          <w:sz w:val="26"/>
          <w:szCs w:val="26"/>
        </w:rPr>
        <w:t> </w:t>
      </w:r>
      <w:r w:rsidR="00041E26" w:rsidRPr="00041E26">
        <w:rPr>
          <w:rFonts w:ascii="Times New Roman" w:hAnsi="Times New Roman" w:cs="Times New Roman"/>
          <w:sz w:val="26"/>
          <w:szCs w:val="26"/>
        </w:rPr>
        <w:t xml:space="preserve">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sz w:val="26"/>
          <w:szCs w:val="26"/>
        </w:rPr>
        <w:t>на основании ходатайств органов исполнительной власти Калужской области, территориальных органов федеральных органов исполнительной власти, осуществляющих свою деятельность на территории Калужской области и</w:t>
      </w:r>
      <w:r w:rsidR="00041E26">
        <w:rPr>
          <w:rFonts w:ascii="Times New Roman" w:hAnsi="Times New Roman" w:cs="Times New Roman"/>
          <w:sz w:val="26"/>
          <w:szCs w:val="26"/>
        </w:rPr>
        <w:t> </w:t>
      </w:r>
      <w:r w:rsidRPr="00A31B34">
        <w:rPr>
          <w:rFonts w:ascii="Times New Roman" w:hAnsi="Times New Roman" w:cs="Times New Roman"/>
          <w:sz w:val="26"/>
          <w:szCs w:val="26"/>
        </w:rPr>
        <w:t>участвующих в ликвидации чрезвычайных ситуаций, органов местного самоуправления Калужской области, предприятий, учреждений и организаций, принимающих участие в</w:t>
      </w:r>
      <w:r w:rsidR="00041E26">
        <w:rPr>
          <w:rFonts w:ascii="Times New Roman" w:hAnsi="Times New Roman" w:cs="Times New Roman"/>
          <w:sz w:val="26"/>
          <w:szCs w:val="26"/>
        </w:rPr>
        <w:t> </w:t>
      </w:r>
      <w:r w:rsidRPr="00A31B34">
        <w:rPr>
          <w:rFonts w:ascii="Times New Roman" w:hAnsi="Times New Roman" w:cs="Times New Roman"/>
          <w:sz w:val="26"/>
          <w:szCs w:val="26"/>
        </w:rPr>
        <w:t>ликвидации чрезвычайных ситуаций, аварийно-восстановительных работах в зоне чрезвычайной ситуации</w:t>
      </w:r>
      <w:r w:rsidR="00041E26">
        <w:rPr>
          <w:rFonts w:ascii="Times New Roman" w:hAnsi="Times New Roman" w:cs="Times New Roman"/>
          <w:sz w:val="26"/>
          <w:szCs w:val="26"/>
        </w:rPr>
        <w:t xml:space="preserve"> </w:t>
      </w:r>
      <w:r w:rsidR="00041E26" w:rsidRPr="00041E26">
        <w:rPr>
          <w:rFonts w:ascii="Times New Roman" w:hAnsi="Times New Roman" w:cs="Times New Roman"/>
          <w:i/>
          <w:sz w:val="26"/>
          <w:szCs w:val="26"/>
        </w:rPr>
        <w:t>(абзац в ред. постановления Правительства Калужской области от 03.05.2023 № 304)</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Ходатайство должно содержать обоснование необходимости выделения материальных ресурсов из Резерва, а также их номенклатуру и объем.</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 Решение </w:t>
      </w:r>
      <w:r w:rsidR="00041E26">
        <w:rPr>
          <w:rFonts w:ascii="Times New Roman" w:hAnsi="Times New Roman" w:cs="Times New Roman"/>
          <w:sz w:val="26"/>
          <w:szCs w:val="26"/>
        </w:rPr>
        <w:t>комиссии</w:t>
      </w:r>
      <w:r w:rsidR="00041E26" w:rsidRPr="00041E26">
        <w:rPr>
          <w:rFonts w:ascii="Times New Roman" w:hAnsi="Times New Roman" w:cs="Times New Roman"/>
          <w:sz w:val="26"/>
          <w:szCs w:val="26"/>
        </w:rPr>
        <w:t xml:space="preserve"> по</w:t>
      </w:r>
      <w:r w:rsidR="00041E26">
        <w:rPr>
          <w:rFonts w:ascii="Times New Roman" w:hAnsi="Times New Roman" w:cs="Times New Roman"/>
          <w:sz w:val="26"/>
          <w:szCs w:val="26"/>
        </w:rPr>
        <w:t xml:space="preserve"> </w:t>
      </w:r>
      <w:r w:rsidR="00041E26" w:rsidRPr="00041E26">
        <w:rPr>
          <w:rFonts w:ascii="Times New Roman" w:hAnsi="Times New Roman" w:cs="Times New Roman"/>
          <w:sz w:val="26"/>
          <w:szCs w:val="26"/>
        </w:rPr>
        <w:t>предупреждению и ликвидации чрезвычайных ситуаций и</w:t>
      </w:r>
      <w:r w:rsidR="00041E26">
        <w:rPr>
          <w:rFonts w:ascii="Times New Roman" w:hAnsi="Times New Roman" w:cs="Times New Roman"/>
          <w:sz w:val="26"/>
          <w:szCs w:val="26"/>
        </w:rPr>
        <w:t> </w:t>
      </w:r>
      <w:r w:rsidR="00041E26" w:rsidRPr="00041E26">
        <w:rPr>
          <w:rFonts w:ascii="Times New Roman" w:hAnsi="Times New Roman" w:cs="Times New Roman"/>
          <w:sz w:val="26"/>
          <w:szCs w:val="26"/>
        </w:rPr>
        <w:t xml:space="preserve">обеспечению пожарной безопасности Калужской области </w:t>
      </w:r>
      <w:r w:rsidRPr="00A31B34">
        <w:rPr>
          <w:rFonts w:ascii="Times New Roman" w:hAnsi="Times New Roman" w:cs="Times New Roman"/>
          <w:sz w:val="26"/>
          <w:szCs w:val="26"/>
        </w:rPr>
        <w:t>о выпуске материальных ресурсов из Резерва должно содержать перечень материальных средств, выпускаемых из</w:t>
      </w:r>
      <w:r w:rsidR="00041E26">
        <w:rPr>
          <w:rFonts w:ascii="Times New Roman" w:hAnsi="Times New Roman" w:cs="Times New Roman"/>
          <w:sz w:val="26"/>
          <w:szCs w:val="26"/>
        </w:rPr>
        <w:t> </w:t>
      </w:r>
      <w:r w:rsidRPr="00A31B34">
        <w:rPr>
          <w:rFonts w:ascii="Times New Roman" w:hAnsi="Times New Roman" w:cs="Times New Roman"/>
          <w:sz w:val="26"/>
          <w:szCs w:val="26"/>
        </w:rPr>
        <w:t>Резерва, а также способы их восполнения</w:t>
      </w:r>
      <w:r w:rsidR="00041E26">
        <w:rPr>
          <w:rFonts w:ascii="Times New Roman" w:hAnsi="Times New Roman" w:cs="Times New Roman"/>
          <w:sz w:val="26"/>
          <w:szCs w:val="26"/>
        </w:rPr>
        <w:t xml:space="preserve"> </w:t>
      </w:r>
      <w:r w:rsidR="00041E26">
        <w:rPr>
          <w:rFonts w:ascii="Times New Roman" w:hAnsi="Times New Roman" w:cs="Times New Roman"/>
          <w:i/>
          <w:iCs/>
          <w:sz w:val="26"/>
          <w:szCs w:val="26"/>
        </w:rPr>
        <w:t xml:space="preserve">(абзац </w:t>
      </w:r>
      <w:r w:rsidR="00041E26" w:rsidRPr="002B313A">
        <w:rPr>
          <w:rFonts w:ascii="Times New Roman" w:hAnsi="Times New Roman" w:cs="Times New Roman"/>
          <w:i/>
          <w:iCs/>
          <w:sz w:val="26"/>
          <w:szCs w:val="26"/>
        </w:rPr>
        <w:t>в ред. постановления Правительства Калужской области от 0</w:t>
      </w:r>
      <w:r w:rsidR="00041E26">
        <w:rPr>
          <w:rFonts w:ascii="Times New Roman" w:hAnsi="Times New Roman" w:cs="Times New Roman"/>
          <w:i/>
          <w:iCs/>
          <w:sz w:val="26"/>
          <w:szCs w:val="26"/>
        </w:rPr>
        <w:t>3</w:t>
      </w:r>
      <w:r w:rsidR="00041E26" w:rsidRPr="002B313A">
        <w:rPr>
          <w:rFonts w:ascii="Times New Roman" w:hAnsi="Times New Roman" w:cs="Times New Roman"/>
          <w:i/>
          <w:iCs/>
          <w:sz w:val="26"/>
          <w:szCs w:val="26"/>
        </w:rPr>
        <w:t>.0</w:t>
      </w:r>
      <w:r w:rsidR="00041E26">
        <w:rPr>
          <w:rFonts w:ascii="Times New Roman" w:hAnsi="Times New Roman" w:cs="Times New Roman"/>
          <w:i/>
          <w:iCs/>
          <w:sz w:val="26"/>
          <w:szCs w:val="26"/>
        </w:rPr>
        <w:t>5</w:t>
      </w:r>
      <w:r w:rsidR="00041E26" w:rsidRPr="002B313A">
        <w:rPr>
          <w:rFonts w:ascii="Times New Roman" w:hAnsi="Times New Roman" w:cs="Times New Roman"/>
          <w:i/>
          <w:iCs/>
          <w:sz w:val="26"/>
          <w:szCs w:val="26"/>
        </w:rPr>
        <w:t>.20</w:t>
      </w:r>
      <w:r w:rsidR="00041E26">
        <w:rPr>
          <w:rFonts w:ascii="Times New Roman" w:hAnsi="Times New Roman" w:cs="Times New Roman"/>
          <w:i/>
          <w:iCs/>
          <w:sz w:val="26"/>
          <w:szCs w:val="26"/>
        </w:rPr>
        <w:t>23</w:t>
      </w:r>
      <w:r w:rsidR="00041E26" w:rsidRPr="002B313A">
        <w:rPr>
          <w:rFonts w:ascii="Times New Roman" w:hAnsi="Times New Roman" w:cs="Times New Roman"/>
          <w:i/>
          <w:iCs/>
          <w:sz w:val="26"/>
          <w:szCs w:val="26"/>
        </w:rPr>
        <w:t xml:space="preserve"> № </w:t>
      </w:r>
      <w:r w:rsidR="00041E26">
        <w:rPr>
          <w:rFonts w:ascii="Times New Roman" w:hAnsi="Times New Roman" w:cs="Times New Roman"/>
          <w:i/>
          <w:iCs/>
          <w:sz w:val="26"/>
          <w:szCs w:val="26"/>
        </w:rPr>
        <w:t>30</w:t>
      </w:r>
      <w:r w:rsidR="00041E26" w:rsidRPr="002B313A">
        <w:rPr>
          <w:rFonts w:ascii="Times New Roman" w:hAnsi="Times New Roman" w:cs="Times New Roman"/>
          <w:i/>
          <w:iCs/>
          <w:sz w:val="26"/>
          <w:szCs w:val="26"/>
        </w:rPr>
        <w:t>4</w:t>
      </w:r>
      <w:r w:rsidR="00041E26">
        <w:rPr>
          <w:rFonts w:ascii="Times New Roman" w:hAnsi="Times New Roman" w:cs="Times New Roman"/>
          <w:i/>
          <w:iCs/>
          <w:sz w:val="26"/>
          <w:szCs w:val="26"/>
        </w:rPr>
        <w:t>)</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Каждое решение </w:t>
      </w:r>
      <w:r w:rsidR="00041E26" w:rsidRPr="00041E26">
        <w:rPr>
          <w:rFonts w:ascii="Times New Roman" w:hAnsi="Times New Roman" w:cs="Times New Roman"/>
          <w:sz w:val="26"/>
          <w:szCs w:val="26"/>
        </w:rPr>
        <w:t>комисси</w:t>
      </w:r>
      <w:r w:rsidR="00041E26">
        <w:rPr>
          <w:rFonts w:ascii="Times New Roman" w:hAnsi="Times New Roman" w:cs="Times New Roman"/>
          <w:sz w:val="26"/>
          <w:szCs w:val="26"/>
        </w:rPr>
        <w:t>и</w:t>
      </w:r>
      <w:r w:rsidR="00041E26" w:rsidRPr="00041E26">
        <w:rPr>
          <w:rFonts w:ascii="Times New Roman" w:hAnsi="Times New Roman" w:cs="Times New Roman"/>
          <w:sz w:val="26"/>
          <w:szCs w:val="26"/>
        </w:rPr>
        <w:t xml:space="preserve"> по</w:t>
      </w:r>
      <w:r w:rsidR="00041E26">
        <w:rPr>
          <w:rFonts w:ascii="Times New Roman" w:hAnsi="Times New Roman" w:cs="Times New Roman"/>
          <w:sz w:val="26"/>
          <w:szCs w:val="26"/>
        </w:rPr>
        <w:t xml:space="preserve"> </w:t>
      </w:r>
      <w:r w:rsidR="00041E26" w:rsidRPr="00041E26">
        <w:rPr>
          <w:rFonts w:ascii="Times New Roman" w:hAnsi="Times New Roman" w:cs="Times New Roman"/>
          <w:sz w:val="26"/>
          <w:szCs w:val="26"/>
        </w:rPr>
        <w:t>предупреждению и ликвидации чрезвычайных ситуаций и</w:t>
      </w:r>
      <w:r w:rsidR="00041E26">
        <w:rPr>
          <w:rFonts w:ascii="Times New Roman" w:hAnsi="Times New Roman" w:cs="Times New Roman"/>
          <w:sz w:val="26"/>
          <w:szCs w:val="26"/>
        </w:rPr>
        <w:t> </w:t>
      </w:r>
      <w:r w:rsidR="00041E26" w:rsidRPr="00041E26">
        <w:rPr>
          <w:rFonts w:ascii="Times New Roman" w:hAnsi="Times New Roman" w:cs="Times New Roman"/>
          <w:sz w:val="26"/>
          <w:szCs w:val="26"/>
        </w:rPr>
        <w:t xml:space="preserve">обеспечению пожарной безопасности Калужской области </w:t>
      </w:r>
      <w:r w:rsidRPr="00A31B34">
        <w:rPr>
          <w:rFonts w:ascii="Times New Roman" w:hAnsi="Times New Roman" w:cs="Times New Roman"/>
          <w:sz w:val="26"/>
          <w:szCs w:val="26"/>
        </w:rPr>
        <w:t>о выпуске материальных ресурсов из Резерва оформляется протоколом</w:t>
      </w:r>
      <w:r w:rsidR="00041E26">
        <w:rPr>
          <w:rFonts w:ascii="Times New Roman" w:hAnsi="Times New Roman" w:cs="Times New Roman"/>
          <w:sz w:val="26"/>
          <w:szCs w:val="26"/>
        </w:rPr>
        <w:t xml:space="preserve"> </w:t>
      </w:r>
      <w:r w:rsidR="00041E26">
        <w:rPr>
          <w:rFonts w:ascii="Times New Roman" w:hAnsi="Times New Roman" w:cs="Times New Roman"/>
          <w:i/>
          <w:iCs/>
          <w:sz w:val="26"/>
          <w:szCs w:val="26"/>
        </w:rPr>
        <w:t xml:space="preserve">(абзац </w:t>
      </w:r>
      <w:r w:rsidR="00041E26" w:rsidRPr="002B313A">
        <w:rPr>
          <w:rFonts w:ascii="Times New Roman" w:hAnsi="Times New Roman" w:cs="Times New Roman"/>
          <w:i/>
          <w:iCs/>
          <w:sz w:val="26"/>
          <w:szCs w:val="26"/>
        </w:rPr>
        <w:t>в ред. постановления Правительства Калужской области от 0</w:t>
      </w:r>
      <w:r w:rsidR="00041E26">
        <w:rPr>
          <w:rFonts w:ascii="Times New Roman" w:hAnsi="Times New Roman" w:cs="Times New Roman"/>
          <w:i/>
          <w:iCs/>
          <w:sz w:val="26"/>
          <w:szCs w:val="26"/>
        </w:rPr>
        <w:t>3</w:t>
      </w:r>
      <w:r w:rsidR="00041E26" w:rsidRPr="002B313A">
        <w:rPr>
          <w:rFonts w:ascii="Times New Roman" w:hAnsi="Times New Roman" w:cs="Times New Roman"/>
          <w:i/>
          <w:iCs/>
          <w:sz w:val="26"/>
          <w:szCs w:val="26"/>
        </w:rPr>
        <w:t>.0</w:t>
      </w:r>
      <w:r w:rsidR="00041E26">
        <w:rPr>
          <w:rFonts w:ascii="Times New Roman" w:hAnsi="Times New Roman" w:cs="Times New Roman"/>
          <w:i/>
          <w:iCs/>
          <w:sz w:val="26"/>
          <w:szCs w:val="26"/>
        </w:rPr>
        <w:t>5</w:t>
      </w:r>
      <w:r w:rsidR="00041E26" w:rsidRPr="002B313A">
        <w:rPr>
          <w:rFonts w:ascii="Times New Roman" w:hAnsi="Times New Roman" w:cs="Times New Roman"/>
          <w:i/>
          <w:iCs/>
          <w:sz w:val="26"/>
          <w:szCs w:val="26"/>
        </w:rPr>
        <w:t>.20</w:t>
      </w:r>
      <w:r w:rsidR="00041E26">
        <w:rPr>
          <w:rFonts w:ascii="Times New Roman" w:hAnsi="Times New Roman" w:cs="Times New Roman"/>
          <w:i/>
          <w:iCs/>
          <w:sz w:val="26"/>
          <w:szCs w:val="26"/>
        </w:rPr>
        <w:t>23</w:t>
      </w:r>
      <w:r w:rsidR="00041E26" w:rsidRPr="002B313A">
        <w:rPr>
          <w:rFonts w:ascii="Times New Roman" w:hAnsi="Times New Roman" w:cs="Times New Roman"/>
          <w:i/>
          <w:iCs/>
          <w:sz w:val="26"/>
          <w:szCs w:val="26"/>
        </w:rPr>
        <w:t xml:space="preserve"> № </w:t>
      </w:r>
      <w:r w:rsidR="00041E26">
        <w:rPr>
          <w:rFonts w:ascii="Times New Roman" w:hAnsi="Times New Roman" w:cs="Times New Roman"/>
          <w:i/>
          <w:iCs/>
          <w:sz w:val="26"/>
          <w:szCs w:val="26"/>
        </w:rPr>
        <w:t>30</w:t>
      </w:r>
      <w:r w:rsidR="00041E26" w:rsidRPr="002B313A">
        <w:rPr>
          <w:rFonts w:ascii="Times New Roman" w:hAnsi="Times New Roman" w:cs="Times New Roman"/>
          <w:i/>
          <w:iCs/>
          <w:sz w:val="26"/>
          <w:szCs w:val="26"/>
        </w:rPr>
        <w:t>4</w:t>
      </w:r>
      <w:r w:rsidR="00041E26">
        <w:rPr>
          <w:rFonts w:ascii="Times New Roman" w:hAnsi="Times New Roman" w:cs="Times New Roman"/>
          <w:i/>
          <w:iCs/>
          <w:sz w:val="26"/>
          <w:szCs w:val="26"/>
        </w:rPr>
        <w:t>)</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основании указанного решения принимается постановление Правительства Калужской области о выпуске материальных ценностей из Резерва.</w:t>
      </w:r>
    </w:p>
    <w:p w:rsidR="00A12720" w:rsidRPr="00A631FB" w:rsidRDefault="00A12720" w:rsidP="00A631FB">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Органы исполнительной власти Калужской области, территориальные органы федеральных органов исполнительной власти</w:t>
      </w:r>
      <w:r w:rsidR="00A631FB" w:rsidRPr="00A631FB">
        <w:rPr>
          <w:rFonts w:ascii="Times New Roman" w:hAnsi="Times New Roman" w:cs="Times New Roman"/>
          <w:sz w:val="26"/>
          <w:szCs w:val="26"/>
        </w:rPr>
        <w:t>, осуществляющие свою деятельность на</w:t>
      </w:r>
      <w:r w:rsidR="00A631FB">
        <w:rPr>
          <w:rFonts w:ascii="Times New Roman" w:hAnsi="Times New Roman" w:cs="Times New Roman"/>
          <w:sz w:val="26"/>
          <w:szCs w:val="26"/>
        </w:rPr>
        <w:t> </w:t>
      </w:r>
      <w:r w:rsidR="00A631FB" w:rsidRPr="00A631FB">
        <w:rPr>
          <w:rFonts w:ascii="Times New Roman" w:hAnsi="Times New Roman" w:cs="Times New Roman"/>
          <w:sz w:val="26"/>
          <w:szCs w:val="26"/>
        </w:rPr>
        <w:t>территории Калужской области</w:t>
      </w:r>
      <w:r w:rsidRPr="00A31B34">
        <w:rPr>
          <w:rFonts w:ascii="Times New Roman" w:hAnsi="Times New Roman" w:cs="Times New Roman"/>
          <w:sz w:val="26"/>
          <w:szCs w:val="26"/>
        </w:rPr>
        <w:t>, органы местного самоуправления Калужской области,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r w:rsidR="00A631FB">
        <w:rPr>
          <w:rFonts w:ascii="Times New Roman" w:hAnsi="Times New Roman" w:cs="Times New Roman"/>
          <w:sz w:val="26"/>
          <w:szCs w:val="26"/>
        </w:rPr>
        <w:t xml:space="preserve"> </w:t>
      </w:r>
      <w:r w:rsidR="00A631FB" w:rsidRPr="00A631FB">
        <w:rPr>
          <w:rFonts w:ascii="Times New Roman" w:hAnsi="Times New Roman" w:cs="Times New Roman"/>
          <w:i/>
          <w:sz w:val="26"/>
          <w:szCs w:val="26"/>
        </w:rPr>
        <w:t>(пункт в ред. постановления Правительства Калужской области от 03.05.2023 № 304)</w:t>
      </w:r>
      <w:r w:rsidRPr="00A31B34">
        <w:rPr>
          <w:rFonts w:ascii="Times New Roman" w:hAnsi="Times New Roman" w:cs="Times New Roman"/>
          <w:sz w:val="26"/>
          <w:szCs w:val="26"/>
        </w:rPr>
        <w:t>.</w:t>
      </w:r>
    </w:p>
    <w:p w:rsidR="00A12720" w:rsidRPr="00A31B34" w:rsidRDefault="00A12720"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Отчет о целевом использовании выделенных из Резерва материальных ресурсов готовят органы исполнительной власти Калужской области, государственное казенное учреждение Калужской области «Пожарно-спасательная служба Калужской области», действующее в рамках полномочий, установленных </w:t>
      </w:r>
      <w:hyperlink r:id="rId104" w:history="1">
        <w:r w:rsidRPr="00A31B34">
          <w:rPr>
            <w:rFonts w:ascii="Times New Roman" w:hAnsi="Times New Roman" w:cs="Times New Roman"/>
            <w:sz w:val="26"/>
            <w:szCs w:val="26"/>
          </w:rPr>
          <w:t>пунктом 2</w:t>
        </w:r>
      </w:hyperlink>
      <w:r w:rsidRPr="00A31B34">
        <w:rPr>
          <w:rFonts w:ascii="Times New Roman" w:hAnsi="Times New Roman" w:cs="Times New Roman"/>
          <w:sz w:val="26"/>
          <w:szCs w:val="26"/>
        </w:rPr>
        <w:t xml:space="preserve"> настоящего Постановления, территориальные органы федеральн</w:t>
      </w:r>
      <w:r w:rsidR="00A631FB">
        <w:rPr>
          <w:rFonts w:ascii="Times New Roman" w:hAnsi="Times New Roman" w:cs="Times New Roman"/>
          <w:sz w:val="26"/>
          <w:szCs w:val="26"/>
        </w:rPr>
        <w:t>ых органов исполнительной власти</w:t>
      </w:r>
      <w:r w:rsidR="00A631FB" w:rsidRPr="00A631FB">
        <w:rPr>
          <w:rFonts w:ascii="Times New Roman" w:hAnsi="Times New Roman" w:cs="Times New Roman"/>
          <w:sz w:val="26"/>
          <w:szCs w:val="26"/>
        </w:rPr>
        <w:t>, осуществляющие свою деятельность на</w:t>
      </w:r>
      <w:r w:rsidR="00A631FB">
        <w:rPr>
          <w:rFonts w:ascii="Times New Roman" w:hAnsi="Times New Roman" w:cs="Times New Roman"/>
          <w:sz w:val="26"/>
          <w:szCs w:val="26"/>
        </w:rPr>
        <w:t xml:space="preserve"> </w:t>
      </w:r>
      <w:r w:rsidR="00A631FB" w:rsidRPr="00A631FB">
        <w:rPr>
          <w:rFonts w:ascii="Times New Roman" w:hAnsi="Times New Roman" w:cs="Times New Roman"/>
          <w:sz w:val="26"/>
          <w:szCs w:val="26"/>
        </w:rPr>
        <w:t>территории Калужской области</w:t>
      </w:r>
      <w:r w:rsidRPr="00A31B34">
        <w:rPr>
          <w:rFonts w:ascii="Times New Roman" w:hAnsi="Times New Roman" w:cs="Times New Roman"/>
          <w:sz w:val="26"/>
          <w:szCs w:val="26"/>
        </w:rPr>
        <w:t>, органы местного самоуправления Калужской области, предприятия, учреждения и организации, которым они выделены, и</w:t>
      </w:r>
      <w:r w:rsidR="00A631FB">
        <w:rPr>
          <w:rFonts w:ascii="Times New Roman" w:hAnsi="Times New Roman" w:cs="Times New Roman"/>
          <w:sz w:val="26"/>
          <w:szCs w:val="26"/>
        </w:rPr>
        <w:t> </w:t>
      </w:r>
      <w:r w:rsidRPr="00A31B34">
        <w:rPr>
          <w:rFonts w:ascii="Times New Roman" w:hAnsi="Times New Roman" w:cs="Times New Roman"/>
          <w:sz w:val="26"/>
          <w:szCs w:val="26"/>
        </w:rPr>
        <w:t xml:space="preserve">представляют его в </w:t>
      </w:r>
      <w:r w:rsidR="00041E26" w:rsidRPr="00041E26">
        <w:rPr>
          <w:rFonts w:ascii="Times New Roman" w:hAnsi="Times New Roman" w:cs="Times New Roman"/>
          <w:sz w:val="26"/>
          <w:szCs w:val="26"/>
        </w:rPr>
        <w:t>комисси</w:t>
      </w:r>
      <w:r w:rsidR="00041E26">
        <w:rPr>
          <w:rFonts w:ascii="Times New Roman" w:hAnsi="Times New Roman" w:cs="Times New Roman"/>
          <w:sz w:val="26"/>
          <w:szCs w:val="26"/>
        </w:rPr>
        <w:t>ю</w:t>
      </w:r>
      <w:r w:rsidR="00041E26" w:rsidRPr="00041E26">
        <w:rPr>
          <w:rFonts w:ascii="Times New Roman" w:hAnsi="Times New Roman" w:cs="Times New Roman"/>
          <w:sz w:val="26"/>
          <w:szCs w:val="26"/>
        </w:rPr>
        <w:t xml:space="preserve"> по</w:t>
      </w:r>
      <w:r w:rsidR="00A631FB">
        <w:rPr>
          <w:rFonts w:ascii="Times New Roman" w:hAnsi="Times New Roman" w:cs="Times New Roman"/>
          <w:sz w:val="26"/>
          <w:szCs w:val="26"/>
        </w:rPr>
        <w:t xml:space="preserve"> </w:t>
      </w:r>
      <w:r w:rsidR="00041E26" w:rsidRPr="00041E26">
        <w:rPr>
          <w:rFonts w:ascii="Times New Roman" w:hAnsi="Times New Roman" w:cs="Times New Roman"/>
          <w:sz w:val="26"/>
          <w:szCs w:val="26"/>
        </w:rPr>
        <w:t xml:space="preserve">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sz w:val="26"/>
          <w:szCs w:val="26"/>
        </w:rPr>
        <w:t xml:space="preserve"> в 2-месячный срок с</w:t>
      </w:r>
      <w:r w:rsidR="00A631FB">
        <w:rPr>
          <w:rFonts w:ascii="Times New Roman" w:hAnsi="Times New Roman" w:cs="Times New Roman"/>
          <w:sz w:val="26"/>
          <w:szCs w:val="26"/>
        </w:rPr>
        <w:t> </w:t>
      </w:r>
      <w:r w:rsidRPr="00A31B34">
        <w:rPr>
          <w:rFonts w:ascii="Times New Roman" w:hAnsi="Times New Roman" w:cs="Times New Roman"/>
          <w:sz w:val="26"/>
          <w:szCs w:val="26"/>
        </w:rPr>
        <w:t xml:space="preserve">момента выделения материальных ресурсов из Резерва </w:t>
      </w:r>
      <w:r w:rsidRPr="00041E26">
        <w:rPr>
          <w:rFonts w:ascii="Times New Roman" w:hAnsi="Times New Roman" w:cs="Times New Roman"/>
          <w:i/>
          <w:sz w:val="26"/>
          <w:szCs w:val="26"/>
        </w:rPr>
        <w:t>(пункт</w:t>
      </w:r>
      <w:r w:rsidRPr="00A31B34">
        <w:rPr>
          <w:rFonts w:ascii="Times New Roman" w:hAnsi="Times New Roman" w:cs="Times New Roman"/>
          <w:i/>
          <w:sz w:val="26"/>
          <w:szCs w:val="26"/>
        </w:rPr>
        <w:t xml:space="preserve"> в ред. постановлени</w:t>
      </w:r>
      <w:r w:rsidR="00041E26">
        <w:rPr>
          <w:rFonts w:ascii="Times New Roman" w:hAnsi="Times New Roman" w:cs="Times New Roman"/>
          <w:i/>
          <w:sz w:val="26"/>
          <w:szCs w:val="26"/>
        </w:rPr>
        <w:t>й</w:t>
      </w:r>
      <w:r w:rsidRPr="00A31B34">
        <w:rPr>
          <w:rFonts w:ascii="Times New Roman" w:hAnsi="Times New Roman" w:cs="Times New Roman"/>
          <w:i/>
          <w:sz w:val="26"/>
          <w:szCs w:val="26"/>
        </w:rPr>
        <w:t xml:space="preserve"> Правительства Калужской области от 13.07.2012 № 353</w:t>
      </w:r>
      <w:r w:rsidR="00041E26">
        <w:rPr>
          <w:rFonts w:ascii="Times New Roman" w:hAnsi="Times New Roman" w:cs="Times New Roman"/>
          <w:i/>
          <w:sz w:val="26"/>
          <w:szCs w:val="26"/>
        </w:rPr>
        <w:t>, от 03.05.2023 № 304</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030E91" w:rsidRPr="00A31B34" w:rsidRDefault="00A12720" w:rsidP="00700733">
      <w:pPr>
        <w:autoSpaceDE w:val="0"/>
        <w:autoSpaceDN w:val="0"/>
        <w:adjustRightInd w:val="0"/>
        <w:spacing w:after="0" w:line="240" w:lineRule="auto"/>
        <w:ind w:firstLine="284"/>
        <w:jc w:val="both"/>
        <w:rPr>
          <w:rFonts w:ascii="Times New Roman" w:hAnsi="Times New Roman" w:cs="Times New Roman"/>
        </w:rPr>
      </w:pPr>
      <w:r w:rsidRPr="00A31B34">
        <w:rPr>
          <w:rFonts w:ascii="Times New Roman" w:hAnsi="Times New Roman" w:cs="Times New Roman"/>
          <w:sz w:val="26"/>
          <w:szCs w:val="26"/>
        </w:rPr>
        <w:t xml:space="preserve">17. Органы исполнительной власти Калужской области, государственное казенное учреждение Калужской области «Пожарно-спасательная служба Калужской области», действующее в рамках полномочий, установленных </w:t>
      </w:r>
      <w:hyperlink r:id="rId105" w:history="1">
        <w:r w:rsidRPr="00A31B34">
          <w:rPr>
            <w:rFonts w:ascii="Times New Roman" w:hAnsi="Times New Roman" w:cs="Times New Roman"/>
            <w:sz w:val="26"/>
            <w:szCs w:val="26"/>
          </w:rPr>
          <w:t>пунктом 2</w:t>
        </w:r>
      </w:hyperlink>
      <w:r w:rsidRPr="00A31B34">
        <w:rPr>
          <w:rFonts w:ascii="Times New Roman" w:hAnsi="Times New Roman" w:cs="Times New Roman"/>
          <w:sz w:val="26"/>
          <w:szCs w:val="26"/>
        </w:rPr>
        <w:t xml:space="preserve"> настоящего Постановления, территориальные органы федеральных органов исполнительной власти по Калужской области, органы местного самоуправления Калужской области, предприятия, учреждения и организации несут ответственность за целевое использование выделенных из Резерва средств в порядке, установленном законодательством Российской Федерации </w:t>
      </w:r>
      <w:r w:rsidRPr="00A31B34">
        <w:rPr>
          <w:rFonts w:ascii="Times New Roman" w:hAnsi="Times New Roman" w:cs="Times New Roman"/>
          <w:i/>
          <w:sz w:val="26"/>
          <w:szCs w:val="26"/>
        </w:rPr>
        <w:t>(пункт в ред. постановления Правительства Калужской области от 13.07.2012 № 353)</w:t>
      </w:r>
      <w:r w:rsidRPr="00A31B34">
        <w:rPr>
          <w:rFonts w:ascii="Times New Roman" w:hAnsi="Times New Roman" w:cs="Times New Roman"/>
          <w:sz w:val="26"/>
          <w:szCs w:val="26"/>
        </w:rPr>
        <w:t>.</w:t>
      </w:r>
    </w:p>
    <w:p w:rsidR="00A12720" w:rsidRPr="00A31B34" w:rsidRDefault="00A12720" w:rsidP="00FF2DD0">
      <w:pPr>
        <w:spacing w:after="0" w:line="240" w:lineRule="auto"/>
        <w:jc w:val="right"/>
        <w:rPr>
          <w:rFonts w:ascii="Times New Roman" w:hAnsi="Times New Roman" w:cs="Times New Roman"/>
        </w:rPr>
      </w:pPr>
      <w:r w:rsidRPr="00A31B34">
        <w:rPr>
          <w:rFonts w:ascii="Times New Roman" w:hAnsi="Times New Roman" w:cs="Times New Roman"/>
        </w:rPr>
        <w:lastRenderedPageBreak/>
        <w:t xml:space="preserve">Приложение № 3 к </w:t>
      </w:r>
      <w:hyperlink w:anchor="sub_0" w:history="1">
        <w:r w:rsidRPr="00A31B34">
          <w:rPr>
            <w:rFonts w:ascii="Times New Roman" w:hAnsi="Times New Roman" w:cs="Times New Roman"/>
          </w:rPr>
          <w:t>постановлению</w:t>
        </w:r>
      </w:hyperlink>
      <w:r w:rsidRPr="00A31B34">
        <w:rPr>
          <w:rFonts w:ascii="Times New Roman" w:hAnsi="Times New Roman" w:cs="Times New Roman"/>
        </w:rPr>
        <w:br/>
        <w:t>Правительства Калужской области</w:t>
      </w:r>
      <w:r w:rsidRPr="00A31B34">
        <w:rPr>
          <w:rFonts w:ascii="Times New Roman" w:hAnsi="Times New Roman" w:cs="Times New Roman"/>
        </w:rPr>
        <w:br/>
        <w:t>от 24.10.2011 № 577</w:t>
      </w:r>
    </w:p>
    <w:p w:rsidR="00A12720" w:rsidRPr="00A31B34" w:rsidRDefault="00A12720" w:rsidP="00FF2DD0">
      <w:pPr>
        <w:spacing w:after="0" w:line="240" w:lineRule="auto"/>
        <w:rPr>
          <w:rFonts w:ascii="Times New Roman" w:hAnsi="Times New Roman" w:cs="Times New Roman"/>
          <w:b/>
        </w:rPr>
      </w:pPr>
    </w:p>
    <w:p w:rsidR="00A12720" w:rsidRPr="00A31B34" w:rsidRDefault="00A12720" w:rsidP="00FF2DD0">
      <w:pPr>
        <w:pStyle w:val="51"/>
      </w:pPr>
      <w:r w:rsidRPr="00A31B34">
        <w:t>ОБЪЕМ РАСХОДОВ</w:t>
      </w:r>
      <w:r w:rsidRPr="00A31B34">
        <w:br/>
        <w:t>на поэтапное восполнение резерва материальных ресурсов для ликвидации чрезвычайных ситуаций природного и техногенного характера</w:t>
      </w:r>
    </w:p>
    <w:p w:rsidR="00A12720" w:rsidRPr="00A31B34" w:rsidRDefault="00A12720" w:rsidP="00FF2DD0">
      <w:pPr>
        <w:spacing w:after="0" w:line="240" w:lineRule="auto"/>
        <w:jc w:val="center"/>
        <w:rPr>
          <w:rFonts w:ascii="Times New Roman" w:hAnsi="Times New Roman" w:cs="Times New Roman"/>
          <w:b/>
          <w:i/>
          <w:sz w:val="26"/>
          <w:szCs w:val="26"/>
        </w:rPr>
      </w:pPr>
      <w:r w:rsidRPr="00A31B34">
        <w:rPr>
          <w:rFonts w:ascii="Times New Roman" w:hAnsi="Times New Roman" w:cs="Times New Roman"/>
          <w:i/>
          <w:iCs/>
          <w:sz w:val="26"/>
          <w:szCs w:val="26"/>
        </w:rPr>
        <w:t xml:space="preserve">(исключено на осн. </w:t>
      </w:r>
      <w:r w:rsidRPr="00A31B34">
        <w:rPr>
          <w:rFonts w:ascii="Times New Roman" w:hAnsi="Times New Roman" w:cs="Times New Roman"/>
          <w:i/>
          <w:sz w:val="26"/>
          <w:szCs w:val="26"/>
        </w:rPr>
        <w:t>постановления Правительства Калужской области</w:t>
      </w:r>
    </w:p>
    <w:p w:rsidR="00A12720" w:rsidRPr="00A31B34" w:rsidRDefault="00A12720" w:rsidP="00FF2DD0">
      <w:pPr>
        <w:spacing w:after="0" w:line="240" w:lineRule="auto"/>
        <w:jc w:val="center"/>
        <w:rPr>
          <w:rFonts w:ascii="Times New Roman" w:hAnsi="Times New Roman" w:cs="Times New Roman"/>
          <w:i/>
          <w:iCs/>
          <w:sz w:val="26"/>
          <w:szCs w:val="26"/>
        </w:rPr>
      </w:pPr>
      <w:r w:rsidRPr="00A31B34">
        <w:rPr>
          <w:rFonts w:ascii="Times New Roman" w:hAnsi="Times New Roman" w:cs="Times New Roman"/>
          <w:i/>
          <w:sz w:val="26"/>
          <w:szCs w:val="26"/>
        </w:rPr>
        <w:t>от 09.07.2014 № 401</w:t>
      </w:r>
      <w:r w:rsidRPr="00A31B34">
        <w:rPr>
          <w:rFonts w:ascii="Times New Roman" w:hAnsi="Times New Roman" w:cs="Times New Roman"/>
          <w:i/>
          <w:iCs/>
          <w:sz w:val="26"/>
          <w:szCs w:val="26"/>
        </w:rPr>
        <w:t>)</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55" w:name="НПА_3_2_17"/>
      <w:bookmarkStart w:id="156" w:name="_Toc144736260"/>
      <w:r w:rsidRPr="00A31B34">
        <w:rPr>
          <w:sz w:val="26"/>
        </w:rPr>
        <w:lastRenderedPageBreak/>
        <w:t>3.2.16</w:t>
      </w:r>
      <w:r w:rsidR="00FD6253" w:rsidRPr="00A31B34">
        <w:rPr>
          <w:sz w:val="26"/>
        </w:rPr>
        <w:t xml:space="preserve">. Постановление Правительства Калужской области </w:t>
      </w:r>
      <w:r w:rsidR="00DF1EA0" w:rsidRPr="00A31B34">
        <w:rPr>
          <w:sz w:val="26"/>
        </w:rPr>
        <w:t>от 25.10.2011 № 584 «Об утверждении положения о </w:t>
      </w:r>
      <w:r w:rsidR="003F0F05" w:rsidRPr="00A31B34">
        <w:rPr>
          <w:sz w:val="26"/>
        </w:rPr>
        <w:t>порядке осуществ</w:t>
      </w:r>
      <w:r w:rsidR="00DF1EA0" w:rsidRPr="00A31B34">
        <w:rPr>
          <w:sz w:val="26"/>
        </w:rPr>
        <w:t>ления временных ограничения или </w:t>
      </w:r>
      <w:r w:rsidR="003F0F05" w:rsidRPr="00A31B34">
        <w:rPr>
          <w:sz w:val="26"/>
        </w:rPr>
        <w:t>прекращения движения транспортных средств по автомоби</w:t>
      </w:r>
      <w:r w:rsidR="00DF1EA0" w:rsidRPr="00A31B34">
        <w:rPr>
          <w:sz w:val="26"/>
        </w:rPr>
        <w:t>льным дорогам регионального или </w:t>
      </w:r>
      <w:r w:rsidR="003F0F05" w:rsidRPr="00A31B34">
        <w:rPr>
          <w:sz w:val="26"/>
        </w:rPr>
        <w:t>межмуниципального, местного значения Калужской области»</w:t>
      </w:r>
      <w:bookmarkEnd w:id="155"/>
      <w:bookmarkEnd w:id="156"/>
      <w:r w:rsidR="002C5043" w:rsidRPr="00A31B34">
        <w:rPr>
          <w:sz w:val="26"/>
        </w:rPr>
        <w:br/>
      </w:r>
    </w:p>
    <w:p w:rsidR="009811B1" w:rsidRPr="00A31B34" w:rsidRDefault="009811B1" w:rsidP="00FF2DD0">
      <w:pPr>
        <w:pStyle w:val="51"/>
      </w:pPr>
      <w:r w:rsidRPr="00A31B34">
        <w:t>ПРАВИТЕЛЬСТВО КАЛУЖСКОЙ ОБЛАСТИ</w:t>
      </w:r>
    </w:p>
    <w:p w:rsidR="009811B1" w:rsidRPr="00A31B34" w:rsidRDefault="009811B1" w:rsidP="00FF2DD0">
      <w:pPr>
        <w:pStyle w:val="51"/>
        <w:rPr>
          <w:sz w:val="16"/>
          <w:szCs w:val="16"/>
        </w:rPr>
      </w:pPr>
    </w:p>
    <w:p w:rsidR="009811B1" w:rsidRPr="00A31B34" w:rsidRDefault="009811B1" w:rsidP="00FF2DD0">
      <w:pPr>
        <w:pStyle w:val="51"/>
      </w:pPr>
      <w:r w:rsidRPr="00A31B34">
        <w:t>ПОСТАНОВЛЕНИЕ</w:t>
      </w:r>
    </w:p>
    <w:p w:rsidR="009811B1" w:rsidRPr="00A31B34" w:rsidRDefault="009811B1" w:rsidP="00FF2DD0">
      <w:pPr>
        <w:pStyle w:val="51"/>
        <w:rPr>
          <w:sz w:val="16"/>
          <w:szCs w:val="16"/>
        </w:rPr>
      </w:pPr>
    </w:p>
    <w:p w:rsidR="009811B1" w:rsidRPr="00A31B34" w:rsidRDefault="009811B1" w:rsidP="00FF2DD0">
      <w:pPr>
        <w:pStyle w:val="51"/>
      </w:pPr>
      <w:r w:rsidRPr="00A31B34">
        <w:t>от 25 октября 2011 г. № 584</w:t>
      </w:r>
    </w:p>
    <w:p w:rsidR="009811B1" w:rsidRPr="00A31B34" w:rsidRDefault="009811B1" w:rsidP="00FF2DD0">
      <w:pPr>
        <w:pStyle w:val="51"/>
        <w:rPr>
          <w:sz w:val="16"/>
          <w:szCs w:val="16"/>
        </w:rPr>
      </w:pPr>
    </w:p>
    <w:p w:rsidR="009811B1" w:rsidRPr="00A31B34" w:rsidRDefault="009811B1" w:rsidP="00FF2DD0">
      <w:pPr>
        <w:pStyle w:val="51"/>
      </w:pPr>
      <w:r w:rsidRPr="00A31B34">
        <w:t>Об утверждении положения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w:t>
      </w:r>
    </w:p>
    <w:p w:rsidR="009811B1" w:rsidRPr="00A31B34" w:rsidRDefault="009811B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07.04.2021)</w:t>
      </w:r>
    </w:p>
    <w:p w:rsidR="009811B1" w:rsidRPr="00A31B34" w:rsidRDefault="009811B1" w:rsidP="00FF2DD0">
      <w:pPr>
        <w:spacing w:after="0" w:line="240" w:lineRule="auto"/>
        <w:jc w:val="center"/>
        <w:rPr>
          <w:rFonts w:ascii="Times New Roman" w:hAnsi="Times New Roman" w:cs="Times New Roman"/>
          <w:i/>
          <w:sz w:val="16"/>
          <w:szCs w:val="16"/>
        </w:rPr>
      </w:pPr>
    </w:p>
    <w:p w:rsidR="009811B1" w:rsidRPr="00A31B34" w:rsidRDefault="009811B1"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26.02.2013 № 101, от 27.08.2015 № 486</w:t>
      </w:r>
      <w:r w:rsidRPr="00A31B34">
        <w:rPr>
          <w:rFonts w:ascii="Times New Roman" w:hAnsi="Times New Roman" w:cs="Times New Roman"/>
          <w:vanish/>
        </w:rPr>
        <w:t>,</w:t>
      </w:r>
      <w:r w:rsidRPr="00A31B34">
        <w:rPr>
          <w:rFonts w:ascii="Times New Roman" w:hAnsi="Times New Roman" w:cs="Times New Roman"/>
        </w:rPr>
        <w:t xml:space="preserve"> от 11.05.2018 № 285, от 18.03.2019 № 159, от 09.09.2020 № 708, от 07.04.2021 № 202</w:t>
      </w:r>
    </w:p>
    <w:p w:rsidR="009811B1" w:rsidRPr="00A31B34" w:rsidRDefault="009811B1" w:rsidP="00FF2DD0">
      <w:pPr>
        <w:spacing w:after="0" w:line="240" w:lineRule="auto"/>
        <w:rPr>
          <w:rFonts w:ascii="Times New Roman" w:hAnsi="Times New Roman" w:cs="Times New Roman"/>
          <w:sz w:val="40"/>
          <w:szCs w:val="40"/>
        </w:rPr>
      </w:pPr>
    </w:p>
    <w:p w:rsidR="009811B1" w:rsidRPr="00A31B34" w:rsidRDefault="009811B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106" w:history="1">
        <w:r w:rsidRPr="00A31B34">
          <w:rPr>
            <w:rFonts w:ascii="Times New Roman" w:hAnsi="Times New Roman" w:cs="Times New Roman"/>
            <w:sz w:val="26"/>
            <w:szCs w:val="26"/>
          </w:rPr>
          <w:t>частью 2.1 статьи 30</w:t>
        </w:r>
      </w:hyperlink>
      <w:r w:rsidRPr="00A31B34">
        <w:rPr>
          <w:rFonts w:ascii="Times New Roman" w:hAnsi="Times New Roman" w:cs="Times New Roman"/>
          <w:sz w:val="26"/>
          <w:szCs w:val="26"/>
        </w:rPr>
        <w:t xml:space="preserve">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Правительство Калужской области</w:t>
      </w:r>
      <w:r w:rsidRPr="00A31B34">
        <w:rPr>
          <w:rFonts w:ascii="Times New Roman" w:hAnsi="Times New Roman" w:cs="Times New Roman"/>
          <w:b/>
          <w:sz w:val="26"/>
          <w:szCs w:val="26"/>
        </w:rPr>
        <w:t xml:space="preserve"> п о с т а н о в л я е т:</w:t>
      </w:r>
    </w:p>
    <w:p w:rsidR="009811B1" w:rsidRPr="00A31B34" w:rsidRDefault="009811B1" w:rsidP="00FF2DD0">
      <w:pPr>
        <w:spacing w:after="0" w:line="240" w:lineRule="auto"/>
        <w:rPr>
          <w:rFonts w:ascii="Times New Roman" w:hAnsi="Times New Roman" w:cs="Times New Roman"/>
          <w:sz w:val="40"/>
          <w:szCs w:val="40"/>
        </w:rPr>
      </w:pPr>
    </w:p>
    <w:p w:rsidR="009811B1" w:rsidRPr="00A31B34" w:rsidRDefault="009811B1"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Утвердить </w:t>
      </w:r>
      <w:hyperlink r:id="rId107" w:history="1">
        <w:r w:rsidRPr="00A31B34">
          <w:rPr>
            <w:rFonts w:ascii="Times New Roman" w:hAnsi="Times New Roman" w:cs="Times New Roman"/>
            <w:sz w:val="26"/>
            <w:szCs w:val="26"/>
          </w:rPr>
          <w:t>Положение</w:t>
        </w:r>
      </w:hyperlink>
      <w:r w:rsidRPr="00A31B34">
        <w:rPr>
          <w:rFonts w:ascii="Times New Roman" w:hAnsi="Times New Roman" w:cs="Times New Roman"/>
          <w:sz w:val="26"/>
          <w:szCs w:val="26"/>
        </w:rPr>
        <w:t xml:space="preserve">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 (прилагается).</w:t>
      </w:r>
    </w:p>
    <w:p w:rsidR="009811B1" w:rsidRPr="00A31B34" w:rsidRDefault="009811B1" w:rsidP="00FF2DD0">
      <w:pPr>
        <w:spacing w:after="0" w:line="240" w:lineRule="auto"/>
        <w:rPr>
          <w:rFonts w:ascii="Times New Roman" w:hAnsi="Times New Roman" w:cs="Times New Roman"/>
          <w:sz w:val="40"/>
          <w:szCs w:val="40"/>
        </w:rPr>
      </w:pPr>
    </w:p>
    <w:p w:rsidR="009811B1" w:rsidRPr="00A31B34" w:rsidRDefault="009811B1" w:rsidP="00FF2DD0">
      <w:pPr>
        <w:pStyle w:val="71"/>
      </w:pPr>
      <w:r w:rsidRPr="00A31B34">
        <w:t>Губернатор Калужской области</w:t>
      </w:r>
      <w:r w:rsidRPr="00A31B34">
        <w:br/>
        <w:t>А.Д. Артамонов</w:t>
      </w:r>
    </w:p>
    <w:p w:rsidR="009811B1" w:rsidRPr="00A31B34" w:rsidRDefault="009811B1" w:rsidP="00FF2DD0">
      <w:pPr>
        <w:spacing w:after="0" w:line="240" w:lineRule="auto"/>
        <w:rPr>
          <w:rFonts w:ascii="Times New Roman" w:hAnsi="Times New Roman" w:cs="Times New Roman"/>
        </w:rPr>
      </w:pPr>
    </w:p>
    <w:p w:rsidR="009811B1" w:rsidRPr="00A31B34" w:rsidRDefault="009811B1" w:rsidP="00FF2DD0">
      <w:pPr>
        <w:spacing w:after="0" w:line="240" w:lineRule="auto"/>
        <w:rPr>
          <w:rFonts w:ascii="Times New Roman" w:hAnsi="Times New Roman" w:cs="Times New Roman"/>
        </w:rPr>
      </w:pPr>
    </w:p>
    <w:p w:rsidR="009811B1" w:rsidRPr="00A31B34" w:rsidRDefault="009811B1" w:rsidP="00FF2DD0">
      <w:pPr>
        <w:spacing w:after="0" w:line="240" w:lineRule="auto"/>
        <w:rPr>
          <w:rFonts w:ascii="Times New Roman" w:hAnsi="Times New Roman" w:cs="Times New Roman"/>
        </w:rPr>
      </w:pPr>
    </w:p>
    <w:p w:rsidR="009811B1" w:rsidRPr="00A31B34" w:rsidRDefault="009811B1" w:rsidP="00FF2DD0">
      <w:pPr>
        <w:pStyle w:val="91"/>
      </w:pPr>
      <w:r w:rsidRPr="00A31B34">
        <w:t>Приложение к постановлению</w:t>
      </w:r>
      <w:r w:rsidRPr="00A31B34">
        <w:br/>
        <w:t>Правительства Калужской области</w:t>
      </w:r>
      <w:r w:rsidRPr="00A31B34">
        <w:br/>
        <w:t>от 25.10.2011 № 584</w:t>
      </w:r>
    </w:p>
    <w:p w:rsidR="009811B1" w:rsidRPr="00A31B34" w:rsidRDefault="009811B1" w:rsidP="00FF2DD0">
      <w:pPr>
        <w:spacing w:after="0" w:line="240" w:lineRule="auto"/>
        <w:rPr>
          <w:rFonts w:ascii="Times New Roman" w:hAnsi="Times New Roman" w:cs="Times New Roman"/>
          <w:sz w:val="16"/>
          <w:szCs w:val="16"/>
        </w:rPr>
      </w:pPr>
    </w:p>
    <w:p w:rsidR="009811B1" w:rsidRPr="00A31B34" w:rsidRDefault="009811B1" w:rsidP="00FF2DD0">
      <w:pPr>
        <w:pStyle w:val="51"/>
      </w:pPr>
      <w:r w:rsidRPr="00A31B34">
        <w:t>ПОЛОЖЕНИЕ</w:t>
      </w:r>
      <w:r w:rsidRPr="00A31B34">
        <w:br/>
        <w:t>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w:t>
      </w:r>
    </w:p>
    <w:p w:rsidR="009811B1" w:rsidRPr="00A31B34" w:rsidRDefault="009811B1" w:rsidP="00FF2DD0">
      <w:pPr>
        <w:spacing w:after="0" w:line="240" w:lineRule="auto"/>
        <w:jc w:val="center"/>
        <w:rPr>
          <w:rFonts w:ascii="Times New Roman" w:hAnsi="Times New Roman" w:cs="Times New Roman"/>
          <w:b/>
          <w:i/>
          <w:sz w:val="26"/>
          <w:szCs w:val="26"/>
        </w:rPr>
      </w:pPr>
      <w:r w:rsidRPr="00A31B34">
        <w:rPr>
          <w:rFonts w:ascii="Times New Roman" w:hAnsi="Times New Roman" w:cs="Times New Roman"/>
          <w:i/>
          <w:sz w:val="26"/>
          <w:szCs w:val="26"/>
        </w:rPr>
        <w:t>(в ред. постановлений Правительства Калужской области от 26.02.2013 № 101, от 27.08.2015 № 486, от 11.05.2018 № 285, от 18.03.2019 № 159, от 09.09.2020 № 708</w:t>
      </w:r>
      <w:r w:rsidR="001B0181" w:rsidRPr="00A31B34">
        <w:rPr>
          <w:rFonts w:ascii="Times New Roman" w:hAnsi="Times New Roman" w:cs="Times New Roman"/>
          <w:i/>
          <w:sz w:val="26"/>
          <w:szCs w:val="26"/>
        </w:rPr>
        <w:t>,</w:t>
      </w:r>
      <w:r w:rsidR="001B0181" w:rsidRPr="00A31B34">
        <w:rPr>
          <w:rFonts w:ascii="Times New Roman" w:hAnsi="Times New Roman" w:cs="Times New Roman"/>
          <w:bCs/>
          <w:i/>
          <w:sz w:val="26"/>
          <w:szCs w:val="26"/>
        </w:rPr>
        <w:t xml:space="preserve"> от 07.04.2021 № 202</w:t>
      </w:r>
      <w:r w:rsidRPr="00A31B34">
        <w:rPr>
          <w:rFonts w:ascii="Times New Roman" w:hAnsi="Times New Roman" w:cs="Times New Roman"/>
          <w:i/>
          <w:sz w:val="26"/>
          <w:szCs w:val="26"/>
        </w:rPr>
        <w:t>)</w:t>
      </w:r>
    </w:p>
    <w:p w:rsidR="009811B1" w:rsidRPr="00A31B34" w:rsidRDefault="009811B1" w:rsidP="00FF2DD0">
      <w:pPr>
        <w:spacing w:after="0" w:line="240" w:lineRule="auto"/>
        <w:rPr>
          <w:rFonts w:ascii="Times New Roman" w:hAnsi="Times New Roman" w:cs="Times New Roman"/>
          <w:b/>
          <w:sz w:val="26"/>
          <w:szCs w:val="26"/>
        </w:rPr>
      </w:pPr>
    </w:p>
    <w:p w:rsidR="009811B1" w:rsidRPr="00A31B34" w:rsidRDefault="009811B1" w:rsidP="00FF2DD0">
      <w:pPr>
        <w:pStyle w:val="51"/>
      </w:pPr>
      <w:r w:rsidRPr="00A31B34">
        <w:t>I. Общие положения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Настоящее Положение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 (далее – Порядок) разработано на основании </w:t>
      </w:r>
      <w:hyperlink r:id="rId108" w:history="1">
        <w:r w:rsidRPr="00A31B34">
          <w:rPr>
            <w:rFonts w:ascii="Times New Roman" w:hAnsi="Times New Roman" w:cs="Times New Roman"/>
            <w:bCs/>
            <w:sz w:val="26"/>
            <w:szCs w:val="26"/>
          </w:rPr>
          <w:t>части 2.1 статьи 30</w:t>
        </w:r>
      </w:hyperlink>
      <w:r w:rsidRPr="00A31B34">
        <w:rPr>
          <w:rFonts w:ascii="Times New Roman" w:hAnsi="Times New Roman" w:cs="Times New Roman"/>
          <w:bCs/>
          <w:sz w:val="26"/>
          <w:szCs w:val="26"/>
        </w:rPr>
        <w:t xml:space="preserve"> Федерального закона «Об автомобильных дорогах и о дорожной деятельности в Российской Федерации </w:t>
      </w:r>
      <w:r w:rsidRPr="00A31B34">
        <w:rPr>
          <w:rFonts w:ascii="Times New Roman" w:hAnsi="Times New Roman" w:cs="Times New Roman"/>
          <w:bCs/>
          <w:sz w:val="26"/>
          <w:szCs w:val="26"/>
        </w:rPr>
        <w:lastRenderedPageBreak/>
        <w:t>и о внесении изменений в отдельные законодательные акты Российской Федерации» (далее – Федеральный закон).</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Порядок определяет процедуру введения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Калужской области (далее – временные ограничение или прекращение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3. Временные ограничение или прекращение движения устанавливаются в случаях, предусмотренных </w:t>
      </w:r>
      <w:hyperlink r:id="rId109" w:history="1">
        <w:r w:rsidRPr="00A31B34">
          <w:rPr>
            <w:rFonts w:ascii="Times New Roman" w:hAnsi="Times New Roman" w:cs="Times New Roman"/>
            <w:bCs/>
            <w:sz w:val="26"/>
            <w:szCs w:val="26"/>
          </w:rPr>
          <w:t>частью 1 статьи 30</w:t>
        </w:r>
      </w:hyperlink>
      <w:r w:rsidRPr="00A31B34">
        <w:rPr>
          <w:rFonts w:ascii="Times New Roman" w:hAnsi="Times New Roman" w:cs="Times New Roman"/>
          <w:bCs/>
          <w:sz w:val="26"/>
          <w:szCs w:val="26"/>
        </w:rPr>
        <w:t xml:space="preserve"> Федерального закона.</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4. Решение о введении временных ограничения или прекращения движения для автомобильных дорог регионального или межмуниципального значения принимается приказом министерства дорожного хозяйства Калужской области, для автомобильных дорог местного значения – соответствующими муниципальными нормативными правовыми актами органов местного самоуправления Калужской области (далее – акты о введении временных ограничения или прекращения движения), за исключением </w:t>
      </w:r>
      <w:hyperlink w:anchor="Par70" w:history="1">
        <w:r w:rsidRPr="00A31B34">
          <w:rPr>
            <w:rFonts w:ascii="Times New Roman" w:hAnsi="Times New Roman" w:cs="Times New Roman"/>
            <w:bCs/>
            <w:sz w:val="26"/>
            <w:szCs w:val="26"/>
          </w:rPr>
          <w:t>пункта 22</w:t>
        </w:r>
      </w:hyperlink>
      <w:r w:rsidRPr="00A31B34">
        <w:rPr>
          <w:rFonts w:ascii="Times New Roman" w:hAnsi="Times New Roman" w:cs="Times New Roman"/>
          <w:bCs/>
          <w:sz w:val="26"/>
          <w:szCs w:val="26"/>
        </w:rPr>
        <w:t xml:space="preserve"> настоящего Положения.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5. Актом о введении временных ограничения или прекращения движения устанавливаются: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сроки начала и окончания периодов временных ограничения или прекращения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автомобильные дороги (участки автомобильных дорог), на которых вводятся временные ограничение или прекращение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периоды времени, в которые прекращается движение (</w:t>
      </w:r>
      <w:hyperlink w:anchor="Par86" w:history="1">
        <w:r w:rsidRPr="00A31B34">
          <w:rPr>
            <w:rFonts w:ascii="Times New Roman" w:hAnsi="Times New Roman" w:cs="Times New Roman"/>
            <w:bCs/>
            <w:sz w:val="26"/>
            <w:szCs w:val="26"/>
          </w:rPr>
          <w:t>глава VI</w:t>
        </w:r>
      </w:hyperlink>
      <w:r w:rsidRPr="00A31B34">
        <w:rPr>
          <w:rFonts w:ascii="Times New Roman" w:hAnsi="Times New Roman" w:cs="Times New Roman"/>
          <w:bCs/>
          <w:sz w:val="26"/>
          <w:szCs w:val="26"/>
        </w:rPr>
        <w:t xml:space="preserve"> настоящего Порядка).</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6. Контроль за соблюдением пользователями автомобильными дорогами временных ограничения или прекращения движения осуществляется в соответствии с законодательством.</w:t>
      </w:r>
    </w:p>
    <w:p w:rsidR="009811B1" w:rsidRPr="00A31B34" w:rsidRDefault="009811B1" w:rsidP="00FF2DD0">
      <w:pPr>
        <w:autoSpaceDE w:val="0"/>
        <w:autoSpaceDN w:val="0"/>
        <w:adjustRightInd w:val="0"/>
        <w:spacing w:after="0" w:line="240" w:lineRule="auto"/>
        <w:jc w:val="both"/>
        <w:rPr>
          <w:rFonts w:ascii="Times New Roman" w:hAnsi="Times New Roman" w:cs="Times New Roman"/>
          <w:b/>
          <w:bCs/>
        </w:rPr>
      </w:pPr>
    </w:p>
    <w:p w:rsidR="009811B1" w:rsidRPr="00A31B34" w:rsidRDefault="009811B1" w:rsidP="00FF2DD0">
      <w:pPr>
        <w:pStyle w:val="51"/>
      </w:pPr>
      <w:r w:rsidRPr="00A31B34">
        <w:t>II. Информирование о введении</w:t>
      </w:r>
      <w:r w:rsidRPr="00A31B34">
        <w:br/>
        <w:t>временных ограничения или прекращения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7. В случае принятия решений о временных ограничении или прекращении движения органы, указанные в </w:t>
      </w:r>
      <w:hyperlink w:anchor="Par11" w:history="1">
        <w:r w:rsidRPr="00A31B34">
          <w:rPr>
            <w:rFonts w:ascii="Times New Roman" w:hAnsi="Times New Roman" w:cs="Times New Roman"/>
            <w:bCs/>
            <w:sz w:val="26"/>
            <w:szCs w:val="26"/>
          </w:rPr>
          <w:t>пункте 4</w:t>
        </w:r>
      </w:hyperlink>
      <w:r w:rsidRPr="00A31B34">
        <w:rPr>
          <w:rFonts w:ascii="Times New Roman" w:hAnsi="Times New Roman" w:cs="Times New Roman"/>
          <w:bCs/>
          <w:sz w:val="26"/>
          <w:szCs w:val="26"/>
        </w:rPr>
        <w:t xml:space="preserve"> настоящего Порядка (далее - уполномоченные органы), обязаны принимать меры по организации дорожного движения, в том числе посредством устройства объездов в случаях, предусмотренных </w:t>
      </w:r>
      <w:hyperlink w:anchor="Par24" w:history="1">
        <w:r w:rsidRPr="00A31B34">
          <w:rPr>
            <w:rFonts w:ascii="Times New Roman" w:hAnsi="Times New Roman" w:cs="Times New Roman"/>
            <w:bCs/>
            <w:sz w:val="26"/>
            <w:szCs w:val="26"/>
          </w:rPr>
          <w:t>разделами III</w:t>
        </w:r>
      </w:hyperlink>
      <w:r w:rsidRPr="00A31B34">
        <w:rPr>
          <w:rFonts w:ascii="Times New Roman" w:hAnsi="Times New Roman" w:cs="Times New Roman"/>
          <w:bCs/>
          <w:sz w:val="26"/>
          <w:szCs w:val="26"/>
        </w:rPr>
        <w:t xml:space="preserve"> и </w:t>
      </w:r>
      <w:hyperlink w:anchor="Par66" w:history="1">
        <w:r w:rsidRPr="00A31B34">
          <w:rPr>
            <w:rFonts w:ascii="Times New Roman" w:hAnsi="Times New Roman" w:cs="Times New Roman"/>
            <w:bCs/>
            <w:sz w:val="26"/>
            <w:szCs w:val="26"/>
          </w:rPr>
          <w:t>V</w:t>
        </w:r>
      </w:hyperlink>
      <w:r w:rsidRPr="00A31B34">
        <w:rPr>
          <w:rFonts w:ascii="Times New Roman" w:hAnsi="Times New Roman" w:cs="Times New Roman"/>
          <w:bCs/>
          <w:sz w:val="26"/>
          <w:szCs w:val="26"/>
        </w:rPr>
        <w:t xml:space="preserve"> настоящего Порядка. Владельцы автомобильных дорог обязаны информировать пользователей автомобильными дорогами о сроках временных ограничения или прекращения движения транспортных средств и о возможности воспользоваться объездом.</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8. При издании акта о введении временных ограничения или прекращения движения уполномоченные органы обязаны за 30 дней (за исключением случаев, предусмотренных </w:t>
      </w:r>
      <w:hyperlink w:anchor="Par70" w:history="1">
        <w:r w:rsidRPr="00A31B34">
          <w:rPr>
            <w:rFonts w:ascii="Times New Roman" w:hAnsi="Times New Roman" w:cs="Times New Roman"/>
            <w:bCs/>
            <w:sz w:val="26"/>
            <w:szCs w:val="26"/>
          </w:rPr>
          <w:t>пунктом 22</w:t>
        </w:r>
      </w:hyperlink>
      <w:r w:rsidRPr="00A31B34">
        <w:rPr>
          <w:rFonts w:ascii="Times New Roman" w:hAnsi="Times New Roman" w:cs="Times New Roman"/>
          <w:bCs/>
          <w:sz w:val="26"/>
          <w:szCs w:val="26"/>
        </w:rPr>
        <w:t xml:space="preserve"> настоящего Порядка, когда о временных ограничении или прекращении движения пользователи автомобильными дорогами информируются незамедлительно) до начала введения временных ограничения или прекращения движения информировать пользователей автомобильными дорогами путем размещения информации на сайтах в сети Интернет, а также через средства массовой информации о причинах и сроках таких ограничения или прекращения движения, а также о возможных маршрутах объезда.</w:t>
      </w:r>
    </w:p>
    <w:p w:rsidR="009811B1" w:rsidRPr="00A31B34" w:rsidRDefault="009811B1" w:rsidP="00FF2DD0">
      <w:pPr>
        <w:autoSpaceDE w:val="0"/>
        <w:autoSpaceDN w:val="0"/>
        <w:adjustRightInd w:val="0"/>
        <w:spacing w:after="0" w:line="240" w:lineRule="auto"/>
        <w:jc w:val="both"/>
        <w:rPr>
          <w:rFonts w:ascii="Times New Roman" w:hAnsi="Times New Roman" w:cs="Times New Roman"/>
          <w:b/>
          <w:bCs/>
        </w:rPr>
      </w:pPr>
    </w:p>
    <w:p w:rsidR="009811B1" w:rsidRPr="00A31B34" w:rsidRDefault="009811B1" w:rsidP="00FF2DD0">
      <w:pPr>
        <w:pStyle w:val="51"/>
      </w:pPr>
      <w:bookmarkStart w:id="157" w:name="Par24"/>
      <w:bookmarkEnd w:id="157"/>
      <w:r w:rsidRPr="00A31B34">
        <w:t>III. Временные ограничение или прекращение движения при реконструкции, капитальном ремонте и ремонте автомобильных дорог</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9. Акт о введении временных ограничения или прекращения движения при реконструкции, капитальном ремонте и ремонте автомобильных дорог принимается на основании утвержденной в установленном порядке проектной документации, которой обосновывается необходимость введения временных ограничения или прекращения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lastRenderedPageBreak/>
        <w:t>10. Временные ограничение или прекращение движения при реконструкции, капитальном ремонте и ремонте автомобильных дорог, вводимые на основании акта о введении временных ограничения или прекращения движения, осуществляются посредством:</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прекращения движения на участке автомобильной дороги и обеспечения объезда по автомобильным дорогам общего пользования по согласованию с их владельцами;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устройства временной объездной дороги;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организации реверсивного или одностороннего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прекращения движения в течение определенных периодов времени, но не более 8 часов в сутки;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ограничения движения для транспортных средств (с грузом или без груза), общая масса и (или) нагрузка на ось, а также габаритные параметры которых превышают временно установленные значения весовых и габаритных параметров на период реконструкции, капитального ремонта и ремонта автомобильных дорог.</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11. Период временных ограничения или прекращения движения устанавливается в соответствии с проектной документацией. Изменение срока действия временных ограничения или прекращения движения допускается в случаях неблагоприятных погодных условий, чрезвычайных и аварийных ситуаций, обстоятельств непреодолимой силы, о чем вносятся изменения в акт о введении временных ограничения или прекращения движения, пользователи автомобильными дорогами информируются незамедлительно.</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 Временные ограничение или прекращение движения не распространяются на транспортировку дорожно-строительной и дорожно-эксплуатационной техники, занятой на выполнении работ при проведении реконструкции, капитального ремонта и ремонта автомобильных дорог на участке временных ограничения или прекращения движения.</w:t>
      </w:r>
    </w:p>
    <w:p w:rsidR="009811B1" w:rsidRPr="00A31B34" w:rsidRDefault="009811B1" w:rsidP="00FF2DD0">
      <w:pPr>
        <w:autoSpaceDE w:val="0"/>
        <w:autoSpaceDN w:val="0"/>
        <w:adjustRightInd w:val="0"/>
        <w:spacing w:after="0" w:line="240" w:lineRule="auto"/>
        <w:jc w:val="both"/>
        <w:rPr>
          <w:rFonts w:ascii="Times New Roman" w:hAnsi="Times New Roman" w:cs="Times New Roman"/>
          <w:b/>
          <w:bCs/>
        </w:rPr>
      </w:pPr>
    </w:p>
    <w:p w:rsidR="009811B1" w:rsidRPr="00A31B34" w:rsidRDefault="009811B1" w:rsidP="00FF2DD0">
      <w:pPr>
        <w:pStyle w:val="51"/>
      </w:pPr>
      <w:r w:rsidRPr="00A31B34">
        <w:t>IV. Временные ограничение или прекращение движения 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13. Временные ограничение или прекращение движения в период возникновения неблагоприятных природно-климатических условий вводятся в целях предотвращения снижения несущей способности конструктивных элементов автомобильной дороги, вызванного их переувлажнением в весенний период (далее – весенний период), а также для транспортных средств, осуществляющих перевозки тяжеловесных грузов на автомобильных дорогах с асфальтобетонным покрытием, в связи с превышением допустимых температур в летний период (далее – летний период).</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14. В весенний период временные ограничение или прекращение движения осуществляются посредством применения дорожного знака 3.12 «Ограничение массы, приходящейся на ось транспортного средства».</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15. Допустимая нагрузка на ось транспортного средства для проезда в весенний период по автомобильным дорогам общего пользования устанавливается владельцами автомобильных дорог с учетом проводимой ими оценки технического состояния автомобильных дорог в соответствии с приказом Минтранса России от 07.08.2020 № 288 «О Порядке проведения оценки технического состояния автомобильных дорог.</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Допустимые нагрузки на оси транспортных средств в весенний период по автомобильным дорогам общего пользования не должны превышать допустимых нагрузок на ось транспортного средства, установленных постановлением Правительства Российской Федерации от 21.12.2020 № 2200 «Об утверждении Правил перевозок грузов автомобильным транспортом и о внесении изменений в пункт 2.1.1 Правил дорожного движения Российской Федерации».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i/>
          <w:sz w:val="26"/>
          <w:szCs w:val="26"/>
        </w:rPr>
        <w:lastRenderedPageBreak/>
        <w:t>Пункт 15 в ред. постановления Правительства Калужской области от 07.04.2021 № 202</w:t>
      </w:r>
      <w:r w:rsidRPr="00A31B34">
        <w:rPr>
          <w:rFonts w:ascii="Times New Roman" w:hAnsi="Times New Roman" w:cs="Times New Roman"/>
          <w:bCs/>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16. В период введения временных ограничения или прекращения движения в весенний период движение транспортных средств по автомобильным дорогам, нагрузка на ось которых превышает допустимые нагрузки, установленные актом о введении временных ограничений, осуществляется в соответствии с законодательством Российской Федерации, регламентирующим движение тяжеловесных транспортных средств </w:t>
      </w:r>
      <w:r w:rsidRPr="00A31B34">
        <w:rPr>
          <w:rFonts w:ascii="Times New Roman" w:hAnsi="Times New Roman" w:cs="Times New Roman"/>
          <w:bCs/>
          <w:i/>
          <w:sz w:val="26"/>
          <w:szCs w:val="26"/>
        </w:rPr>
        <w:t>(пункт в ред. постановления Правительства Калужской области от 07.04.2021 № 202)</w:t>
      </w:r>
      <w:r w:rsidRPr="00A31B34">
        <w:rPr>
          <w:rFonts w:ascii="Times New Roman" w:hAnsi="Times New Roman" w:cs="Times New Roman"/>
          <w:bCs/>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17. Временные ограничение или прекращение движения в весенний период не распространяются: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 xml:space="preserve">Абзац утратил силу на осн. постановления Правительства Калужской области </w:t>
      </w:r>
      <w:r w:rsidRPr="00A31B34">
        <w:rPr>
          <w:rFonts w:ascii="Times New Roman" w:hAnsi="Times New Roman" w:cs="Times New Roman"/>
          <w:i/>
          <w:sz w:val="26"/>
          <w:szCs w:val="26"/>
        </w:rPr>
        <w:t>от 11.05.2018 № 285</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пассажирские перевозки автобусами, в том числе международные;</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iCs/>
          <w:sz w:val="26"/>
          <w:szCs w:val="26"/>
        </w:rPr>
        <w:t xml:space="preserve">на перевозки пищевых продуктов, животных, лекарственных препаратов, топлива (бензин, дизельное топливо, судовое топливо, топливо для реактивных двигателей, топочный мазут, газообразное топливо), семенного фонда, удобрений, почты и почтовых грузов, твердых коммунальных отходов, кормов для животных, осадков (илов) биологических очистных сооружений хозяйственно-бытовой и смешанной канализации после завершения операций по их обработке согласно технологическому регламенту </w:t>
      </w:r>
      <w:r w:rsidRPr="00A31B34">
        <w:rPr>
          <w:rFonts w:ascii="Times New Roman" w:hAnsi="Times New Roman" w:cs="Times New Roman"/>
          <w:bCs/>
          <w:i/>
          <w:sz w:val="26"/>
          <w:szCs w:val="26"/>
        </w:rPr>
        <w:t>(абзац в ред. постановлений Правительства Калужской области от 18.03.2019 № 159, от 09.09.2020 № 708)</w:t>
      </w:r>
      <w:r w:rsidRPr="00A31B34">
        <w:rPr>
          <w:rFonts w:ascii="Times New Roman" w:hAnsi="Times New Roman" w:cs="Times New Roman"/>
          <w:bCs/>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перевозку грузов, необходимых для ликвидации последствий стихийных бедствий или иных чрезвычайных происшествий;</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транспортные средства, используемые при проведении работ по содержанию автомобильных дорог;</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на транспортные средства федеральных органов исполнительной власти, в которых Федеральным </w:t>
      </w:r>
      <w:hyperlink r:id="rId110"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предусмотрена военная служба.</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18. Временные ограничение или прекращение движения в весенний период вводятся на автомобильных дорогах с 1 марта по 25 июня </w:t>
      </w:r>
      <w:r w:rsidRPr="00A31B34">
        <w:rPr>
          <w:rFonts w:ascii="Times New Roman" w:hAnsi="Times New Roman" w:cs="Times New Roman"/>
          <w:bCs/>
          <w:i/>
          <w:sz w:val="26"/>
          <w:szCs w:val="26"/>
        </w:rPr>
        <w:t>(абзац в ред. постановления Правительства Калужской области от 09.09.2020 № 708)</w:t>
      </w:r>
      <w:r w:rsidRPr="00A31B34">
        <w:rPr>
          <w:rFonts w:ascii="Times New Roman" w:hAnsi="Times New Roman" w:cs="Times New Roman"/>
          <w:bCs/>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Продолжительность временных ограничения или прекращения движение в весенний период не должна превышать 30 дней. Срок ограничения продлевается в случае неблагоприятных природно-климатических условий, но не более чем на десять дней с внесением соответствующих изменений в акт о введении временных ограничения или прекращения движения, о чем пользователи автомобильными дорогами информируются незамедлительно.</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19. В летний период временные ограничение или прекращение движения устанавливаются при значениях дневной температуры воздуха свыше 32 °C.</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В летний период временные ограничение или прекращение движения вводятся для транспортных средств, осуществляющих перевозки тяжеловесных грузов на автомобильных дорогах с асфальтобетонным покрытием, с 20 мая по 31 августа при значениях дневной температуры воздуха свыше 32 °C (по данным Гидрометцентра России).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20. В летний период действия временных ограничения или прекращения движения движение транспортных средств, осуществляющих перевозки тяжеловесных грузов, допустимые нагрузки на оси которых превышают установленные на территории Российской Федерации, по автомобильным дорогам с асфальтобетонным покрытием </w:t>
      </w:r>
      <w:r w:rsidRPr="00A31B34">
        <w:rPr>
          <w:rFonts w:ascii="Times New Roman" w:hAnsi="Times New Roman" w:cs="Times New Roman"/>
          <w:bCs/>
          <w:sz w:val="26"/>
          <w:szCs w:val="26"/>
        </w:rPr>
        <w:lastRenderedPageBreak/>
        <w:t xml:space="preserve">разрешается в период с 22.00 до 10.00 </w:t>
      </w:r>
      <w:r w:rsidRPr="00A31B34">
        <w:rPr>
          <w:rFonts w:ascii="Times New Roman" w:hAnsi="Times New Roman" w:cs="Times New Roman"/>
          <w:bCs/>
          <w:i/>
          <w:sz w:val="26"/>
          <w:szCs w:val="26"/>
        </w:rPr>
        <w:t>(пункт в ред. постановления Правительства Калужской области от 07.04.2021 № 202)</w:t>
      </w:r>
      <w:r w:rsidRPr="00A31B34">
        <w:rPr>
          <w:rFonts w:ascii="Times New Roman" w:hAnsi="Times New Roman" w:cs="Times New Roman"/>
          <w:bCs/>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21. Временные ограничение или прекращение движения в летний период не распространяются: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пассажирские перевозки автобусами, в том числе международные;</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перевозку грузов, необходимых для ликвидации последствий стихийных бедствий или иных чрезвычайных происшествий;</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w:t>
      </w:r>
    </w:p>
    <w:p w:rsidR="009811B1" w:rsidRPr="00A31B34" w:rsidRDefault="009811B1" w:rsidP="00FF2DD0">
      <w:pPr>
        <w:spacing w:after="0" w:line="240" w:lineRule="auto"/>
        <w:rPr>
          <w:rFonts w:ascii="Times New Roman" w:hAnsi="Times New Roman" w:cs="Times New Roman"/>
          <w:b/>
          <w:bCs/>
        </w:rPr>
      </w:pPr>
      <w:bookmarkStart w:id="158" w:name="Par66"/>
      <w:bookmarkEnd w:id="158"/>
    </w:p>
    <w:p w:rsidR="009811B1" w:rsidRPr="00A31B34" w:rsidRDefault="009811B1" w:rsidP="00FF2DD0">
      <w:pPr>
        <w:pStyle w:val="51"/>
      </w:pPr>
      <w:r w:rsidRPr="00A31B34">
        <w:t>V. Временные ограничение или прекращение движения,</w:t>
      </w:r>
      <w:r w:rsidRPr="00A31B34">
        <w:br/>
        <w:t>вводимые в иных случаях в целях обеспечения безопасности дорожного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22. Временные ограничение или прекращение движения в целях обеспечения безопасности дорожного движения вводятся: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 при опасных природных явлениях;</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при аварийных ситуациях на дорогах;</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 при выполнении работ по содержанию автомобильных дорог, когда такие работы создают угрозу безопасности дорожного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в случае выявления дефектов и повреждений автомобильных дорог и искусственных дорожных сооружений, создающих угрозу безопасности дорожного движения.</w:t>
      </w:r>
    </w:p>
    <w:p w:rsidR="009811B1" w:rsidRPr="00A31B34" w:rsidRDefault="009811B1" w:rsidP="00FF2DD0">
      <w:pPr>
        <w:pStyle w:val="ConsPlusTitle"/>
        <w:keepNext/>
        <w:keepLines/>
        <w:widowControl/>
        <w:suppressAutoHyphens/>
        <w:ind w:firstLine="284"/>
        <w:jc w:val="both"/>
        <w:rPr>
          <w:rFonts w:ascii="Times New Roman" w:hAnsi="Times New Roman" w:cs="Times New Roman"/>
          <w:b w:val="0"/>
          <w:sz w:val="26"/>
          <w:szCs w:val="26"/>
        </w:rPr>
      </w:pPr>
      <w:r w:rsidRPr="00A31B34">
        <w:rPr>
          <w:rFonts w:ascii="Times New Roman" w:hAnsi="Times New Roman" w:cs="Times New Roman"/>
          <w:b w:val="0"/>
          <w:bCs w:val="0"/>
          <w:sz w:val="26"/>
          <w:szCs w:val="26"/>
        </w:rPr>
        <w:t>5) </w:t>
      </w:r>
      <w:r w:rsidRPr="00A31B34">
        <w:rPr>
          <w:rFonts w:ascii="Times New Roman" w:hAnsi="Times New Roman" w:cs="Times New Roman"/>
          <w:b w:val="0"/>
          <w:sz w:val="26"/>
          <w:szCs w:val="26"/>
        </w:rPr>
        <w:t xml:space="preserve">при проведении публичных мероприятий на территории Калужской области и в иных случаях, предусмотренных </w:t>
      </w:r>
      <w:hyperlink r:id="rId111" w:history="1">
        <w:r w:rsidRPr="00A31B34">
          <w:rPr>
            <w:rFonts w:ascii="Times New Roman" w:hAnsi="Times New Roman" w:cs="Times New Roman"/>
            <w:b w:val="0"/>
            <w:sz w:val="26"/>
            <w:szCs w:val="26"/>
          </w:rPr>
          <w:t>Законом</w:t>
        </w:r>
      </w:hyperlink>
      <w:r w:rsidRPr="00A31B34">
        <w:rPr>
          <w:rFonts w:ascii="Times New Roman" w:hAnsi="Times New Roman" w:cs="Times New Roman"/>
          <w:b w:val="0"/>
          <w:sz w:val="26"/>
          <w:szCs w:val="26"/>
        </w:rPr>
        <w:t xml:space="preserve"> Калужской области </w:t>
      </w:r>
      <w:r w:rsidRPr="00A31B34">
        <w:rPr>
          <w:rFonts w:ascii="Times New Roman" w:hAnsi="Times New Roman" w:cs="Times New Roman"/>
          <w:b w:val="0"/>
          <w:bCs w:val="0"/>
          <w:sz w:val="26"/>
          <w:szCs w:val="26"/>
        </w:rPr>
        <w:t>«</w:t>
      </w:r>
      <w:r w:rsidRPr="00A31B34">
        <w:rPr>
          <w:rFonts w:ascii="Times New Roman" w:hAnsi="Times New Roman" w:cs="Times New Roman"/>
          <w:b w:val="0"/>
          <w:sz w:val="26"/>
          <w:szCs w:val="26"/>
        </w:rPr>
        <w: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границах населенных пунктов, в том числе в целях повышения их пропускной способности</w:t>
      </w:r>
      <w:r w:rsidRPr="00A31B34">
        <w:rPr>
          <w:rFonts w:ascii="Times New Roman" w:hAnsi="Times New Roman" w:cs="Times New Roman"/>
          <w:b w:val="0"/>
          <w:bCs w:val="0"/>
          <w:sz w:val="26"/>
          <w:szCs w:val="26"/>
        </w:rPr>
        <w:t xml:space="preserve">» </w:t>
      </w:r>
      <w:r w:rsidRPr="00A31B34">
        <w:rPr>
          <w:rFonts w:ascii="Times New Roman" w:hAnsi="Times New Roman" w:cs="Times New Roman"/>
          <w:b w:val="0"/>
          <w:i/>
          <w:sz w:val="26"/>
          <w:szCs w:val="26"/>
        </w:rPr>
        <w:t>(подпункт в ред. постановления Правительства Калужской области от 27.08.2015 № 486)</w:t>
      </w:r>
      <w:r w:rsidRPr="00A31B34">
        <w:rPr>
          <w:rFonts w:ascii="Times New Roman" w:hAnsi="Times New Roman" w:cs="Times New Roman"/>
          <w:b w:val="0"/>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23. Временные ограничение или прекращение движения в целях обеспечения безопасности дорожного движения вводятся без принятия акта о введении временных ограничения или прекращения движения путем установки соответствующих дорожных знаков или иными техническими средствами организации дорожного движения, а также распорядительно-регулировочными действиями.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Обустройство участков автомобильных дорог соответствующими дорожными знаками или иными техническими средствами организации дорожного движения осуществляется в течение восьми часов </w:t>
      </w:r>
      <w:r w:rsidRPr="00A31B34">
        <w:rPr>
          <w:rFonts w:ascii="Times New Roman" w:hAnsi="Times New Roman" w:cs="Times New Roman"/>
          <w:i/>
          <w:sz w:val="26"/>
          <w:szCs w:val="26"/>
        </w:rPr>
        <w:t>(абзац</w:t>
      </w:r>
      <w:r w:rsidRPr="00A31B34">
        <w:rPr>
          <w:rFonts w:ascii="Times New Roman" w:hAnsi="Times New Roman" w:cs="Times New Roman"/>
          <w:b/>
          <w:i/>
          <w:sz w:val="26"/>
          <w:szCs w:val="26"/>
        </w:rPr>
        <w:t xml:space="preserve"> </w:t>
      </w:r>
      <w:r w:rsidRPr="00A31B34">
        <w:rPr>
          <w:rFonts w:ascii="Times New Roman" w:hAnsi="Times New Roman" w:cs="Times New Roman"/>
          <w:i/>
          <w:sz w:val="26"/>
          <w:szCs w:val="26"/>
        </w:rPr>
        <w:t>включен на осн. постановления Правительства Калужской области от 27.08.2015 № 486)</w:t>
      </w:r>
      <w:r w:rsidRPr="00A31B34">
        <w:rPr>
          <w:rFonts w:ascii="Times New Roman" w:hAnsi="Times New Roman" w:cs="Times New Roman"/>
          <w:sz w:val="26"/>
          <w:szCs w:val="26"/>
        </w:rPr>
        <w:t>.</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24. Временные ограничение или прекращение движения в целях обеспечения безопасности дорожного движения вводятся незамедлительно органами, указанными в </w:t>
      </w:r>
      <w:hyperlink w:anchor="Par11" w:history="1">
        <w:r w:rsidRPr="00A31B34">
          <w:rPr>
            <w:rFonts w:ascii="Times New Roman" w:hAnsi="Times New Roman" w:cs="Times New Roman"/>
            <w:bCs/>
            <w:sz w:val="26"/>
            <w:szCs w:val="26"/>
          </w:rPr>
          <w:t>пункте 4</w:t>
        </w:r>
      </w:hyperlink>
      <w:r w:rsidRPr="00A31B34">
        <w:rPr>
          <w:rFonts w:ascii="Times New Roman" w:hAnsi="Times New Roman" w:cs="Times New Roman"/>
          <w:bCs/>
          <w:sz w:val="26"/>
          <w:szCs w:val="26"/>
        </w:rPr>
        <w:t xml:space="preserve"> настоящего Порядка.</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25. Временные ограничение или прекращение движения в целях обеспечения безопасности дорожного движения осуществляются: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 закрытием движения на участке автомобильной дороги и обеспечением объезда по автомобильным дорогам;</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 ограничением движения по отдельным полосам автомобильной дороги;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путем устройства временной объездной дороги;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 устройством реверсивного или одностороннего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 закрытием движения в течение времени, необходимого для устранения (ликвидации) причины, вызвавшей данную ситуацию, если иное невозможно.</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lastRenderedPageBreak/>
        <w:t>26. Срок введения временных ограничения или прекращения движения при аварийных ситуациях и чрезвычайных природных явлениях определяется периодом времени, необходимого для устранения (ликвидации) причины, вызвавшей данную ситуацию.</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27. Срок введения временных ограничения или прекращения движения в случае выявления дефектов и повреждений автомобильных дорог, создающих угрозу безопасности дорожного движения, определяется периодом времени, необходимого для устранения дефектов и повреждений, создающих угрозу безопасности дорожного движения.</w:t>
      </w:r>
    </w:p>
    <w:p w:rsidR="009811B1" w:rsidRPr="00A31B34" w:rsidRDefault="009811B1" w:rsidP="00FF2DD0">
      <w:pPr>
        <w:spacing w:after="0" w:line="240" w:lineRule="auto"/>
        <w:rPr>
          <w:rFonts w:ascii="Times New Roman" w:hAnsi="Times New Roman" w:cs="Times New Roman"/>
          <w:b/>
          <w:bCs/>
        </w:rPr>
      </w:pPr>
      <w:bookmarkStart w:id="159" w:name="Par86"/>
      <w:bookmarkEnd w:id="159"/>
    </w:p>
    <w:p w:rsidR="009811B1" w:rsidRPr="00A31B34" w:rsidRDefault="009811B1" w:rsidP="00FF2DD0">
      <w:pPr>
        <w:pStyle w:val="51"/>
      </w:pPr>
      <w:r w:rsidRPr="00A31B34">
        <w:t>VI. Временные ограничение или прекращение движения 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28. Временные ограничение или прекращение движения 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 вводятся уполномоченными органами.</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29. Решение о введении временных ограничения или прекращения движения транспортных средств по автомобильным дорогам в часы максимальной загрузки таких автомобильных дорог принимается уполномоченным органом на основании данных, полученных по результатам мониторинга интенсивности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30. Временные ограничение или прекращение движения осуществляются посредством установки соответствующих дорожных знаков или иных технических средств организации дорожного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31. Временные ограничение или прекращение движения осуществляются посредством:</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прекращения движения в течение определенных периодов времени, указанных в акте о введении временных ограничения или прекращения движения;</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ограничения или прекращения движения для конкретных видов механических транспортных средств;</w:t>
      </w:r>
    </w:p>
    <w:p w:rsidR="009811B1" w:rsidRPr="00A31B34" w:rsidRDefault="009811B1"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прекращения движения на участке автомобильной дороги и информирования о возможности объезда по другим автомобильным дорогам общего пользования.</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60" w:name="НПА_3_2_18"/>
      <w:bookmarkStart w:id="161" w:name="_Toc144736261"/>
      <w:r w:rsidRPr="00A31B34">
        <w:rPr>
          <w:sz w:val="26"/>
        </w:rPr>
        <w:lastRenderedPageBreak/>
        <w:t>3.2.17</w:t>
      </w:r>
      <w:r w:rsidR="00FD6253" w:rsidRPr="00A31B34">
        <w:rPr>
          <w:sz w:val="26"/>
        </w:rPr>
        <w:t xml:space="preserve">. Постановление Правительства Калужской области </w:t>
      </w:r>
      <w:r w:rsidR="00DF1EA0" w:rsidRPr="00A31B34">
        <w:rPr>
          <w:sz w:val="26"/>
        </w:rPr>
        <w:t>от 17.05.2012 № 246 «Об </w:t>
      </w:r>
      <w:r w:rsidR="001F4CF2" w:rsidRPr="00A31B34">
        <w:rPr>
          <w:sz w:val="26"/>
        </w:rPr>
        <w:t>утверждении Положения о</w:t>
      </w:r>
      <w:r w:rsidR="00DF1EA0" w:rsidRPr="00A31B34">
        <w:rPr>
          <w:sz w:val="26"/>
        </w:rPr>
        <w:t> </w:t>
      </w:r>
      <w:r w:rsidR="003F0F05" w:rsidRPr="00A31B34">
        <w:rPr>
          <w:sz w:val="26"/>
        </w:rPr>
        <w:t>поряд</w:t>
      </w:r>
      <w:r w:rsidR="00DF1EA0" w:rsidRPr="00A31B34">
        <w:rPr>
          <w:sz w:val="26"/>
        </w:rPr>
        <w:t>ке оплаты расходов, связанных с </w:t>
      </w:r>
      <w:r w:rsidR="003F0F05" w:rsidRPr="00A31B34">
        <w:rPr>
          <w:sz w:val="26"/>
        </w:rPr>
        <w:t xml:space="preserve">погребением спасателей пожарно-спасательной службы Калужской области, созданной органами исполнительной власти </w:t>
      </w:r>
      <w:r w:rsidR="00DF1EA0" w:rsidRPr="00A31B34">
        <w:rPr>
          <w:sz w:val="26"/>
        </w:rPr>
        <w:t>Калужской области, погибших при </w:t>
      </w:r>
      <w:r w:rsidR="003F0F05" w:rsidRPr="00A31B34">
        <w:rPr>
          <w:sz w:val="26"/>
        </w:rPr>
        <w:t>исполнен</w:t>
      </w:r>
      <w:r w:rsidR="00DF1EA0" w:rsidRPr="00A31B34">
        <w:rPr>
          <w:sz w:val="26"/>
        </w:rPr>
        <w:t>ии обязанностей, возложенных на них трудовым договором, или умерших в </w:t>
      </w:r>
      <w:r w:rsidR="003F0F05" w:rsidRPr="00A31B34">
        <w:rPr>
          <w:sz w:val="26"/>
        </w:rPr>
        <w:t>результате увечья (ранения, травмы, конту</w:t>
      </w:r>
      <w:r w:rsidR="00DF1EA0" w:rsidRPr="00A31B34">
        <w:rPr>
          <w:sz w:val="26"/>
        </w:rPr>
        <w:t>зии), заболевания, полученных в период и </w:t>
      </w:r>
      <w:r w:rsidR="003F0F05" w:rsidRPr="00A31B34">
        <w:rPr>
          <w:sz w:val="26"/>
        </w:rPr>
        <w:t>в</w:t>
      </w:r>
      <w:r w:rsidR="00DF1EA0" w:rsidRPr="00A31B34">
        <w:rPr>
          <w:sz w:val="26"/>
        </w:rPr>
        <w:t> связи с </w:t>
      </w:r>
      <w:r w:rsidR="003F0F05" w:rsidRPr="00A31B34">
        <w:rPr>
          <w:sz w:val="26"/>
        </w:rPr>
        <w:t>исполнени</w:t>
      </w:r>
      <w:r w:rsidR="00DF1EA0" w:rsidRPr="00A31B34">
        <w:rPr>
          <w:sz w:val="26"/>
        </w:rPr>
        <w:t>ем обязанностей, возложенных на них трудовым договором, а также на изготовление и </w:t>
      </w:r>
      <w:r w:rsidR="003F0F05" w:rsidRPr="00A31B34">
        <w:rPr>
          <w:sz w:val="26"/>
        </w:rPr>
        <w:t>ус</w:t>
      </w:r>
      <w:r w:rsidR="00DF1EA0" w:rsidRPr="00A31B34">
        <w:rPr>
          <w:sz w:val="26"/>
        </w:rPr>
        <w:t>тановку надгробных памятников и </w:t>
      </w:r>
      <w:r w:rsidR="003F0F05" w:rsidRPr="00A31B34">
        <w:rPr>
          <w:sz w:val="26"/>
        </w:rPr>
        <w:t>о</w:t>
      </w:r>
      <w:r w:rsidR="00DF1EA0" w:rsidRPr="00A31B34">
        <w:rPr>
          <w:sz w:val="26"/>
        </w:rPr>
        <w:t> </w:t>
      </w:r>
      <w:r w:rsidR="003F0F05" w:rsidRPr="00A31B34">
        <w:rPr>
          <w:sz w:val="26"/>
        </w:rPr>
        <w:t>поря</w:t>
      </w:r>
      <w:r w:rsidR="00DF1EA0" w:rsidRPr="00A31B34">
        <w:rPr>
          <w:sz w:val="26"/>
        </w:rPr>
        <w:t>дке оплаты расходов связанных с </w:t>
      </w:r>
      <w:r w:rsidR="003F0F05" w:rsidRPr="00A31B34">
        <w:rPr>
          <w:sz w:val="26"/>
        </w:rPr>
        <w:t>погребением спасателей, привлекавшихся органами исполнител</w:t>
      </w:r>
      <w:r w:rsidR="00DF1EA0" w:rsidRPr="00A31B34">
        <w:rPr>
          <w:sz w:val="26"/>
        </w:rPr>
        <w:t>ьной власти Калужской области к проведению работ по </w:t>
      </w:r>
      <w:r w:rsidR="003F0F05" w:rsidRPr="00A31B34">
        <w:rPr>
          <w:sz w:val="26"/>
        </w:rPr>
        <w:t xml:space="preserve">ликвидации чрезвычайных ситуаций </w:t>
      </w:r>
      <w:r w:rsidR="00DF1EA0" w:rsidRPr="00A31B34">
        <w:rPr>
          <w:sz w:val="26"/>
        </w:rPr>
        <w:t>в индивидуальном порядке либо в </w:t>
      </w:r>
      <w:r w:rsidR="003F0F05" w:rsidRPr="00A31B34">
        <w:rPr>
          <w:sz w:val="26"/>
        </w:rPr>
        <w:t>составе неш</w:t>
      </w:r>
      <w:r w:rsidR="00DF1EA0" w:rsidRPr="00A31B34">
        <w:rPr>
          <w:sz w:val="26"/>
        </w:rPr>
        <w:t>татных или </w:t>
      </w:r>
      <w:r w:rsidR="003F0F05" w:rsidRPr="00A31B34">
        <w:rPr>
          <w:sz w:val="26"/>
        </w:rPr>
        <w:t>общественных авари</w:t>
      </w:r>
      <w:r w:rsidR="00DF1EA0" w:rsidRPr="00A31B34">
        <w:rPr>
          <w:sz w:val="26"/>
        </w:rPr>
        <w:t>йно-спасательных формирований и погибших в </w:t>
      </w:r>
      <w:r w:rsidR="003F0F05" w:rsidRPr="00A31B34">
        <w:rPr>
          <w:sz w:val="26"/>
        </w:rPr>
        <w:t>ходе</w:t>
      </w:r>
      <w:r w:rsidR="00DF1EA0" w:rsidRPr="00A31B34">
        <w:rPr>
          <w:sz w:val="26"/>
        </w:rPr>
        <w:t xml:space="preserve"> проведения указанных работ или умерших в </w:t>
      </w:r>
      <w:r w:rsidR="003F0F05" w:rsidRPr="00A31B34">
        <w:rPr>
          <w:sz w:val="26"/>
        </w:rPr>
        <w:t>результате увечья (ранения, травмы, конту</w:t>
      </w:r>
      <w:r w:rsidR="00DF1EA0" w:rsidRPr="00A31B34">
        <w:rPr>
          <w:sz w:val="26"/>
        </w:rPr>
        <w:t>зии), заболевания, полученных в период и вследствие участия в </w:t>
      </w:r>
      <w:r w:rsidR="0065117D" w:rsidRPr="00A31B34">
        <w:rPr>
          <w:sz w:val="26"/>
        </w:rPr>
        <w:t>проведении указанных работ,</w:t>
      </w:r>
      <w:r w:rsidR="0065117D" w:rsidRPr="00A31B34">
        <w:rPr>
          <w:sz w:val="26"/>
        </w:rPr>
        <w:br/>
      </w:r>
      <w:r w:rsidR="00DF1EA0" w:rsidRPr="00A31B34">
        <w:rPr>
          <w:sz w:val="26"/>
        </w:rPr>
        <w:t>а </w:t>
      </w:r>
      <w:r w:rsidR="003F0F05" w:rsidRPr="00A31B34">
        <w:rPr>
          <w:sz w:val="26"/>
        </w:rPr>
        <w:t>также</w:t>
      </w:r>
      <w:r w:rsidR="00DF1EA0" w:rsidRPr="00A31B34">
        <w:rPr>
          <w:sz w:val="26"/>
        </w:rPr>
        <w:t xml:space="preserve"> на изготовление и </w:t>
      </w:r>
      <w:r w:rsidR="003F0F05" w:rsidRPr="00A31B34">
        <w:rPr>
          <w:sz w:val="26"/>
        </w:rPr>
        <w:t>установку надгробных памятников»</w:t>
      </w:r>
      <w:bookmarkEnd w:id="160"/>
      <w:bookmarkEnd w:id="161"/>
      <w:r w:rsidR="002C5043" w:rsidRPr="00A31B34">
        <w:rPr>
          <w:sz w:val="26"/>
        </w:rPr>
        <w:br/>
      </w:r>
    </w:p>
    <w:p w:rsidR="006C6C3F" w:rsidRPr="00A31B34" w:rsidRDefault="006C6C3F" w:rsidP="00FF2DD0">
      <w:pPr>
        <w:pStyle w:val="51"/>
      </w:pPr>
      <w:r w:rsidRPr="00A31B34">
        <w:t>ПРАВИТЕЛЬСТВО КАЛУЖСКОЙ ОБЛАСТИ</w:t>
      </w:r>
    </w:p>
    <w:p w:rsidR="006C6C3F" w:rsidRPr="00A31B34" w:rsidRDefault="006C6C3F" w:rsidP="00FF2DD0">
      <w:pPr>
        <w:pStyle w:val="51"/>
        <w:rPr>
          <w:sz w:val="16"/>
          <w:szCs w:val="16"/>
        </w:rPr>
      </w:pPr>
    </w:p>
    <w:p w:rsidR="006C6C3F" w:rsidRPr="00A31B34" w:rsidRDefault="006C6C3F" w:rsidP="00FF2DD0">
      <w:pPr>
        <w:pStyle w:val="51"/>
      </w:pPr>
      <w:r w:rsidRPr="00A31B34">
        <w:t>ПОСТАНОВЛЕНИЕ</w:t>
      </w:r>
    </w:p>
    <w:p w:rsidR="006C6C3F" w:rsidRPr="00A31B34" w:rsidRDefault="006C6C3F" w:rsidP="00FF2DD0">
      <w:pPr>
        <w:pStyle w:val="51"/>
        <w:rPr>
          <w:sz w:val="16"/>
          <w:szCs w:val="16"/>
        </w:rPr>
      </w:pPr>
    </w:p>
    <w:p w:rsidR="006C6C3F" w:rsidRPr="00A31B34" w:rsidRDefault="006C6C3F" w:rsidP="00FF2DD0">
      <w:pPr>
        <w:pStyle w:val="51"/>
      </w:pPr>
      <w:r w:rsidRPr="00A31B34">
        <w:t>от 17 мая 2012 г. № 246</w:t>
      </w:r>
    </w:p>
    <w:p w:rsidR="006C6C3F" w:rsidRPr="00A31B34" w:rsidRDefault="006C6C3F" w:rsidP="00FF2DD0">
      <w:pPr>
        <w:pStyle w:val="51"/>
        <w:rPr>
          <w:sz w:val="16"/>
          <w:szCs w:val="16"/>
        </w:rPr>
      </w:pPr>
    </w:p>
    <w:p w:rsidR="006C6C3F" w:rsidRPr="00A31B34" w:rsidRDefault="006C6C3F" w:rsidP="00FF2DD0">
      <w:pPr>
        <w:pStyle w:val="51"/>
      </w:pPr>
      <w:r w:rsidRPr="00A31B34">
        <w:t>Об утверждении положения о порядке оплаты расходов, связанных с погребением спасателей пожарно-спасательной службы Калужской области, созданной органами исполнительной власти Калужской области, погибших при исполнении обязанностей, возложенных на них трудовым договором, или умерших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а также на изготовление и установку надгробных памятников и о порядке оплаты расходов, связанных с погребением спасателей, привлекавшихся органами исполнительной власти Калужской области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участия в проведении указанных работ, а также на изготовление и установку надгробных памятников</w:t>
      </w:r>
    </w:p>
    <w:p w:rsidR="006C6C3F" w:rsidRPr="00A31B34" w:rsidRDefault="006C6C3F" w:rsidP="00FF2DD0">
      <w:pPr>
        <w:spacing w:after="0" w:line="240" w:lineRule="auto"/>
        <w:rPr>
          <w:rFonts w:ascii="Times New Roman" w:hAnsi="Times New Roman" w:cs="Times New Roman"/>
          <w:sz w:val="26"/>
          <w:szCs w:val="26"/>
        </w:rPr>
      </w:pP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«Об аварийно-спасательных службах и статусе спасателей» Правительство Калужской области   </w:t>
      </w:r>
      <w:r w:rsidRPr="00A31B34">
        <w:rPr>
          <w:rFonts w:ascii="Times New Roman" w:hAnsi="Times New Roman" w:cs="Times New Roman"/>
          <w:b/>
          <w:sz w:val="26"/>
          <w:szCs w:val="26"/>
        </w:rPr>
        <w:t>п о с т а н о в л я е т:</w:t>
      </w:r>
    </w:p>
    <w:p w:rsidR="006C6C3F" w:rsidRPr="00A31B34" w:rsidRDefault="006C6C3F" w:rsidP="00FF2DD0">
      <w:pPr>
        <w:spacing w:after="0" w:line="240" w:lineRule="auto"/>
        <w:ind w:firstLine="284"/>
        <w:jc w:val="both"/>
        <w:rPr>
          <w:rFonts w:ascii="Times New Roman" w:hAnsi="Times New Roman" w:cs="Times New Roman"/>
          <w:sz w:val="10"/>
          <w:szCs w:val="10"/>
        </w:rPr>
      </w:pP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w:t>
      </w:r>
      <w:hyperlink w:anchor="Par46" w:history="1">
        <w:r w:rsidRPr="00A31B34">
          <w:rPr>
            <w:rFonts w:ascii="Times New Roman" w:hAnsi="Times New Roman" w:cs="Times New Roman"/>
            <w:sz w:val="26"/>
            <w:szCs w:val="26"/>
          </w:rPr>
          <w:t>Положение</w:t>
        </w:r>
      </w:hyperlink>
      <w:r w:rsidRPr="00A31B34">
        <w:rPr>
          <w:rFonts w:ascii="Times New Roman" w:hAnsi="Times New Roman" w:cs="Times New Roman"/>
          <w:sz w:val="26"/>
          <w:szCs w:val="26"/>
        </w:rPr>
        <w:t xml:space="preserve"> о порядке оплаты расходов, связанных с погребением спасателей пожарно-спасательной службы Калужской области, созданной органами исполнительной власти Калужской области, погибших при исполнении обязанностей, возложенных на них трудовым договором, или умерших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а также на изготовление и установку надгробных памятников и о порядке оплаты расходов, связанных с погребением спасателей, привлекавшихся органами исполнительной власти Калужской области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w:t>
      </w:r>
      <w:r w:rsidRPr="00A31B34">
        <w:rPr>
          <w:rFonts w:ascii="Times New Roman" w:hAnsi="Times New Roman" w:cs="Times New Roman"/>
          <w:sz w:val="26"/>
          <w:szCs w:val="26"/>
        </w:rPr>
        <w:lastRenderedPageBreak/>
        <w:t>участия в проведении указанных работ, а также на изготовление и установку надгробных памятников (прилагается).</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Предложить органам местного самоуправления муниципальных образований Калужской области принять соответствующий порядок на своих территориях.</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Признать утратившим силу </w:t>
      </w:r>
      <w:hyperlink r:id="rId112" w:history="1">
        <w:r w:rsidRPr="00A31B34">
          <w:rPr>
            <w:rFonts w:ascii="Times New Roman" w:hAnsi="Times New Roman" w:cs="Times New Roman"/>
            <w:sz w:val="26"/>
            <w:szCs w:val="26"/>
          </w:rPr>
          <w:t>постановление</w:t>
        </w:r>
      </w:hyperlink>
      <w:r w:rsidRPr="00A31B34">
        <w:rPr>
          <w:rFonts w:ascii="Times New Roman" w:hAnsi="Times New Roman" w:cs="Times New Roman"/>
          <w:sz w:val="26"/>
          <w:szCs w:val="26"/>
        </w:rPr>
        <w:t xml:space="preserve"> Правительства Калужской области от 18.09.1998 № 102 «О Порядке оплаты расходов, связанных с погребением погибших (умерших) спасателей профессиональных аварийно-спасательных служб и профессиональных аварийно-спасательных формирований, спасателей, привлекавшихся к проведению работ по ликвидации чрезвычайных ситуаций природного и техногенного характера в индивидуальном порядке либо в составе нештатных или общественных аварийно-спасательных формирований, а также на изготовление и установку надгробных памятников».</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Настоящее постановление вступает в силу со дня его официального опубликования.</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pStyle w:val="71"/>
      </w:pPr>
      <w:r w:rsidRPr="00A31B34">
        <w:t>Губернатор Калужской области</w:t>
      </w:r>
      <w:r w:rsidRPr="00A31B34">
        <w:br/>
        <w:t>А.Д. Артамонов</w:t>
      </w:r>
    </w:p>
    <w:p w:rsidR="006C6C3F" w:rsidRPr="00A31B34" w:rsidRDefault="006C6C3F" w:rsidP="00FF2DD0">
      <w:pPr>
        <w:spacing w:after="0" w:line="240" w:lineRule="auto"/>
        <w:jc w:val="right"/>
        <w:rPr>
          <w:rFonts w:ascii="Times New Roman" w:hAnsi="Times New Roman" w:cs="Times New Roman"/>
          <w:sz w:val="26"/>
          <w:szCs w:val="26"/>
        </w:rPr>
      </w:pPr>
    </w:p>
    <w:p w:rsidR="006C6C3F" w:rsidRPr="00A31B34" w:rsidRDefault="006C6C3F" w:rsidP="00FF2DD0">
      <w:pPr>
        <w:pStyle w:val="91"/>
      </w:pPr>
      <w:r w:rsidRPr="00A31B34">
        <w:t>Приложение к постановлению</w:t>
      </w:r>
      <w:r w:rsidRPr="00A31B34">
        <w:br/>
        <w:t>Правительства Калужской области</w:t>
      </w:r>
      <w:r w:rsidRPr="00A31B34">
        <w:br/>
        <w:t>от 17.05.2012 № 246</w:t>
      </w:r>
    </w:p>
    <w:p w:rsidR="006C6C3F" w:rsidRPr="00A31B34" w:rsidRDefault="006C6C3F" w:rsidP="00FF2DD0">
      <w:pPr>
        <w:spacing w:after="0" w:line="240" w:lineRule="auto"/>
        <w:rPr>
          <w:rFonts w:ascii="Times New Roman" w:hAnsi="Times New Roman" w:cs="Times New Roman"/>
          <w:sz w:val="16"/>
          <w:szCs w:val="16"/>
        </w:rPr>
      </w:pPr>
    </w:p>
    <w:p w:rsidR="006C6C3F" w:rsidRPr="00A31B34" w:rsidRDefault="006C6C3F" w:rsidP="00FF2DD0">
      <w:pPr>
        <w:pStyle w:val="51"/>
      </w:pPr>
      <w:bookmarkStart w:id="162" w:name="Par46"/>
      <w:bookmarkEnd w:id="162"/>
      <w:r w:rsidRPr="00A31B34">
        <w:t>ПОЛОЖЕНИЕ</w:t>
      </w:r>
      <w:r w:rsidRPr="00A31B34">
        <w:br/>
        <w:t>о порядке оплаты расходов, связанных с погребением спасателей пожарно-спасательной службы калужской области, созданной органами исполнительной власти Калужской области, погибших при исполнении обязанностей, возложенных на них трудовым договором, или умерших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а также на изготовление и установку надгробных памятников и о порядке оплаты расходов, связанных с погребением спасателей, привлекавшихся органами исполнительной власти Калужской области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участия в проведении указанных работ, а также на изготовление и установку надгробных памятников</w:t>
      </w:r>
    </w:p>
    <w:p w:rsidR="006C6C3F" w:rsidRPr="00A31B34" w:rsidRDefault="006C6C3F" w:rsidP="00FF2DD0">
      <w:pPr>
        <w:spacing w:after="0" w:line="240" w:lineRule="auto"/>
        <w:rPr>
          <w:rFonts w:ascii="Times New Roman" w:hAnsi="Times New Roman" w:cs="Times New Roman"/>
          <w:sz w:val="26"/>
          <w:szCs w:val="26"/>
        </w:rPr>
      </w:pP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разработано в целях определения порядка оплаты расходов, связанных с погребением спасателей пожарно-спасательной службы Калужской области, созданной органами исполнительной власти Калужской области (далее – ПСС Калужской области), погибших при исполнении обязанностей, возложенных на них трудовым договором, или умерших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(далее – спасатель Калужской области), а также расходов на изготовление и установку надгробных памятников и определения порядка оплаты расходов, связанных с погребением спасателей, привлекавшихся органами исполнительной власти Калужской области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участия в проведении указанных работ, а также на изготовление и установку надгробных памятников.</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 Расходы денежных средств, связанные с погребением спасателей Калужской области, на изготовление и установку надгробных памятников возмещаются супругу, близким родственникам, иным родственникам погибшего (умершего) спасателя Калужской области или иному лицу, взявшему на себя обязанность осуществить погребение спасателя Калужской области (далее – представитель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Возмещение расходов денежных средств, связанных с погребением спасателей Калужской области, на изготовление и установку надгробных памятников осуществляется за счет средств областного бюджета, предусмотренных на обеспечение деятельности ПСС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bookmarkStart w:id="163" w:name="Par70"/>
      <w:bookmarkEnd w:id="163"/>
      <w:r w:rsidRPr="00A31B34">
        <w:rPr>
          <w:rFonts w:ascii="Times New Roman" w:hAnsi="Times New Roman" w:cs="Times New Roman"/>
          <w:sz w:val="26"/>
          <w:szCs w:val="26"/>
        </w:rPr>
        <w:t>4. Возмещению подлежат расходы денежных средств на оплату следующих видов услуг:</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оформление документов, необходимых для погребения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доставка погибшего (умершего) спасателя Калужской области в морг и услуги морга;</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предоставление и доставка гроба и других предметов, необходимых для погребения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подготовка к перевозке и перевозка тела (останков) спасателя Калужской области с места гибели к месту погребения (кремации);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перевозка тела (останков) спасателя Калужской области на кладбище (в крематорий);</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погребение (кремация с последующей выдачей урны с прахом).</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Возмещение расходов денежных средств на оплату услуг, указанных в </w:t>
      </w:r>
      <w:hyperlink w:anchor="Par70"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Положения, за исключением расходов на подготовку к перевозке и перевозку тела (останков) спасателя Калужской области с места гибели к месту погребения (кремации), производится по фактическим затратам, подтвержденным соответствующими документами, но не более 2 тыс. рублей.</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Возмещение расходов, связанных с подготовкой к перевозке и перевозкой тела (останков) спасателя Калужской области с места гибели к месту погребения (кремации), производится по фактическим затратам, подтвержденным соответствующими документами.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Расходование денежных средств на изготовление и установку надгробных памятников спасателям Калужской области производится по фактическим затратам, подтвержденным соответствующими документами, но не более 3 тыс. рублей.</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 Расходы денежных средств на оплату услуг по погребению, предоставляемых сверх видов услуг, указанных в </w:t>
      </w:r>
      <w:hyperlink w:anchor="Par70"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Положения, осуществляются за счет средств представителя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bookmarkStart w:id="164" w:name="Par81"/>
      <w:bookmarkEnd w:id="164"/>
      <w:r w:rsidRPr="00A31B34">
        <w:rPr>
          <w:rFonts w:ascii="Times New Roman" w:hAnsi="Times New Roman" w:cs="Times New Roman"/>
          <w:sz w:val="26"/>
          <w:szCs w:val="26"/>
        </w:rPr>
        <w:t xml:space="preserve">8. Для возмещения расходов денежных средств, указанных в </w:t>
      </w:r>
      <w:hyperlink w:anchor="Par70"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Положения, представитель спасателя Калужской области представляет следующие документы:</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заявление на имя руководителя ПСС Калужской области, в штате аварийно-спасательного формирования которого состоял спасатель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копию свидетельства о смерти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паспорт или иной документ, удостоверяющий личность представителя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медицинское заключение, подтверждающее факт смерти спасателя Калужской области, наступившей в результате увечья (ранения, травмы, контузии), заболевания, полученных в период и в связи с исполнением обязанностей, возложенных на них трудовым договором с ПСС Калужской области, в штате аварийно-спасательного формирования которого состоял спасатель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документ, подтверждающий невыплату социального пособия на погребение из соответствующего органа (организации), определенного Федеральным </w:t>
      </w:r>
      <w:hyperlink r:id="rId113"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 погребении и похоронном деле»;</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документы, подтверждающие фактические расходы, указанные в </w:t>
      </w:r>
      <w:hyperlink w:anchor="Par70"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Положения;</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справку о месте захоронения спасателя Калужской области.</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9. Возмещение расходов денежных средств на оплату услуг, указанных в </w:t>
      </w:r>
      <w:hyperlink w:anchor="Par70"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Положения, производится на основании приказа (распоряжения) руководителя ПСС Калужской области, в штате аварийно-спасательного формирования которого состоял спасатель Калужской области, в течение 10 дней со дня поступления документов, указанных в </w:t>
      </w:r>
      <w:hyperlink w:anchor="Par81" w:history="1">
        <w:r w:rsidRPr="00A31B34">
          <w:rPr>
            <w:rFonts w:ascii="Times New Roman" w:hAnsi="Times New Roman" w:cs="Times New Roman"/>
            <w:sz w:val="26"/>
            <w:szCs w:val="26"/>
          </w:rPr>
          <w:t>пункте 8</w:t>
        </w:r>
      </w:hyperlink>
      <w:r w:rsidRPr="00A31B34">
        <w:rPr>
          <w:rFonts w:ascii="Times New Roman" w:hAnsi="Times New Roman" w:cs="Times New Roman"/>
          <w:sz w:val="26"/>
          <w:szCs w:val="26"/>
        </w:rPr>
        <w:t xml:space="preserve"> настоящего Положения.</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10. Все расходы, связанные с подготовкой к перевозке тел, перевозкой тел, погребением спасателей, привлекавшихся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и погибших в ходе проведения указанных работ или умерших в результате увечья (ранения, травмы, контузии), заболевания, полученных в период и вследствие участия в проведении указанных работ, а также расходы по изготовлению и установке надгробных памятников осуществляются в порядке, установленном законодательством Российской Федерации.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65" w:name="НПА_3_2_19"/>
      <w:bookmarkStart w:id="166" w:name="_Toc144736262"/>
      <w:r w:rsidRPr="00A31B34">
        <w:rPr>
          <w:sz w:val="26"/>
        </w:rPr>
        <w:lastRenderedPageBreak/>
        <w:t>3.2.18</w:t>
      </w:r>
      <w:r w:rsidR="00FD6253" w:rsidRPr="00A31B34">
        <w:rPr>
          <w:sz w:val="26"/>
        </w:rPr>
        <w:t xml:space="preserve">. Постановление Правительства Калужской области </w:t>
      </w:r>
      <w:r w:rsidR="00DF1EA0" w:rsidRPr="00A31B34">
        <w:rPr>
          <w:sz w:val="26"/>
        </w:rPr>
        <w:t>от 29.11.2012 № 594 «Об утверждении Плана по предупреждению и ликвидации разливов нефти и </w:t>
      </w:r>
      <w:r w:rsidR="003F0F05" w:rsidRPr="00A31B34">
        <w:rPr>
          <w:sz w:val="26"/>
        </w:rPr>
        <w:t>нефтепродуктов территориальной подсистемы единой государст</w:t>
      </w:r>
      <w:r w:rsidR="00DF1EA0" w:rsidRPr="00A31B34">
        <w:rPr>
          <w:sz w:val="26"/>
        </w:rPr>
        <w:t>венной системы предупреждения и </w:t>
      </w:r>
      <w:r w:rsidR="003F0F05" w:rsidRPr="00A31B34">
        <w:rPr>
          <w:sz w:val="26"/>
        </w:rPr>
        <w:t>ликвидации чрезвычайных ситуаций Калужской области»</w:t>
      </w:r>
      <w:bookmarkEnd w:id="165"/>
      <w:bookmarkEnd w:id="166"/>
      <w:r w:rsidR="002C5043" w:rsidRPr="00A31B34">
        <w:rPr>
          <w:sz w:val="26"/>
        </w:rPr>
        <w:br/>
      </w:r>
    </w:p>
    <w:p w:rsidR="006C6C3F" w:rsidRPr="00A31B34" w:rsidRDefault="006C6C3F" w:rsidP="00FF2DD0">
      <w:pPr>
        <w:pStyle w:val="51"/>
      </w:pPr>
      <w:r w:rsidRPr="00A31B34">
        <w:t>ПРАВИТЕЛЬСТВО КАЛУЖСКОЙ ОБЛАСТИ</w:t>
      </w:r>
    </w:p>
    <w:p w:rsidR="006C6C3F" w:rsidRPr="00A31B34" w:rsidRDefault="006C6C3F" w:rsidP="00FF2DD0">
      <w:pPr>
        <w:pStyle w:val="51"/>
        <w:rPr>
          <w:sz w:val="16"/>
          <w:szCs w:val="16"/>
        </w:rPr>
      </w:pPr>
    </w:p>
    <w:p w:rsidR="006C6C3F" w:rsidRPr="00A31B34" w:rsidRDefault="006C6C3F" w:rsidP="00FF2DD0">
      <w:pPr>
        <w:pStyle w:val="51"/>
      </w:pPr>
      <w:r w:rsidRPr="00A31B34">
        <w:t>ПОСТАНОВЛЕНИЕ</w:t>
      </w:r>
    </w:p>
    <w:p w:rsidR="006C6C3F" w:rsidRPr="00A31B34" w:rsidRDefault="006C6C3F" w:rsidP="00FF2DD0">
      <w:pPr>
        <w:pStyle w:val="51"/>
        <w:rPr>
          <w:sz w:val="16"/>
          <w:szCs w:val="16"/>
        </w:rPr>
      </w:pPr>
    </w:p>
    <w:p w:rsidR="006C6C3F" w:rsidRPr="00A31B34" w:rsidRDefault="006C6C3F" w:rsidP="00FF2DD0">
      <w:pPr>
        <w:pStyle w:val="51"/>
      </w:pPr>
      <w:r w:rsidRPr="00A31B34">
        <w:t>от 29 ноября 2012 г. № 594</w:t>
      </w:r>
    </w:p>
    <w:p w:rsidR="006C6C3F" w:rsidRPr="00A31B34" w:rsidRDefault="006C6C3F" w:rsidP="00FF2DD0">
      <w:pPr>
        <w:pStyle w:val="51"/>
        <w:rPr>
          <w:sz w:val="16"/>
          <w:szCs w:val="16"/>
        </w:rPr>
      </w:pPr>
    </w:p>
    <w:p w:rsidR="006C6C3F" w:rsidRPr="00A31B34" w:rsidRDefault="006C6C3F" w:rsidP="00FF2DD0">
      <w:pPr>
        <w:pStyle w:val="51"/>
      </w:pPr>
      <w:r w:rsidRPr="00A31B34">
        <w:t>Об утверждении Плана по предупреждению и ликвидации разливов нефти и нефтепродуктов территориальной подсистемы единой государственной системы предупреждения и ликвидации чрезвычайных ситуаций Калужской области</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от 28.12.2004 № 621 «Об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 (в ред. приказа Министерства Российской Федерации по делам гражданской обороны, чрезвычайным ситуациям и ликвидации последствий стихийных бедствий от 17.01.2011 № 2) Правительство Калужской области   </w:t>
      </w:r>
      <w:r w:rsidRPr="00A31B34">
        <w:rPr>
          <w:rFonts w:ascii="Times New Roman" w:hAnsi="Times New Roman" w:cs="Times New Roman"/>
          <w:b/>
          <w:sz w:val="26"/>
          <w:szCs w:val="26"/>
        </w:rPr>
        <w:t>п о с т а н о в л я е т:</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План по предупреждению и ликвидации разливов нефти и нефтепродуктов территориальной подсистемы единой государственной системы</w:t>
      </w:r>
      <w:r w:rsidR="00D73428" w:rsidRPr="00A31B34">
        <w:rPr>
          <w:rFonts w:ascii="Times New Roman" w:hAnsi="Times New Roman" w:cs="Times New Roman"/>
          <w:sz w:val="26"/>
          <w:szCs w:val="26"/>
        </w:rPr>
        <w:t xml:space="preserve"> </w:t>
      </w:r>
      <w:r w:rsidRPr="00A31B34">
        <w:rPr>
          <w:rFonts w:ascii="Times New Roman" w:hAnsi="Times New Roman" w:cs="Times New Roman"/>
          <w:sz w:val="26"/>
          <w:szCs w:val="26"/>
        </w:rPr>
        <w:t>предупреждения и ликвидации чрезвычайных ситуаций Калужской области (прилагается).</w:t>
      </w:r>
    </w:p>
    <w:p w:rsidR="006C6C3F" w:rsidRPr="00A31B34" w:rsidRDefault="006C6C3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 момента его официального опубликования.</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pStyle w:val="71"/>
      </w:pPr>
      <w:r w:rsidRPr="00A31B34">
        <w:t>Губернатор Калужской области</w:t>
      </w:r>
      <w:r w:rsidRPr="00A31B34">
        <w:br/>
        <w:t>А.Д. Артамонов</w:t>
      </w:r>
    </w:p>
    <w:p w:rsidR="006C6C3F" w:rsidRPr="00A31B34" w:rsidRDefault="006C6C3F" w:rsidP="00FF2DD0">
      <w:pPr>
        <w:spacing w:after="0" w:line="240" w:lineRule="auto"/>
        <w:rPr>
          <w:rFonts w:ascii="Times New Roman" w:hAnsi="Times New Roman" w:cs="Times New Roman"/>
        </w:rPr>
      </w:pPr>
    </w:p>
    <w:p w:rsidR="006C6C3F" w:rsidRPr="00A31B34" w:rsidRDefault="006C6C3F" w:rsidP="00FF2DD0">
      <w:pPr>
        <w:spacing w:after="0" w:line="240" w:lineRule="auto"/>
        <w:rPr>
          <w:rFonts w:ascii="Times New Roman" w:hAnsi="Times New Roman" w:cs="Times New Roman"/>
        </w:rPr>
      </w:pPr>
    </w:p>
    <w:p w:rsidR="006C6C3F" w:rsidRPr="00A31B34" w:rsidRDefault="006C6C3F" w:rsidP="00FF2DD0">
      <w:pPr>
        <w:spacing w:after="0" w:line="240" w:lineRule="auto"/>
        <w:rPr>
          <w:rFonts w:ascii="Times New Roman" w:hAnsi="Times New Roman" w:cs="Times New Roman"/>
        </w:rPr>
      </w:pPr>
    </w:p>
    <w:p w:rsidR="006C6C3F" w:rsidRPr="00A31B34" w:rsidRDefault="006C6C3F" w:rsidP="00FF2DD0">
      <w:pPr>
        <w:pStyle w:val="91"/>
      </w:pPr>
      <w:r w:rsidRPr="00A31B34">
        <w:t>Приложение к постановлению</w:t>
      </w:r>
      <w:r w:rsidRPr="00A31B34">
        <w:br/>
        <w:t>Правительства Калужской области</w:t>
      </w:r>
      <w:r w:rsidRPr="00A31B34">
        <w:br/>
        <w:t>от 29.11.2012 № 594</w:t>
      </w:r>
    </w:p>
    <w:p w:rsidR="006C6C3F" w:rsidRPr="00A31B34" w:rsidRDefault="006C6C3F" w:rsidP="00FF2DD0">
      <w:pPr>
        <w:spacing w:after="0" w:line="240" w:lineRule="auto"/>
        <w:rPr>
          <w:rFonts w:ascii="Times New Roman" w:hAnsi="Times New Roman" w:cs="Times New Roman"/>
          <w:sz w:val="16"/>
          <w:szCs w:val="16"/>
        </w:rPr>
      </w:pPr>
    </w:p>
    <w:p w:rsidR="006C6C3F" w:rsidRPr="00A31B34" w:rsidRDefault="006C6C3F" w:rsidP="00FF2DD0">
      <w:pPr>
        <w:pStyle w:val="51"/>
      </w:pPr>
      <w:r w:rsidRPr="00A31B34">
        <w:t>ПЛАН</w:t>
      </w:r>
    </w:p>
    <w:p w:rsidR="006C6C3F" w:rsidRPr="00A31B34" w:rsidRDefault="006C6C3F" w:rsidP="00FF2DD0">
      <w:pPr>
        <w:pStyle w:val="51"/>
      </w:pPr>
      <w:r w:rsidRPr="00A31B34">
        <w:t>по предупреждению и ликвидации разливов нефти и нефтепродуктов территориальной подсистемы единой государственной системы предупреждения и ликвидации чрезвычайных ситуаций Калужской области</w:t>
      </w:r>
    </w:p>
    <w:p w:rsidR="006C6C3F" w:rsidRPr="00A31B34" w:rsidRDefault="006C6C3F" w:rsidP="00FF2DD0">
      <w:pPr>
        <w:spacing w:after="0" w:line="240" w:lineRule="auto"/>
        <w:rPr>
          <w:rFonts w:ascii="Times New Roman" w:hAnsi="Times New Roman" w:cs="Times New Roman"/>
          <w:b/>
          <w:sz w:val="16"/>
          <w:szCs w:val="16"/>
        </w:rPr>
      </w:pPr>
    </w:p>
    <w:p w:rsidR="00E34EB4" w:rsidRPr="00A31B34" w:rsidRDefault="006C6C3F" w:rsidP="00FF2DD0">
      <w:pPr>
        <w:spacing w:after="0" w:line="240" w:lineRule="auto"/>
        <w:ind w:firstLine="284"/>
        <w:rPr>
          <w:rFonts w:ascii="Times New Roman" w:hAnsi="Times New Roman" w:cs="Times New Roman"/>
          <w:sz w:val="26"/>
        </w:rPr>
      </w:pPr>
      <w:r w:rsidRPr="00A31B34">
        <w:rPr>
          <w:rFonts w:ascii="Times New Roman" w:hAnsi="Times New Roman" w:cs="Times New Roman"/>
          <w:i/>
          <w:sz w:val="26"/>
          <w:szCs w:val="26"/>
        </w:rPr>
        <w:t>Не приводится</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67" w:name="НПА_3_2_21"/>
      <w:bookmarkStart w:id="168" w:name="_Toc144736263"/>
      <w:r w:rsidRPr="00A31B34">
        <w:rPr>
          <w:sz w:val="26"/>
        </w:rPr>
        <w:lastRenderedPageBreak/>
        <w:t>3.2.</w:t>
      </w:r>
      <w:r w:rsidR="00B668EA" w:rsidRPr="00A31B34">
        <w:rPr>
          <w:sz w:val="26"/>
        </w:rPr>
        <w:t>19</w:t>
      </w:r>
      <w:r w:rsidR="00FD6253" w:rsidRPr="00A31B34">
        <w:rPr>
          <w:sz w:val="26"/>
        </w:rPr>
        <w:t xml:space="preserve">. Постановление Правительства Калужской области </w:t>
      </w:r>
      <w:r w:rsidR="00DF1EA0" w:rsidRPr="00A31B34">
        <w:rPr>
          <w:sz w:val="26"/>
        </w:rPr>
        <w:t>от 28.02.2013 № 108 «Об </w:t>
      </w:r>
      <w:r w:rsidR="003F0F05" w:rsidRPr="00A31B34">
        <w:rPr>
          <w:sz w:val="26"/>
        </w:rPr>
        <w:t>утверждении территорий э</w:t>
      </w:r>
      <w:r w:rsidR="0065117D" w:rsidRPr="00A31B34">
        <w:rPr>
          <w:sz w:val="26"/>
        </w:rPr>
        <w:t>кстренного оповещения населения</w:t>
      </w:r>
      <w:r w:rsidR="0065117D" w:rsidRPr="00A31B34">
        <w:rPr>
          <w:sz w:val="26"/>
        </w:rPr>
        <w:br/>
      </w:r>
      <w:r w:rsidR="003F0F05" w:rsidRPr="00A31B34">
        <w:rPr>
          <w:sz w:val="26"/>
        </w:rPr>
        <w:t>Калужской области»</w:t>
      </w:r>
      <w:bookmarkEnd w:id="167"/>
      <w:bookmarkEnd w:id="168"/>
      <w:r w:rsidR="002C5043" w:rsidRPr="00A31B34">
        <w:rPr>
          <w:sz w:val="26"/>
        </w:rPr>
        <w:br/>
      </w:r>
    </w:p>
    <w:p w:rsidR="006C6C3F" w:rsidRPr="00A31B34" w:rsidRDefault="006C6C3F" w:rsidP="00FF2DD0">
      <w:pPr>
        <w:pStyle w:val="51"/>
      </w:pPr>
      <w:r w:rsidRPr="00A31B34">
        <w:t>ПРАВИТЕЛЬСТВО КАЛУЖСКОЙ ОБЛАСТИ</w:t>
      </w:r>
    </w:p>
    <w:p w:rsidR="006C6C3F" w:rsidRPr="00A31B34" w:rsidRDefault="006C6C3F" w:rsidP="00FF2DD0">
      <w:pPr>
        <w:pStyle w:val="51"/>
        <w:rPr>
          <w:sz w:val="16"/>
          <w:szCs w:val="16"/>
        </w:rPr>
      </w:pPr>
    </w:p>
    <w:p w:rsidR="006C6C3F" w:rsidRPr="00A31B34" w:rsidRDefault="006C6C3F" w:rsidP="00FF2DD0">
      <w:pPr>
        <w:pStyle w:val="51"/>
      </w:pPr>
      <w:r w:rsidRPr="00A31B34">
        <w:t>ПОСТАНОВЛЕНИЕ</w:t>
      </w:r>
    </w:p>
    <w:p w:rsidR="006C6C3F" w:rsidRPr="00A31B34" w:rsidRDefault="006C6C3F" w:rsidP="00FF2DD0">
      <w:pPr>
        <w:pStyle w:val="51"/>
        <w:rPr>
          <w:sz w:val="16"/>
          <w:szCs w:val="16"/>
        </w:rPr>
      </w:pPr>
    </w:p>
    <w:p w:rsidR="006C6C3F" w:rsidRPr="00A31B34" w:rsidRDefault="006C6C3F" w:rsidP="00FF2DD0">
      <w:pPr>
        <w:pStyle w:val="51"/>
        <w:rPr>
          <w:bCs/>
        </w:rPr>
      </w:pPr>
      <w:r w:rsidRPr="00A31B34">
        <w:rPr>
          <w:bCs/>
        </w:rPr>
        <w:t>от 28 февраля 2013 г. № 108</w:t>
      </w:r>
    </w:p>
    <w:p w:rsidR="006C6C3F" w:rsidRPr="00A31B34" w:rsidRDefault="006C6C3F" w:rsidP="00FF2DD0">
      <w:pPr>
        <w:pStyle w:val="51"/>
        <w:rPr>
          <w:bCs/>
          <w:sz w:val="16"/>
          <w:szCs w:val="16"/>
        </w:rPr>
      </w:pPr>
    </w:p>
    <w:p w:rsidR="006C6C3F" w:rsidRPr="00A31B34" w:rsidRDefault="006C6C3F" w:rsidP="00FF2DD0">
      <w:pPr>
        <w:pStyle w:val="51"/>
      </w:pPr>
      <w:r w:rsidRPr="00A31B34">
        <w:t>Об утверждении территорий экстренного оповещения населения Калужской области</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w:t>
      </w:r>
      <w:hyperlink r:id="rId114" w:history="1">
        <w:r w:rsidRPr="00A31B34">
          <w:rPr>
            <w:rFonts w:ascii="Times New Roman" w:hAnsi="Times New Roman" w:cs="Times New Roman"/>
            <w:sz w:val="26"/>
            <w:szCs w:val="26"/>
          </w:rPr>
          <w:t>Указом</w:t>
        </w:r>
      </w:hyperlink>
      <w:r w:rsidRPr="00A31B34">
        <w:rPr>
          <w:rFonts w:ascii="Times New Roman" w:hAnsi="Times New Roman" w:cs="Times New Roman"/>
          <w:sz w:val="26"/>
          <w:szCs w:val="26"/>
        </w:rPr>
        <w:t xml:space="preserve">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 а также в целях своевременной организации и проведения мероприятий по модернизации существующих систем оповещения населения и их подготовке к использованию в составе комплексной системы экстренного оповещения населения об угрозе возникновения или о возникновении чрезвычайных ситуаций Правительство Калужской области </w:t>
      </w:r>
      <w:r w:rsidRPr="00A31B34">
        <w:rPr>
          <w:rFonts w:ascii="Times New Roman" w:hAnsi="Times New Roman" w:cs="Times New Roman"/>
          <w:b/>
          <w:sz w:val="26"/>
          <w:szCs w:val="26"/>
        </w:rPr>
        <w:t>п о с т а н о в л я е т:</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Определить, что к территориям экстренного оповещения населения Калужской области относятся: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Городской округ «Город Калуга».</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Городской округ «Город Обнинск».</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Муниципальный район «Город Киров и Кировский район».</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Муниципальный район «Город Людиново и Людиновский район».</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Предложить Главному управлению МЧС России по Калужской области:</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Выступить координатором работ по модернизации существующих систем оповещения населения и их подготовке к использованию в составе комплексной системы экстренного оповещения населения об угрозе возникновения или о возникновении чрезвычайных ситуаций (далее – КСЭОН).</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Определить перечень объектов, на которых необходимо провести модернизацию существующих систем оповещения населения для их использования в составе КСЭОН.</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Настоящее Постановление вступает в силу с момента его официального опубликования.</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69" w:name="НПА_3_2_22"/>
      <w:bookmarkStart w:id="170" w:name="_Toc144736264"/>
      <w:r w:rsidRPr="00A31B34">
        <w:rPr>
          <w:sz w:val="26"/>
        </w:rPr>
        <w:lastRenderedPageBreak/>
        <w:t>3.2.2</w:t>
      </w:r>
      <w:r w:rsidR="00B668EA" w:rsidRPr="00A31B34">
        <w:rPr>
          <w:sz w:val="26"/>
        </w:rPr>
        <w:t>0</w:t>
      </w:r>
      <w:r w:rsidR="00FD6253" w:rsidRPr="00A31B34">
        <w:rPr>
          <w:sz w:val="26"/>
        </w:rPr>
        <w:t xml:space="preserve">. Постановление Правительства Калужской области </w:t>
      </w:r>
      <w:r w:rsidR="00DF1EA0" w:rsidRPr="00A31B34">
        <w:rPr>
          <w:sz w:val="26"/>
        </w:rPr>
        <w:t>от 02.04.2013 № 167 «Об утверждении положения о </w:t>
      </w:r>
      <w:r w:rsidR="003F0F05" w:rsidRPr="00A31B34">
        <w:rPr>
          <w:sz w:val="26"/>
        </w:rPr>
        <w:t>порядке формирования аварийно-технического запаса материальных ресурсов, его содержания и использования»</w:t>
      </w:r>
      <w:bookmarkEnd w:id="169"/>
      <w:bookmarkEnd w:id="170"/>
      <w:r w:rsidR="002C5043" w:rsidRPr="00A31B34">
        <w:rPr>
          <w:sz w:val="26"/>
        </w:rPr>
        <w:br/>
      </w:r>
    </w:p>
    <w:p w:rsidR="006C6C3F" w:rsidRPr="00A31B34" w:rsidRDefault="006C6C3F" w:rsidP="00FF2DD0">
      <w:pPr>
        <w:pStyle w:val="51"/>
      </w:pPr>
      <w:r w:rsidRPr="00A31B34">
        <w:t>ПРАВИТЕЛЬСТВО КАЛУЖСКОЙ ОБЛАСТИ</w:t>
      </w:r>
    </w:p>
    <w:p w:rsidR="006C6C3F" w:rsidRPr="00A31B34" w:rsidRDefault="006C6C3F" w:rsidP="00FF2DD0">
      <w:pPr>
        <w:pStyle w:val="51"/>
        <w:rPr>
          <w:sz w:val="16"/>
          <w:szCs w:val="16"/>
        </w:rPr>
      </w:pPr>
    </w:p>
    <w:p w:rsidR="006C6C3F" w:rsidRPr="00A31B34" w:rsidRDefault="006C6C3F" w:rsidP="00FF2DD0">
      <w:pPr>
        <w:pStyle w:val="51"/>
      </w:pPr>
      <w:r w:rsidRPr="00A31B34">
        <w:t>ПОСТАНОВЛЕНИЕ</w:t>
      </w:r>
    </w:p>
    <w:p w:rsidR="006C6C3F" w:rsidRPr="00A31B34" w:rsidRDefault="006C6C3F" w:rsidP="00FF2DD0">
      <w:pPr>
        <w:pStyle w:val="51"/>
        <w:rPr>
          <w:sz w:val="16"/>
          <w:szCs w:val="16"/>
        </w:rPr>
      </w:pPr>
    </w:p>
    <w:p w:rsidR="006C6C3F" w:rsidRPr="00A31B34" w:rsidRDefault="006C6C3F" w:rsidP="00FF2DD0">
      <w:pPr>
        <w:pStyle w:val="51"/>
        <w:rPr>
          <w:bCs/>
        </w:rPr>
      </w:pPr>
      <w:r w:rsidRPr="00A31B34">
        <w:rPr>
          <w:bCs/>
        </w:rPr>
        <w:t>от 02 апреля 2013 г. № 167</w:t>
      </w:r>
    </w:p>
    <w:p w:rsidR="006C6C3F" w:rsidRPr="00A31B34" w:rsidRDefault="006C6C3F" w:rsidP="00FF2DD0">
      <w:pPr>
        <w:pStyle w:val="51"/>
        <w:rPr>
          <w:bCs/>
          <w:sz w:val="16"/>
          <w:szCs w:val="16"/>
        </w:rPr>
      </w:pPr>
    </w:p>
    <w:p w:rsidR="006C6C3F" w:rsidRPr="00A31B34" w:rsidRDefault="006C6C3F" w:rsidP="00FF2DD0">
      <w:pPr>
        <w:pStyle w:val="51"/>
      </w:pPr>
      <w:r w:rsidRPr="00A31B34">
        <w:t>Об утверждении положения о порядке формирования аварийно-технического запаса материальных ресурсов, его содержания и использования</w:t>
      </w:r>
    </w:p>
    <w:p w:rsidR="006C6C3F" w:rsidRPr="00A31B34" w:rsidRDefault="006C6C3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55709D">
        <w:rPr>
          <w:rFonts w:ascii="Times New Roman" w:hAnsi="Times New Roman" w:cs="Times New Roman"/>
          <w:i/>
          <w:sz w:val="26"/>
          <w:szCs w:val="26"/>
        </w:rPr>
        <w:t>03</w:t>
      </w:r>
      <w:r w:rsidRPr="00A31B34">
        <w:rPr>
          <w:rFonts w:ascii="Times New Roman" w:hAnsi="Times New Roman" w:cs="Times New Roman"/>
          <w:i/>
          <w:sz w:val="26"/>
          <w:szCs w:val="26"/>
        </w:rPr>
        <w:t>.0</w:t>
      </w:r>
      <w:r w:rsidR="0055709D">
        <w:rPr>
          <w:rFonts w:ascii="Times New Roman" w:hAnsi="Times New Roman" w:cs="Times New Roman"/>
          <w:i/>
          <w:sz w:val="26"/>
          <w:szCs w:val="26"/>
        </w:rPr>
        <w:t>8</w:t>
      </w:r>
      <w:r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Pr="00A31B34">
        <w:rPr>
          <w:rFonts w:ascii="Times New Roman" w:hAnsi="Times New Roman" w:cs="Times New Roman"/>
          <w:i/>
          <w:sz w:val="26"/>
          <w:szCs w:val="26"/>
        </w:rPr>
        <w:t>)</w:t>
      </w:r>
    </w:p>
    <w:p w:rsidR="006C6C3F" w:rsidRPr="00A31B34" w:rsidRDefault="006C6C3F" w:rsidP="00FF2DD0">
      <w:pPr>
        <w:spacing w:after="0" w:line="240" w:lineRule="auto"/>
        <w:jc w:val="center"/>
        <w:rPr>
          <w:rFonts w:ascii="Times New Roman" w:hAnsi="Times New Roman" w:cs="Times New Roman"/>
          <w:i/>
          <w:sz w:val="16"/>
          <w:szCs w:val="16"/>
        </w:rPr>
      </w:pPr>
    </w:p>
    <w:p w:rsidR="006C6C3F" w:rsidRPr="00A31B34" w:rsidRDefault="006C6C3F"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постановлениями Правительства Калужской области от 17.01.2014 </w:t>
      </w:r>
      <w:hyperlink r:id="rId115" w:history="1">
        <w:r w:rsidRPr="00A31B34">
          <w:rPr>
            <w:rFonts w:ascii="Times New Roman" w:hAnsi="Times New Roman" w:cs="Times New Roman"/>
          </w:rPr>
          <w:t>№ 1</w:t>
        </w:r>
      </w:hyperlink>
      <w:r w:rsidRPr="00A31B34">
        <w:rPr>
          <w:rFonts w:ascii="Times New Roman" w:hAnsi="Times New Roman" w:cs="Times New Roman"/>
        </w:rPr>
        <w:t xml:space="preserve">7, от 30.12.2014 </w:t>
      </w:r>
      <w:hyperlink r:id="rId116" w:history="1">
        <w:r w:rsidRPr="00A31B34">
          <w:rPr>
            <w:rFonts w:ascii="Times New Roman" w:hAnsi="Times New Roman" w:cs="Times New Roman"/>
          </w:rPr>
          <w:t>№ 8</w:t>
        </w:r>
      </w:hyperlink>
      <w:r w:rsidRPr="00A31B34">
        <w:rPr>
          <w:rFonts w:ascii="Times New Roman" w:hAnsi="Times New Roman" w:cs="Times New Roman"/>
        </w:rPr>
        <w:t xml:space="preserve">10, от 21.01.2016 </w:t>
      </w:r>
      <w:hyperlink r:id="rId117" w:history="1">
        <w:r w:rsidRPr="00A31B34">
          <w:rPr>
            <w:rFonts w:ascii="Times New Roman" w:hAnsi="Times New Roman" w:cs="Times New Roman"/>
          </w:rPr>
          <w:t>№ 1</w:t>
        </w:r>
      </w:hyperlink>
      <w:r w:rsidRPr="00A31B34">
        <w:rPr>
          <w:rFonts w:ascii="Times New Roman" w:hAnsi="Times New Roman" w:cs="Times New Roman"/>
        </w:rPr>
        <w:t>7, от 13.02.2017 № 58, от 07.03.2017 № 135, от 21.01.2019 № 13, от 20.03.2020 № 214, от 24.04.2020 № 334, от 14.01.2021 № 15</w:t>
      </w:r>
      <w:r w:rsidR="00E07107" w:rsidRPr="00A31B34">
        <w:rPr>
          <w:rFonts w:ascii="Times New Roman" w:hAnsi="Times New Roman" w:cs="Times New Roman"/>
        </w:rPr>
        <w:t>, от 25.01.2022 № 28</w:t>
      </w:r>
      <w:r w:rsidR="0055709D">
        <w:rPr>
          <w:rFonts w:ascii="Times New Roman" w:hAnsi="Times New Roman" w:cs="Times New Roman"/>
        </w:rPr>
        <w:t>, от 03.08.2023 № 537</w:t>
      </w:r>
    </w:p>
    <w:p w:rsidR="00201E66" w:rsidRPr="00A31B34" w:rsidRDefault="00201E66" w:rsidP="00FF2DD0">
      <w:pPr>
        <w:autoSpaceDE w:val="0"/>
        <w:autoSpaceDN w:val="0"/>
        <w:adjustRightInd w:val="0"/>
        <w:spacing w:after="0" w:line="240" w:lineRule="auto"/>
        <w:ind w:firstLine="284"/>
        <w:jc w:val="both"/>
        <w:rPr>
          <w:rFonts w:ascii="Times New Roman" w:hAnsi="Times New Roman" w:cs="Times New Roman"/>
          <w:sz w:val="26"/>
          <w:szCs w:val="26"/>
        </w:rPr>
      </w:pP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118" w:history="1">
        <w:r w:rsidRPr="00A31B34">
          <w:rPr>
            <w:rFonts w:ascii="Times New Roman" w:hAnsi="Times New Roman" w:cs="Times New Roman"/>
            <w:sz w:val="26"/>
            <w:szCs w:val="26"/>
          </w:rPr>
          <w:t xml:space="preserve">пунктом 7 статьи </w:t>
        </w:r>
      </w:hyperlink>
      <w:r w:rsidRPr="00A31B34">
        <w:rPr>
          <w:rFonts w:ascii="Times New Roman" w:hAnsi="Times New Roman" w:cs="Times New Roman"/>
          <w:sz w:val="26"/>
          <w:szCs w:val="26"/>
        </w:rPr>
        <w:t>8 Закона Калужской области «Об областном бюджете на 202</w:t>
      </w:r>
      <w:r w:rsidR="0055709D">
        <w:rPr>
          <w:rFonts w:ascii="Times New Roman" w:hAnsi="Times New Roman" w:cs="Times New Roman"/>
          <w:sz w:val="26"/>
          <w:szCs w:val="26"/>
        </w:rPr>
        <w:t>3</w:t>
      </w:r>
      <w:r w:rsidRPr="00A31B34">
        <w:rPr>
          <w:rFonts w:ascii="Times New Roman" w:hAnsi="Times New Roman" w:cs="Times New Roman"/>
          <w:sz w:val="26"/>
          <w:szCs w:val="26"/>
        </w:rPr>
        <w:t xml:space="preserve"> год и на плановый период 202</w:t>
      </w:r>
      <w:r w:rsidR="0055709D">
        <w:rPr>
          <w:rFonts w:ascii="Times New Roman" w:hAnsi="Times New Roman" w:cs="Times New Roman"/>
          <w:sz w:val="26"/>
          <w:szCs w:val="26"/>
        </w:rPr>
        <w:t>4</w:t>
      </w:r>
      <w:r w:rsidRPr="00A31B34">
        <w:rPr>
          <w:rFonts w:ascii="Times New Roman" w:hAnsi="Times New Roman" w:cs="Times New Roman"/>
          <w:sz w:val="26"/>
          <w:szCs w:val="26"/>
        </w:rPr>
        <w:t xml:space="preserve"> и 202</w:t>
      </w:r>
      <w:r w:rsidR="0055709D">
        <w:rPr>
          <w:rFonts w:ascii="Times New Roman" w:hAnsi="Times New Roman" w:cs="Times New Roman"/>
          <w:sz w:val="26"/>
          <w:szCs w:val="26"/>
        </w:rPr>
        <w:t>5</w:t>
      </w:r>
      <w:r w:rsidRPr="00A31B34">
        <w:rPr>
          <w:rFonts w:ascii="Times New Roman" w:hAnsi="Times New Roman" w:cs="Times New Roman"/>
          <w:sz w:val="26"/>
          <w:szCs w:val="26"/>
        </w:rPr>
        <w:t xml:space="preserve"> годов» Правительство Калужской области </w:t>
      </w:r>
      <w:r w:rsidRPr="00A31B34">
        <w:rPr>
          <w:rFonts w:ascii="Times New Roman" w:hAnsi="Times New Roman" w:cs="Times New Roman"/>
          <w:b/>
          <w:sz w:val="26"/>
          <w:szCs w:val="26"/>
        </w:rPr>
        <w:t>п о с т а н о в л я е т:</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w:t>
      </w:r>
      <w:r w:rsidR="0055709D">
        <w:rPr>
          <w:rFonts w:ascii="Times New Roman" w:hAnsi="Times New Roman" w:cs="Times New Roman"/>
          <w:i/>
          <w:sz w:val="26"/>
          <w:szCs w:val="26"/>
        </w:rPr>
        <w:t>03</w:t>
      </w:r>
      <w:r w:rsidRPr="00A31B34">
        <w:rPr>
          <w:rFonts w:ascii="Times New Roman" w:hAnsi="Times New Roman" w:cs="Times New Roman"/>
          <w:i/>
          <w:sz w:val="26"/>
          <w:szCs w:val="26"/>
        </w:rPr>
        <w:t>.0</w:t>
      </w:r>
      <w:r w:rsidR="0055709D">
        <w:rPr>
          <w:rFonts w:ascii="Times New Roman" w:hAnsi="Times New Roman" w:cs="Times New Roman"/>
          <w:i/>
          <w:sz w:val="26"/>
          <w:szCs w:val="26"/>
        </w:rPr>
        <w:t>8</w:t>
      </w:r>
      <w:r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p>
    <w:p w:rsidR="006C6C3F" w:rsidRPr="00A31B34" w:rsidRDefault="006C6C3F" w:rsidP="00FF2DD0">
      <w:pPr>
        <w:spacing w:after="0" w:line="240" w:lineRule="auto"/>
        <w:rPr>
          <w:rFonts w:ascii="Times New Roman" w:hAnsi="Times New Roman" w:cs="Times New Roman"/>
          <w:sz w:val="40"/>
          <w:szCs w:val="40"/>
        </w:rPr>
      </w:pP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w:t>
      </w:r>
      <w:hyperlink w:anchor="Par31" w:history="1">
        <w:r w:rsidRPr="00A31B34">
          <w:rPr>
            <w:rFonts w:ascii="Times New Roman" w:hAnsi="Times New Roman" w:cs="Times New Roman"/>
            <w:sz w:val="26"/>
            <w:szCs w:val="26"/>
          </w:rPr>
          <w:t>Положение</w:t>
        </w:r>
      </w:hyperlink>
      <w:r w:rsidRPr="00A31B34">
        <w:rPr>
          <w:rFonts w:ascii="Times New Roman" w:hAnsi="Times New Roman" w:cs="Times New Roman"/>
          <w:sz w:val="26"/>
          <w:szCs w:val="26"/>
        </w:rPr>
        <w:t xml:space="preserve"> о порядке формирования аварийно-технического запаса материальных ресурсов, его содержания и использования (прилагается).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Калужской области предусматривать средства на формирование аварийно-технического запаса материальных ресурсов в целях предупреждения аварийных ситуаций, которые могут привести к нарушению функционирования систем жизнеобеспечения на объектах жилищно-коммунального и социального назначения, расположенных на территории муниципальных образований Калужской области, и ликвидации последствий таких аварий.</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Pr="00A31B34">
        <w:rPr>
          <w:rFonts w:ascii="Times New Roman" w:hAnsi="Times New Roman" w:cs="Times New Roman"/>
          <w:i/>
          <w:sz w:val="26"/>
          <w:szCs w:val="26"/>
        </w:rPr>
        <w:t>Не приводится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40"/>
          <w:szCs w:val="40"/>
        </w:rPr>
      </w:pPr>
    </w:p>
    <w:p w:rsidR="006C6C3F" w:rsidRPr="00A31B34" w:rsidRDefault="006C6C3F" w:rsidP="00FF2DD0">
      <w:pPr>
        <w:pStyle w:val="71"/>
      </w:pPr>
      <w:r w:rsidRPr="00A31B34">
        <w:t>Губернатор Калужской области</w:t>
      </w:r>
      <w:r w:rsidRPr="00A31B34">
        <w:br/>
        <w:t>А.Д. Артамонов</w:t>
      </w:r>
    </w:p>
    <w:p w:rsidR="006C6C3F" w:rsidRPr="00A31B34" w:rsidRDefault="006C6C3F" w:rsidP="00FF2DD0">
      <w:pPr>
        <w:spacing w:after="0" w:line="240" w:lineRule="auto"/>
        <w:rPr>
          <w:rFonts w:ascii="Times New Roman" w:hAnsi="Times New Roman" w:cs="Times New Roman"/>
        </w:rPr>
      </w:pPr>
    </w:p>
    <w:p w:rsidR="006C6C3F" w:rsidRPr="00A31B34" w:rsidRDefault="006C6C3F" w:rsidP="00FF2DD0">
      <w:pPr>
        <w:pStyle w:val="91"/>
      </w:pPr>
      <w:r w:rsidRPr="00A31B34">
        <w:t>Приложение к постановлению</w:t>
      </w:r>
      <w:r w:rsidRPr="00A31B34">
        <w:br/>
        <w:t>Правительства Калужской области</w:t>
      </w:r>
      <w:r w:rsidRPr="00A31B34">
        <w:br/>
        <w:t>от 02.04.2013 № 167</w:t>
      </w:r>
    </w:p>
    <w:p w:rsidR="006C6C3F" w:rsidRPr="00A31B34" w:rsidRDefault="006C6C3F" w:rsidP="00FF2DD0">
      <w:pPr>
        <w:autoSpaceDE w:val="0"/>
        <w:autoSpaceDN w:val="0"/>
        <w:adjustRightInd w:val="0"/>
        <w:spacing w:after="0" w:line="240" w:lineRule="auto"/>
        <w:ind w:firstLine="284"/>
        <w:jc w:val="center"/>
        <w:rPr>
          <w:rFonts w:ascii="Times New Roman" w:hAnsi="Times New Roman" w:cs="Times New Roman"/>
          <w:b/>
          <w:bCs/>
          <w:sz w:val="16"/>
          <w:szCs w:val="16"/>
        </w:rPr>
      </w:pPr>
      <w:bookmarkStart w:id="171" w:name="Par31"/>
      <w:bookmarkEnd w:id="171"/>
    </w:p>
    <w:p w:rsidR="006C6C3F" w:rsidRPr="00A31B34" w:rsidRDefault="006C6C3F" w:rsidP="00FF2DD0">
      <w:pPr>
        <w:pStyle w:val="51"/>
        <w:rPr>
          <w:sz w:val="26"/>
          <w:szCs w:val="26"/>
        </w:rPr>
      </w:pPr>
      <w:r w:rsidRPr="00A31B34">
        <w:t>ПОЛОЖЕНИЕ</w:t>
      </w:r>
      <w:r w:rsidRPr="00A31B34">
        <w:br/>
        <w:t>о порядке формирования аварийно-технического запаса</w:t>
      </w:r>
      <w:r w:rsidRPr="00A31B34">
        <w:br/>
        <w:t>материальных ресурсов, его содержания и использования</w:t>
      </w:r>
    </w:p>
    <w:p w:rsidR="006C6C3F" w:rsidRPr="00A31B34" w:rsidRDefault="006C6C3F"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постановлений Правительства Калужской области от 17.01.2014 </w:t>
      </w:r>
      <w:hyperlink r:id="rId119" w:history="1">
        <w:r w:rsidRPr="00A31B34">
          <w:rPr>
            <w:rFonts w:ascii="Times New Roman" w:hAnsi="Times New Roman" w:cs="Times New Roman"/>
            <w:i/>
            <w:sz w:val="26"/>
            <w:szCs w:val="26"/>
          </w:rPr>
          <w:t>№ 17</w:t>
        </w:r>
      </w:hyperlink>
      <w:r w:rsidRPr="00A31B34">
        <w:rPr>
          <w:rFonts w:ascii="Times New Roman" w:hAnsi="Times New Roman" w:cs="Times New Roman"/>
          <w:i/>
          <w:sz w:val="26"/>
          <w:szCs w:val="26"/>
        </w:rPr>
        <w:t>, от 13.02.2017 № 58, от 07.03.2018 № 135, от 21.01.2019 № 13</w:t>
      </w:r>
      <w:r w:rsidR="00E07107" w:rsidRPr="00A31B34">
        <w:rPr>
          <w:rFonts w:ascii="Times New Roman" w:hAnsi="Times New Roman" w:cs="Times New Roman"/>
          <w:i/>
          <w:sz w:val="26"/>
          <w:szCs w:val="26"/>
        </w:rPr>
        <w:t>, от 25.01.2022 № 28</w:t>
      </w:r>
      <w:r w:rsidR="0055709D">
        <w:rPr>
          <w:rFonts w:ascii="Times New Roman" w:hAnsi="Times New Roman" w:cs="Times New Roman"/>
          <w:i/>
          <w:sz w:val="26"/>
          <w:szCs w:val="26"/>
        </w:rPr>
        <w:t xml:space="preserve">, </w:t>
      </w:r>
      <w:r w:rsidR="0055709D" w:rsidRPr="00A31B34">
        <w:rPr>
          <w:rFonts w:ascii="Times New Roman" w:hAnsi="Times New Roman" w:cs="Times New Roman"/>
          <w:i/>
          <w:sz w:val="26"/>
          <w:szCs w:val="26"/>
        </w:rPr>
        <w:t>от </w:t>
      </w:r>
      <w:r w:rsidR="0055709D">
        <w:rPr>
          <w:rFonts w:ascii="Times New Roman" w:hAnsi="Times New Roman" w:cs="Times New Roman"/>
          <w:i/>
          <w:sz w:val="26"/>
          <w:szCs w:val="26"/>
        </w:rPr>
        <w:t>03</w:t>
      </w:r>
      <w:r w:rsidR="0055709D" w:rsidRPr="00A31B34">
        <w:rPr>
          <w:rFonts w:ascii="Times New Roman" w:hAnsi="Times New Roman" w:cs="Times New Roman"/>
          <w:i/>
          <w:sz w:val="26"/>
          <w:szCs w:val="26"/>
        </w:rPr>
        <w:t>.0</w:t>
      </w:r>
      <w:r w:rsidR="0055709D">
        <w:rPr>
          <w:rFonts w:ascii="Times New Roman" w:hAnsi="Times New Roman" w:cs="Times New Roman"/>
          <w:i/>
          <w:sz w:val="26"/>
          <w:szCs w:val="26"/>
        </w:rPr>
        <w:t>8</w:t>
      </w:r>
      <w:r w:rsidR="0055709D"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0055709D"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r w:rsidRPr="00A31B34">
        <w:rPr>
          <w:rFonts w:ascii="Times New Roman" w:hAnsi="Times New Roman" w:cs="Times New Roman"/>
          <w:i/>
          <w:sz w:val="26"/>
          <w:szCs w:val="26"/>
        </w:rPr>
        <w:t>)</w:t>
      </w:r>
    </w:p>
    <w:p w:rsidR="006C6C3F" w:rsidRPr="00A31B34" w:rsidRDefault="006C6C3F" w:rsidP="00FF2DD0">
      <w:pPr>
        <w:autoSpaceDE w:val="0"/>
        <w:autoSpaceDN w:val="0"/>
        <w:adjustRightInd w:val="0"/>
        <w:spacing w:after="0" w:line="240" w:lineRule="auto"/>
        <w:jc w:val="center"/>
        <w:rPr>
          <w:rFonts w:ascii="Times New Roman" w:hAnsi="Times New Roman" w:cs="Times New Roman"/>
          <w:sz w:val="16"/>
          <w:szCs w:val="16"/>
        </w:rPr>
      </w:pP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о порядке формирования аварийно-технического запаса материальных ресурсов, его содержания и использования (далее – Положение) разработано в соответствии с </w:t>
      </w:r>
      <w:hyperlink r:id="rId120" w:anchor="/document/46940508/entry/88" w:history="1">
        <w:r w:rsidRPr="00A31B34">
          <w:rPr>
            <w:rFonts w:ascii="Times New Roman" w:hAnsi="Times New Roman" w:cs="Times New Roman"/>
            <w:sz w:val="26"/>
            <w:szCs w:val="26"/>
          </w:rPr>
          <w:t>пунктом 8 статьи 8</w:t>
        </w:r>
      </w:hyperlink>
      <w:r w:rsidRPr="00A31B34">
        <w:rPr>
          <w:rFonts w:ascii="Times New Roman" w:hAnsi="Times New Roman" w:cs="Times New Roman"/>
          <w:sz w:val="26"/>
          <w:szCs w:val="26"/>
        </w:rPr>
        <w:t xml:space="preserve"> Закона Калужской области «Об областном бюджете на 2019 год и на плановый период 2020 и 2021 годов» </w:t>
      </w:r>
      <w:r w:rsidRPr="00A31B34">
        <w:rPr>
          <w:rFonts w:ascii="Times New Roman" w:hAnsi="Times New Roman" w:cs="Times New Roman"/>
          <w:i/>
          <w:sz w:val="26"/>
          <w:szCs w:val="26"/>
        </w:rPr>
        <w:t>(пункт в редакции постановления Правительства Калужской области от 21.01.2019 № 13)</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2" w:name="Par40"/>
      <w:bookmarkEnd w:id="172"/>
      <w:r w:rsidRPr="00A31B34">
        <w:rPr>
          <w:rFonts w:ascii="Times New Roman" w:hAnsi="Times New Roman" w:cs="Times New Roman"/>
          <w:sz w:val="26"/>
          <w:szCs w:val="26"/>
        </w:rPr>
        <w:lastRenderedPageBreak/>
        <w:t>2. Аварийно-технический запас материальных ресурсов (далее – АТЗ) формируется для оперативного устранения неисправностей в результате аварий, произошедших на объектах жилищно-коммунального и социального назначения Калужской области, а также для проведения неотложных мероприятий по предупреждению чрезвычайной ситуации при непосредственной угрозе ее возникновения и ликвидации последствий чрезвычайной ситуации на объектах жилищно-коммунального и социального назначения Калужской области (далее – аварийная ситуация) и включает в себя основные средства, материалы и топливо (далее – материальные ресурсы), необходимые для обеспечения бесперебойной работы систем жизнеобеспечения на объектах жилищно-коммунального и социального назначения Калужской области.</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Определение объемов материальных ресурсов АТЗ осуществляется министерством строительства и жилищно-коммунального хозяйства Калужской области (далее – министерство) в пределах средств, предусмотренных на данные цели в областном бюджете на текущий финансовый год и на плановый период </w:t>
      </w:r>
      <w:r w:rsidRPr="00A31B34">
        <w:rPr>
          <w:rFonts w:ascii="Times New Roman" w:hAnsi="Times New Roman" w:cs="Times New Roman"/>
          <w:i/>
          <w:sz w:val="26"/>
          <w:szCs w:val="26"/>
        </w:rPr>
        <w:t xml:space="preserve">(пункт в ред. </w:t>
      </w:r>
      <w:hyperlink r:id="rId121"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я Правительства Калужской области от 13.02.2017 № 58)</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Номенклатура и объем АТЗ устанавливаются министерством исходя из видов и характера происшедших аварий, мониторинга состояния объектов систем жизнеобеспечения Калужской области для предотвращения и (или) принятия срочных мер по недопущению аварийной ситуации в случае угрозы ее возникновения.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Расходы на формирование и содержание АТЗ производятся за счет средств, предусмотренных в </w:t>
      </w:r>
      <w:hyperlink r:id="rId122" w:anchor="/document/46940508/entry/0" w:history="1">
        <w:r w:rsidRPr="00A31B34">
          <w:rPr>
            <w:rFonts w:ascii="Times New Roman" w:hAnsi="Times New Roman" w:cs="Times New Roman"/>
            <w:sz w:val="26"/>
            <w:szCs w:val="26"/>
          </w:rPr>
          <w:t>Законе</w:t>
        </w:r>
      </w:hyperlink>
      <w:r w:rsidRPr="00A31B34">
        <w:rPr>
          <w:rFonts w:ascii="Times New Roman" w:hAnsi="Times New Roman" w:cs="Times New Roman"/>
          <w:sz w:val="26"/>
          <w:szCs w:val="26"/>
        </w:rPr>
        <w:t> Калужской области «Об областном бюджете на 202</w:t>
      </w:r>
      <w:r w:rsidR="0055709D">
        <w:rPr>
          <w:rFonts w:ascii="Times New Roman" w:hAnsi="Times New Roman" w:cs="Times New Roman"/>
          <w:sz w:val="26"/>
          <w:szCs w:val="26"/>
        </w:rPr>
        <w:t>3</w:t>
      </w:r>
      <w:r w:rsidRPr="00A31B34">
        <w:rPr>
          <w:rFonts w:ascii="Times New Roman" w:hAnsi="Times New Roman" w:cs="Times New Roman"/>
          <w:sz w:val="26"/>
          <w:szCs w:val="26"/>
        </w:rPr>
        <w:t xml:space="preserve"> год и на плановый период 202</w:t>
      </w:r>
      <w:r w:rsidR="0055709D">
        <w:rPr>
          <w:rFonts w:ascii="Times New Roman" w:hAnsi="Times New Roman" w:cs="Times New Roman"/>
          <w:sz w:val="26"/>
          <w:szCs w:val="26"/>
        </w:rPr>
        <w:t>4</w:t>
      </w:r>
      <w:r w:rsidRPr="00A31B34">
        <w:rPr>
          <w:rFonts w:ascii="Times New Roman" w:hAnsi="Times New Roman" w:cs="Times New Roman"/>
          <w:sz w:val="26"/>
          <w:szCs w:val="26"/>
        </w:rPr>
        <w:t xml:space="preserve"> и 202</w:t>
      </w:r>
      <w:r w:rsidR="0055709D">
        <w:rPr>
          <w:rFonts w:ascii="Times New Roman" w:hAnsi="Times New Roman" w:cs="Times New Roman"/>
          <w:sz w:val="26"/>
          <w:szCs w:val="26"/>
        </w:rPr>
        <w:t>5</w:t>
      </w:r>
      <w:r w:rsidRPr="00A31B34">
        <w:rPr>
          <w:rFonts w:ascii="Times New Roman" w:hAnsi="Times New Roman" w:cs="Times New Roman"/>
          <w:sz w:val="26"/>
          <w:szCs w:val="26"/>
        </w:rPr>
        <w:t xml:space="preserve"> годов» министерству по государственной программе Калужской области «Энергосбережение и повышение энергоэффективности в Калужской области» </w:t>
      </w:r>
      <w:r w:rsidRPr="00A31B34">
        <w:rPr>
          <w:rFonts w:ascii="Times New Roman" w:hAnsi="Times New Roman" w:cs="Times New Roman"/>
          <w:i/>
          <w:sz w:val="26"/>
          <w:szCs w:val="26"/>
        </w:rPr>
        <w:t>(пункт в ред. постановления Прав</w:t>
      </w:r>
      <w:r w:rsidR="00E07107" w:rsidRPr="00A31B34">
        <w:rPr>
          <w:rFonts w:ascii="Times New Roman" w:hAnsi="Times New Roman" w:cs="Times New Roman"/>
          <w:i/>
          <w:sz w:val="26"/>
          <w:szCs w:val="26"/>
        </w:rPr>
        <w:t xml:space="preserve">ительства Калужской области </w:t>
      </w:r>
      <w:r w:rsidR="0055709D" w:rsidRPr="00A31B34">
        <w:rPr>
          <w:rFonts w:ascii="Times New Roman" w:hAnsi="Times New Roman" w:cs="Times New Roman"/>
          <w:i/>
          <w:sz w:val="26"/>
          <w:szCs w:val="26"/>
        </w:rPr>
        <w:t>от </w:t>
      </w:r>
      <w:r w:rsidR="0055709D">
        <w:rPr>
          <w:rFonts w:ascii="Times New Roman" w:hAnsi="Times New Roman" w:cs="Times New Roman"/>
          <w:i/>
          <w:sz w:val="26"/>
          <w:szCs w:val="26"/>
        </w:rPr>
        <w:t>03</w:t>
      </w:r>
      <w:r w:rsidR="0055709D" w:rsidRPr="00A31B34">
        <w:rPr>
          <w:rFonts w:ascii="Times New Roman" w:hAnsi="Times New Roman" w:cs="Times New Roman"/>
          <w:i/>
          <w:sz w:val="26"/>
          <w:szCs w:val="26"/>
        </w:rPr>
        <w:t>.0</w:t>
      </w:r>
      <w:r w:rsidR="0055709D">
        <w:rPr>
          <w:rFonts w:ascii="Times New Roman" w:hAnsi="Times New Roman" w:cs="Times New Roman"/>
          <w:i/>
          <w:sz w:val="26"/>
          <w:szCs w:val="26"/>
        </w:rPr>
        <w:t>8</w:t>
      </w:r>
      <w:r w:rsidR="0055709D"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0055709D"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Организация приобретения материальных ресурсов для формирования АТЗ, доставки и хранения материальных ресурсов осуществляется министерством за счет средств областного бюджета в соответствии с Федеральным </w:t>
      </w:r>
      <w:hyperlink r:id="rId123"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 </w:t>
      </w:r>
      <w:r w:rsidR="0055709D">
        <w:rPr>
          <w:rFonts w:ascii="Times New Roman" w:hAnsi="Times New Roman" w:cs="Times New Roman"/>
          <w:sz w:val="26"/>
          <w:szCs w:val="26"/>
        </w:rPr>
        <w:t>контрактной системе в сфере закупок</w:t>
      </w:r>
      <w:r w:rsidRPr="00A31B34">
        <w:rPr>
          <w:rFonts w:ascii="Times New Roman" w:hAnsi="Times New Roman" w:cs="Times New Roman"/>
          <w:sz w:val="26"/>
          <w:szCs w:val="26"/>
        </w:rPr>
        <w:t xml:space="preserve"> товаров, работ, услуг для государственных и</w:t>
      </w:r>
      <w:r w:rsidR="0055709D">
        <w:rPr>
          <w:rFonts w:ascii="Times New Roman" w:hAnsi="Times New Roman" w:cs="Times New Roman"/>
          <w:sz w:val="26"/>
          <w:szCs w:val="26"/>
        </w:rPr>
        <w:t xml:space="preserve"> </w:t>
      </w:r>
      <w:r w:rsidRPr="00A31B34">
        <w:rPr>
          <w:rFonts w:ascii="Times New Roman" w:hAnsi="Times New Roman" w:cs="Times New Roman"/>
          <w:sz w:val="26"/>
          <w:szCs w:val="26"/>
        </w:rPr>
        <w:t>муниципальных нужд» и</w:t>
      </w:r>
      <w:r w:rsidR="0055709D">
        <w:rPr>
          <w:rFonts w:ascii="Times New Roman" w:hAnsi="Times New Roman" w:cs="Times New Roman"/>
          <w:sz w:val="26"/>
          <w:szCs w:val="26"/>
        </w:rPr>
        <w:t> </w:t>
      </w:r>
      <w:r w:rsidRPr="00A31B34">
        <w:rPr>
          <w:rFonts w:ascii="Times New Roman" w:hAnsi="Times New Roman" w:cs="Times New Roman"/>
          <w:sz w:val="26"/>
          <w:szCs w:val="26"/>
        </w:rPr>
        <w:t>иными нормативными правовыми актами</w:t>
      </w:r>
      <w:r w:rsidR="0055709D">
        <w:rPr>
          <w:rFonts w:ascii="Times New Roman" w:hAnsi="Times New Roman" w:cs="Times New Roman"/>
          <w:sz w:val="26"/>
          <w:szCs w:val="26"/>
        </w:rPr>
        <w:t xml:space="preserve"> </w:t>
      </w:r>
      <w:r w:rsidR="0055709D" w:rsidRPr="00A31B34">
        <w:rPr>
          <w:rFonts w:ascii="Times New Roman" w:hAnsi="Times New Roman" w:cs="Times New Roman"/>
          <w:i/>
          <w:sz w:val="26"/>
          <w:szCs w:val="26"/>
        </w:rPr>
        <w:t>(пункт в ред. постановления Правительства Калужской области от </w:t>
      </w:r>
      <w:r w:rsidR="0055709D">
        <w:rPr>
          <w:rFonts w:ascii="Times New Roman" w:hAnsi="Times New Roman" w:cs="Times New Roman"/>
          <w:i/>
          <w:sz w:val="26"/>
          <w:szCs w:val="26"/>
        </w:rPr>
        <w:t>03</w:t>
      </w:r>
      <w:r w:rsidR="0055709D" w:rsidRPr="00A31B34">
        <w:rPr>
          <w:rFonts w:ascii="Times New Roman" w:hAnsi="Times New Roman" w:cs="Times New Roman"/>
          <w:i/>
          <w:sz w:val="26"/>
          <w:szCs w:val="26"/>
        </w:rPr>
        <w:t>.0</w:t>
      </w:r>
      <w:r w:rsidR="0055709D">
        <w:rPr>
          <w:rFonts w:ascii="Times New Roman" w:hAnsi="Times New Roman" w:cs="Times New Roman"/>
          <w:i/>
          <w:sz w:val="26"/>
          <w:szCs w:val="26"/>
        </w:rPr>
        <w:t>8</w:t>
      </w:r>
      <w:r w:rsidR="0055709D"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0055709D"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r w:rsidR="0055709D"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Рассмотрение вопроса об использовании АТЗ и возможности выделения материальных ресурсов из АТЗ осуществляется министерством.</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3" w:name="Par47"/>
      <w:bookmarkEnd w:id="173"/>
      <w:r w:rsidRPr="00A31B34">
        <w:rPr>
          <w:rFonts w:ascii="Times New Roman" w:hAnsi="Times New Roman" w:cs="Times New Roman"/>
          <w:sz w:val="26"/>
          <w:szCs w:val="26"/>
        </w:rPr>
        <w:t xml:space="preserve">8. Основанием для рассмотрения министерством вопроса о возможности выделения материальных ресурсов из АТЗ является сообщение в свободной форме Главы администрации муниципального образования Калужской области или руководителя государственного предприятия (учреждения) Калужской области (далее – Заявитель) о создавшейся аварийной ситуации посредством телефонной связи в течение суток с момента установления факта аварийной ситуации с последующим предоставлением его на бумажном носителе в министерство </w:t>
      </w:r>
      <w:r w:rsidRPr="00A31B34">
        <w:rPr>
          <w:rFonts w:ascii="Times New Roman" w:hAnsi="Times New Roman" w:cs="Times New Roman"/>
          <w:i/>
          <w:sz w:val="26"/>
          <w:szCs w:val="26"/>
        </w:rPr>
        <w:t xml:space="preserve">(пункт в ред. </w:t>
      </w:r>
      <w:hyperlink r:id="rId124" w:history="1">
        <w:r w:rsidRPr="00A31B34">
          <w:rPr>
            <w:rFonts w:ascii="Times New Roman" w:hAnsi="Times New Roman" w:cs="Times New Roman"/>
            <w:i/>
            <w:sz w:val="26"/>
            <w:szCs w:val="26"/>
          </w:rPr>
          <w:t>постановления</w:t>
        </w:r>
      </w:hyperlink>
      <w:r w:rsidRPr="00A31B34">
        <w:rPr>
          <w:rFonts w:ascii="Times New Roman" w:hAnsi="Times New Roman" w:cs="Times New Roman"/>
          <w:i/>
          <w:sz w:val="26"/>
          <w:szCs w:val="26"/>
        </w:rPr>
        <w:t xml:space="preserve"> Правительства Калужской области от 17.01.2014 </w:t>
      </w:r>
      <w:hyperlink r:id="rId125" w:history="1">
        <w:r w:rsidRPr="00A31B34">
          <w:rPr>
            <w:rFonts w:ascii="Times New Roman" w:hAnsi="Times New Roman" w:cs="Times New Roman"/>
            <w:i/>
            <w:sz w:val="26"/>
            <w:szCs w:val="26"/>
          </w:rPr>
          <w:t>№ 17</w:t>
        </w:r>
      </w:hyperlink>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4" w:name="Par49"/>
      <w:bookmarkEnd w:id="174"/>
      <w:r w:rsidRPr="00A31B34">
        <w:rPr>
          <w:rFonts w:ascii="Times New Roman" w:hAnsi="Times New Roman" w:cs="Times New Roman"/>
          <w:sz w:val="26"/>
          <w:szCs w:val="26"/>
        </w:rPr>
        <w:t>9. Для рассмотрения министерством вопроса о возможности выделения материальных ресурсов из АТЗ Заявитель представляет в министерство следующие документы:</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5" w:name="Par50"/>
      <w:bookmarkEnd w:id="175"/>
      <w:r w:rsidRPr="00A31B34">
        <w:rPr>
          <w:rFonts w:ascii="Times New Roman" w:hAnsi="Times New Roman" w:cs="Times New Roman"/>
          <w:sz w:val="26"/>
          <w:szCs w:val="26"/>
        </w:rPr>
        <w:t>а) заявление о выделении материальных ресурсов из АТЗ Калужской области в свободной форме;</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hyperlink w:anchor="Par78" w:history="1">
        <w:r w:rsidRPr="00A31B34">
          <w:rPr>
            <w:rFonts w:ascii="Times New Roman" w:hAnsi="Times New Roman" w:cs="Times New Roman"/>
            <w:sz w:val="26"/>
            <w:szCs w:val="26"/>
          </w:rPr>
          <w:t>акт</w:t>
        </w:r>
      </w:hyperlink>
      <w:r w:rsidRPr="00A31B34">
        <w:rPr>
          <w:rFonts w:ascii="Times New Roman" w:hAnsi="Times New Roman" w:cs="Times New Roman"/>
          <w:sz w:val="26"/>
          <w:szCs w:val="26"/>
        </w:rPr>
        <w:t xml:space="preserve"> технического освидетельствования аварийного объекта (приложение № 1 к настоящему Положению), устанавливающий место и время создавшейся аварийной ситуации, наименование и место расположения объекта, принадлежность объекта, на котором возникла аварийная ситуация, предполагаемые последствия;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 </w:t>
      </w:r>
      <w:hyperlink w:anchor="Par136" w:history="1">
        <w:r w:rsidRPr="00A31B34">
          <w:rPr>
            <w:rFonts w:ascii="Times New Roman" w:hAnsi="Times New Roman" w:cs="Times New Roman"/>
            <w:sz w:val="26"/>
            <w:szCs w:val="26"/>
          </w:rPr>
          <w:t>дефектная ведомость</w:t>
        </w:r>
      </w:hyperlink>
      <w:r w:rsidRPr="00A31B34">
        <w:rPr>
          <w:rFonts w:ascii="Times New Roman" w:hAnsi="Times New Roman" w:cs="Times New Roman"/>
          <w:sz w:val="26"/>
          <w:szCs w:val="26"/>
        </w:rPr>
        <w:t xml:space="preserve"> (приложение № 2 к настоящему Положению), устанавливающая перечень и обоснование необходимого (по нормативам) количества материальных ресурсов для ликвидации аварийной ситуации;</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6" w:name="Par53"/>
      <w:bookmarkEnd w:id="176"/>
      <w:r w:rsidRPr="00A31B34">
        <w:rPr>
          <w:rFonts w:ascii="Times New Roman" w:hAnsi="Times New Roman" w:cs="Times New Roman"/>
          <w:sz w:val="26"/>
          <w:szCs w:val="26"/>
        </w:rPr>
        <w:t>г) справка от учреждения Калужской области в сфере гидрометеорологии и мониторингу окружающей среды (в случае, если аварийная ситуация произошла из-за погодных условий);</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 документ, предусмотренный подпунктом «а» пункта 9 настоящего Положения, – в случае, если обращение Заявителя содержит просьбу о выделении дезинфицирующих средств </w:t>
      </w:r>
      <w:r w:rsidRPr="00A31B34">
        <w:rPr>
          <w:rFonts w:ascii="Times New Roman" w:hAnsi="Times New Roman" w:cs="Times New Roman"/>
          <w:i/>
          <w:sz w:val="26"/>
          <w:szCs w:val="26"/>
        </w:rPr>
        <w:t>(подпункт включен на осн. постановления</w:t>
      </w:r>
      <w:hyperlink r:id="rId126" w:history="1"/>
      <w:r w:rsidRPr="00A31B34">
        <w:rPr>
          <w:rFonts w:ascii="Times New Roman" w:hAnsi="Times New Roman" w:cs="Times New Roman"/>
          <w:i/>
          <w:sz w:val="26"/>
          <w:szCs w:val="26"/>
        </w:rPr>
        <w:t xml:space="preserve"> Правительства Калужской области от 24.04.2020 № 334)</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е) документы, предусмотренные </w:t>
      </w:r>
      <w:hyperlink w:anchor="Par50" w:history="1">
        <w:r w:rsidRPr="00A31B34">
          <w:rPr>
            <w:rFonts w:ascii="Times New Roman" w:hAnsi="Times New Roman" w:cs="Times New Roman"/>
            <w:sz w:val="26"/>
            <w:szCs w:val="26"/>
          </w:rPr>
          <w:t>подпунктами «а</w:t>
        </w:r>
      </w:hyperlink>
      <w:r w:rsidRPr="00A31B34">
        <w:rPr>
          <w:rFonts w:ascii="Times New Roman" w:hAnsi="Times New Roman" w:cs="Times New Roman"/>
          <w:sz w:val="26"/>
          <w:szCs w:val="26"/>
        </w:rPr>
        <w:t xml:space="preserve">» и </w:t>
      </w:r>
      <w:hyperlink w:anchor="Par53" w:history="1">
        <w:r w:rsidRPr="00A31B34">
          <w:rPr>
            <w:rFonts w:ascii="Times New Roman" w:hAnsi="Times New Roman" w:cs="Times New Roman"/>
            <w:sz w:val="26"/>
            <w:szCs w:val="26"/>
          </w:rPr>
          <w:t>«г» пункта 9</w:t>
        </w:r>
      </w:hyperlink>
      <w:r w:rsidRPr="00A31B34">
        <w:rPr>
          <w:rFonts w:ascii="Times New Roman" w:hAnsi="Times New Roman" w:cs="Times New Roman"/>
          <w:sz w:val="26"/>
          <w:szCs w:val="26"/>
        </w:rPr>
        <w:t xml:space="preserve"> настоящего Положения, – в случае, когда обращение Заявителя содержит просьбу о выделении топлива </w:t>
      </w:r>
      <w:r w:rsidRPr="00A31B34">
        <w:rPr>
          <w:rFonts w:ascii="Times New Roman" w:hAnsi="Times New Roman" w:cs="Times New Roman"/>
          <w:i/>
          <w:sz w:val="26"/>
          <w:szCs w:val="26"/>
        </w:rPr>
        <w:t>(подпункт включен на осн. постановления</w:t>
      </w:r>
      <w:hyperlink r:id="rId127" w:history="1"/>
      <w:r w:rsidRPr="00A31B34">
        <w:rPr>
          <w:rFonts w:ascii="Times New Roman" w:hAnsi="Times New Roman" w:cs="Times New Roman"/>
          <w:i/>
          <w:sz w:val="26"/>
          <w:szCs w:val="26"/>
        </w:rPr>
        <w:t xml:space="preserve"> Правительства Калужской области от 17.01.2014 </w:t>
      </w:r>
      <w:hyperlink r:id="rId128" w:history="1">
        <w:r w:rsidRPr="00A31B34">
          <w:rPr>
            <w:rFonts w:ascii="Times New Roman" w:hAnsi="Times New Roman" w:cs="Times New Roman"/>
            <w:i/>
            <w:sz w:val="26"/>
            <w:szCs w:val="26"/>
          </w:rPr>
          <w:t>№ 17</w:t>
        </w:r>
      </w:hyperlink>
      <w:r w:rsidRPr="00A31B34">
        <w:rPr>
          <w:rFonts w:ascii="Times New Roman" w:hAnsi="Times New Roman" w:cs="Times New Roman"/>
          <w:i/>
          <w:sz w:val="26"/>
          <w:szCs w:val="26"/>
        </w:rPr>
        <w:t>, нумерация изменена на осн. постановления</w:t>
      </w:r>
      <w:hyperlink r:id="rId129" w:history="1"/>
      <w:r w:rsidRPr="00A31B34">
        <w:rPr>
          <w:rFonts w:ascii="Times New Roman" w:hAnsi="Times New Roman" w:cs="Times New Roman"/>
          <w:i/>
          <w:sz w:val="26"/>
          <w:szCs w:val="26"/>
        </w:rPr>
        <w:t xml:space="preserve"> Правительства Калужской области от 24.04.2020 № 334)</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Cs/>
          <w:sz w:val="26"/>
          <w:szCs w:val="26"/>
        </w:rPr>
        <w:t xml:space="preserve">10. Документы, предусмотренные пунктом 9 настоящего Положения (далее – документы), направляются Заявителем в министерство не позднее 3 календарных дней со дня произошедшей ситуации, указанной в пункте 2 настоящего Положения </w:t>
      </w:r>
      <w:r w:rsidRPr="00A31B34">
        <w:rPr>
          <w:rFonts w:ascii="Times New Roman" w:hAnsi="Times New Roman" w:cs="Times New Roman"/>
          <w:i/>
          <w:sz w:val="26"/>
          <w:szCs w:val="26"/>
        </w:rPr>
        <w:t xml:space="preserve">(пункт в ред. </w:t>
      </w:r>
      <w:hyperlink r:id="rId130"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й Правительства Калужской области от 13.02.2017 № 58, от 07.03.2018 № 135)</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Документы рассматриваются министерством в срок не позднее 7 календарных дней со дня их поступления в министерство </w:t>
      </w:r>
      <w:r w:rsidRPr="00A31B34">
        <w:rPr>
          <w:rFonts w:ascii="Times New Roman" w:hAnsi="Times New Roman" w:cs="Times New Roman"/>
          <w:i/>
          <w:sz w:val="26"/>
          <w:szCs w:val="26"/>
        </w:rPr>
        <w:t xml:space="preserve">(пункт в ред. </w:t>
      </w:r>
      <w:hyperlink r:id="rId131"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й Правительства Калужской области от 13.02.2017 № 58, от 07.03.2018 № 135)</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177" w:name="Par61"/>
      <w:bookmarkEnd w:id="177"/>
      <w:r w:rsidRPr="00A31B34">
        <w:rPr>
          <w:rFonts w:ascii="Times New Roman" w:hAnsi="Times New Roman" w:cs="Times New Roman"/>
          <w:sz w:val="26"/>
          <w:szCs w:val="26"/>
        </w:rPr>
        <w:t xml:space="preserve">12. По результатам рассмотрения документов в срок не позднее 3 календарных дней со дня истечения срока, установленного пунктом 11 настоящего Положения, министерством принимается одно из следующих решений </w:t>
      </w:r>
      <w:r w:rsidRPr="00A31B34">
        <w:rPr>
          <w:rFonts w:ascii="Times New Roman" w:hAnsi="Times New Roman" w:cs="Times New Roman"/>
          <w:i/>
          <w:sz w:val="26"/>
          <w:szCs w:val="26"/>
        </w:rPr>
        <w:t xml:space="preserve">(абзац в ред. </w:t>
      </w:r>
      <w:hyperlink r:id="rId132" w:history="1">
        <w:r w:rsidRPr="00A31B34">
          <w:rPr>
            <w:rFonts w:ascii="Times New Roman" w:hAnsi="Times New Roman" w:cs="Times New Roman"/>
            <w:i/>
            <w:sz w:val="26"/>
            <w:szCs w:val="26"/>
          </w:rPr>
          <w:t>постановления</w:t>
        </w:r>
      </w:hyperlink>
      <w:r w:rsidRPr="00A31B34">
        <w:rPr>
          <w:rFonts w:ascii="Times New Roman" w:hAnsi="Times New Roman" w:cs="Times New Roman"/>
          <w:i/>
          <w:sz w:val="26"/>
          <w:szCs w:val="26"/>
        </w:rPr>
        <w:t xml:space="preserve"> Правительства Калужской области от 07.03.2018 № 135)</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12.1. О направлении в министерство экономического развития </w:t>
      </w:r>
      <w:r w:rsidR="0055709D">
        <w:rPr>
          <w:rFonts w:ascii="Times New Roman" w:hAnsi="Times New Roman" w:cs="Times New Roman"/>
          <w:sz w:val="26"/>
          <w:szCs w:val="26"/>
        </w:rPr>
        <w:t xml:space="preserve">и промышленности </w:t>
      </w:r>
      <w:r w:rsidRPr="00A31B34">
        <w:rPr>
          <w:rFonts w:ascii="Times New Roman" w:hAnsi="Times New Roman" w:cs="Times New Roman"/>
          <w:sz w:val="26"/>
          <w:szCs w:val="26"/>
        </w:rPr>
        <w:t>Калужской области предложений о возможности выделения материальных ресурсов из АТЗ (с приложением документов) в случае соответствия документов требованиям, установленным пунктом 9 настоящего Положения, предоставления документов в полном объеме, наличия в сформированном АТЗ запрашиваемых материальных ресурсов</w:t>
      </w:r>
      <w:r w:rsidR="0055709D">
        <w:rPr>
          <w:rFonts w:ascii="Times New Roman" w:hAnsi="Times New Roman" w:cs="Times New Roman"/>
          <w:sz w:val="26"/>
          <w:szCs w:val="26"/>
        </w:rPr>
        <w:t xml:space="preserve"> </w:t>
      </w:r>
      <w:r w:rsidR="0055709D" w:rsidRPr="00A31B34">
        <w:rPr>
          <w:rFonts w:ascii="Times New Roman" w:hAnsi="Times New Roman" w:cs="Times New Roman"/>
          <w:i/>
          <w:sz w:val="26"/>
          <w:szCs w:val="26"/>
        </w:rPr>
        <w:t>(пункт в ред. постановления Правительства Калужской области от </w:t>
      </w:r>
      <w:r w:rsidR="0055709D">
        <w:rPr>
          <w:rFonts w:ascii="Times New Roman" w:hAnsi="Times New Roman" w:cs="Times New Roman"/>
          <w:i/>
          <w:sz w:val="26"/>
          <w:szCs w:val="26"/>
        </w:rPr>
        <w:t>03</w:t>
      </w:r>
      <w:r w:rsidR="0055709D" w:rsidRPr="00A31B34">
        <w:rPr>
          <w:rFonts w:ascii="Times New Roman" w:hAnsi="Times New Roman" w:cs="Times New Roman"/>
          <w:i/>
          <w:sz w:val="26"/>
          <w:szCs w:val="26"/>
        </w:rPr>
        <w:t>.0</w:t>
      </w:r>
      <w:r w:rsidR="0055709D">
        <w:rPr>
          <w:rFonts w:ascii="Times New Roman" w:hAnsi="Times New Roman" w:cs="Times New Roman"/>
          <w:i/>
          <w:sz w:val="26"/>
          <w:szCs w:val="26"/>
        </w:rPr>
        <w:t>8</w:t>
      </w:r>
      <w:r w:rsidR="0055709D"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0055709D"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r w:rsidR="0055709D"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12.2. Об отказе в выделении материальных ресурсов из АТЗ в случаях:</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отсутствия сообщения о создавшейся аварийной ситуации на бумажном носителе, предусмотренного пунктом 8 настоящего Положения;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несоответствия документов требованиям, установленным пунктом 9 настоящего Положения;</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предоставления документов не в полном объеме;</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отсутствия в сформированном АТЗ запрашиваемых материальных ресурсов.</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 xml:space="preserve">Пункт 12 в ред. </w:t>
      </w:r>
      <w:hyperlink r:id="rId133"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я Правительства Калужской области от 13.02.2017 № 58</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13. </w:t>
      </w:r>
      <w:r w:rsidRPr="00A31B34">
        <w:rPr>
          <w:rFonts w:ascii="Times New Roman" w:hAnsi="Times New Roman" w:cs="Times New Roman"/>
          <w:iCs/>
          <w:sz w:val="26"/>
          <w:szCs w:val="26"/>
        </w:rPr>
        <w:t xml:space="preserve">Решение об отказе в выделении материальных ресурсов из АТЗ может быть обжаловано Заявителем в порядке, установленном законодательством Российской Федерации </w:t>
      </w:r>
      <w:r w:rsidRPr="00A31B34">
        <w:rPr>
          <w:rFonts w:ascii="Times New Roman" w:hAnsi="Times New Roman" w:cs="Times New Roman"/>
          <w:i/>
          <w:sz w:val="26"/>
          <w:szCs w:val="26"/>
        </w:rPr>
        <w:t xml:space="preserve">(пункт в ред. </w:t>
      </w:r>
      <w:hyperlink r:id="rId134"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я Правительства Калужской области от 13.02.2017 № 58)</w:t>
      </w:r>
      <w:r w:rsidRPr="00A31B34">
        <w:rPr>
          <w:rFonts w:ascii="Times New Roman" w:hAnsi="Times New Roman" w:cs="Times New Roman"/>
          <w:sz w:val="26"/>
          <w:szCs w:val="26"/>
        </w:rPr>
        <w:t>.</w:t>
      </w:r>
    </w:p>
    <w:p w:rsidR="006C6C3F" w:rsidRPr="00A31B34" w:rsidRDefault="006C6C3F" w:rsidP="00FF2DD0">
      <w:pPr>
        <w:autoSpaceDE w:val="0"/>
        <w:autoSpaceDN w:val="0"/>
        <w:adjustRightInd w:val="0"/>
        <w:spacing w:after="0" w:line="240" w:lineRule="auto"/>
        <w:ind w:firstLine="284"/>
        <w:jc w:val="both"/>
        <w:rPr>
          <w:rFonts w:ascii="Times New Roman" w:hAnsi="Times New Roman" w:cs="Times New Roman"/>
        </w:rPr>
      </w:pPr>
      <w:r w:rsidRPr="00A31B34">
        <w:rPr>
          <w:rFonts w:ascii="Times New Roman" w:hAnsi="Times New Roman" w:cs="Times New Roman"/>
          <w:iCs/>
          <w:sz w:val="26"/>
          <w:szCs w:val="26"/>
        </w:rPr>
        <w:t xml:space="preserve">14. Решение о передаче Заявителю из АТЗ материальных ресурсов для оперативного устранения неисправностей в результате произошедшей аварийной ситуации принимается министерством экономического развития </w:t>
      </w:r>
      <w:r w:rsidR="0055709D">
        <w:rPr>
          <w:rFonts w:ascii="Times New Roman" w:hAnsi="Times New Roman" w:cs="Times New Roman"/>
          <w:iCs/>
          <w:sz w:val="26"/>
          <w:szCs w:val="26"/>
        </w:rPr>
        <w:t xml:space="preserve">и промышленности </w:t>
      </w:r>
      <w:r w:rsidRPr="00A31B34">
        <w:rPr>
          <w:rFonts w:ascii="Times New Roman" w:hAnsi="Times New Roman" w:cs="Times New Roman"/>
          <w:iCs/>
          <w:sz w:val="26"/>
          <w:szCs w:val="26"/>
        </w:rPr>
        <w:t>Калужской области в</w:t>
      </w:r>
      <w:r w:rsidR="0055709D">
        <w:rPr>
          <w:rFonts w:ascii="Times New Roman" w:hAnsi="Times New Roman" w:cs="Times New Roman"/>
          <w:iCs/>
          <w:sz w:val="26"/>
          <w:szCs w:val="26"/>
        </w:rPr>
        <w:t> </w:t>
      </w:r>
      <w:r w:rsidRPr="00A31B34">
        <w:rPr>
          <w:rFonts w:ascii="Times New Roman" w:hAnsi="Times New Roman" w:cs="Times New Roman"/>
          <w:iCs/>
          <w:sz w:val="26"/>
          <w:szCs w:val="26"/>
        </w:rPr>
        <w:t>течение 5 календарных дней с момента получения предложений министерства и</w:t>
      </w:r>
      <w:r w:rsidR="0055709D">
        <w:rPr>
          <w:rFonts w:ascii="Times New Roman" w:hAnsi="Times New Roman" w:cs="Times New Roman"/>
          <w:iCs/>
          <w:sz w:val="26"/>
          <w:szCs w:val="26"/>
        </w:rPr>
        <w:t> </w:t>
      </w:r>
      <w:r w:rsidRPr="00A31B34">
        <w:rPr>
          <w:rFonts w:ascii="Times New Roman" w:hAnsi="Times New Roman" w:cs="Times New Roman"/>
          <w:iCs/>
          <w:sz w:val="26"/>
          <w:szCs w:val="26"/>
        </w:rPr>
        <w:t xml:space="preserve">документов в соответствии с подпунктом 12.1 пункта 12 настоящего Положения, </w:t>
      </w:r>
      <w:r w:rsidRPr="00A31B34">
        <w:rPr>
          <w:rFonts w:ascii="Times New Roman" w:hAnsi="Times New Roman" w:cs="Times New Roman"/>
          <w:iCs/>
          <w:sz w:val="26"/>
          <w:szCs w:val="26"/>
        </w:rPr>
        <w:lastRenderedPageBreak/>
        <w:t>в</w:t>
      </w:r>
      <w:r w:rsidR="0055709D">
        <w:rPr>
          <w:rFonts w:ascii="Times New Roman" w:hAnsi="Times New Roman" w:cs="Times New Roman"/>
          <w:iCs/>
          <w:sz w:val="26"/>
          <w:szCs w:val="26"/>
        </w:rPr>
        <w:t> </w:t>
      </w:r>
      <w:r w:rsidRPr="00A31B34">
        <w:rPr>
          <w:rFonts w:ascii="Times New Roman" w:hAnsi="Times New Roman" w:cs="Times New Roman"/>
          <w:iCs/>
          <w:sz w:val="26"/>
          <w:szCs w:val="26"/>
        </w:rPr>
        <w:t xml:space="preserve">порядке, предусмотренном действующим законодательством, с учетом предложения министерства </w:t>
      </w:r>
      <w:r w:rsidRPr="00A31B34">
        <w:rPr>
          <w:rFonts w:ascii="Times New Roman" w:hAnsi="Times New Roman" w:cs="Times New Roman"/>
          <w:i/>
          <w:sz w:val="26"/>
          <w:szCs w:val="26"/>
        </w:rPr>
        <w:t xml:space="preserve">(пункт в ред. </w:t>
      </w:r>
      <w:hyperlink r:id="rId135" w:history="1">
        <w:r w:rsidRPr="00A31B34">
          <w:rPr>
            <w:rFonts w:ascii="Times New Roman" w:hAnsi="Times New Roman" w:cs="Times New Roman"/>
            <w:i/>
            <w:sz w:val="26"/>
            <w:szCs w:val="26"/>
          </w:rPr>
          <w:t>постановлени</w:t>
        </w:r>
      </w:hyperlink>
      <w:r w:rsidRPr="00A31B34">
        <w:rPr>
          <w:rFonts w:ascii="Times New Roman" w:hAnsi="Times New Roman" w:cs="Times New Roman"/>
          <w:i/>
          <w:sz w:val="26"/>
          <w:szCs w:val="26"/>
        </w:rPr>
        <w:t>й Правительства Калужской области от 13.02.2017 № 58, от 07.03.2018 № 135</w:t>
      </w:r>
      <w:r w:rsidR="0055709D">
        <w:rPr>
          <w:rFonts w:ascii="Times New Roman" w:hAnsi="Times New Roman" w:cs="Times New Roman"/>
          <w:i/>
          <w:sz w:val="26"/>
          <w:szCs w:val="26"/>
        </w:rPr>
        <w:t>,</w:t>
      </w:r>
      <w:r w:rsidR="0055709D" w:rsidRPr="0055709D">
        <w:rPr>
          <w:rFonts w:ascii="Times New Roman" w:hAnsi="Times New Roman" w:cs="Times New Roman"/>
          <w:i/>
          <w:sz w:val="26"/>
          <w:szCs w:val="26"/>
        </w:rPr>
        <w:t xml:space="preserve"> </w:t>
      </w:r>
      <w:r w:rsidR="0055709D" w:rsidRPr="00A31B34">
        <w:rPr>
          <w:rFonts w:ascii="Times New Roman" w:hAnsi="Times New Roman" w:cs="Times New Roman"/>
          <w:i/>
          <w:sz w:val="26"/>
          <w:szCs w:val="26"/>
        </w:rPr>
        <w:t>от </w:t>
      </w:r>
      <w:r w:rsidR="0055709D">
        <w:rPr>
          <w:rFonts w:ascii="Times New Roman" w:hAnsi="Times New Roman" w:cs="Times New Roman"/>
          <w:i/>
          <w:sz w:val="26"/>
          <w:szCs w:val="26"/>
        </w:rPr>
        <w:t>03</w:t>
      </w:r>
      <w:r w:rsidR="0055709D" w:rsidRPr="00A31B34">
        <w:rPr>
          <w:rFonts w:ascii="Times New Roman" w:hAnsi="Times New Roman" w:cs="Times New Roman"/>
          <w:i/>
          <w:sz w:val="26"/>
          <w:szCs w:val="26"/>
        </w:rPr>
        <w:t>.0</w:t>
      </w:r>
      <w:r w:rsidR="0055709D">
        <w:rPr>
          <w:rFonts w:ascii="Times New Roman" w:hAnsi="Times New Roman" w:cs="Times New Roman"/>
          <w:i/>
          <w:sz w:val="26"/>
          <w:szCs w:val="26"/>
        </w:rPr>
        <w:t>8</w:t>
      </w:r>
      <w:r w:rsidR="0055709D" w:rsidRPr="00A31B34">
        <w:rPr>
          <w:rFonts w:ascii="Times New Roman" w:hAnsi="Times New Roman" w:cs="Times New Roman"/>
          <w:i/>
          <w:sz w:val="26"/>
          <w:szCs w:val="26"/>
        </w:rPr>
        <w:t>.202</w:t>
      </w:r>
      <w:r w:rsidR="0055709D">
        <w:rPr>
          <w:rFonts w:ascii="Times New Roman" w:hAnsi="Times New Roman" w:cs="Times New Roman"/>
          <w:i/>
          <w:sz w:val="26"/>
          <w:szCs w:val="26"/>
        </w:rPr>
        <w:t>3</w:t>
      </w:r>
      <w:r w:rsidR="0055709D" w:rsidRPr="00A31B34">
        <w:rPr>
          <w:rFonts w:ascii="Times New Roman" w:hAnsi="Times New Roman" w:cs="Times New Roman"/>
          <w:i/>
          <w:sz w:val="26"/>
          <w:szCs w:val="26"/>
        </w:rPr>
        <w:t xml:space="preserve"> № </w:t>
      </w:r>
      <w:r w:rsidR="0055709D">
        <w:rPr>
          <w:rFonts w:ascii="Times New Roman" w:hAnsi="Times New Roman" w:cs="Times New Roman"/>
          <w:i/>
          <w:sz w:val="26"/>
          <w:szCs w:val="26"/>
        </w:rPr>
        <w:t>537</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201E66" w:rsidRPr="00A31B34" w:rsidRDefault="00201E66" w:rsidP="00FF2DD0">
      <w:pPr>
        <w:pStyle w:val="91"/>
      </w:pPr>
    </w:p>
    <w:p w:rsidR="006C6C3F" w:rsidRPr="00A31B34" w:rsidRDefault="006C6C3F" w:rsidP="00FF2DD0">
      <w:pPr>
        <w:pStyle w:val="91"/>
      </w:pPr>
      <w:r w:rsidRPr="00A31B34">
        <w:t>Приложение № 1 к Положению</w:t>
      </w:r>
      <w:r w:rsidRPr="00A31B34">
        <w:br/>
        <w:t>о порядке формирования аварийно-технического</w:t>
      </w:r>
      <w:r w:rsidRPr="00A31B34">
        <w:br/>
        <w:t>запаса материальных ресурсов, его содержания и использования</w:t>
      </w:r>
    </w:p>
    <w:p w:rsidR="006C6C3F" w:rsidRPr="00A31B34" w:rsidRDefault="006C6C3F" w:rsidP="00FF2DD0">
      <w:pPr>
        <w:autoSpaceDE w:val="0"/>
        <w:autoSpaceDN w:val="0"/>
        <w:adjustRightInd w:val="0"/>
        <w:spacing w:after="0" w:line="240" w:lineRule="auto"/>
        <w:jc w:val="both"/>
        <w:rPr>
          <w:rFonts w:ascii="Times New Roman" w:hAnsi="Times New Roman" w:cs="Times New Roman"/>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"Утверждаю"</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______________ (Глава муниципального образования)</w:t>
      </w:r>
    </w:p>
    <w:p w:rsidR="006C6C3F" w:rsidRPr="00A31B34" w:rsidRDefault="006C6C3F" w:rsidP="00FF2DD0">
      <w:pPr>
        <w:autoSpaceDE w:val="0"/>
        <w:autoSpaceDN w:val="0"/>
        <w:adjustRightInd w:val="0"/>
        <w:spacing w:after="0" w:line="240" w:lineRule="auto"/>
        <w:jc w:val="both"/>
        <w:rPr>
          <w:rFonts w:ascii="Courier New" w:hAnsi="Courier New" w:cs="Courier New"/>
          <w:i/>
        </w:rPr>
      </w:pPr>
      <w:r w:rsidRPr="00A31B34">
        <w:rPr>
          <w:rFonts w:ascii="Courier New" w:hAnsi="Courier New" w:cs="Courier New"/>
        </w:rPr>
        <w:t xml:space="preserve">                             </w:t>
      </w:r>
      <w:r w:rsidRPr="00A31B34">
        <w:rPr>
          <w:rFonts w:ascii="Courier New" w:hAnsi="Courier New" w:cs="Courier New"/>
          <w:i/>
        </w:rPr>
        <w:t>(подпись)</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b/>
        </w:rPr>
      </w:pPr>
      <w:bookmarkStart w:id="178" w:name="Par78"/>
      <w:bookmarkEnd w:id="178"/>
      <w:r w:rsidRPr="00A31B34">
        <w:rPr>
          <w:rFonts w:ascii="Courier New" w:hAnsi="Courier New" w:cs="Courier New"/>
          <w:b/>
        </w:rPr>
        <w:t xml:space="preserve">                                    Акт</w:t>
      </w:r>
    </w:p>
    <w:p w:rsidR="006C6C3F" w:rsidRPr="00A31B34" w:rsidRDefault="006C6C3F" w:rsidP="00FF2DD0">
      <w:pPr>
        <w:autoSpaceDE w:val="0"/>
        <w:autoSpaceDN w:val="0"/>
        <w:adjustRightInd w:val="0"/>
        <w:spacing w:after="0" w:line="240" w:lineRule="auto"/>
        <w:jc w:val="both"/>
        <w:rPr>
          <w:rFonts w:ascii="Courier New" w:hAnsi="Courier New" w:cs="Courier New"/>
          <w:b/>
        </w:rPr>
      </w:pPr>
      <w:r w:rsidRPr="00A31B34">
        <w:rPr>
          <w:rFonts w:ascii="Courier New" w:hAnsi="Courier New" w:cs="Courier New"/>
          <w:b/>
        </w:rPr>
        <w:t xml:space="preserve">                     технического освидетельствования</w:t>
      </w:r>
    </w:p>
    <w:p w:rsidR="006C6C3F" w:rsidRPr="00A31B34" w:rsidRDefault="006C6C3F" w:rsidP="00FF2DD0">
      <w:pPr>
        <w:autoSpaceDE w:val="0"/>
        <w:autoSpaceDN w:val="0"/>
        <w:adjustRightInd w:val="0"/>
        <w:spacing w:after="0" w:line="240" w:lineRule="auto"/>
        <w:jc w:val="both"/>
        <w:rPr>
          <w:rFonts w:ascii="Courier New" w:hAnsi="Courier New" w:cs="Courier New"/>
          <w:b/>
        </w:rPr>
      </w:pPr>
      <w:r w:rsidRPr="00A31B34">
        <w:rPr>
          <w:rFonts w:ascii="Courier New" w:hAnsi="Courier New" w:cs="Courier New"/>
          <w:b/>
        </w:rPr>
        <w:t xml:space="preserve">                            аварийного объекта</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(дата)                                                 (место аварии)</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Комиссия, 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(нормативный акт об утверждении, наименование, дата,</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N документа)</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в составе:</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председателя 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(фамилия, имя, отчество, занимаемая должность)</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членов комиссии: 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(фамилия, имя, отчество, занимаемая должность)</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составила  настоящий  акт  технического  освидетельствования аварийного</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объекта при обследовании места аварии, произошедшей на: 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(наименование объекта, его местонахождение)</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Краткое  описание  аварии  с  указанием  даты  и  времени  суток, общая</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характеристика   разрушений  зданий,  элементов,  конструкций,  повреждений</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технологического  оборудования  и  т.п.,  количество  пострадавших и другие</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данные, характеризующие аварию: 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Состояние   объекта   до   аварии   (срок   эксплуатации,   технические</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характеристики  эксплуатируемого оборудования, дата последнего капитального</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ремонта  с  указанием  общей  характеристики  проведенных  работ  и  другие</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данные, определяющие состояние объекта)</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Краткая  характеристика  обстоятельств,  при  которых  произошла авария</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(погодные  условия,  техническое  состояние  объекта  в  целом,  элементов,</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конструкций, нарушение рабочего режима оборудования и др.):</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Мероприятия,   проведенные   для   устранения   аварийной  ситуации,  с</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указанием сроков их устранения: 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___________________________________________________________________________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Предполагаемые   причины  аварии  (с  указанием  выявленных  конструктивных</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недостатков,  недостатков  средств обеспечения безопасности, несовершенство</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технологии   либо   ее   нарушение,   низкий   уровень  организации  работ,</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недисциплинированность исполнителей и т.д.):</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Последствия аварии __________________________________________________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Председатель комиссии: (Заявителя) 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Члены комиссии:                    ____________________________________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(обязательное участие представителя</w:t>
      </w:r>
    </w:p>
    <w:p w:rsidR="006C6C3F" w:rsidRPr="00A31B34" w:rsidRDefault="006C6C3F" w:rsidP="00FF2DD0">
      <w:pPr>
        <w:autoSpaceDE w:val="0"/>
        <w:autoSpaceDN w:val="0"/>
        <w:adjustRightInd w:val="0"/>
        <w:spacing w:after="0" w:line="240" w:lineRule="auto"/>
        <w:jc w:val="both"/>
        <w:rPr>
          <w:rFonts w:ascii="Courier New" w:hAnsi="Courier New" w:cs="Courier New"/>
        </w:rPr>
      </w:pPr>
      <w:r w:rsidRPr="00A31B34">
        <w:rPr>
          <w:rFonts w:ascii="Courier New" w:hAnsi="Courier New" w:cs="Courier New"/>
        </w:rPr>
        <w:t xml:space="preserve">                                                     МЧС)</w:t>
      </w:r>
    </w:p>
    <w:p w:rsidR="006C6C3F" w:rsidRPr="00A31B34" w:rsidRDefault="006C6C3F" w:rsidP="00FF2DD0">
      <w:pPr>
        <w:pStyle w:val="91"/>
      </w:pPr>
      <w:r w:rsidRPr="00A31B34">
        <w:br w:type="page"/>
      </w:r>
      <w:r w:rsidRPr="00A31B34">
        <w:lastRenderedPageBreak/>
        <w:t>Приложение № 2 к Положению</w:t>
      </w:r>
      <w:r w:rsidRPr="00A31B34">
        <w:br/>
        <w:t>о порядке формирования аварийно-технического</w:t>
      </w:r>
      <w:r w:rsidRPr="00A31B34">
        <w:br/>
        <w:t>запаса материальных ресурсов, его содержания и использования</w:t>
      </w:r>
    </w:p>
    <w:p w:rsidR="006C6C3F" w:rsidRPr="00A31B34" w:rsidRDefault="006C6C3F" w:rsidP="00FF2DD0">
      <w:pPr>
        <w:autoSpaceDE w:val="0"/>
        <w:autoSpaceDN w:val="0"/>
        <w:adjustRightInd w:val="0"/>
        <w:spacing w:after="0" w:line="240" w:lineRule="auto"/>
        <w:jc w:val="both"/>
        <w:rPr>
          <w:rFonts w:ascii="Times New Roman" w:hAnsi="Times New Roman" w:cs="Times New Roman"/>
        </w:rPr>
      </w:pPr>
    </w:p>
    <w:p w:rsidR="006C6C3F" w:rsidRPr="00A31B34" w:rsidRDefault="006C6C3F" w:rsidP="00FF2DD0">
      <w:pPr>
        <w:autoSpaceDE w:val="0"/>
        <w:autoSpaceDN w:val="0"/>
        <w:adjustRightInd w:val="0"/>
        <w:spacing w:after="0" w:line="240" w:lineRule="auto"/>
        <w:jc w:val="center"/>
        <w:rPr>
          <w:rFonts w:ascii="Courier New" w:hAnsi="Courier New" w:cs="Courier New"/>
          <w:b/>
          <w:sz w:val="26"/>
          <w:szCs w:val="26"/>
        </w:rPr>
      </w:pPr>
      <w:bookmarkStart w:id="179" w:name="Par136"/>
      <w:bookmarkEnd w:id="179"/>
      <w:r w:rsidRPr="00A31B34">
        <w:rPr>
          <w:rFonts w:ascii="Courier New" w:hAnsi="Courier New" w:cs="Courier New"/>
          <w:b/>
          <w:sz w:val="26"/>
          <w:szCs w:val="26"/>
        </w:rPr>
        <w:t>Дефектная ведомость</w:t>
      </w:r>
    </w:p>
    <w:p w:rsidR="006C6C3F" w:rsidRPr="00A31B34" w:rsidRDefault="006C6C3F" w:rsidP="00FF2DD0">
      <w:pPr>
        <w:autoSpaceDE w:val="0"/>
        <w:autoSpaceDN w:val="0"/>
        <w:adjustRightInd w:val="0"/>
        <w:spacing w:after="0" w:line="240" w:lineRule="auto"/>
        <w:jc w:val="center"/>
        <w:rPr>
          <w:rFonts w:ascii="Courier New" w:hAnsi="Courier New" w:cs="Courier New"/>
          <w:sz w:val="26"/>
          <w:szCs w:val="26"/>
        </w:rPr>
      </w:pPr>
      <w:r w:rsidRPr="00A31B34">
        <w:rPr>
          <w:rFonts w:ascii="Courier New" w:hAnsi="Courier New" w:cs="Courier New"/>
          <w:sz w:val="26"/>
          <w:szCs w:val="26"/>
        </w:rPr>
        <w:t>на _________________________________________________</w:t>
      </w:r>
    </w:p>
    <w:p w:rsidR="006C6C3F" w:rsidRPr="00A31B34" w:rsidRDefault="006C6C3F" w:rsidP="00FF2DD0">
      <w:pPr>
        <w:autoSpaceDE w:val="0"/>
        <w:autoSpaceDN w:val="0"/>
        <w:adjustRightInd w:val="0"/>
        <w:spacing w:after="0" w:line="240" w:lineRule="auto"/>
        <w:jc w:val="center"/>
        <w:rPr>
          <w:rFonts w:ascii="Courier New" w:hAnsi="Courier New" w:cs="Courier New"/>
          <w:i/>
        </w:rPr>
      </w:pPr>
      <w:r w:rsidRPr="00A31B34">
        <w:rPr>
          <w:rFonts w:ascii="Courier New" w:hAnsi="Courier New" w:cs="Courier New"/>
          <w:i/>
        </w:rPr>
        <w:t>(наименование объекта)</w:t>
      </w:r>
    </w:p>
    <w:p w:rsidR="006C6C3F" w:rsidRPr="00A31B34" w:rsidRDefault="006C6C3F" w:rsidP="00FF2DD0">
      <w:pPr>
        <w:autoSpaceDE w:val="0"/>
        <w:autoSpaceDN w:val="0"/>
        <w:adjustRightInd w:val="0"/>
        <w:spacing w:after="0" w:line="240" w:lineRule="auto"/>
        <w:jc w:val="center"/>
        <w:rPr>
          <w:rFonts w:ascii="Courier New" w:hAnsi="Courier New" w:cs="Courier New"/>
          <w:sz w:val="26"/>
          <w:szCs w:val="26"/>
        </w:rPr>
      </w:pPr>
    </w:p>
    <w:tbl>
      <w:tblPr>
        <w:tblW w:w="0" w:type="auto"/>
        <w:tblInd w:w="62" w:type="dxa"/>
        <w:tblLayout w:type="fixed"/>
        <w:tblCellMar>
          <w:top w:w="28" w:type="dxa"/>
          <w:left w:w="28" w:type="dxa"/>
          <w:bottom w:w="28" w:type="dxa"/>
          <w:right w:w="28" w:type="dxa"/>
        </w:tblCellMar>
        <w:tblLook w:val="0000" w:firstRow="0" w:lastRow="0" w:firstColumn="0" w:lastColumn="0" w:noHBand="0" w:noVBand="0"/>
      </w:tblPr>
      <w:tblGrid>
        <w:gridCol w:w="567"/>
        <w:gridCol w:w="1984"/>
        <w:gridCol w:w="850"/>
        <w:gridCol w:w="1701"/>
        <w:gridCol w:w="1644"/>
        <w:gridCol w:w="1474"/>
        <w:gridCol w:w="1417"/>
      </w:tblGrid>
      <w:tr w:rsidR="00115A15" w:rsidRPr="00A31B34" w:rsidTr="00D73428">
        <w:tc>
          <w:tcPr>
            <w:tcW w:w="56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N п/п</w:t>
            </w:r>
          </w:p>
        </w:tc>
        <w:tc>
          <w:tcPr>
            <w:tcW w:w="198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Описание поврежденных материалов и (или) оборудования</w:t>
            </w:r>
          </w:p>
        </w:tc>
        <w:tc>
          <w:tcPr>
            <w:tcW w:w="850"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Ед. измер.</w:t>
            </w:r>
          </w:p>
        </w:tc>
        <w:tc>
          <w:tcPr>
            <w:tcW w:w="1701"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Объем необходимых ремонтных работ</w:t>
            </w:r>
          </w:p>
        </w:tc>
        <w:tc>
          <w:tcPr>
            <w:tcW w:w="164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Обоснование норм расхода материалов (N един. расценок)</w:t>
            </w:r>
          </w:p>
        </w:tc>
        <w:tc>
          <w:tcPr>
            <w:tcW w:w="147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Расход материалов на ед. измер.</w:t>
            </w:r>
          </w:p>
        </w:tc>
        <w:tc>
          <w:tcPr>
            <w:tcW w:w="141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Общий расход материалов</w:t>
            </w:r>
          </w:p>
        </w:tc>
      </w:tr>
      <w:tr w:rsidR="00115A15" w:rsidRPr="00A31B34" w:rsidTr="00D73428">
        <w:tc>
          <w:tcPr>
            <w:tcW w:w="56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1</w:t>
            </w:r>
          </w:p>
        </w:tc>
        <w:tc>
          <w:tcPr>
            <w:tcW w:w="198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2</w:t>
            </w:r>
          </w:p>
        </w:tc>
        <w:tc>
          <w:tcPr>
            <w:tcW w:w="850"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3</w:t>
            </w:r>
          </w:p>
        </w:tc>
        <w:tc>
          <w:tcPr>
            <w:tcW w:w="1701"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4</w:t>
            </w:r>
          </w:p>
        </w:tc>
        <w:tc>
          <w:tcPr>
            <w:tcW w:w="164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5</w:t>
            </w:r>
          </w:p>
        </w:tc>
        <w:tc>
          <w:tcPr>
            <w:tcW w:w="147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6</w:t>
            </w:r>
          </w:p>
        </w:tc>
        <w:tc>
          <w:tcPr>
            <w:tcW w:w="141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jc w:val="center"/>
              <w:rPr>
                <w:rFonts w:ascii="Courier New" w:hAnsi="Courier New" w:cs="Courier New"/>
              </w:rPr>
            </w:pPr>
            <w:r w:rsidRPr="00A31B34">
              <w:rPr>
                <w:rFonts w:ascii="Courier New" w:hAnsi="Courier New" w:cs="Courier New"/>
              </w:rPr>
              <w:t>7</w:t>
            </w:r>
          </w:p>
        </w:tc>
      </w:tr>
      <w:tr w:rsidR="00115A15" w:rsidRPr="00A31B34" w:rsidTr="00D73428">
        <w:tc>
          <w:tcPr>
            <w:tcW w:w="56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98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850"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64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7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1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r>
      <w:tr w:rsidR="00115A15" w:rsidRPr="00A31B34" w:rsidTr="00D73428">
        <w:tc>
          <w:tcPr>
            <w:tcW w:w="56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98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850"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64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7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1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r>
      <w:tr w:rsidR="00115A15" w:rsidRPr="00A31B34" w:rsidTr="00D73428">
        <w:tc>
          <w:tcPr>
            <w:tcW w:w="56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98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850"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64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74"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c>
          <w:tcPr>
            <w:tcW w:w="1417" w:type="dxa"/>
            <w:tcBorders>
              <w:top w:val="single" w:sz="4" w:space="0" w:color="auto"/>
              <w:left w:val="single" w:sz="4" w:space="0" w:color="auto"/>
              <w:bottom w:val="single" w:sz="4" w:space="0" w:color="auto"/>
              <w:right w:val="single" w:sz="4" w:space="0" w:color="auto"/>
            </w:tcBorders>
          </w:tcPr>
          <w:p w:rsidR="006C6C3F" w:rsidRPr="00A31B34" w:rsidRDefault="006C6C3F" w:rsidP="00FF2DD0">
            <w:pPr>
              <w:autoSpaceDE w:val="0"/>
              <w:autoSpaceDN w:val="0"/>
              <w:adjustRightInd w:val="0"/>
              <w:spacing w:after="0" w:line="240" w:lineRule="auto"/>
              <w:rPr>
                <w:rFonts w:ascii="Courier New" w:hAnsi="Courier New" w:cs="Courier New"/>
              </w:rPr>
            </w:pPr>
          </w:p>
        </w:tc>
      </w:tr>
    </w:tbl>
    <w:p w:rsidR="006C6C3F" w:rsidRPr="00A31B34" w:rsidRDefault="006C6C3F" w:rsidP="00FF2DD0">
      <w:pPr>
        <w:autoSpaceDE w:val="0"/>
        <w:autoSpaceDN w:val="0"/>
        <w:adjustRightInd w:val="0"/>
        <w:spacing w:after="0" w:line="240" w:lineRule="auto"/>
        <w:jc w:val="both"/>
        <w:rPr>
          <w:rFonts w:ascii="Courier New" w:hAnsi="Courier New" w:cs="Courier New"/>
        </w:rPr>
      </w:pP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Председатель комиссии: (Заявителя)</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Члены комиссии:</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(Ф.И.О.)</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_________________</w:t>
      </w:r>
    </w:p>
    <w:p w:rsidR="006C6C3F" w:rsidRPr="00A31B34" w:rsidRDefault="006C6C3F" w:rsidP="00FF2DD0">
      <w:pPr>
        <w:autoSpaceDE w:val="0"/>
        <w:autoSpaceDN w:val="0"/>
        <w:adjustRightInd w:val="0"/>
        <w:spacing w:after="0" w:line="240" w:lineRule="auto"/>
        <w:jc w:val="both"/>
        <w:rPr>
          <w:rFonts w:ascii="Courier New" w:hAnsi="Courier New" w:cs="Courier New"/>
          <w:sz w:val="26"/>
          <w:szCs w:val="26"/>
        </w:rPr>
      </w:pPr>
      <w:r w:rsidRPr="00A31B34">
        <w:rPr>
          <w:rFonts w:ascii="Courier New" w:hAnsi="Courier New" w:cs="Courier New"/>
          <w:sz w:val="26"/>
          <w:szCs w:val="26"/>
        </w:rPr>
        <w:t xml:space="preserve">    _________________</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80" w:name="НПА_3_2_24"/>
      <w:bookmarkStart w:id="181" w:name="_Toc144736265"/>
      <w:r w:rsidRPr="00A31B34">
        <w:rPr>
          <w:sz w:val="26"/>
        </w:rPr>
        <w:lastRenderedPageBreak/>
        <w:t>3.2.2</w:t>
      </w:r>
      <w:r w:rsidR="00673C4E">
        <w:rPr>
          <w:sz w:val="26"/>
        </w:rPr>
        <w:t>1</w:t>
      </w:r>
      <w:r w:rsidR="00FD6253" w:rsidRPr="00A31B34">
        <w:rPr>
          <w:sz w:val="26"/>
        </w:rPr>
        <w:t xml:space="preserve">. Постановление Правительства Калужской области </w:t>
      </w:r>
      <w:r w:rsidR="00DF1EA0" w:rsidRPr="00A31B34">
        <w:rPr>
          <w:sz w:val="26"/>
        </w:rPr>
        <w:t>от 05.12.2013 № 655 «О ходе реализации в </w:t>
      </w:r>
      <w:r w:rsidR="003F0F05" w:rsidRPr="00A31B34">
        <w:rPr>
          <w:sz w:val="26"/>
        </w:rPr>
        <w:t>Калужской области Указов</w:t>
      </w:r>
      <w:r w:rsidR="00DF1EA0" w:rsidRPr="00A31B34">
        <w:rPr>
          <w:sz w:val="26"/>
        </w:rPr>
        <w:t xml:space="preserve"> </w:t>
      </w:r>
      <w:r w:rsidR="003F0F05" w:rsidRPr="00A31B34">
        <w:rPr>
          <w:sz w:val="26"/>
        </w:rPr>
        <w:t xml:space="preserve">Президента Российской Федерации от 28.12.2010 № 1632 «О совершенствовании системы обеспечения вызова </w:t>
      </w:r>
      <w:r w:rsidR="00DF1EA0" w:rsidRPr="00A31B34">
        <w:rPr>
          <w:sz w:val="26"/>
        </w:rPr>
        <w:t>экстренных оперативных служб на </w:t>
      </w:r>
      <w:r w:rsidR="003F0F05" w:rsidRPr="00A31B34">
        <w:rPr>
          <w:sz w:val="26"/>
        </w:rPr>
        <w:t>тер</w:t>
      </w:r>
      <w:r w:rsidR="00DF1EA0" w:rsidRPr="00A31B34">
        <w:rPr>
          <w:sz w:val="26"/>
        </w:rPr>
        <w:t>ритории Российской Федерации» и </w:t>
      </w:r>
      <w:r w:rsidR="003F0F05" w:rsidRPr="00A31B34">
        <w:rPr>
          <w:sz w:val="26"/>
        </w:rPr>
        <w:t>от 13.11.2012 № 1522 «О создании комплексной системы экстренного оповещения населе</w:t>
      </w:r>
      <w:r w:rsidR="00DF1EA0" w:rsidRPr="00A31B34">
        <w:rPr>
          <w:sz w:val="26"/>
        </w:rPr>
        <w:t>ния об угрозе возникновения или </w:t>
      </w:r>
      <w:r w:rsidR="003F0F05" w:rsidRPr="00A31B34">
        <w:rPr>
          <w:sz w:val="26"/>
        </w:rPr>
        <w:t>о</w:t>
      </w:r>
      <w:r w:rsidR="00DF1EA0" w:rsidRPr="00A31B34">
        <w:rPr>
          <w:sz w:val="26"/>
        </w:rPr>
        <w:t> </w:t>
      </w:r>
      <w:r w:rsidR="003F0F05" w:rsidRPr="00A31B34">
        <w:rPr>
          <w:sz w:val="26"/>
        </w:rPr>
        <w:t>возникновении чрезвычайных ситуаций»</w:t>
      </w:r>
      <w:bookmarkEnd w:id="180"/>
      <w:bookmarkEnd w:id="181"/>
      <w:r w:rsidR="002C5043" w:rsidRPr="00A31B34">
        <w:rPr>
          <w:sz w:val="26"/>
        </w:rPr>
        <w:br/>
      </w:r>
    </w:p>
    <w:p w:rsidR="0007596E" w:rsidRPr="00A31B34" w:rsidRDefault="0007596E" w:rsidP="00FF2DD0">
      <w:pPr>
        <w:pStyle w:val="51"/>
      </w:pPr>
      <w:r w:rsidRPr="00A31B34">
        <w:t>ПРАВИТЕЛЬСТВО КАЛУЖСКОЙ ОБЛАСТИ</w:t>
      </w:r>
    </w:p>
    <w:p w:rsidR="0007596E" w:rsidRPr="00A31B34" w:rsidRDefault="0007596E" w:rsidP="00FF2DD0">
      <w:pPr>
        <w:pStyle w:val="51"/>
        <w:rPr>
          <w:sz w:val="16"/>
          <w:szCs w:val="16"/>
        </w:rPr>
      </w:pPr>
    </w:p>
    <w:p w:rsidR="0007596E" w:rsidRPr="00A31B34" w:rsidRDefault="0007596E" w:rsidP="00FF2DD0">
      <w:pPr>
        <w:pStyle w:val="51"/>
      </w:pPr>
      <w:r w:rsidRPr="00A31B34">
        <w:t>ПОСТАНОВЛЕНИЕ</w:t>
      </w:r>
    </w:p>
    <w:p w:rsidR="0007596E" w:rsidRPr="00A31B34" w:rsidRDefault="0007596E" w:rsidP="00FF2DD0">
      <w:pPr>
        <w:pStyle w:val="51"/>
        <w:rPr>
          <w:sz w:val="16"/>
          <w:szCs w:val="16"/>
        </w:rPr>
      </w:pPr>
    </w:p>
    <w:p w:rsidR="0007596E" w:rsidRPr="00A31B34" w:rsidRDefault="0007596E" w:rsidP="00FF2DD0">
      <w:pPr>
        <w:pStyle w:val="51"/>
        <w:rPr>
          <w:bCs/>
        </w:rPr>
      </w:pPr>
      <w:r w:rsidRPr="00A31B34">
        <w:rPr>
          <w:bCs/>
        </w:rPr>
        <w:t>от 05 декабря 2013 г. № 655</w:t>
      </w:r>
    </w:p>
    <w:p w:rsidR="0007596E" w:rsidRPr="00A31B34" w:rsidRDefault="0007596E" w:rsidP="00FF2DD0">
      <w:pPr>
        <w:pStyle w:val="51"/>
        <w:rPr>
          <w:bCs/>
          <w:sz w:val="16"/>
          <w:szCs w:val="16"/>
        </w:rPr>
      </w:pPr>
    </w:p>
    <w:p w:rsidR="0007596E" w:rsidRPr="00A31B34" w:rsidRDefault="0007596E" w:rsidP="00FF2DD0">
      <w:pPr>
        <w:pStyle w:val="51"/>
        <w:rPr>
          <w:bCs/>
        </w:rPr>
      </w:pPr>
      <w:r w:rsidRPr="00A31B34">
        <w:rPr>
          <w:bCs/>
        </w:rPr>
        <w:t>О ходе реализации в калужской области Указов Президента Российской Федерации от 28.12.2010 № 1632 «О совершенствовании системы обеспечения вызова экстренных оперативных служб на территории Российской Федерации» 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Проанализировав ход реализации в Калужской области Указов Президента Российской Федерации от 28.12.2010 </w:t>
      </w:r>
      <w:hyperlink r:id="rId136" w:history="1">
        <w:r w:rsidRPr="00A31B34">
          <w:rPr>
            <w:rFonts w:ascii="Times New Roman" w:hAnsi="Times New Roman" w:cs="Times New Roman"/>
            <w:bCs/>
            <w:sz w:val="26"/>
            <w:szCs w:val="26"/>
          </w:rPr>
          <w:t>№ 1632</w:t>
        </w:r>
      </w:hyperlink>
      <w:r w:rsidRPr="00A31B34">
        <w:rPr>
          <w:rFonts w:ascii="Times New Roman" w:hAnsi="Times New Roman" w:cs="Times New Roman"/>
          <w:bCs/>
          <w:sz w:val="26"/>
          <w:szCs w:val="26"/>
        </w:rPr>
        <w:t xml:space="preserve"> «О совершенствовании системы обеспечения вызова экстренных оперативных служб на территории Российской Федерации», от 13.11.2012 </w:t>
      </w:r>
      <w:hyperlink r:id="rId137" w:history="1">
        <w:r w:rsidRPr="00A31B34">
          <w:rPr>
            <w:rFonts w:ascii="Times New Roman" w:hAnsi="Times New Roman" w:cs="Times New Roman"/>
            <w:bCs/>
            <w:sz w:val="26"/>
            <w:szCs w:val="26"/>
          </w:rPr>
          <w:t>№ 1522</w:t>
        </w:r>
      </w:hyperlink>
      <w:r w:rsidRPr="00A31B34">
        <w:rPr>
          <w:rFonts w:ascii="Times New Roman" w:hAnsi="Times New Roman" w:cs="Times New Roman"/>
          <w:bCs/>
          <w:sz w:val="26"/>
          <w:szCs w:val="26"/>
        </w:rPr>
        <w:t xml:space="preserve"> «О создании комплексной системы экстренного оповещения населения об угрозе возникновения или о возникновении чрезвычайных ситуаций», Правительство Калужской области   </w:t>
      </w:r>
      <w:r w:rsidRPr="00A31B34">
        <w:rPr>
          <w:rFonts w:ascii="Times New Roman" w:hAnsi="Times New Roman" w:cs="Times New Roman"/>
          <w:b/>
          <w:sz w:val="26"/>
          <w:szCs w:val="26"/>
        </w:rPr>
        <w:t>п о с т а н о в л я е т:</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 Рекомендовать Главному управлению МЧС России по Калужской области:</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1.1. Организовать функционирование модернизированных систем оповещения на территориях экстренного оповещения населения Калужской области, утвержденных </w:t>
      </w:r>
      <w:hyperlink r:id="rId138" w:history="1">
        <w:r w:rsidRPr="00A31B34">
          <w:rPr>
            <w:rFonts w:ascii="Times New Roman" w:hAnsi="Times New Roman" w:cs="Times New Roman"/>
            <w:bCs/>
            <w:sz w:val="26"/>
            <w:szCs w:val="26"/>
          </w:rPr>
          <w:t>постановлением</w:t>
        </w:r>
      </w:hyperlink>
      <w:r w:rsidRPr="00A31B34">
        <w:rPr>
          <w:rFonts w:ascii="Times New Roman" w:hAnsi="Times New Roman" w:cs="Times New Roman"/>
          <w:bCs/>
          <w:sz w:val="26"/>
          <w:szCs w:val="26"/>
        </w:rPr>
        <w:t xml:space="preserve"> Правительства Калужской области от 28.02.2013 № 108 «Об утверждении территорий экстренного оповещения населения Калужской области» (далее – постановление), в составе региональной автоматизированной системы централизованного оповещения населения области с использованием элементов комплексной системы экстренного оповещения населения об угрозе возникновения или о возникновении чрезвычайных ситуаций.</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 Выступить координатором работ по развертыванию системы обеспечения вызова экстренных оперативных служб по единому номеру «112» Калужской области в 2014 году.</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Рекомендовать органам местного самоуправления муниципальных районов и городских округов Калужской области:</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2.1. Обеспечить поддержание в постоянной готовности муниципальных систем оповещения и информирования населения о чрезвычайных ситуациях.</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2.2. До 1 июля 2014 года обеспечить техническое оснащение единых дежурно-диспетчерских служб муниципальных образований Калужской области для интеграции в систему вызова экстренных оперативных служб по единому номеру «112» Калужской области.</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3. Рекомендовать органам местного самоуправления муниципальных районов и городских округов Калужской области, указанных в </w:t>
      </w:r>
      <w:hyperlink r:id="rId139" w:history="1">
        <w:r w:rsidRPr="00A31B34">
          <w:rPr>
            <w:rFonts w:ascii="Times New Roman" w:hAnsi="Times New Roman" w:cs="Times New Roman"/>
            <w:bCs/>
            <w:sz w:val="26"/>
            <w:szCs w:val="26"/>
          </w:rPr>
          <w:t>постановлении</w:t>
        </w:r>
      </w:hyperlink>
      <w:r w:rsidRPr="00A31B34">
        <w:rPr>
          <w:rFonts w:ascii="Times New Roman" w:hAnsi="Times New Roman" w:cs="Times New Roman"/>
          <w:bCs/>
          <w:sz w:val="26"/>
          <w:szCs w:val="26"/>
        </w:rPr>
        <w:t>, организовать обучение населения правилам поведения и способам защиты при экстренном оповещении.</w:t>
      </w:r>
    </w:p>
    <w:p w:rsidR="0007596E" w:rsidRPr="00A31B34" w:rsidRDefault="0007596E"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Настоящее Постановление вступает в силу со дня его официального опубликования.</w:t>
      </w:r>
    </w:p>
    <w:p w:rsidR="0007596E" w:rsidRPr="00A31B34" w:rsidRDefault="0007596E" w:rsidP="00FF2DD0">
      <w:pPr>
        <w:pStyle w:val="71"/>
      </w:pPr>
    </w:p>
    <w:p w:rsidR="00E34EB4" w:rsidRPr="00A31B34" w:rsidRDefault="0007596E" w:rsidP="00FF2DD0">
      <w:pPr>
        <w:pStyle w:val="71"/>
        <w:rPr>
          <w:b/>
        </w:rPr>
      </w:pPr>
      <w:r w:rsidRPr="00A31B34">
        <w:t>Губернатор Калужской области</w:t>
      </w:r>
      <w:r w:rsidRPr="00A31B34">
        <w:br/>
        <w:t>А.Д. Артамонов</w:t>
      </w:r>
      <w:r w:rsidR="00E34EB4" w:rsidRPr="00A31B34">
        <w:br w:type="page"/>
      </w:r>
    </w:p>
    <w:p w:rsidR="00FD6253" w:rsidRPr="00A31B34" w:rsidRDefault="00FD6253" w:rsidP="00FF2DD0">
      <w:pPr>
        <w:pStyle w:val="41"/>
        <w:outlineLvl w:val="2"/>
        <w:rPr>
          <w:sz w:val="26"/>
        </w:rPr>
      </w:pPr>
      <w:bookmarkStart w:id="182" w:name="НПА_3_2_25"/>
      <w:bookmarkStart w:id="183" w:name="_Toc144736266"/>
      <w:r w:rsidRPr="00A31B34">
        <w:rPr>
          <w:sz w:val="26"/>
        </w:rPr>
        <w:lastRenderedPageBreak/>
        <w:t>3.2.2</w:t>
      </w:r>
      <w:r w:rsidR="00673C4E">
        <w:rPr>
          <w:sz w:val="26"/>
        </w:rPr>
        <w:t>2</w:t>
      </w:r>
      <w:r w:rsidRPr="00A31B34">
        <w:rPr>
          <w:sz w:val="26"/>
        </w:rPr>
        <w:t xml:space="preserve">. Постановление Правительства Калужской области </w:t>
      </w:r>
      <w:r w:rsidR="00DF1EA0" w:rsidRPr="00A31B34">
        <w:rPr>
          <w:sz w:val="26"/>
        </w:rPr>
        <w:t>от 08.04.2014 № 224 «Об </w:t>
      </w:r>
      <w:r w:rsidR="003F0F05" w:rsidRPr="00A31B34">
        <w:rPr>
          <w:sz w:val="26"/>
        </w:rPr>
        <w:t>утверждении порядка проведения работ по регулированию выбросов в</w:t>
      </w:r>
      <w:r w:rsidR="00DF1EA0" w:rsidRPr="00A31B34">
        <w:rPr>
          <w:sz w:val="26"/>
        </w:rPr>
        <w:t>редных (загрязняющих) веществ в атмосферный воздух в </w:t>
      </w:r>
      <w:r w:rsidR="003F0F05" w:rsidRPr="00A31B34">
        <w:rPr>
          <w:sz w:val="26"/>
        </w:rPr>
        <w:t>периоды неблагоприятн</w:t>
      </w:r>
      <w:r w:rsidR="00DF1EA0" w:rsidRPr="00A31B34">
        <w:rPr>
          <w:sz w:val="26"/>
        </w:rPr>
        <w:t>ых метеорологических условий на </w:t>
      </w:r>
      <w:r w:rsidR="003F0F05" w:rsidRPr="00A31B34">
        <w:rPr>
          <w:sz w:val="26"/>
        </w:rPr>
        <w:t>территории Калужской области»</w:t>
      </w:r>
      <w:bookmarkEnd w:id="182"/>
      <w:bookmarkEnd w:id="183"/>
      <w:r w:rsidR="002C5043" w:rsidRPr="00A31B34">
        <w:rPr>
          <w:sz w:val="26"/>
        </w:rPr>
        <w:br/>
      </w:r>
    </w:p>
    <w:p w:rsidR="006B0BA6" w:rsidRPr="00A31B34" w:rsidRDefault="006B0BA6" w:rsidP="00FF2DD0">
      <w:pPr>
        <w:pStyle w:val="51"/>
      </w:pPr>
      <w:r w:rsidRPr="00A31B34">
        <w:t>ПРАВИТЕЛЬСТВО КАЛУЖСКОЙ ОБЛАСТИ</w:t>
      </w:r>
    </w:p>
    <w:p w:rsidR="006B0BA6" w:rsidRPr="00A31B34" w:rsidRDefault="006B0BA6" w:rsidP="00FF2DD0">
      <w:pPr>
        <w:pStyle w:val="51"/>
        <w:rPr>
          <w:sz w:val="16"/>
          <w:szCs w:val="16"/>
        </w:rPr>
      </w:pPr>
    </w:p>
    <w:p w:rsidR="006B0BA6" w:rsidRPr="00A31B34" w:rsidRDefault="006B0BA6" w:rsidP="00FF2DD0">
      <w:pPr>
        <w:pStyle w:val="51"/>
      </w:pPr>
      <w:r w:rsidRPr="00A31B34">
        <w:t>ПОСТАНОВЛЕНИЕ</w:t>
      </w:r>
    </w:p>
    <w:p w:rsidR="006B0BA6" w:rsidRPr="00A31B34" w:rsidRDefault="006B0BA6" w:rsidP="00FF2DD0">
      <w:pPr>
        <w:pStyle w:val="51"/>
        <w:rPr>
          <w:sz w:val="16"/>
          <w:szCs w:val="16"/>
        </w:rPr>
      </w:pPr>
    </w:p>
    <w:p w:rsidR="006B0BA6" w:rsidRPr="00A31B34" w:rsidRDefault="006B0BA6" w:rsidP="00FF2DD0">
      <w:pPr>
        <w:pStyle w:val="51"/>
        <w:rPr>
          <w:bCs/>
        </w:rPr>
      </w:pPr>
      <w:r w:rsidRPr="00A31B34">
        <w:rPr>
          <w:bCs/>
        </w:rPr>
        <w:t>от 08 апреля 2014 г. № 224</w:t>
      </w:r>
    </w:p>
    <w:p w:rsidR="006B0BA6" w:rsidRPr="00A31B34" w:rsidRDefault="006B0BA6" w:rsidP="00FF2DD0">
      <w:pPr>
        <w:pStyle w:val="51"/>
        <w:rPr>
          <w:bCs/>
          <w:sz w:val="16"/>
          <w:szCs w:val="16"/>
        </w:rPr>
      </w:pPr>
    </w:p>
    <w:p w:rsidR="006B0BA6" w:rsidRPr="00A31B34" w:rsidRDefault="006B0BA6" w:rsidP="00FF2DD0">
      <w:pPr>
        <w:pStyle w:val="51"/>
      </w:pPr>
      <w:r w:rsidRPr="00A31B34">
        <w:t>Об утверждении порядка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Калужской области</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В соответствии со </w:t>
      </w:r>
      <w:hyperlink r:id="rId140" w:history="1">
        <w:r w:rsidRPr="00A31B34">
          <w:rPr>
            <w:rFonts w:ascii="Times New Roman" w:hAnsi="Times New Roman" w:cs="Times New Roman"/>
            <w:bCs/>
            <w:sz w:val="26"/>
            <w:szCs w:val="26"/>
          </w:rPr>
          <w:t>статьей 19</w:t>
        </w:r>
      </w:hyperlink>
      <w:r w:rsidRPr="00A31B34">
        <w:rPr>
          <w:rFonts w:ascii="Times New Roman" w:hAnsi="Times New Roman" w:cs="Times New Roman"/>
          <w:bCs/>
          <w:sz w:val="26"/>
          <w:szCs w:val="26"/>
        </w:rPr>
        <w:t xml:space="preserve"> Федерального закона «Об охране атмосферного воздуха» с целью предотвращения угрозы жизни и здоровью населения при изменении состояния атмосферного воздуха, снижения негативного воздействия на окружающую среду выбросов вредных (загрязняющих) веществ в атмосферный воздух в периоды неблагоприятных метеорологических условий Правительство Калужской области </w:t>
      </w:r>
      <w:r w:rsidRPr="00A31B34">
        <w:rPr>
          <w:rFonts w:ascii="Times New Roman" w:hAnsi="Times New Roman" w:cs="Times New Roman"/>
          <w:b/>
          <w:sz w:val="26"/>
          <w:szCs w:val="26"/>
        </w:rPr>
        <w:t>п о с т а н о в л я е т:</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Утвердить прилагаемый </w:t>
      </w:r>
      <w:hyperlink w:anchor="Par18" w:history="1">
        <w:r w:rsidRPr="00A31B34">
          <w:rPr>
            <w:rFonts w:ascii="Times New Roman" w:hAnsi="Times New Roman" w:cs="Times New Roman"/>
            <w:bCs/>
            <w:sz w:val="26"/>
            <w:szCs w:val="26"/>
          </w:rPr>
          <w:t>Порядок</w:t>
        </w:r>
      </w:hyperlink>
      <w:r w:rsidRPr="00A31B34">
        <w:rPr>
          <w:rFonts w:ascii="Times New Roman" w:hAnsi="Times New Roman" w:cs="Times New Roman"/>
          <w:bCs/>
          <w:sz w:val="26"/>
          <w:szCs w:val="26"/>
        </w:rPr>
        <w:t xml:space="preserve">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Калужской области.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Настоящее Постановление вступает в силу со дня его официального опубликования.</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pStyle w:val="71"/>
      </w:pPr>
      <w:r w:rsidRPr="00A31B34">
        <w:t>Губернатор Калужской области</w:t>
      </w:r>
      <w:r w:rsidRPr="00A31B34">
        <w:br/>
        <w:t>А.Д. Артамонов</w:t>
      </w:r>
    </w:p>
    <w:p w:rsidR="006B0BA6" w:rsidRPr="00A31B34" w:rsidRDefault="006B0BA6" w:rsidP="00FF2DD0">
      <w:pPr>
        <w:pStyle w:val="91"/>
      </w:pPr>
    </w:p>
    <w:p w:rsidR="006B0BA6" w:rsidRPr="00A31B34" w:rsidRDefault="006B0BA6" w:rsidP="00FF2DD0">
      <w:pPr>
        <w:pStyle w:val="91"/>
      </w:pPr>
    </w:p>
    <w:p w:rsidR="006B0BA6" w:rsidRPr="00A31B34" w:rsidRDefault="006B0BA6" w:rsidP="00FF2DD0">
      <w:pPr>
        <w:pStyle w:val="91"/>
      </w:pPr>
      <w:r w:rsidRPr="00A31B34">
        <w:t>Приложение к постановлению</w:t>
      </w:r>
      <w:r w:rsidRPr="00A31B34">
        <w:br/>
        <w:t>Правительства Калужской области</w:t>
      </w:r>
      <w:r w:rsidRPr="00A31B34">
        <w:br/>
        <w:t>от 08.04.2014 № 224</w:t>
      </w:r>
    </w:p>
    <w:p w:rsidR="006B0BA6" w:rsidRPr="00A31B34" w:rsidRDefault="006B0BA6" w:rsidP="00FF2DD0">
      <w:pPr>
        <w:autoSpaceDE w:val="0"/>
        <w:autoSpaceDN w:val="0"/>
        <w:adjustRightInd w:val="0"/>
        <w:spacing w:after="0" w:line="240" w:lineRule="auto"/>
        <w:ind w:firstLine="284"/>
        <w:jc w:val="center"/>
        <w:rPr>
          <w:rFonts w:ascii="Times New Roman" w:hAnsi="Times New Roman" w:cs="Times New Roman"/>
          <w:b/>
          <w:bCs/>
          <w:sz w:val="16"/>
          <w:szCs w:val="16"/>
        </w:rPr>
      </w:pPr>
    </w:p>
    <w:p w:rsidR="006B0BA6" w:rsidRPr="00A31B34" w:rsidRDefault="006B0BA6" w:rsidP="00FF2DD0">
      <w:pPr>
        <w:pStyle w:val="51"/>
      </w:pPr>
      <w:r w:rsidRPr="00A31B34">
        <w:t>ПОРЯДОК</w:t>
      </w:r>
      <w:r w:rsidRPr="00A31B34">
        <w:br/>
        <w:t>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Калужской области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16"/>
          <w:szCs w:val="16"/>
        </w:rPr>
      </w:pP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Настоящий Порядок разработан в соответствии с Федеральным </w:t>
      </w:r>
      <w:hyperlink r:id="rId141"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«Об охране окружающей среды», Федеральным </w:t>
      </w:r>
      <w:hyperlink r:id="rId142"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«Об охране атмосферного воздуха», Федеральным </w:t>
      </w:r>
      <w:hyperlink r:id="rId143"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«О гидрометеорологической службе» и иными нормативными правовыми актами в области охраны атмосферного воздуха и определяет порядок действий по регулированию выбросов вредных (загрязняющих) веществ в атмосферный воздух в периоды неблагоприятных метеорологических условий (далее – НМУ).</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bookmarkStart w:id="184" w:name="Par25"/>
      <w:bookmarkEnd w:id="184"/>
      <w:r w:rsidRPr="00A31B34">
        <w:rPr>
          <w:rFonts w:ascii="Times New Roman" w:hAnsi="Times New Roman" w:cs="Times New Roman"/>
          <w:bCs/>
          <w:sz w:val="26"/>
          <w:szCs w:val="26"/>
        </w:rPr>
        <w:t xml:space="preserve">2. При получении в соответствии с </w:t>
      </w:r>
      <w:hyperlink r:id="rId144" w:history="1">
        <w:r w:rsidRPr="00A31B34">
          <w:rPr>
            <w:rFonts w:ascii="Times New Roman" w:hAnsi="Times New Roman" w:cs="Times New Roman"/>
            <w:bCs/>
            <w:sz w:val="26"/>
            <w:szCs w:val="26"/>
          </w:rPr>
          <w:t>частью 3 пункта 3 статьи 19</w:t>
        </w:r>
      </w:hyperlink>
      <w:r w:rsidRPr="00A31B34">
        <w:rPr>
          <w:rFonts w:ascii="Times New Roman" w:hAnsi="Times New Roman" w:cs="Times New Roman"/>
          <w:bCs/>
          <w:sz w:val="26"/>
          <w:szCs w:val="26"/>
        </w:rPr>
        <w:t xml:space="preserve"> Федерального закона «Об охране атмосферного воздуха» от федерального государственного бюджетного учреждения «Калужский Центр по гидрометеорологии и мониторингу окружающей среды» информации о НМУ на территории Калужской области министерство природных ресурсов, экологии и благоустройства Калужской области (далее – министерство) </w:t>
      </w:r>
      <w:r w:rsidRPr="00A31B34">
        <w:rPr>
          <w:rFonts w:ascii="Times New Roman" w:hAnsi="Times New Roman" w:cs="Times New Roman"/>
          <w:bCs/>
          <w:sz w:val="26"/>
          <w:szCs w:val="26"/>
        </w:rPr>
        <w:lastRenderedPageBreak/>
        <w:t>осуществляет подготовку соответствующих прогнозов в целях их передачи заинтересованным лицам.</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 Заинтересованными лицами при реализации настоящего Порядка являются:</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Органы местного самоуправления муниципальных районов и городских округов Калужской области, организующие в городском или ином поселении работы по регулированию выбросов вредных (загрязняющих) веществ в атмосферный воздух в периоды НМУ (далее – органы местного самоуправления области);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Юридические лица, индивидуальные предприниматели, имеющие источники выбросов вредных (загрязняющих) веществ в атмосферный воздух (далее – субъекты хозяйственной деятельности).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4. Незамедлительно при получении информации, указанной в </w:t>
      </w:r>
      <w:hyperlink w:anchor="Par25" w:history="1">
        <w:r w:rsidRPr="00A31B34">
          <w:rPr>
            <w:rFonts w:ascii="Times New Roman" w:hAnsi="Times New Roman" w:cs="Times New Roman"/>
            <w:bCs/>
            <w:sz w:val="26"/>
            <w:szCs w:val="26"/>
          </w:rPr>
          <w:t>пункте 2</w:t>
        </w:r>
      </w:hyperlink>
      <w:r w:rsidRPr="00A31B34">
        <w:rPr>
          <w:rFonts w:ascii="Times New Roman" w:hAnsi="Times New Roman" w:cs="Times New Roman"/>
          <w:bCs/>
          <w:sz w:val="26"/>
          <w:szCs w:val="26"/>
        </w:rPr>
        <w:t xml:space="preserve"> настоящего Порядка, министерство осуществляет передачу прогнозов о НМУ заинтересованным лицам телефонограммой, по электронной почте, посредством факсимильной связи, иными доступными средствами связи.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Способ передачи прогнозов о НМУ определяется по согласованию с субъектами хозяйственной деятельности в составе мероприятий по уменьшению выбросов вредных (загрязняющих) веществ в атмосферный воздух.</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Органам местного самоуправления области передача прогнозов о НМУ может осуществляться также с использованием единой системы межведомственного электронного взаимодействия.</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5. При получении информации о НМУ, указанной в </w:t>
      </w:r>
      <w:hyperlink w:anchor="Par25" w:history="1">
        <w:r w:rsidRPr="00A31B34">
          <w:rPr>
            <w:rFonts w:ascii="Times New Roman" w:hAnsi="Times New Roman" w:cs="Times New Roman"/>
            <w:bCs/>
            <w:sz w:val="26"/>
            <w:szCs w:val="26"/>
          </w:rPr>
          <w:t>пункте 2</w:t>
        </w:r>
      </w:hyperlink>
      <w:r w:rsidRPr="00A31B34">
        <w:rPr>
          <w:rFonts w:ascii="Times New Roman" w:hAnsi="Times New Roman" w:cs="Times New Roman"/>
          <w:bCs/>
          <w:sz w:val="26"/>
          <w:szCs w:val="26"/>
        </w:rPr>
        <w:t xml:space="preserve"> настоящего Порядка, министерство незамедлительно размещает полученную информацию в информационно-телекоммуникационной сети Интернет на интернет-портале органов исполнительной власти Калужской области.</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6. При получении прогнозов о НМУ субъекты хозяйственной деятельности обязаны проводить мероприятия по уменьшению выбросов вредных (загрязняющих) веществ в атмосферный воздух в периоды НМУ в зависимости от степени опасности ожидаемых НМУ в соответствии с согласованными министерством в установленном порядке планами мероприятий по уменьшению выбросов вредных (загрязняющих) веществ в атмосферный воздух.</w:t>
      </w:r>
    </w:p>
    <w:p w:rsidR="006B0BA6" w:rsidRPr="00A31B34" w:rsidRDefault="006B0BA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7. В течение пяти дней после прекращения НМУ субъекты хозяйственной деятельности направляют в министерство отчеты о проведенных мероприятиях по уменьшению выбросов за прошедший период НМУ.</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85" w:name="НПА_3_2_26"/>
      <w:bookmarkStart w:id="186" w:name="_Toc144736267"/>
      <w:r w:rsidRPr="00A31B34">
        <w:rPr>
          <w:sz w:val="26"/>
        </w:rPr>
        <w:lastRenderedPageBreak/>
        <w:t>3.2.2</w:t>
      </w:r>
      <w:r w:rsidR="00673C4E">
        <w:rPr>
          <w:sz w:val="26"/>
        </w:rPr>
        <w:t>3</w:t>
      </w:r>
      <w:r w:rsidRPr="00A31B34">
        <w:rPr>
          <w:sz w:val="26"/>
        </w:rPr>
        <w:t xml:space="preserve">. Постановление Правительства Калужской области </w:t>
      </w:r>
      <w:r w:rsidR="003F0F05" w:rsidRPr="00A31B34">
        <w:rPr>
          <w:sz w:val="26"/>
        </w:rPr>
        <w:t>от 2</w:t>
      </w:r>
      <w:r w:rsidR="00DF1EA0" w:rsidRPr="00A31B34">
        <w:rPr>
          <w:sz w:val="26"/>
        </w:rPr>
        <w:t>9.07.2014 № 446 «Об </w:t>
      </w:r>
      <w:r w:rsidR="003F0F05" w:rsidRPr="00A31B34">
        <w:rPr>
          <w:sz w:val="26"/>
        </w:rPr>
        <w:t>утверждении перечня субъектов террит</w:t>
      </w:r>
      <w:r w:rsidR="00DF1EA0" w:rsidRPr="00A31B34">
        <w:rPr>
          <w:sz w:val="26"/>
        </w:rPr>
        <w:t>ориальной системы наблюдения за состоянием окружающей среды на территории Калужской области и </w:t>
      </w:r>
      <w:r w:rsidR="003F0F05" w:rsidRPr="00A31B34">
        <w:rPr>
          <w:sz w:val="26"/>
        </w:rPr>
        <w:t>предоставляемой ими информации»</w:t>
      </w:r>
      <w:bookmarkEnd w:id="185"/>
      <w:bookmarkEnd w:id="186"/>
      <w:r w:rsidR="002C5043" w:rsidRPr="00A31B34">
        <w:rPr>
          <w:sz w:val="26"/>
        </w:rPr>
        <w:br/>
      </w:r>
    </w:p>
    <w:p w:rsidR="006B0BA6" w:rsidRPr="00A31B34" w:rsidRDefault="006B0BA6" w:rsidP="00FF2DD0">
      <w:pPr>
        <w:pStyle w:val="51"/>
      </w:pPr>
      <w:r w:rsidRPr="00A31B34">
        <w:t>ПРАВИТЕЛЬСТВО КАЛУЖСКОЙ ОБЛАСТИ</w:t>
      </w:r>
    </w:p>
    <w:p w:rsidR="006B0BA6" w:rsidRPr="00A31B34" w:rsidRDefault="006B0BA6" w:rsidP="00FF2DD0">
      <w:pPr>
        <w:pStyle w:val="51"/>
        <w:rPr>
          <w:sz w:val="16"/>
          <w:szCs w:val="16"/>
        </w:rPr>
      </w:pPr>
    </w:p>
    <w:p w:rsidR="006B0BA6" w:rsidRPr="00A31B34" w:rsidRDefault="006B0BA6" w:rsidP="00FF2DD0">
      <w:pPr>
        <w:pStyle w:val="51"/>
      </w:pPr>
      <w:r w:rsidRPr="00A31B34">
        <w:t>ПОСТАНОВЛЕНИЕ</w:t>
      </w:r>
    </w:p>
    <w:p w:rsidR="006B0BA6" w:rsidRPr="00A31B34" w:rsidRDefault="006B0BA6" w:rsidP="00FF2DD0">
      <w:pPr>
        <w:pStyle w:val="51"/>
        <w:rPr>
          <w:sz w:val="16"/>
          <w:szCs w:val="16"/>
        </w:rPr>
      </w:pPr>
    </w:p>
    <w:p w:rsidR="006B0BA6" w:rsidRPr="00A31B34" w:rsidRDefault="006B0BA6" w:rsidP="00FF2DD0">
      <w:pPr>
        <w:pStyle w:val="51"/>
        <w:rPr>
          <w:bCs/>
        </w:rPr>
      </w:pPr>
      <w:r w:rsidRPr="00A31B34">
        <w:rPr>
          <w:bCs/>
        </w:rPr>
        <w:t>от 29 июля 2014 г. № 446</w:t>
      </w:r>
    </w:p>
    <w:p w:rsidR="006B0BA6" w:rsidRPr="00A31B34" w:rsidRDefault="006B0BA6" w:rsidP="00FF2DD0">
      <w:pPr>
        <w:pStyle w:val="51"/>
        <w:rPr>
          <w:bCs/>
          <w:sz w:val="16"/>
          <w:szCs w:val="16"/>
        </w:rPr>
      </w:pPr>
    </w:p>
    <w:p w:rsidR="006B0BA6" w:rsidRPr="00A31B34" w:rsidRDefault="006B0BA6" w:rsidP="00FF2DD0">
      <w:pPr>
        <w:pStyle w:val="51"/>
      </w:pPr>
      <w:r w:rsidRPr="00A31B34">
        <w:t>Об утверждении перечня субъектов территориальной системы наблюдения за состоянием окружающей среды на территории Калужской области и предоставляемой ими информации</w:t>
      </w:r>
    </w:p>
    <w:p w:rsidR="006B0BA6" w:rsidRPr="00A31B34" w:rsidRDefault="006B0BA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07.02.2020)</w:t>
      </w:r>
    </w:p>
    <w:p w:rsidR="006B0BA6" w:rsidRPr="00A31B34" w:rsidRDefault="006B0BA6" w:rsidP="00FF2DD0">
      <w:pPr>
        <w:spacing w:after="0" w:line="240" w:lineRule="auto"/>
        <w:jc w:val="both"/>
        <w:rPr>
          <w:rFonts w:ascii="Times New Roman" w:hAnsi="Times New Roman" w:cs="Times New Roman"/>
          <w:sz w:val="16"/>
          <w:szCs w:val="16"/>
        </w:rPr>
      </w:pPr>
    </w:p>
    <w:p w:rsidR="006B0BA6" w:rsidRPr="00A31B34" w:rsidRDefault="006B0BA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07.02.2020 № 77</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40"/>
          <w:szCs w:val="40"/>
        </w:rPr>
      </w:pPr>
    </w:p>
    <w:p w:rsidR="006B0BA6" w:rsidRPr="00A31B34" w:rsidRDefault="006B0BA6"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w:t>
      </w:r>
      <w:hyperlink r:id="rId145" w:history="1">
        <w:r w:rsidRPr="00A31B34">
          <w:rPr>
            <w:rFonts w:ascii="Times New Roman" w:hAnsi="Times New Roman" w:cs="Times New Roman"/>
            <w:sz w:val="26"/>
            <w:szCs w:val="26"/>
          </w:rPr>
          <w:t>пунктом 3 статьи 17</w:t>
        </w:r>
      </w:hyperlink>
      <w:r w:rsidRPr="00A31B34">
        <w:rPr>
          <w:rFonts w:ascii="Times New Roman" w:hAnsi="Times New Roman" w:cs="Times New Roman"/>
          <w:sz w:val="26"/>
          <w:szCs w:val="26"/>
        </w:rPr>
        <w:t xml:space="preserve"> Закона Калужской области «О регулировании отдельных правоотношений, связанных с охраной окружающей среды, на территории Калужской области» Правительство Калужской   </w:t>
      </w:r>
      <w:r w:rsidRPr="00A31B34">
        <w:rPr>
          <w:rFonts w:ascii="Times New Roman" w:hAnsi="Times New Roman" w:cs="Times New Roman"/>
          <w:b/>
          <w:sz w:val="26"/>
          <w:szCs w:val="26"/>
        </w:rPr>
        <w:t>п о с т а н о в л я е т:</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прилагаемый </w:t>
      </w:r>
      <w:hyperlink w:anchor="P31" w:history="1">
        <w:r w:rsidRPr="00A31B34">
          <w:rPr>
            <w:rFonts w:ascii="Times New Roman" w:hAnsi="Times New Roman" w:cs="Times New Roman"/>
            <w:sz w:val="26"/>
            <w:szCs w:val="26"/>
          </w:rPr>
          <w:t>перечень</w:t>
        </w:r>
      </w:hyperlink>
      <w:r w:rsidRPr="00A31B34">
        <w:rPr>
          <w:rFonts w:ascii="Times New Roman" w:hAnsi="Times New Roman" w:cs="Times New Roman"/>
          <w:sz w:val="26"/>
          <w:szCs w:val="26"/>
        </w:rPr>
        <w:t xml:space="preserve"> субъектов территориальной системы наблюдения за состоянием окружающей среды на территории Калужской области и предоставляемой ими информации.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Признать утратившими силу:</w:t>
      </w:r>
    </w:p>
    <w:p w:rsidR="006B0BA6" w:rsidRPr="00A31B34" w:rsidRDefault="001222D2" w:rsidP="00FF2DD0">
      <w:pPr>
        <w:pStyle w:val="ConsPlusNormal"/>
        <w:ind w:firstLine="284"/>
        <w:jc w:val="both"/>
        <w:rPr>
          <w:rFonts w:ascii="Times New Roman" w:hAnsi="Times New Roman" w:cs="Times New Roman"/>
          <w:sz w:val="26"/>
          <w:szCs w:val="26"/>
        </w:rPr>
      </w:pPr>
      <w:hyperlink r:id="rId146" w:history="1">
        <w:r w:rsidR="006B0BA6" w:rsidRPr="00A31B34">
          <w:rPr>
            <w:rFonts w:ascii="Times New Roman" w:hAnsi="Times New Roman" w:cs="Times New Roman"/>
            <w:sz w:val="26"/>
            <w:szCs w:val="26"/>
          </w:rPr>
          <w:t>Постановление</w:t>
        </w:r>
      </w:hyperlink>
      <w:r w:rsidR="006B0BA6" w:rsidRPr="00A31B34">
        <w:rPr>
          <w:rFonts w:ascii="Times New Roman" w:hAnsi="Times New Roman" w:cs="Times New Roman"/>
          <w:sz w:val="26"/>
          <w:szCs w:val="26"/>
        </w:rPr>
        <w:t xml:space="preserve"> Правительства Калужской области от 05.09.2007 № 233 «О территориальной системе наблюдения за состоянием окружающей среды на территории Калужской области»;</w:t>
      </w:r>
    </w:p>
    <w:p w:rsidR="006B0BA6" w:rsidRPr="00A31B34" w:rsidRDefault="001222D2" w:rsidP="00FF2DD0">
      <w:pPr>
        <w:pStyle w:val="ConsPlusNormal"/>
        <w:ind w:firstLine="284"/>
        <w:jc w:val="both"/>
        <w:rPr>
          <w:rFonts w:ascii="Times New Roman" w:hAnsi="Times New Roman" w:cs="Times New Roman"/>
          <w:sz w:val="26"/>
          <w:szCs w:val="26"/>
        </w:rPr>
      </w:pPr>
      <w:hyperlink r:id="rId147" w:history="1">
        <w:r w:rsidR="006B0BA6" w:rsidRPr="00A31B34">
          <w:rPr>
            <w:rFonts w:ascii="Times New Roman" w:hAnsi="Times New Roman" w:cs="Times New Roman"/>
            <w:sz w:val="26"/>
            <w:szCs w:val="26"/>
          </w:rPr>
          <w:t>постановление</w:t>
        </w:r>
      </w:hyperlink>
      <w:r w:rsidR="006B0BA6" w:rsidRPr="00A31B34">
        <w:rPr>
          <w:rFonts w:ascii="Times New Roman" w:hAnsi="Times New Roman" w:cs="Times New Roman"/>
          <w:sz w:val="26"/>
          <w:szCs w:val="26"/>
        </w:rPr>
        <w:t xml:space="preserve"> Правительства Калужской области от 05.07.2010 № 264 «О внесении изменений и дополнений в постановление Правительства Калужской области от 25.09.2007 № 233 «О территориальной системе наблюдения за состоянием окружающей среды на территории Калужской области».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Настоящее Постановление вступает в силу со дня его официального опубликования.</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40"/>
          <w:szCs w:val="40"/>
        </w:rPr>
      </w:pPr>
    </w:p>
    <w:p w:rsidR="006B0BA6" w:rsidRPr="00A31B34" w:rsidRDefault="006B0BA6" w:rsidP="00FF2DD0">
      <w:pPr>
        <w:pStyle w:val="71"/>
      </w:pPr>
      <w:r w:rsidRPr="00A31B34">
        <w:t>Губернатор Калужской области</w:t>
      </w:r>
      <w:r w:rsidRPr="00A31B34">
        <w:br/>
        <w:t>А.Д. Артамонов</w:t>
      </w:r>
    </w:p>
    <w:p w:rsidR="006B0BA6" w:rsidRPr="00A31B34" w:rsidRDefault="006B0BA6" w:rsidP="00FF2DD0">
      <w:pPr>
        <w:spacing w:after="0" w:line="240" w:lineRule="auto"/>
        <w:rPr>
          <w:rFonts w:ascii="Times New Roman" w:hAnsi="Times New Roman" w:cs="Times New Roman"/>
        </w:rPr>
      </w:pPr>
      <w:r w:rsidRPr="00A31B34">
        <w:rPr>
          <w:rFonts w:ascii="Times New Roman" w:hAnsi="Times New Roman" w:cs="Times New Roman"/>
        </w:rPr>
        <w:br w:type="page"/>
      </w:r>
    </w:p>
    <w:p w:rsidR="006B0BA6" w:rsidRPr="00A31B34" w:rsidRDefault="006B0BA6" w:rsidP="00FF2DD0">
      <w:pPr>
        <w:pStyle w:val="91"/>
      </w:pPr>
      <w:r w:rsidRPr="00A31B34">
        <w:lastRenderedPageBreak/>
        <w:t>Приложение к постановлению</w:t>
      </w:r>
      <w:r w:rsidRPr="00A31B34">
        <w:br/>
        <w:t>Правительства Калужской области</w:t>
      </w:r>
      <w:r w:rsidRPr="00A31B34">
        <w:br/>
        <w:t>от 29.07.2014 № 446</w:t>
      </w:r>
    </w:p>
    <w:p w:rsidR="006B0BA6" w:rsidRPr="00A31B34" w:rsidRDefault="006B0BA6" w:rsidP="00FF2DD0">
      <w:pPr>
        <w:pStyle w:val="ConsPlusTitle"/>
        <w:jc w:val="center"/>
        <w:rPr>
          <w:rFonts w:ascii="Times New Roman" w:hAnsi="Times New Roman" w:cs="Times New Roman"/>
          <w:sz w:val="16"/>
          <w:szCs w:val="16"/>
        </w:rPr>
      </w:pPr>
      <w:bookmarkStart w:id="187" w:name="P31"/>
      <w:bookmarkEnd w:id="187"/>
    </w:p>
    <w:p w:rsidR="006B0BA6" w:rsidRPr="00A31B34" w:rsidRDefault="006B0BA6" w:rsidP="00FF2DD0">
      <w:pPr>
        <w:pStyle w:val="51"/>
      </w:pPr>
      <w:r w:rsidRPr="00A31B34">
        <w:t>ПЕРЕЧЕНЬ</w:t>
      </w:r>
      <w:r w:rsidRPr="00A31B34">
        <w:br/>
        <w:t>субъектов территориальной системы наблюдения за состоянием</w:t>
      </w:r>
      <w:r w:rsidRPr="00A31B34">
        <w:br/>
        <w:t>окружающей среды на территории Калужской области</w:t>
      </w:r>
      <w:r w:rsidRPr="00A31B34">
        <w:br/>
        <w:t>и предоставляемой ими информации</w:t>
      </w:r>
    </w:p>
    <w:p w:rsidR="006B0BA6" w:rsidRPr="00A31B34" w:rsidRDefault="006B0BA6" w:rsidP="00FF2DD0">
      <w:pPr>
        <w:pStyle w:val="ConsPlusTitle"/>
        <w:jc w:val="center"/>
        <w:rPr>
          <w:rFonts w:ascii="Times New Roman" w:hAnsi="Times New Roman" w:cs="Times New Roman"/>
          <w:b w:val="0"/>
          <w:i/>
          <w:sz w:val="26"/>
          <w:szCs w:val="26"/>
        </w:rPr>
      </w:pPr>
      <w:r w:rsidRPr="00A31B34">
        <w:rPr>
          <w:rFonts w:ascii="Times New Roman" w:hAnsi="Times New Roman" w:cs="Times New Roman"/>
          <w:b w:val="0"/>
          <w:i/>
          <w:sz w:val="26"/>
          <w:szCs w:val="26"/>
        </w:rPr>
        <w:t>(в ред. постановления Правительства Калужской области от 07.02.2020 № 77)</w:t>
      </w:r>
    </w:p>
    <w:p w:rsidR="006B0BA6" w:rsidRPr="00A31B34" w:rsidRDefault="006B0BA6" w:rsidP="00FF2DD0">
      <w:pPr>
        <w:pStyle w:val="ConsPlusNormal"/>
        <w:jc w:val="both"/>
        <w:rPr>
          <w:rFonts w:ascii="Times New Roman" w:hAnsi="Times New Roman" w:cs="Times New Roman"/>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
        <w:gridCol w:w="3256"/>
        <w:gridCol w:w="6525"/>
      </w:tblGrid>
      <w:tr w:rsidR="00115A15" w:rsidRPr="00A31B34" w:rsidTr="00897AD8">
        <w:trPr>
          <w:cantSplit/>
          <w:tblHeader/>
        </w:trPr>
        <w:tc>
          <w:tcPr>
            <w:tcW w:w="425" w:type="dxa"/>
          </w:tcPr>
          <w:p w:rsidR="006B0BA6" w:rsidRPr="00A31B34" w:rsidRDefault="006B0BA6" w:rsidP="00FF2DD0">
            <w:pPr>
              <w:pStyle w:val="ConsPlusNormal"/>
              <w:ind w:left="-57" w:right="-57" w:firstLine="0"/>
              <w:jc w:val="center"/>
              <w:rPr>
                <w:rFonts w:ascii="Times New Roman" w:hAnsi="Times New Roman" w:cs="Times New Roman"/>
                <w:sz w:val="26"/>
                <w:szCs w:val="26"/>
              </w:rPr>
            </w:pPr>
            <w:r w:rsidRPr="00A31B34">
              <w:rPr>
                <w:rFonts w:ascii="Times New Roman" w:hAnsi="Times New Roman" w:cs="Times New Roman"/>
                <w:sz w:val="26"/>
                <w:szCs w:val="26"/>
              </w:rPr>
              <w:t>№ п/п</w:t>
            </w:r>
          </w:p>
        </w:tc>
        <w:tc>
          <w:tcPr>
            <w:tcW w:w="3256" w:type="dxa"/>
            <w:vAlign w:val="center"/>
          </w:tcPr>
          <w:p w:rsidR="006B0BA6" w:rsidRPr="00A31B34" w:rsidRDefault="006B0BA6"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Субъект</w:t>
            </w:r>
          </w:p>
        </w:tc>
        <w:tc>
          <w:tcPr>
            <w:tcW w:w="6525" w:type="dxa"/>
            <w:vAlign w:val="center"/>
          </w:tcPr>
          <w:p w:rsidR="006B0BA6" w:rsidRPr="00A31B34" w:rsidRDefault="006B0BA6"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Предоставляемая информация</w:t>
            </w:r>
          </w:p>
        </w:tc>
      </w:tr>
      <w:tr w:rsidR="00115A15" w:rsidRPr="00A31B34" w:rsidTr="00897AD8">
        <w:trPr>
          <w:cantSplit/>
        </w:trPr>
        <w:tc>
          <w:tcPr>
            <w:tcW w:w="425" w:type="dxa"/>
          </w:tcPr>
          <w:p w:rsidR="006B0BA6" w:rsidRPr="00A31B34" w:rsidRDefault="006B0BA6"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1</w:t>
            </w:r>
          </w:p>
        </w:tc>
        <w:tc>
          <w:tcPr>
            <w:tcW w:w="3256" w:type="dxa"/>
          </w:tcPr>
          <w:p w:rsidR="006B0BA6" w:rsidRPr="00A31B34" w:rsidRDefault="006B0BA6"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Министерство природных ресурсов и экологии Калужской области</w:t>
            </w:r>
          </w:p>
        </w:tc>
        <w:tc>
          <w:tcPr>
            <w:tcW w:w="6525" w:type="dxa"/>
          </w:tcPr>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мониторинге окружающей среды, в том числе в области обращения отходов производства и потребления;</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об использовании лесов, их охране, защите и воспроизводстве;</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регулировании и использовании объектов животного мира, отнесенных к объектам охоты;</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государственном мониторинге и государственном кадастре объектов животного мира в пределах Калужской области, за исключением объектов животного мира, находящихся на особо охраняемых природных территориях федерального значения</w:t>
            </w:r>
          </w:p>
        </w:tc>
      </w:tr>
      <w:tr w:rsidR="00115A15" w:rsidRPr="00A31B34" w:rsidTr="00897AD8">
        <w:trPr>
          <w:cantSplit/>
        </w:trPr>
        <w:tc>
          <w:tcPr>
            <w:tcW w:w="425" w:type="dxa"/>
          </w:tcPr>
          <w:p w:rsidR="006B0BA6" w:rsidRPr="00A31B34" w:rsidRDefault="006B0BA6" w:rsidP="00FF2DD0">
            <w:pPr>
              <w:pStyle w:val="ConsPlusNormal"/>
              <w:ind w:firstLine="0"/>
              <w:jc w:val="center"/>
              <w:rPr>
                <w:rFonts w:ascii="Times New Roman" w:hAnsi="Times New Roman" w:cs="Times New Roman"/>
                <w:sz w:val="26"/>
                <w:szCs w:val="26"/>
              </w:rPr>
            </w:pPr>
            <w:r w:rsidRPr="00A31B34">
              <w:rPr>
                <w:rFonts w:ascii="Times New Roman" w:hAnsi="Times New Roman" w:cs="Times New Roman"/>
                <w:sz w:val="26"/>
                <w:szCs w:val="26"/>
              </w:rPr>
              <w:t>2</w:t>
            </w:r>
          </w:p>
        </w:tc>
        <w:tc>
          <w:tcPr>
            <w:tcW w:w="3256" w:type="dxa"/>
          </w:tcPr>
          <w:p w:rsidR="006B0BA6" w:rsidRPr="00A31B34" w:rsidRDefault="006B0BA6"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Комитет ветеринарии при Правительстве Калужской области</w:t>
            </w:r>
          </w:p>
        </w:tc>
        <w:tc>
          <w:tcPr>
            <w:tcW w:w="6525" w:type="dxa"/>
          </w:tcPr>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Об изучении и анализе ветеринарного и эпизоотического состояния объектов животноводства, разработке соответствующих мероприятий по предупреждению и ликвидации болезней животных, в том числе общих для человека и животных;</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размещении ветеринарно-санитарных объектов в Калужской области;</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ведении статистического учета движения карантинных болезней, падежа животных на территории Калужской области по формам статистического учета и отчетности;</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 вопросам ветеринарии в области защиты населения и территорий от чрезвычайных ситуаций межмуниципального и регионального характера;</w:t>
            </w:r>
          </w:p>
          <w:p w:rsidR="006B0BA6" w:rsidRPr="00A31B34" w:rsidRDefault="006B0BA6"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 контроле выполнения требований ветеринарного законодательства Российской Федерации</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88" w:name="НПА_3_2_27"/>
      <w:bookmarkStart w:id="189" w:name="_Toc144736268"/>
      <w:r w:rsidRPr="00A31B34">
        <w:rPr>
          <w:sz w:val="26"/>
        </w:rPr>
        <w:lastRenderedPageBreak/>
        <w:t>3.2.2</w:t>
      </w:r>
      <w:r w:rsidR="00673C4E">
        <w:rPr>
          <w:sz w:val="26"/>
        </w:rPr>
        <w:t>4</w:t>
      </w:r>
      <w:r w:rsidRPr="00A31B34">
        <w:rPr>
          <w:sz w:val="26"/>
        </w:rPr>
        <w:t xml:space="preserve">. Постановление Правительства Калужской области </w:t>
      </w:r>
      <w:r w:rsidR="00DF1EA0" w:rsidRPr="00A31B34">
        <w:rPr>
          <w:sz w:val="26"/>
        </w:rPr>
        <w:t>от 11.09.2014 № 541 «О </w:t>
      </w:r>
      <w:r w:rsidR="003F0F05" w:rsidRPr="00A31B34">
        <w:rPr>
          <w:sz w:val="26"/>
        </w:rPr>
        <w:t>порядке проведения эвакуационных мероприятий в чрезвычайны</w:t>
      </w:r>
      <w:r w:rsidR="00DF1EA0" w:rsidRPr="00A31B34">
        <w:rPr>
          <w:sz w:val="26"/>
        </w:rPr>
        <w:t>х ситуациях межмуниципального и </w:t>
      </w:r>
      <w:r w:rsidR="003F0F05" w:rsidRPr="00A31B34">
        <w:rPr>
          <w:sz w:val="26"/>
        </w:rPr>
        <w:t>регионального характера»</w:t>
      </w:r>
      <w:bookmarkEnd w:id="188"/>
      <w:bookmarkEnd w:id="189"/>
      <w:r w:rsidR="002C5043" w:rsidRPr="00A31B34">
        <w:rPr>
          <w:sz w:val="26"/>
        </w:rPr>
        <w:br/>
      </w:r>
    </w:p>
    <w:p w:rsidR="006B0BA6" w:rsidRPr="00A31B34" w:rsidRDefault="006B0BA6" w:rsidP="00FF2DD0">
      <w:pPr>
        <w:pStyle w:val="51"/>
      </w:pPr>
      <w:r w:rsidRPr="00A31B34">
        <w:t>ПРАВИТЕЛЬСТВО КАЛУЖСКОЙ ОБЛАСТИ</w:t>
      </w:r>
    </w:p>
    <w:p w:rsidR="006B0BA6" w:rsidRPr="00A31B34" w:rsidRDefault="006B0BA6" w:rsidP="00FF2DD0">
      <w:pPr>
        <w:pStyle w:val="51"/>
        <w:rPr>
          <w:sz w:val="16"/>
          <w:szCs w:val="16"/>
        </w:rPr>
      </w:pPr>
    </w:p>
    <w:p w:rsidR="006B0BA6" w:rsidRPr="00A31B34" w:rsidRDefault="006B0BA6" w:rsidP="00FF2DD0">
      <w:pPr>
        <w:pStyle w:val="51"/>
      </w:pPr>
      <w:r w:rsidRPr="00A31B34">
        <w:t>ПОСТАНОВЛЕНИЕ</w:t>
      </w:r>
    </w:p>
    <w:p w:rsidR="006B0BA6" w:rsidRPr="00A31B34" w:rsidRDefault="006B0BA6" w:rsidP="00FF2DD0">
      <w:pPr>
        <w:pStyle w:val="51"/>
        <w:rPr>
          <w:sz w:val="16"/>
          <w:szCs w:val="16"/>
        </w:rPr>
      </w:pPr>
    </w:p>
    <w:p w:rsidR="006B0BA6" w:rsidRPr="00A31B34" w:rsidRDefault="006B0BA6" w:rsidP="00FF2DD0">
      <w:pPr>
        <w:pStyle w:val="51"/>
        <w:rPr>
          <w:bCs/>
        </w:rPr>
      </w:pPr>
      <w:r w:rsidRPr="00A31B34">
        <w:rPr>
          <w:bCs/>
        </w:rPr>
        <w:t>от 11 сентября 2014 г. № 541</w:t>
      </w:r>
    </w:p>
    <w:p w:rsidR="006B0BA6" w:rsidRPr="00A31B34" w:rsidRDefault="006B0BA6" w:rsidP="00FF2DD0">
      <w:pPr>
        <w:pStyle w:val="51"/>
        <w:rPr>
          <w:bCs/>
          <w:sz w:val="16"/>
          <w:szCs w:val="16"/>
        </w:rPr>
      </w:pPr>
    </w:p>
    <w:p w:rsidR="006B0BA6" w:rsidRPr="00A31B34" w:rsidRDefault="006B0BA6" w:rsidP="00FF2DD0">
      <w:pPr>
        <w:pStyle w:val="51"/>
        <w:rPr>
          <w:bCs/>
        </w:rPr>
      </w:pPr>
      <w:r w:rsidRPr="00A31B34">
        <w:t>О порядке проведения эвакуационных мероприятий в чрезвычайных ситуациях межмуниципального и регионального характера</w:t>
      </w:r>
    </w:p>
    <w:p w:rsidR="006B0BA6" w:rsidRPr="00A31B34" w:rsidRDefault="006B0BA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17.12.2020)</w:t>
      </w:r>
    </w:p>
    <w:p w:rsidR="006B0BA6" w:rsidRPr="00A31B34" w:rsidRDefault="006B0BA6" w:rsidP="00FF2DD0">
      <w:pPr>
        <w:spacing w:after="0" w:line="240" w:lineRule="auto"/>
        <w:jc w:val="both"/>
        <w:rPr>
          <w:rFonts w:ascii="Times New Roman" w:hAnsi="Times New Roman" w:cs="Times New Roman"/>
          <w:sz w:val="16"/>
          <w:szCs w:val="16"/>
        </w:rPr>
      </w:pPr>
    </w:p>
    <w:p w:rsidR="006B0BA6" w:rsidRPr="00A31B34" w:rsidRDefault="006B0BA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постановлением Правительства Калужской области от 17.12.2020 № 967</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148"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защите населения и территории Калужской области от чрезвычайных ситуаций природного и техногенного характера» Правительство Калужской области   </w:t>
      </w:r>
      <w:r w:rsidRPr="00A31B34">
        <w:rPr>
          <w:rFonts w:ascii="Times New Roman" w:hAnsi="Times New Roman" w:cs="Times New Roman"/>
          <w:b/>
          <w:sz w:val="26"/>
          <w:szCs w:val="26"/>
        </w:rPr>
        <w:t>п о с т а н о в л я е т:</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w:t>
      </w:r>
      <w:hyperlink w:anchor="P31" w:history="1">
        <w:r w:rsidRPr="00A31B34">
          <w:rPr>
            <w:rFonts w:ascii="Times New Roman" w:hAnsi="Times New Roman" w:cs="Times New Roman"/>
            <w:sz w:val="26"/>
            <w:szCs w:val="26"/>
          </w:rPr>
          <w:t>Положение</w:t>
        </w:r>
      </w:hyperlink>
      <w:r w:rsidRPr="00A31B34">
        <w:rPr>
          <w:rFonts w:ascii="Times New Roman" w:hAnsi="Times New Roman" w:cs="Times New Roman"/>
          <w:sz w:val="26"/>
          <w:szCs w:val="26"/>
        </w:rPr>
        <w:t xml:space="preserve"> о порядке проведения эвакуационных мероприятий в чрезвычайных ситуациях межмуниципального и регионального характера (прилагается).</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Калужской области произвести планирование эвакуационных мероприятий в чрезвычайных ситуациях на территории соответствующего муниципального образования.</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руководителям территориальных органов федеральных органов исполнительной власти, руководителям организаций независимо от их организационно-правовых форм и форм собственности организовать планирование обеспечения эвакуационных мероприятий в чрезвычайных ситуациях в пределах своей компетенции.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Предложить Главному управлению МЧС России по Калужской области оказать руководителям органов исполнительной власти и местного самоуправления Калужской области необходимую организационно-методическую помощь.</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Настоящее Постановление вступает в силу с момента его официального опубликования.</w:t>
      </w:r>
    </w:p>
    <w:p w:rsidR="006B0BA6" w:rsidRPr="00A31B34" w:rsidRDefault="006B0BA6" w:rsidP="00FF2DD0">
      <w:pPr>
        <w:autoSpaceDE w:val="0"/>
        <w:autoSpaceDN w:val="0"/>
        <w:adjustRightInd w:val="0"/>
        <w:spacing w:after="0" w:line="240" w:lineRule="auto"/>
        <w:jc w:val="both"/>
        <w:rPr>
          <w:rFonts w:ascii="Times New Roman" w:hAnsi="Times New Roman" w:cs="Times New Roman"/>
          <w:bCs/>
          <w:sz w:val="40"/>
          <w:szCs w:val="40"/>
        </w:rPr>
      </w:pPr>
    </w:p>
    <w:p w:rsidR="006B0BA6" w:rsidRPr="00A31B34" w:rsidRDefault="006B0BA6" w:rsidP="00FF2DD0">
      <w:pPr>
        <w:pStyle w:val="71"/>
      </w:pPr>
      <w:r w:rsidRPr="00A31B34">
        <w:t>Заместитель Губернатора Калужской области</w:t>
      </w:r>
      <w:r w:rsidRPr="00A31B34">
        <w:br/>
        <w:t>Н.В. Полежаев</w:t>
      </w:r>
    </w:p>
    <w:p w:rsidR="006B0BA6" w:rsidRPr="00A31B34" w:rsidRDefault="006B0BA6" w:rsidP="00FF2DD0">
      <w:pPr>
        <w:pStyle w:val="ConsPlusNormal"/>
        <w:ind w:firstLine="284"/>
        <w:jc w:val="right"/>
        <w:rPr>
          <w:rFonts w:ascii="Times New Roman" w:hAnsi="Times New Roman" w:cs="Times New Roman"/>
          <w:sz w:val="22"/>
          <w:szCs w:val="22"/>
        </w:rPr>
      </w:pPr>
    </w:p>
    <w:p w:rsidR="006B0BA6" w:rsidRPr="00A31B34" w:rsidRDefault="006B0BA6" w:rsidP="00FF2DD0">
      <w:pPr>
        <w:pStyle w:val="ConsPlusNormal"/>
        <w:ind w:firstLine="284"/>
        <w:jc w:val="right"/>
        <w:rPr>
          <w:rFonts w:ascii="Times New Roman" w:hAnsi="Times New Roman" w:cs="Times New Roman"/>
          <w:sz w:val="22"/>
          <w:szCs w:val="22"/>
        </w:rPr>
      </w:pPr>
    </w:p>
    <w:p w:rsidR="006B0BA6" w:rsidRPr="00A31B34" w:rsidRDefault="006B0BA6" w:rsidP="00FF2DD0">
      <w:pPr>
        <w:pStyle w:val="ConsPlusNormal"/>
        <w:ind w:firstLine="284"/>
        <w:jc w:val="right"/>
        <w:rPr>
          <w:rFonts w:ascii="Times New Roman" w:hAnsi="Times New Roman" w:cs="Times New Roman"/>
          <w:sz w:val="22"/>
          <w:szCs w:val="22"/>
        </w:rPr>
      </w:pPr>
    </w:p>
    <w:p w:rsidR="006B0BA6" w:rsidRPr="00A31B34" w:rsidRDefault="006B0BA6" w:rsidP="00FF2DD0">
      <w:pPr>
        <w:pStyle w:val="91"/>
      </w:pPr>
      <w:r w:rsidRPr="00A31B34">
        <w:t>Приложение к постановлению</w:t>
      </w:r>
      <w:r w:rsidRPr="00A31B34">
        <w:br/>
        <w:t>Правительства Калужской области</w:t>
      </w:r>
      <w:r w:rsidRPr="00A31B34">
        <w:br/>
        <w:t>от 11.09.2014 № 541</w:t>
      </w:r>
    </w:p>
    <w:p w:rsidR="006B0BA6" w:rsidRPr="00A31B34" w:rsidRDefault="006B0BA6" w:rsidP="00FF2DD0">
      <w:pPr>
        <w:pStyle w:val="ConsPlusTitle"/>
        <w:jc w:val="center"/>
        <w:rPr>
          <w:rFonts w:ascii="Times New Roman" w:hAnsi="Times New Roman" w:cs="Times New Roman"/>
          <w:sz w:val="16"/>
          <w:szCs w:val="16"/>
        </w:rPr>
      </w:pPr>
    </w:p>
    <w:p w:rsidR="006B0BA6" w:rsidRPr="00A31B34" w:rsidRDefault="006B0BA6" w:rsidP="00FF2DD0">
      <w:pPr>
        <w:pStyle w:val="51"/>
      </w:pPr>
      <w:r w:rsidRPr="00A31B34">
        <w:t>ПОЛОЖЕНИЕ</w:t>
      </w:r>
      <w:r w:rsidRPr="00A31B34">
        <w:br/>
        <w:t>о порядке проведения эвакуационных мероприятий в чрезвычайных ситуациях межмуниципального и регионального характера</w:t>
      </w:r>
    </w:p>
    <w:p w:rsidR="006B0BA6" w:rsidRPr="00A31B34" w:rsidRDefault="006B0BA6" w:rsidP="00FF2DD0">
      <w:pPr>
        <w:pStyle w:val="ConsPlusNormal"/>
        <w:ind w:firstLine="284"/>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17.12.2020 № 967)</w:t>
      </w:r>
    </w:p>
    <w:p w:rsidR="006B0BA6" w:rsidRPr="00A31B34" w:rsidRDefault="006B0BA6" w:rsidP="00FF2DD0">
      <w:pPr>
        <w:pStyle w:val="ConsPlusNormal"/>
        <w:ind w:firstLine="284"/>
        <w:jc w:val="both"/>
        <w:rPr>
          <w:rFonts w:ascii="Times New Roman" w:hAnsi="Times New Roman" w:cs="Times New Roman"/>
          <w:sz w:val="16"/>
          <w:szCs w:val="16"/>
        </w:rPr>
      </w:pP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определяет порядок проведения эвакуационных мероприятий в чрезвычайных ситуациях межмуниципального и регионального характера.</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2. Решение о проведении эвакуационных мероприятий межмуниципального и (или) регионального уровня принимает Правительство Калужской области. Координацию проведения мероприятий по эвакуации населения, материальных и культурных ценностей, а также их размещению осуществляет комиссия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17.12.2020 № 967)</w:t>
      </w:r>
      <w:r w:rsidRPr="00A31B34">
        <w:rPr>
          <w:rFonts w:ascii="Times New Roman" w:hAnsi="Times New Roman" w:cs="Times New Roman"/>
          <w:sz w:val="26"/>
          <w:szCs w:val="26"/>
        </w:rPr>
        <w:t>.</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Управление подготовкой и проведением мероприятий по эвакуации населения, материальных и культурных ценностей из зон чрезвычайных ситуаций межмуниципального и регионального характера осуществляется органами управления, а также силами и средствами территориальной подсистемы единой государственной системы предупреждения и ликвидации чрезвычайных ситуаций (далее – ТП-РСЧС) Калужской области при участии органов местного самоуправления муниципальных образований, оказавшихся в зоне чрезвычайной ситуации.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Население эвакуируется в безопасные районы, расположенные в непострадавшей части указанных муниципальных образований, а также в другие муниципальные образования Калужской области.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Особенности проведения эвакуации определяются характером источника чрезвычайной ситуации (радиоактивное загрязнение или химическое заражение местности, пожар, наводнение и другие), пространственно-временными характеристиками воздействия поражающих факторов источника чрезвычайной ситуации, численностью и охватом вывозимого (выводимого) населения, временем и срочностью проведения эвакуационных мероприятий.</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зависимости от времени и сроков проведения эвакуация может быть упреждающей (заблаговременной) и экстренной (безотлагательной).</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Упреждающая (заблаговременная) эвакуация проводится из зон возможного действия поражающих факторов (прогнозируемых зон чрезвычайной ситуации) при получении органами управления ТП-РСЧС Калужской области достоверных данных о высокой вероятности возникновения чрезвычайной ситуации на потенциально опасных объектах или стихийного бедствия. Основанием для введения данной меры защиты является краткосрочный прогноз возникновения чрезвычайной ситуации.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Экстренная (безотлагательная) эвакуация проводится в случае возникновения чрезвычайной ситуации, а также нарушения нормальных условий жизнеобеспечения населения, при котором возникает угроза жизни и здоровью людей.</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Эвакуация населения осуществляется непосредственно из мест нахождения людей транспортом и (или) пешим порядком.</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Эвакуация персонала организаций, находящегося в момент возникновения чрезвычайной ситуации на рабочих местах, осуществляется непосредственно с территории организации.</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Эвакуируемое население в зависимости от длительности воздействия факторов чрезвычайной ситуации согласно планам эвакуации и первоочередного жизнеобеспечения населения, пострадавшего в результате чрезвычайных ситуаций природного и техногенного характера, размещается в пунктах временного размещения или длительного проживания населения, создаваемых на базе организаций, имеющих инфраструктуру, позволяющую осуществлять питание и другие мероприятия по жизнеобеспечению эвакуируемого населения из расчета максимального использования возможностей, имеющихся на соответствующей территории безопасного района.</w:t>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Эвакуация начинается с принятия решения о ее проведении и завершается после вывоза (вывода) населения, вывоза материальных и культурных ценностей в безопасные районы, их размещения и организации жизнеобеспечения эвакуированного населения.</w:t>
      </w:r>
    </w:p>
    <w:p w:rsidR="006B0BA6" w:rsidRPr="00A31B34" w:rsidRDefault="006B0BA6" w:rsidP="00FF2DD0">
      <w:pPr>
        <w:spacing w:after="0" w:line="240" w:lineRule="auto"/>
        <w:rPr>
          <w:rFonts w:ascii="Times New Roman" w:eastAsia="Times New Roman" w:hAnsi="Times New Roman" w:cs="Times New Roman"/>
          <w:sz w:val="26"/>
          <w:szCs w:val="26"/>
          <w:lang w:eastAsia="ru-RU"/>
        </w:rPr>
      </w:pPr>
      <w:r w:rsidRPr="00A31B34">
        <w:rPr>
          <w:rFonts w:ascii="Times New Roman" w:hAnsi="Times New Roman" w:cs="Times New Roman"/>
          <w:sz w:val="26"/>
          <w:szCs w:val="26"/>
        </w:rPr>
        <w:br w:type="page"/>
      </w:r>
    </w:p>
    <w:p w:rsidR="006B0BA6" w:rsidRPr="00A31B34" w:rsidRDefault="006B0BA6"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Экстренное привлечение необходимых средств для первоочередного жизнеобеспечения пострадавшего населения, организация питания пострадавших граждан, а также оказание им помощи осуществляются в </w:t>
      </w:r>
      <w:hyperlink r:id="rId149" w:history="1">
        <w:r w:rsidRPr="00A31B34">
          <w:rPr>
            <w:rFonts w:ascii="Times New Roman" w:hAnsi="Times New Roman" w:cs="Times New Roman"/>
            <w:sz w:val="26"/>
            <w:szCs w:val="26"/>
          </w:rPr>
          <w:t>порядке</w:t>
        </w:r>
      </w:hyperlink>
      <w:r w:rsidRPr="00A31B34">
        <w:rPr>
          <w:rFonts w:ascii="Times New Roman" w:hAnsi="Times New Roman" w:cs="Times New Roman"/>
          <w:sz w:val="26"/>
          <w:szCs w:val="26"/>
        </w:rPr>
        <w:t>, предусмотренном постановлением Правительства Калужской области от 24.10.2011 № 577 «О Порядке создания и использования резерва материальных ресурсов для ликвидации чрезвычайных ситуаций природного и техногенного характера на территории Калужской области» (от 29.11.2012 № 596).</w:t>
      </w:r>
    </w:p>
    <w:p w:rsidR="00E34EB4" w:rsidRPr="00A31B34" w:rsidRDefault="006B0BA6" w:rsidP="00FF2DD0">
      <w:pPr>
        <w:autoSpaceDE w:val="0"/>
        <w:autoSpaceDN w:val="0"/>
        <w:adjustRightInd w:val="0"/>
        <w:spacing w:after="0" w:line="240" w:lineRule="auto"/>
        <w:ind w:firstLine="284"/>
        <w:jc w:val="both"/>
        <w:rPr>
          <w:rFonts w:ascii="Times New Roman" w:hAnsi="Times New Roman" w:cs="Times New Roman"/>
          <w:sz w:val="26"/>
        </w:rPr>
      </w:pPr>
      <w:r w:rsidRPr="00A31B34">
        <w:rPr>
          <w:rFonts w:ascii="Times New Roman" w:hAnsi="Times New Roman" w:cs="Times New Roman"/>
          <w:sz w:val="26"/>
          <w:szCs w:val="26"/>
        </w:rPr>
        <w:t xml:space="preserve">7. Возвращение населения в места постоянного проживания из пунктов временного размещения (длительного проживания) производится после завершения работ по ликвидации чрезвычайной ситуации или устранению угрозы для жизни и здоровья людей по решению комиссии по предупреждению и ликвидации чрезвычайных ситуаций и обеспечению пожарной безопасности Калужской области </w:t>
      </w:r>
      <w:r w:rsidRPr="00A31B34">
        <w:rPr>
          <w:rFonts w:ascii="Times New Roman" w:hAnsi="Times New Roman" w:cs="Times New Roman"/>
          <w:i/>
          <w:sz w:val="26"/>
          <w:szCs w:val="26"/>
        </w:rPr>
        <w:t>(пункт в ред. постановления Правительства Калужской области от 17.12.2020 № 967)</w:t>
      </w:r>
      <w:r w:rsidRPr="00A31B34">
        <w:rPr>
          <w:rFonts w:ascii="Times New Roman" w:hAnsi="Times New Roman" w:cs="Times New Roman"/>
          <w:sz w:val="26"/>
          <w:szCs w:val="26"/>
        </w:rPr>
        <w:t>.</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90" w:name="НПА_3_2_28"/>
      <w:bookmarkStart w:id="191" w:name="_Toc144736269"/>
      <w:r w:rsidRPr="00A31B34">
        <w:rPr>
          <w:sz w:val="26"/>
        </w:rPr>
        <w:lastRenderedPageBreak/>
        <w:t>3.2.2</w:t>
      </w:r>
      <w:r w:rsidR="00673C4E">
        <w:rPr>
          <w:sz w:val="26"/>
        </w:rPr>
        <w:t>5</w:t>
      </w:r>
      <w:r w:rsidRPr="00A31B34">
        <w:rPr>
          <w:sz w:val="26"/>
        </w:rPr>
        <w:t xml:space="preserve">. Постановление Правительства Калужской области </w:t>
      </w:r>
      <w:r w:rsidR="00DF1EA0" w:rsidRPr="00A31B34">
        <w:rPr>
          <w:sz w:val="26"/>
        </w:rPr>
        <w:t>от 31.12.2015 № 766 «Об </w:t>
      </w:r>
      <w:r w:rsidR="003F0F05" w:rsidRPr="00A31B34">
        <w:rPr>
          <w:sz w:val="26"/>
        </w:rPr>
        <w:t xml:space="preserve">обеспечении функционирования системы обеспечения вызова экстренных </w:t>
      </w:r>
      <w:r w:rsidR="00DF1EA0" w:rsidRPr="00A31B34">
        <w:rPr>
          <w:sz w:val="26"/>
        </w:rPr>
        <w:t>оперативных служб по единому номеру «112» в </w:t>
      </w:r>
      <w:r w:rsidR="003F0F05" w:rsidRPr="00A31B34">
        <w:rPr>
          <w:sz w:val="26"/>
        </w:rPr>
        <w:t>Калужской области»</w:t>
      </w:r>
      <w:bookmarkEnd w:id="190"/>
      <w:bookmarkEnd w:id="191"/>
      <w:r w:rsidR="002C5043" w:rsidRPr="00A31B34">
        <w:rPr>
          <w:sz w:val="26"/>
        </w:rPr>
        <w:br/>
      </w:r>
    </w:p>
    <w:p w:rsidR="00E1662D" w:rsidRPr="00A31B34" w:rsidRDefault="00E1662D" w:rsidP="00FF2DD0">
      <w:pPr>
        <w:pStyle w:val="51"/>
      </w:pPr>
      <w:r w:rsidRPr="00A31B34">
        <w:t>ПРАВИТЕЛЬСТВО КАЛУЖСКОЙ ОБЛАСТИ</w:t>
      </w:r>
    </w:p>
    <w:p w:rsidR="00E1662D" w:rsidRPr="00A31B34" w:rsidRDefault="00E1662D" w:rsidP="00FF2DD0">
      <w:pPr>
        <w:pStyle w:val="51"/>
        <w:rPr>
          <w:sz w:val="16"/>
          <w:szCs w:val="16"/>
        </w:rPr>
      </w:pPr>
    </w:p>
    <w:p w:rsidR="00E1662D" w:rsidRPr="00A31B34" w:rsidRDefault="00E1662D" w:rsidP="00FF2DD0">
      <w:pPr>
        <w:pStyle w:val="51"/>
      </w:pPr>
      <w:r w:rsidRPr="00A31B34">
        <w:t>ПОСТАНОВЛЕНИЕ</w:t>
      </w:r>
    </w:p>
    <w:p w:rsidR="00E1662D" w:rsidRPr="00A31B34" w:rsidRDefault="00E1662D" w:rsidP="00FF2DD0">
      <w:pPr>
        <w:pStyle w:val="51"/>
        <w:rPr>
          <w:sz w:val="16"/>
          <w:szCs w:val="16"/>
        </w:rPr>
      </w:pPr>
    </w:p>
    <w:p w:rsidR="00E1662D" w:rsidRPr="00A31B34" w:rsidRDefault="00E1662D" w:rsidP="00FF2DD0">
      <w:pPr>
        <w:pStyle w:val="51"/>
        <w:rPr>
          <w:bCs/>
        </w:rPr>
      </w:pPr>
      <w:r w:rsidRPr="00A31B34">
        <w:rPr>
          <w:bCs/>
        </w:rPr>
        <w:t>от 31 декабря 2015 г. № 766</w:t>
      </w:r>
    </w:p>
    <w:p w:rsidR="00E1662D" w:rsidRPr="00A31B34" w:rsidRDefault="00E1662D" w:rsidP="00FF2DD0">
      <w:pPr>
        <w:pStyle w:val="51"/>
        <w:rPr>
          <w:bCs/>
          <w:sz w:val="16"/>
          <w:szCs w:val="16"/>
        </w:rPr>
      </w:pPr>
    </w:p>
    <w:p w:rsidR="00E1662D" w:rsidRPr="00A31B34" w:rsidRDefault="00E1662D" w:rsidP="00FF2DD0">
      <w:pPr>
        <w:pStyle w:val="51"/>
      </w:pPr>
      <w:r w:rsidRPr="00A31B34">
        <w:t>Об обеспечении функционирования системы обеспечения вызова экстренных оперативных служб по единому номеру «112» в Калужской области</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постановлением Правительства Российской Федерации от 21.11.2011 № 958 «О системе обеспечения вызова экстренных оперативных служб по единому номеру «112» (в ред. постановлений Правительства Российской Федерации от 04.09.2012 № 882, от 06.03.2015 № 201), на основании акта государственных приемочных испытаний системы обеспечения вызова экстренных оперативных служб по единому номеру «112» на базе единых дежурно-диспетчерских служб муниципальных образований Калужской области с 25 по 27 ноября 2015 года от 07.12.2015, в целях обеспечения функционирования системы обеспечения вызова экстренных оперативных служб по единому номеру «112» в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здравоохранения Калужской области, Главному управлению МЧС России по Калужской области (по согласованию), Управлению Министерства внутренних дел Российской Федерации по Калужской области (по согласованию), Управлению Федеральной службы безопасности Российской Федерации по Калужской области (по согласованию) в пределах своих полномочий организовать взаимодействие:</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Подведомственных дежурно-диспетчерских служб экстренных оперативных служб с операторским персоналом системы обеспечения вызова экстренных оперативных служб по единому номеру «112» в Калужской области (далее – системы-112).</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Автоматизированных систем, используемых операторским персоналом подведомственных дежурно-диспетчерских служб экстренных оперативных служб, с системой-112, а также модернизацию соответствующих систем для обеспечения указанного взаимодействия.</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Калужской области в пределах своих полномочий организовать взаимодействие операторского персонала системы-112 с подведомственными дежурно-диспетчерскими службами экстренных оперативных служб, едиными дежурно-диспетчерскими службами муниципальных образований.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организациям, осуществляющим деятельность на территории Калужской области, в ведении которых находятся дежурно-диспетчерские службы аварийной службы газовой сети, обеспечить постоянную готовность к организации экстренного реагирования на вызовы (сообщения о происшествиях) соответствующих дежурно-диспетчерских служб.</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Настоящее Постановление вступает в силу через десять дней после его официального опубликования.</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34EB4" w:rsidRPr="00A31B34" w:rsidRDefault="00E1662D" w:rsidP="00FF2DD0">
      <w:pPr>
        <w:pStyle w:val="71"/>
        <w:rPr>
          <w:b/>
        </w:rPr>
      </w:pPr>
      <w:r w:rsidRPr="00A31B34">
        <w:t>Губернатор Калужской области</w:t>
      </w:r>
      <w:r w:rsidRPr="00A31B34">
        <w:br/>
        <w:t>А.Д. Артамонов</w:t>
      </w:r>
      <w:r w:rsidR="00E34EB4" w:rsidRPr="00A31B34">
        <w:br w:type="page"/>
      </w:r>
    </w:p>
    <w:p w:rsidR="00FD6253" w:rsidRPr="00A31B34" w:rsidRDefault="00FD6253" w:rsidP="00FF2DD0">
      <w:pPr>
        <w:pStyle w:val="41"/>
        <w:outlineLvl w:val="2"/>
        <w:rPr>
          <w:sz w:val="26"/>
        </w:rPr>
      </w:pPr>
      <w:bookmarkStart w:id="192" w:name="НПА_3_2_29"/>
      <w:bookmarkStart w:id="193" w:name="_Toc144736270"/>
      <w:r w:rsidRPr="00A31B34">
        <w:rPr>
          <w:sz w:val="26"/>
        </w:rPr>
        <w:lastRenderedPageBreak/>
        <w:t>3.2.</w:t>
      </w:r>
      <w:r w:rsidR="00884A52" w:rsidRPr="00A31B34">
        <w:rPr>
          <w:sz w:val="26"/>
        </w:rPr>
        <w:t>2</w:t>
      </w:r>
      <w:r w:rsidR="00673C4E">
        <w:rPr>
          <w:sz w:val="26"/>
        </w:rPr>
        <w:t>6</w:t>
      </w:r>
      <w:r w:rsidRPr="00A31B34">
        <w:rPr>
          <w:sz w:val="26"/>
        </w:rPr>
        <w:t xml:space="preserve">. Постановление Правительства Калужской области </w:t>
      </w:r>
      <w:r w:rsidR="00DF1EA0" w:rsidRPr="00A31B34">
        <w:rPr>
          <w:sz w:val="26"/>
        </w:rPr>
        <w:t>от 26.05.2016 № 300 «О проведении мероприятий по </w:t>
      </w:r>
      <w:r w:rsidR="003F0F05" w:rsidRPr="00A31B34">
        <w:rPr>
          <w:sz w:val="26"/>
        </w:rPr>
        <w:t>категорированию и паспортизации ме</w:t>
      </w:r>
      <w:r w:rsidR="00DF1EA0" w:rsidRPr="00A31B34">
        <w:rPr>
          <w:sz w:val="26"/>
        </w:rPr>
        <w:t>ст массового пребывания людей в </w:t>
      </w:r>
      <w:r w:rsidR="003F0F05" w:rsidRPr="00A31B34">
        <w:rPr>
          <w:sz w:val="26"/>
        </w:rPr>
        <w:t>пределах территории Калужской области»</w:t>
      </w:r>
      <w:bookmarkEnd w:id="192"/>
      <w:bookmarkEnd w:id="193"/>
      <w:r w:rsidR="002C5043" w:rsidRPr="00A31B34">
        <w:rPr>
          <w:sz w:val="26"/>
        </w:rPr>
        <w:br/>
      </w:r>
    </w:p>
    <w:p w:rsidR="00E1662D" w:rsidRPr="00A31B34" w:rsidRDefault="00E1662D" w:rsidP="00FF2DD0">
      <w:pPr>
        <w:pStyle w:val="51"/>
      </w:pPr>
      <w:r w:rsidRPr="00A31B34">
        <w:t>ПРАВИТЕЛЬСТВО КАЛУЖСКОЙ ОБЛАСТИ</w:t>
      </w:r>
    </w:p>
    <w:p w:rsidR="00E1662D" w:rsidRPr="00A31B34" w:rsidRDefault="00E1662D" w:rsidP="00FF2DD0">
      <w:pPr>
        <w:pStyle w:val="51"/>
        <w:rPr>
          <w:sz w:val="16"/>
          <w:szCs w:val="16"/>
        </w:rPr>
      </w:pPr>
    </w:p>
    <w:p w:rsidR="00E1662D" w:rsidRPr="00A31B34" w:rsidRDefault="00E1662D" w:rsidP="00FF2DD0">
      <w:pPr>
        <w:pStyle w:val="51"/>
      </w:pPr>
      <w:r w:rsidRPr="00A31B34">
        <w:t>ПОСТАНОВЛЕНИЕ</w:t>
      </w:r>
    </w:p>
    <w:p w:rsidR="00E1662D" w:rsidRPr="00A31B34" w:rsidRDefault="00E1662D" w:rsidP="00FF2DD0">
      <w:pPr>
        <w:pStyle w:val="51"/>
        <w:rPr>
          <w:sz w:val="16"/>
          <w:szCs w:val="16"/>
        </w:rPr>
      </w:pPr>
    </w:p>
    <w:p w:rsidR="00E1662D" w:rsidRPr="00A31B34" w:rsidRDefault="00E1662D" w:rsidP="00FF2DD0">
      <w:pPr>
        <w:pStyle w:val="51"/>
        <w:rPr>
          <w:bCs/>
        </w:rPr>
      </w:pPr>
      <w:r w:rsidRPr="00A31B34">
        <w:rPr>
          <w:bCs/>
        </w:rPr>
        <w:t>от 26 мая 2016 г. № 300</w:t>
      </w:r>
    </w:p>
    <w:p w:rsidR="00E1662D" w:rsidRPr="00A31B34" w:rsidRDefault="00E1662D" w:rsidP="00FF2DD0">
      <w:pPr>
        <w:pStyle w:val="51"/>
        <w:rPr>
          <w:bCs/>
          <w:sz w:val="16"/>
          <w:szCs w:val="16"/>
        </w:rPr>
      </w:pPr>
    </w:p>
    <w:p w:rsidR="00E1662D" w:rsidRPr="00A31B34" w:rsidRDefault="00E1662D" w:rsidP="00FF2DD0">
      <w:pPr>
        <w:pStyle w:val="51"/>
        <w:rPr>
          <w:bCs/>
        </w:rPr>
      </w:pPr>
      <w:r w:rsidRPr="00A31B34">
        <w:rPr>
          <w:bCs/>
        </w:rPr>
        <w:t>О проведении мероприятий по категорированию и паспортизации мест массового пребывания людей в пределах территории Калужской области</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1662D" w:rsidRPr="00A31B34" w:rsidRDefault="00E1662D" w:rsidP="00FF2DD0">
      <w:pPr>
        <w:pStyle w:val="ConsPlusNormal"/>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w:t>
      </w:r>
      <w:hyperlink r:id="rId150"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25.03.2015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а также разъяснениями Министерства внутренних дел Российской Федерации от 29.12.2015 № 1/10983 по вопросам применения требований к антитеррористической защищенности мест массового пребывания людей Правительство Калужской области </w:t>
      </w:r>
      <w:r w:rsidRPr="00A31B34">
        <w:rPr>
          <w:rFonts w:ascii="Times New Roman" w:hAnsi="Times New Roman" w:cs="Times New Roman"/>
          <w:b/>
          <w:sz w:val="26"/>
          <w:szCs w:val="26"/>
        </w:rPr>
        <w:t>п о с т а н о в л я е т:</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Руководителям органов исполнительной власти Калужской области:</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Создать межведомственные комиссии по обследованию мест массового пребывания людей.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Определить перечни мест массового пребывания людей (за исключением объектов (территорий), правообладателями которых являются федеральные органы исполнительной власти и Государственная корпорация по атомной энергии «Росатом» или которые относятся к сфере их деятельности, предполагающей использование объекта (территории), подлежащего антитеррористической защите, а также объектов (территорий), подлежащих обязательной охране полицией) (далее – перечни мест массового пребывания людей) в пределах территории Калужской области, относящихся к сфере их деятельности.</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До 1 июля 2016 года согласовать перечни мест массового пребывания людей с территориальными органами безопасности, территориальными органами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До 1 марта 2017 года завершить процедуру категорирования и паспортизации мест массового пребывания людей, согласовать паспорта безопасности мест массового пребывания людей в установленном порядке с территориальными органами безопасности, территориальными органами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Главам администраций муниципальных районов и городских округов Калужской области:</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Создать межведомственные комиссии по обследованию мест массового пребывания людей.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Определить перечни мест массового пребывания людей (за исключением объектов (территорий), относящихся к сфере деятельности соответствующих органов исполнительной власти Калужской области) в пределах территорий соответствующих муниципальных образований.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br w:type="page"/>
      </w:r>
      <w:r w:rsidRPr="00A31B34">
        <w:rPr>
          <w:rFonts w:ascii="Times New Roman" w:hAnsi="Times New Roman" w:cs="Times New Roman"/>
          <w:sz w:val="26"/>
          <w:szCs w:val="26"/>
        </w:rPr>
        <w:lastRenderedPageBreak/>
        <w:t>2.3. До 1 июля 2016 года согласовать указанные перечни мест массового пребывания людей с территориальными органами безопасности, территориальными органами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w:t>
      </w:r>
    </w:p>
    <w:p w:rsidR="00E1662D" w:rsidRPr="00A31B34" w:rsidRDefault="00E1662D"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 До 1 марта 2017 года завершить процедуру категорирования и паспортизации мест массового пребывания людей, согласовать паспорта безопасности мест массового пребывания людей в установленном порядке с территориальными органами безопасности, территориальными органами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w:t>
      </w:r>
    </w:p>
    <w:p w:rsidR="00E1662D" w:rsidRPr="00A31B34" w:rsidRDefault="00E1662D" w:rsidP="00FF2DD0">
      <w:pPr>
        <w:autoSpaceDE w:val="0"/>
        <w:autoSpaceDN w:val="0"/>
        <w:adjustRightInd w:val="0"/>
        <w:spacing w:after="0" w:line="240" w:lineRule="auto"/>
        <w:jc w:val="both"/>
        <w:rPr>
          <w:rFonts w:ascii="Times New Roman" w:hAnsi="Times New Roman" w:cs="Times New Roman"/>
          <w:bCs/>
          <w:sz w:val="40"/>
          <w:szCs w:val="40"/>
        </w:rPr>
      </w:pPr>
    </w:p>
    <w:p w:rsidR="00E1662D" w:rsidRPr="00A31B34" w:rsidRDefault="00E1662D"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884A52" w:rsidP="00FF2DD0">
      <w:pPr>
        <w:pStyle w:val="41"/>
        <w:outlineLvl w:val="2"/>
        <w:rPr>
          <w:sz w:val="26"/>
        </w:rPr>
      </w:pPr>
      <w:bookmarkStart w:id="194" w:name="НПА_3_2_32"/>
      <w:bookmarkStart w:id="195" w:name="_Toc144736271"/>
      <w:r w:rsidRPr="00A31B34">
        <w:rPr>
          <w:sz w:val="26"/>
        </w:rPr>
        <w:lastRenderedPageBreak/>
        <w:t>3.2.2</w:t>
      </w:r>
      <w:r w:rsidR="00673C4E">
        <w:rPr>
          <w:sz w:val="26"/>
        </w:rPr>
        <w:t>7</w:t>
      </w:r>
      <w:r w:rsidR="00FD6253" w:rsidRPr="00A31B34">
        <w:rPr>
          <w:sz w:val="26"/>
        </w:rPr>
        <w:t xml:space="preserve">. Постановление Правительства Калужской области </w:t>
      </w:r>
      <w:r w:rsidR="00DF1EA0" w:rsidRPr="00A31B34">
        <w:rPr>
          <w:sz w:val="26"/>
        </w:rPr>
        <w:t>от 29.06.2018 № 392 «Об </w:t>
      </w:r>
      <w:r w:rsidR="003F0F05" w:rsidRPr="00A31B34">
        <w:rPr>
          <w:sz w:val="26"/>
        </w:rPr>
        <w:t>установлении порядка принятия решения по воп</w:t>
      </w:r>
      <w:r w:rsidR="00DF1EA0" w:rsidRPr="00A31B34">
        <w:rPr>
          <w:sz w:val="26"/>
        </w:rPr>
        <w:t>росам, предусмотренным пунктами 1-4 части 5 статьи </w:t>
      </w:r>
      <w:r w:rsidR="003F0F05" w:rsidRPr="00A31B34">
        <w:rPr>
          <w:sz w:val="26"/>
        </w:rPr>
        <w:t xml:space="preserve">189 Жилищного </w:t>
      </w:r>
      <w:r w:rsidR="00DF1EA0" w:rsidRPr="00A31B34">
        <w:rPr>
          <w:sz w:val="26"/>
        </w:rPr>
        <w:t>кодекса Российской Федерации, в </w:t>
      </w:r>
      <w:r w:rsidR="003F0F05" w:rsidRPr="00A31B34">
        <w:rPr>
          <w:sz w:val="26"/>
        </w:rPr>
        <w:t>случае возникновения аварии, иных чрезв</w:t>
      </w:r>
      <w:r w:rsidR="00DF1EA0" w:rsidRPr="00A31B34">
        <w:rPr>
          <w:sz w:val="26"/>
        </w:rPr>
        <w:t>ычайных ситуаций природного или </w:t>
      </w:r>
      <w:r w:rsidR="003F0F05" w:rsidRPr="00A31B34">
        <w:rPr>
          <w:sz w:val="26"/>
        </w:rPr>
        <w:t>техногенного характера»</w:t>
      </w:r>
      <w:bookmarkEnd w:id="194"/>
      <w:bookmarkEnd w:id="195"/>
      <w:r w:rsidR="002C5043" w:rsidRPr="00A31B34">
        <w:rPr>
          <w:sz w:val="26"/>
        </w:rPr>
        <w:br/>
      </w:r>
    </w:p>
    <w:p w:rsidR="00017FBF" w:rsidRPr="00A31B34" w:rsidRDefault="00017FBF" w:rsidP="00FF2DD0">
      <w:pPr>
        <w:pStyle w:val="51"/>
      </w:pPr>
      <w:r w:rsidRPr="00A31B34">
        <w:t>ПРАВИТЕЛЬСТВО КАЛУЖСКОЙ ОБЛАСТИ</w:t>
      </w:r>
    </w:p>
    <w:p w:rsidR="00017FBF" w:rsidRPr="00A31B34" w:rsidRDefault="00017FBF" w:rsidP="00FF2DD0">
      <w:pPr>
        <w:pStyle w:val="51"/>
        <w:rPr>
          <w:sz w:val="16"/>
          <w:szCs w:val="16"/>
        </w:rPr>
      </w:pPr>
    </w:p>
    <w:p w:rsidR="00017FBF" w:rsidRPr="00A31B34" w:rsidRDefault="00017FBF" w:rsidP="00FF2DD0">
      <w:pPr>
        <w:pStyle w:val="51"/>
      </w:pPr>
      <w:r w:rsidRPr="00A31B34">
        <w:t>ПОСТАНОВЛЕНИЕ</w:t>
      </w:r>
    </w:p>
    <w:p w:rsidR="00017FBF" w:rsidRPr="00A31B34" w:rsidRDefault="00017FBF" w:rsidP="00FF2DD0">
      <w:pPr>
        <w:pStyle w:val="51"/>
        <w:rPr>
          <w:sz w:val="16"/>
          <w:szCs w:val="16"/>
        </w:rPr>
      </w:pPr>
    </w:p>
    <w:p w:rsidR="00017FBF" w:rsidRPr="00A31B34" w:rsidRDefault="00017FBF" w:rsidP="00FF2DD0">
      <w:pPr>
        <w:pStyle w:val="51"/>
      </w:pPr>
      <w:r w:rsidRPr="00A31B34">
        <w:t>от 29 июня 2018 г. № 392</w:t>
      </w:r>
    </w:p>
    <w:p w:rsidR="00017FBF" w:rsidRPr="00A31B34" w:rsidRDefault="00017FBF" w:rsidP="00FF2DD0">
      <w:pPr>
        <w:pStyle w:val="51"/>
        <w:rPr>
          <w:sz w:val="16"/>
          <w:szCs w:val="16"/>
        </w:rPr>
      </w:pPr>
    </w:p>
    <w:p w:rsidR="00017FBF" w:rsidRPr="00A31B34" w:rsidRDefault="00017FBF" w:rsidP="00FF2DD0">
      <w:pPr>
        <w:pStyle w:val="51"/>
      </w:pPr>
      <w:r w:rsidRPr="00A31B34">
        <w:t>Об установлении порядка принятия решения по вопросам, предусмотренным пунктами 1-4 части 5 статьи 189 Жилищного кодекса Российской Федерации, в случае возникновения аварии, иных чрезвычайных ситуаций природного или техногенного характера</w:t>
      </w:r>
    </w:p>
    <w:p w:rsidR="00017FBF" w:rsidRPr="00A31B34" w:rsidRDefault="00017FBF" w:rsidP="00FF2DD0">
      <w:pPr>
        <w:autoSpaceDE w:val="0"/>
        <w:autoSpaceDN w:val="0"/>
        <w:adjustRightInd w:val="0"/>
        <w:spacing w:after="0" w:line="240" w:lineRule="auto"/>
        <w:jc w:val="both"/>
        <w:rPr>
          <w:bCs/>
          <w:sz w:val="40"/>
          <w:szCs w:val="40"/>
        </w:rPr>
      </w:pP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частью 6 статьи 189 Жилищного кодекса Российской Федерации, Законом Калужской области «О регулировании отдельных правоотношений в сфере организации проведения капитального ремонта общего имущества в многоквартирных домах, расположенных на территории Калужской области», Законом Калужской области «О нормативных правовых актах органов государственной власти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017FBF" w:rsidRPr="00A31B34" w:rsidRDefault="00017FBF" w:rsidP="00FF2DD0">
      <w:pPr>
        <w:autoSpaceDE w:val="0"/>
        <w:autoSpaceDN w:val="0"/>
        <w:adjustRightInd w:val="0"/>
        <w:spacing w:after="0" w:line="240" w:lineRule="auto"/>
        <w:jc w:val="both"/>
        <w:rPr>
          <w:bCs/>
          <w:sz w:val="40"/>
          <w:szCs w:val="40"/>
        </w:rPr>
      </w:pP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Установить Порядок принятия решения по вопросам, предусмотренным пунктами 1-4 части 5 статьи 189 Жилищного кодекса Российской Федерации, в случае возникновения аварии, иных чрезвычайных ситуаций природного или техногенного характера согласно приложению к настоящему Постановлению.</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со дня его официального опубликования.</w:t>
      </w:r>
    </w:p>
    <w:p w:rsidR="00017FBF" w:rsidRPr="00A31B34" w:rsidRDefault="00017FBF" w:rsidP="00FF2DD0">
      <w:pPr>
        <w:autoSpaceDE w:val="0"/>
        <w:autoSpaceDN w:val="0"/>
        <w:adjustRightInd w:val="0"/>
        <w:spacing w:after="0" w:line="240" w:lineRule="auto"/>
        <w:jc w:val="both"/>
        <w:rPr>
          <w:bCs/>
          <w:sz w:val="40"/>
          <w:szCs w:val="40"/>
        </w:rPr>
      </w:pPr>
    </w:p>
    <w:p w:rsidR="00017FBF" w:rsidRPr="00A31B34" w:rsidRDefault="00017FBF" w:rsidP="00FF2DD0">
      <w:pPr>
        <w:pStyle w:val="71"/>
      </w:pPr>
      <w:r w:rsidRPr="00A31B34">
        <w:t>Губернатор Калужской области</w:t>
      </w:r>
      <w:r w:rsidRPr="00A31B34">
        <w:br/>
        <w:t>А.Д. Артамонов</w:t>
      </w:r>
    </w:p>
    <w:p w:rsidR="00017FBF" w:rsidRDefault="00017FBF" w:rsidP="00FF2DD0">
      <w:pPr>
        <w:pStyle w:val="71"/>
      </w:pPr>
    </w:p>
    <w:p w:rsidR="00D47043" w:rsidRPr="00A31B34" w:rsidRDefault="00D47043" w:rsidP="00FF2DD0">
      <w:pPr>
        <w:pStyle w:val="71"/>
      </w:pPr>
    </w:p>
    <w:p w:rsidR="00017FBF" w:rsidRPr="00A31B34" w:rsidRDefault="00017FBF" w:rsidP="00FF2DD0">
      <w:pPr>
        <w:pStyle w:val="71"/>
      </w:pPr>
    </w:p>
    <w:p w:rsidR="00017FBF" w:rsidRPr="00A31B34" w:rsidRDefault="00017FBF" w:rsidP="00FF2DD0">
      <w:pPr>
        <w:pStyle w:val="91"/>
      </w:pPr>
      <w:r w:rsidRPr="00A31B34">
        <w:t>Приложение к Постановлению</w:t>
      </w:r>
      <w:r w:rsidRPr="00A31B34">
        <w:br/>
        <w:t>Правительства Калужской области</w:t>
      </w:r>
      <w:r w:rsidRPr="00A31B34">
        <w:br/>
        <w:t>от 29.06.2018 № 392</w:t>
      </w:r>
    </w:p>
    <w:p w:rsidR="00017FBF" w:rsidRPr="00A31B34" w:rsidRDefault="00017FBF" w:rsidP="00FF2DD0">
      <w:pPr>
        <w:pStyle w:val="ConsPlusTitle"/>
        <w:ind w:firstLine="284"/>
        <w:jc w:val="center"/>
        <w:rPr>
          <w:sz w:val="16"/>
          <w:szCs w:val="16"/>
        </w:rPr>
      </w:pPr>
      <w:bookmarkStart w:id="196" w:name="P30"/>
      <w:bookmarkEnd w:id="196"/>
    </w:p>
    <w:p w:rsidR="00017FBF" w:rsidRPr="00A31B34" w:rsidRDefault="00017FBF" w:rsidP="00FF2DD0">
      <w:pPr>
        <w:pStyle w:val="51"/>
      </w:pPr>
      <w:r w:rsidRPr="00A31B34">
        <w:t>ПОРЯДОК</w:t>
      </w:r>
      <w:r w:rsidRPr="00A31B34">
        <w:br/>
        <w:t>принятия решения по вопросам, предусмотренным пунктами 1-4 части 5 статьи 189 Жилищного кодекса Российской Федерации, в случае возникновения аварии,</w:t>
      </w:r>
      <w:r w:rsidRPr="00A31B34">
        <w:br/>
        <w:t>иных чрезвычайных ситуаций природного или техногенного характера</w:t>
      </w:r>
    </w:p>
    <w:p w:rsidR="00017FBF" w:rsidRPr="00A31B34" w:rsidRDefault="00017FBF" w:rsidP="00FF2DD0">
      <w:pPr>
        <w:pStyle w:val="ConsPlusNormal"/>
        <w:ind w:firstLine="284"/>
        <w:jc w:val="both"/>
        <w:rPr>
          <w:rFonts w:ascii="Times New Roman" w:hAnsi="Times New Roman" w:cs="Times New Roman"/>
          <w:sz w:val="16"/>
          <w:szCs w:val="16"/>
        </w:rPr>
      </w:pPr>
    </w:p>
    <w:p w:rsidR="00017FBF" w:rsidRPr="00A31B34" w:rsidRDefault="00017FBF" w:rsidP="00FF2DD0">
      <w:pPr>
        <w:pStyle w:val="ConsPlusNormal"/>
        <w:ind w:firstLine="284"/>
        <w:jc w:val="both"/>
        <w:rPr>
          <w:rFonts w:ascii="Times New Roman" w:hAnsi="Times New Roman" w:cs="Times New Roman"/>
          <w:sz w:val="26"/>
          <w:szCs w:val="26"/>
        </w:rPr>
      </w:pPr>
      <w:bookmarkStart w:id="197" w:name="P36"/>
      <w:bookmarkEnd w:id="197"/>
      <w:r w:rsidRPr="00A31B34">
        <w:rPr>
          <w:rFonts w:ascii="Times New Roman" w:hAnsi="Times New Roman" w:cs="Times New Roman"/>
          <w:sz w:val="26"/>
          <w:szCs w:val="26"/>
        </w:rPr>
        <w:t>1. Настоящий Порядок определяет процедуру принятия решения по вопросам, предусмотренным пунктами 1-4 части 5 статьи 189 Жилищного кодекса Российской Федерации, в случае возникновения аварии, иных чрезвычайных ситуаций природного или техногенного характера.</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Понятия «авария», «чрезвычайная ситуация», «региональный оператор» используются в настоящем Порядке в значениях, установленных Федеральным законом «Технический регламент о безопасности зданий и сооружений», Федеральным законом </w:t>
      </w:r>
      <w:r w:rsidRPr="00A31B34">
        <w:rPr>
          <w:rFonts w:ascii="Times New Roman" w:hAnsi="Times New Roman" w:cs="Times New Roman"/>
          <w:sz w:val="26"/>
          <w:szCs w:val="26"/>
        </w:rPr>
        <w:lastRenderedPageBreak/>
        <w:t>«О защите населения и территорий от чрезвычайных ситуаций природного и техногенного характера», Жилищным кодексом Российской Федерации соответственно.</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Настоящий Порядок распространяется на многоквартирные дома, включенные в региональную программу капитального ремонта общего имущества в многоквартирных домах, расположенных на территории Калужской области, на 2014-2043 годы, утвержденную постановлением Правительства Калужской области от 30.12.2013 № 753 «Об утверждении региональной программы капитального ремонта общего имущества в многоквартирных домах, расположенных на территории Калужской области, на 2014-2043 годы» (в ред. постановлений Правительства Калужской области от 03.06.2014 № 335, от 07.11.2014 № 655, от 22.04.2015 № 214, от 22.05.2015 № 272, от 26.06.2015 № 347, от 05.08.2015 № 437, от 16.11.2015 № 639, от 20.04.2016 № 258, от 28.12.2016 № 699, от 14.04.2017 № 212, от 10.11.2017 № 656, о  02.04.2018 № 192), собственники помещений в которых формируют фонд капитального ремонта на счете регионального оператора.</w:t>
      </w:r>
    </w:p>
    <w:p w:rsidR="00017FBF" w:rsidRPr="00A31B34" w:rsidRDefault="00017FBF" w:rsidP="00FF2DD0">
      <w:pPr>
        <w:pStyle w:val="ConsPlusNormal"/>
        <w:ind w:firstLine="284"/>
        <w:jc w:val="both"/>
        <w:rPr>
          <w:rFonts w:ascii="Times New Roman" w:hAnsi="Times New Roman" w:cs="Times New Roman"/>
          <w:sz w:val="26"/>
          <w:szCs w:val="26"/>
        </w:rPr>
      </w:pPr>
      <w:bookmarkStart w:id="198" w:name="P39"/>
      <w:bookmarkEnd w:id="198"/>
      <w:r w:rsidRPr="00A31B34">
        <w:rPr>
          <w:rFonts w:ascii="Times New Roman" w:hAnsi="Times New Roman" w:cs="Times New Roman"/>
          <w:sz w:val="26"/>
          <w:szCs w:val="26"/>
        </w:rPr>
        <w:t>4. При возникновении аварии, иных чрезвычайных ситуаций природного или техногенного характера (далее – чрезвычайная ситуация), в результате которых повреждено и (или) разрушено общее имущество в многоквартирном доме, региональный оператор в течение двух рабочих дней со дня информирования в установленном порядке населения Калужской области о чрезвычайной ситуации запрашивает следующие документы:</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4.1. Копия решения уполномоченного органа о введении режима чрезвычайной ситуации в зависимости от классификации чрезвычайной ситуации, утвержденной постановлением Правительства Российской Федерации от 21.05.2007 № 304 «О классификации чрезвычайных ситуаций природного и техногенного характера» (в ред.</w:t>
      </w:r>
      <w:r w:rsidR="001119E0" w:rsidRPr="00A31B34">
        <w:rPr>
          <w:rFonts w:ascii="Times New Roman" w:hAnsi="Times New Roman" w:cs="Times New Roman"/>
          <w:sz w:val="26"/>
          <w:szCs w:val="26"/>
        </w:rPr>
        <w:t> </w:t>
      </w:r>
      <w:r w:rsidRPr="00A31B34">
        <w:rPr>
          <w:rFonts w:ascii="Times New Roman" w:hAnsi="Times New Roman" w:cs="Times New Roman"/>
          <w:sz w:val="26"/>
          <w:szCs w:val="26"/>
        </w:rPr>
        <w:t>постановления Правительства Российской Федерации от 17.05.2011 № 376).</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4.2. Копия заключения межведомственной комиссии органа местного самоуправления об отсутствии оснований для признания многоквартирного дома аварийным и подлежащим сносу или реконструкции в соответствии с порядком, установленным Правительством Российской Федерации.</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4.3. Документы, содержащие сведения о выявленных разрушениях и (или) повреждениях при аварии, чрезвычайной ситуации, составленные лицами, осуществляющими деятельность по управлению многоквартирным домом, а при непосредственном управлении многоквартирным домом собственниками помещений в этом доме – лицом, оказывающим услуги и (или) выполняющим работы по содержанию и ремонту многоквартирного дома.</w:t>
      </w:r>
    </w:p>
    <w:p w:rsidR="00017FBF" w:rsidRPr="00A31B34" w:rsidRDefault="00017FBF"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Решение, указанное в пункте 1 настоящего Порядка, принимается региональным оператором в течение пяти рабочих дней со дня поступления в адрес регионального оператора документов, установленных пунктом 4 настоящего Порядка, с указанием сведений, установленных пунктами 1-4 части 5 статьи 189 Жилищного кодекса Российской Федерации.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199" w:name="НПА_3_2_34"/>
      <w:bookmarkStart w:id="200" w:name="_Toc144736272"/>
      <w:r w:rsidRPr="00A31B34">
        <w:rPr>
          <w:sz w:val="26"/>
        </w:rPr>
        <w:lastRenderedPageBreak/>
        <w:t>3.2.</w:t>
      </w:r>
      <w:r w:rsidR="00B668EA" w:rsidRPr="00A31B34">
        <w:rPr>
          <w:sz w:val="26"/>
        </w:rPr>
        <w:t>2</w:t>
      </w:r>
      <w:r w:rsidR="00673C4E">
        <w:rPr>
          <w:sz w:val="26"/>
        </w:rPr>
        <w:t>8</w:t>
      </w:r>
      <w:r w:rsidRPr="00A31B34">
        <w:rPr>
          <w:sz w:val="26"/>
        </w:rPr>
        <w:t xml:space="preserve">. Постановление Правительства Калужской области </w:t>
      </w:r>
      <w:r w:rsidR="00DF1EA0" w:rsidRPr="00A31B34">
        <w:rPr>
          <w:sz w:val="26"/>
        </w:rPr>
        <w:t>от 28.03.2019 № 201 «Об </w:t>
      </w:r>
      <w:r w:rsidR="003F0F05" w:rsidRPr="00A31B34">
        <w:rPr>
          <w:sz w:val="26"/>
        </w:rPr>
        <w:t>утверждении государственной прогр</w:t>
      </w:r>
      <w:r w:rsidR="0065117D" w:rsidRPr="00A31B34">
        <w:rPr>
          <w:sz w:val="26"/>
        </w:rPr>
        <w:t>аммы Калужской области</w:t>
      </w:r>
      <w:r w:rsidR="0065117D" w:rsidRPr="00A31B34">
        <w:rPr>
          <w:sz w:val="26"/>
        </w:rPr>
        <w:br/>
      </w:r>
      <w:r w:rsidR="003F0F05" w:rsidRPr="00A31B34">
        <w:rPr>
          <w:sz w:val="26"/>
        </w:rPr>
        <w:t>«Бе</w:t>
      </w:r>
      <w:r w:rsidR="00DF1EA0" w:rsidRPr="00A31B34">
        <w:rPr>
          <w:sz w:val="26"/>
        </w:rPr>
        <w:t>зопасность жизнедеятельности на </w:t>
      </w:r>
      <w:r w:rsidR="003F0F05" w:rsidRPr="00A31B34">
        <w:rPr>
          <w:sz w:val="26"/>
        </w:rPr>
        <w:t>территории Калужской области»</w:t>
      </w:r>
      <w:bookmarkEnd w:id="199"/>
      <w:bookmarkEnd w:id="200"/>
      <w:r w:rsidR="002C5043" w:rsidRPr="00A31B34">
        <w:rPr>
          <w:sz w:val="26"/>
        </w:rPr>
        <w:br/>
      </w:r>
    </w:p>
    <w:p w:rsidR="0064380C" w:rsidRPr="00A31B34" w:rsidRDefault="0064380C" w:rsidP="00FF2DD0">
      <w:pPr>
        <w:pStyle w:val="51"/>
      </w:pPr>
      <w:r w:rsidRPr="00A31B34">
        <w:t>ПРАВИТЕЛЬСТВО КАЛУЖСКОЙ ОБЛАСТИ</w:t>
      </w:r>
    </w:p>
    <w:p w:rsidR="0064380C" w:rsidRPr="00A31B34" w:rsidRDefault="0064380C" w:rsidP="00FF2DD0">
      <w:pPr>
        <w:pStyle w:val="51"/>
        <w:rPr>
          <w:sz w:val="16"/>
          <w:szCs w:val="16"/>
        </w:rPr>
      </w:pPr>
    </w:p>
    <w:p w:rsidR="0064380C" w:rsidRPr="00A31B34" w:rsidRDefault="0064380C" w:rsidP="00FF2DD0">
      <w:pPr>
        <w:pStyle w:val="51"/>
      </w:pPr>
      <w:r w:rsidRPr="00A31B34">
        <w:t>ПОСТАНОВЛЕНИЕ</w:t>
      </w:r>
    </w:p>
    <w:p w:rsidR="0064380C" w:rsidRPr="00A31B34" w:rsidRDefault="0064380C" w:rsidP="00FF2DD0">
      <w:pPr>
        <w:pStyle w:val="51"/>
        <w:rPr>
          <w:sz w:val="16"/>
          <w:szCs w:val="16"/>
        </w:rPr>
      </w:pPr>
    </w:p>
    <w:p w:rsidR="0064380C" w:rsidRPr="00A31B34" w:rsidRDefault="0064380C" w:rsidP="00FF2DD0">
      <w:pPr>
        <w:pStyle w:val="51"/>
        <w:rPr>
          <w:bCs/>
        </w:rPr>
      </w:pPr>
      <w:r w:rsidRPr="00A31B34">
        <w:rPr>
          <w:bCs/>
        </w:rPr>
        <w:t>от 28 марта 2019 г. № 201</w:t>
      </w:r>
    </w:p>
    <w:p w:rsidR="0064380C" w:rsidRPr="00A31B34" w:rsidRDefault="0064380C" w:rsidP="00FF2DD0">
      <w:pPr>
        <w:pStyle w:val="51"/>
        <w:rPr>
          <w:bCs/>
          <w:sz w:val="16"/>
          <w:szCs w:val="16"/>
        </w:rPr>
      </w:pPr>
    </w:p>
    <w:p w:rsidR="0064380C" w:rsidRPr="00A31B34" w:rsidRDefault="0064380C" w:rsidP="00FF2DD0">
      <w:pPr>
        <w:pStyle w:val="51"/>
        <w:rPr>
          <w:bCs/>
        </w:rPr>
      </w:pPr>
      <w:r w:rsidRPr="00A31B34">
        <w:t>Об утверждении государственной программы Калужской области «Безопасность жизнедеятельности на территории Калужской области»</w:t>
      </w:r>
    </w:p>
    <w:p w:rsidR="0064380C" w:rsidRPr="00A31B34" w:rsidRDefault="00E07107"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AE5DC3">
        <w:rPr>
          <w:rFonts w:ascii="Times New Roman" w:hAnsi="Times New Roman" w:cs="Times New Roman"/>
          <w:i/>
          <w:sz w:val="26"/>
          <w:szCs w:val="26"/>
        </w:rPr>
        <w:t>31</w:t>
      </w:r>
      <w:r w:rsidRPr="00A31B34">
        <w:rPr>
          <w:rFonts w:ascii="Times New Roman" w:hAnsi="Times New Roman" w:cs="Times New Roman"/>
          <w:i/>
          <w:sz w:val="26"/>
          <w:szCs w:val="26"/>
        </w:rPr>
        <w:t>.0</w:t>
      </w:r>
      <w:r w:rsidR="00AE5DC3">
        <w:rPr>
          <w:rFonts w:ascii="Times New Roman" w:hAnsi="Times New Roman" w:cs="Times New Roman"/>
          <w:i/>
          <w:sz w:val="26"/>
          <w:szCs w:val="26"/>
        </w:rPr>
        <w:t>1</w:t>
      </w:r>
      <w:r w:rsidRPr="00A31B34">
        <w:rPr>
          <w:rFonts w:ascii="Times New Roman" w:hAnsi="Times New Roman" w:cs="Times New Roman"/>
          <w:i/>
          <w:sz w:val="26"/>
          <w:szCs w:val="26"/>
        </w:rPr>
        <w:t>.202</w:t>
      </w:r>
      <w:r w:rsidR="00AE5DC3">
        <w:rPr>
          <w:rFonts w:ascii="Times New Roman" w:hAnsi="Times New Roman" w:cs="Times New Roman"/>
          <w:i/>
          <w:sz w:val="26"/>
          <w:szCs w:val="26"/>
        </w:rPr>
        <w:t>3</w:t>
      </w:r>
      <w:r w:rsidR="0064380C" w:rsidRPr="00A31B34">
        <w:rPr>
          <w:rFonts w:ascii="Times New Roman" w:hAnsi="Times New Roman" w:cs="Times New Roman"/>
          <w:i/>
          <w:sz w:val="26"/>
          <w:szCs w:val="26"/>
        </w:rPr>
        <w:t>)</w:t>
      </w:r>
    </w:p>
    <w:p w:rsidR="0064380C" w:rsidRPr="00A31B34" w:rsidRDefault="0064380C" w:rsidP="00FF2DD0">
      <w:pPr>
        <w:spacing w:after="0" w:line="240" w:lineRule="auto"/>
        <w:jc w:val="both"/>
        <w:rPr>
          <w:rFonts w:ascii="Times New Roman" w:hAnsi="Times New Roman" w:cs="Times New Roman"/>
          <w:sz w:val="16"/>
          <w:szCs w:val="16"/>
        </w:rPr>
      </w:pPr>
    </w:p>
    <w:p w:rsidR="0064380C" w:rsidRPr="00A31B34" w:rsidRDefault="0064380C"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20.06.2019 № 387, от 04.12.2019 № 763, от 10.03.2020 № 167, от 07.09.2020 № 694, от 18.02.2021 № 78, от 28.05.2021 № 335</w:t>
      </w:r>
      <w:r w:rsidR="00E07107" w:rsidRPr="00A31B34">
        <w:rPr>
          <w:rFonts w:ascii="Times New Roman" w:hAnsi="Times New Roman" w:cs="Times New Roman"/>
        </w:rPr>
        <w:t>, от 21.01.2022 № 23</w:t>
      </w:r>
      <w:r w:rsidR="00250DA4" w:rsidRPr="00A31B34">
        <w:rPr>
          <w:rFonts w:ascii="Times New Roman" w:hAnsi="Times New Roman" w:cs="Times New Roman"/>
        </w:rPr>
        <w:t>, от 02.09.2022 № 680</w:t>
      </w:r>
      <w:r w:rsidR="00AE5DC3">
        <w:rPr>
          <w:rFonts w:ascii="Times New Roman" w:hAnsi="Times New Roman" w:cs="Times New Roman"/>
        </w:rPr>
        <w:t>, от 31.01.2023 № 70</w:t>
      </w:r>
    </w:p>
    <w:p w:rsidR="0064380C" w:rsidRPr="00A31B34" w:rsidRDefault="0064380C" w:rsidP="00FF2DD0">
      <w:pPr>
        <w:spacing w:after="0" w:line="240" w:lineRule="auto"/>
        <w:rPr>
          <w:rFonts w:ascii="Times New Roman" w:hAnsi="Times New Roman" w:cs="Times New Roman"/>
          <w:sz w:val="40"/>
          <w:szCs w:val="40"/>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В целях минимизации ущерба, наносимого населению и экономике Калужской области, от поражающих факторов при чрезвычайных ситуациях, пожарах, техногенных авариях и иных происшествиях в с Указом Президента Российской Федерации от </w:t>
      </w:r>
      <w:r w:rsidR="00E07107" w:rsidRPr="00A31B34">
        <w:rPr>
          <w:rFonts w:ascii="Times New Roman" w:hAnsi="Times New Roman" w:cs="Times New Roman"/>
          <w:sz w:val="26"/>
          <w:szCs w:val="26"/>
        </w:rPr>
        <w:t>02</w:t>
      </w:r>
      <w:r w:rsidRPr="00A31B34">
        <w:rPr>
          <w:rFonts w:ascii="Times New Roman" w:hAnsi="Times New Roman" w:cs="Times New Roman"/>
          <w:sz w:val="26"/>
          <w:szCs w:val="26"/>
        </w:rPr>
        <w:t>.</w:t>
      </w:r>
      <w:r w:rsidR="00E07107" w:rsidRPr="00A31B34">
        <w:rPr>
          <w:rFonts w:ascii="Times New Roman" w:hAnsi="Times New Roman" w:cs="Times New Roman"/>
          <w:sz w:val="26"/>
          <w:szCs w:val="26"/>
        </w:rPr>
        <w:t>07</w:t>
      </w:r>
      <w:r w:rsidRPr="00A31B34">
        <w:rPr>
          <w:rFonts w:ascii="Times New Roman" w:hAnsi="Times New Roman" w:cs="Times New Roman"/>
          <w:sz w:val="26"/>
          <w:szCs w:val="26"/>
        </w:rPr>
        <w:t>.20</w:t>
      </w:r>
      <w:r w:rsidR="00E07107" w:rsidRPr="00A31B34">
        <w:rPr>
          <w:rFonts w:ascii="Times New Roman" w:hAnsi="Times New Roman" w:cs="Times New Roman"/>
          <w:sz w:val="26"/>
          <w:szCs w:val="26"/>
        </w:rPr>
        <w:t>2</w:t>
      </w:r>
      <w:r w:rsidRPr="00A31B34">
        <w:rPr>
          <w:rFonts w:ascii="Times New Roman" w:hAnsi="Times New Roman" w:cs="Times New Roman"/>
          <w:sz w:val="26"/>
          <w:szCs w:val="26"/>
        </w:rPr>
        <w:t xml:space="preserve">1 № </w:t>
      </w:r>
      <w:r w:rsidR="00E07107" w:rsidRPr="00A31B34">
        <w:rPr>
          <w:rFonts w:ascii="Times New Roman" w:hAnsi="Times New Roman" w:cs="Times New Roman"/>
          <w:sz w:val="26"/>
          <w:szCs w:val="26"/>
        </w:rPr>
        <w:t>400</w:t>
      </w:r>
      <w:r w:rsidRPr="00A31B34">
        <w:rPr>
          <w:rFonts w:ascii="Times New Roman" w:hAnsi="Times New Roman" w:cs="Times New Roman"/>
          <w:sz w:val="26"/>
          <w:szCs w:val="26"/>
        </w:rPr>
        <w:t xml:space="preserve"> «О Стратегии национальной безопасности Российской Федерации», а также с </w:t>
      </w:r>
      <w:r w:rsidRPr="00A31B34">
        <w:rPr>
          <w:rFonts w:ascii="Times New Roman" w:eastAsia="Calibri" w:hAnsi="Times New Roman" w:cs="Times New Roman"/>
          <w:sz w:val="25"/>
          <w:szCs w:val="25"/>
        </w:rPr>
        <w:t>Законом Калужской области «О нормативных правовых актах органов государственной власти Калужской области»</w:t>
      </w:r>
      <w:r w:rsidRPr="00A31B34">
        <w:rPr>
          <w:rFonts w:ascii="Times New Roman" w:hAnsi="Times New Roman" w:cs="Times New Roman"/>
          <w:sz w:val="26"/>
          <w:szCs w:val="26"/>
        </w:rPr>
        <w:t>, постановлениями Правительства Калужской от 17.07.2013 № 366 «Об утверждении Порядка принятия решения о разработке государственных программ Калужской области, их формирования и реализации и Порядка проведения оценки эффективности реализации государственных программ Калужской области» (в ред. постановлений Правительства Калужской области от 01.09.2014 № 521, от 15.12.2014 № 743, от 20.04.2015 № 209, от 27.07.2015 № 414, от 31.03.2016 № 208, от 23.09.2016 № 515, от 17.03.2017 № 128, от 31.07.2018 № 456, от 21.02.2019 № 117, от 12.09.2019 № 574, от 18.11.2019 № 724</w:t>
      </w:r>
      <w:r w:rsidRPr="00A31B34">
        <w:rPr>
          <w:rFonts w:ascii="Times New Roman" w:hAnsi="Times New Roman" w:cs="Times New Roman"/>
          <w:bCs/>
          <w:sz w:val="26"/>
          <w:szCs w:val="26"/>
        </w:rPr>
        <w:t>, от 08.09.2020 № 700</w:t>
      </w:r>
      <w:r w:rsidR="00AE5DC3">
        <w:rPr>
          <w:rFonts w:ascii="Times New Roman" w:hAnsi="Times New Roman" w:cs="Times New Roman"/>
          <w:bCs/>
          <w:sz w:val="26"/>
          <w:szCs w:val="26"/>
        </w:rPr>
        <w:t>, от </w:t>
      </w:r>
      <w:r w:rsidR="00AE5DC3" w:rsidRPr="00AE5DC3">
        <w:rPr>
          <w:rFonts w:ascii="Times New Roman" w:hAnsi="Times New Roman" w:cs="Times New Roman"/>
          <w:bCs/>
          <w:sz w:val="26"/>
          <w:szCs w:val="26"/>
        </w:rPr>
        <w:t xml:space="preserve">20.08.2021 </w:t>
      </w:r>
      <w:r w:rsidR="00AE5DC3">
        <w:rPr>
          <w:rFonts w:ascii="Times New Roman" w:hAnsi="Times New Roman" w:cs="Times New Roman"/>
          <w:bCs/>
          <w:sz w:val="26"/>
          <w:szCs w:val="26"/>
        </w:rPr>
        <w:t>№ </w:t>
      </w:r>
      <w:r w:rsidR="00AE5DC3" w:rsidRPr="00AE5DC3">
        <w:rPr>
          <w:rFonts w:ascii="Times New Roman" w:hAnsi="Times New Roman" w:cs="Times New Roman"/>
          <w:bCs/>
          <w:sz w:val="26"/>
          <w:szCs w:val="26"/>
        </w:rPr>
        <w:t>539</w:t>
      </w:r>
      <w:r w:rsidRPr="00A31B34">
        <w:rPr>
          <w:rFonts w:ascii="Times New Roman" w:hAnsi="Times New Roman" w:cs="Times New Roman"/>
          <w:sz w:val="26"/>
          <w:szCs w:val="26"/>
        </w:rPr>
        <w:t xml:space="preserve">), от 22.07.2013 № 370 «Об утверждении перечня государственных программ Калужской области» (в ред. постановлений Правительства Калужской области от 18.11.2013 № 613, от 07.02.2014 № 81, от 17.10.2014 № 614, от 31.12.2014 № 838, от 24.02.2015 № 103, от 20.04.2015 № 205, от 25.05.2017 № 321, от 10.08.2017 № 446, от 02.02.2018 № 77, </w:t>
      </w:r>
      <w:r w:rsidRPr="00A31B34">
        <w:rPr>
          <w:rFonts w:ascii="Times New Roman" w:eastAsia="Calibri" w:hAnsi="Times New Roman" w:cs="Times New Roman"/>
          <w:sz w:val="25"/>
          <w:szCs w:val="25"/>
        </w:rPr>
        <w:t>от 02.08.2018 № 463, от 27.03.2019 № 186, от 28.03.2019 № 200, от 02.09.2019 № 557</w:t>
      </w:r>
      <w:r w:rsidRPr="00A31B34">
        <w:rPr>
          <w:rFonts w:ascii="Times New Roman" w:hAnsi="Times New Roman" w:cs="Times New Roman"/>
          <w:bCs/>
          <w:sz w:val="26"/>
          <w:szCs w:val="26"/>
        </w:rPr>
        <w:t>«, от 24.08.2020 № 645</w:t>
      </w:r>
      <w:r w:rsidR="00250DA4" w:rsidRPr="00A31B34">
        <w:rPr>
          <w:rFonts w:ascii="Times New Roman" w:hAnsi="Times New Roman" w:cs="Times New Roman"/>
          <w:bCs/>
          <w:sz w:val="26"/>
          <w:szCs w:val="26"/>
        </w:rPr>
        <w:t>, от 08.07.</w:t>
      </w:r>
      <w:r w:rsidR="00250DA4" w:rsidRPr="00AE5DC3">
        <w:rPr>
          <w:rFonts w:ascii="Times New Roman" w:eastAsia="Calibri" w:hAnsi="Times New Roman" w:cs="Times New Roman"/>
          <w:sz w:val="25"/>
          <w:szCs w:val="25"/>
        </w:rPr>
        <w:t>2022 № 501</w:t>
      </w:r>
      <w:r w:rsidR="00AE5DC3" w:rsidRPr="00AE5DC3">
        <w:rPr>
          <w:rFonts w:ascii="Times New Roman" w:eastAsia="Calibri" w:hAnsi="Times New Roman" w:cs="Times New Roman"/>
          <w:sz w:val="25"/>
          <w:szCs w:val="25"/>
        </w:rPr>
        <w:t xml:space="preserve">, </w:t>
      </w:r>
      <w:r w:rsidR="00AE5DC3">
        <w:rPr>
          <w:rFonts w:ascii="Times New Roman" w:eastAsia="Calibri" w:hAnsi="Times New Roman" w:cs="Times New Roman"/>
          <w:sz w:val="25"/>
          <w:szCs w:val="25"/>
        </w:rPr>
        <w:t>от </w:t>
      </w:r>
      <w:r w:rsidR="00AE5DC3" w:rsidRPr="00AE5DC3">
        <w:rPr>
          <w:rFonts w:ascii="Times New Roman" w:eastAsia="Calibri" w:hAnsi="Times New Roman" w:cs="Times New Roman"/>
          <w:sz w:val="25"/>
          <w:szCs w:val="25"/>
        </w:rPr>
        <w:t xml:space="preserve">11.11.2022 </w:t>
      </w:r>
      <w:r w:rsidR="00AE5DC3">
        <w:rPr>
          <w:rFonts w:ascii="Times New Roman" w:eastAsia="Calibri" w:hAnsi="Times New Roman" w:cs="Times New Roman"/>
          <w:sz w:val="25"/>
          <w:szCs w:val="25"/>
        </w:rPr>
        <w:t>№ </w:t>
      </w:r>
      <w:r w:rsidR="00AE5DC3" w:rsidRPr="00AE5DC3">
        <w:rPr>
          <w:rFonts w:ascii="Times New Roman" w:eastAsia="Calibri" w:hAnsi="Times New Roman" w:cs="Times New Roman"/>
          <w:sz w:val="25"/>
          <w:szCs w:val="25"/>
        </w:rPr>
        <w:t>866, от</w:t>
      </w:r>
      <w:r w:rsidR="00AE5DC3">
        <w:rPr>
          <w:rFonts w:ascii="Times New Roman" w:eastAsia="Calibri" w:hAnsi="Times New Roman" w:cs="Times New Roman"/>
          <w:sz w:val="25"/>
          <w:szCs w:val="25"/>
        </w:rPr>
        <w:t> </w:t>
      </w:r>
      <w:r w:rsidR="00AE5DC3" w:rsidRPr="00AE5DC3">
        <w:rPr>
          <w:rFonts w:ascii="Times New Roman" w:eastAsia="Calibri" w:hAnsi="Times New Roman" w:cs="Times New Roman"/>
          <w:sz w:val="25"/>
          <w:szCs w:val="25"/>
        </w:rPr>
        <w:t xml:space="preserve">29.11.2022 </w:t>
      </w:r>
      <w:r w:rsidR="00AE5DC3">
        <w:rPr>
          <w:rFonts w:ascii="Times New Roman" w:eastAsia="Calibri" w:hAnsi="Times New Roman" w:cs="Times New Roman"/>
          <w:sz w:val="25"/>
          <w:szCs w:val="25"/>
        </w:rPr>
        <w:t>№ </w:t>
      </w:r>
      <w:r w:rsidR="00AE5DC3" w:rsidRPr="00AE5DC3">
        <w:rPr>
          <w:rFonts w:ascii="Times New Roman" w:eastAsia="Calibri" w:hAnsi="Times New Roman" w:cs="Times New Roman"/>
          <w:sz w:val="25"/>
          <w:szCs w:val="25"/>
        </w:rPr>
        <w:t>926</w:t>
      </w:r>
      <w:r w:rsidRPr="00AE5DC3">
        <w:rPr>
          <w:rFonts w:ascii="Times New Roman" w:eastAsia="Calibri" w:hAnsi="Times New Roman" w:cs="Times New Roman"/>
          <w:sz w:val="25"/>
          <w:szCs w:val="25"/>
        </w:rPr>
        <w:t>)</w:t>
      </w:r>
      <w:r w:rsidRPr="00A31B34">
        <w:rPr>
          <w:rFonts w:ascii="Times New Roman" w:hAnsi="Times New Roman" w:cs="Times New Roman"/>
          <w:sz w:val="26"/>
          <w:szCs w:val="26"/>
        </w:rPr>
        <w:t xml:space="preserve"> Правительство Калужской области </w:t>
      </w:r>
      <w:r w:rsidRPr="00A31B34">
        <w:rPr>
          <w:rFonts w:ascii="Times New Roman" w:hAnsi="Times New Roman" w:cs="Times New Roman"/>
          <w:b/>
          <w:sz w:val="26"/>
          <w:szCs w:val="26"/>
        </w:rPr>
        <w:t>п о с т а н о в л я е т:</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постановлений Правительства Калужской области от 20.06.2019 № 387, от 04.12.2019 № 763, от 18.02.2021 № 78</w:t>
      </w:r>
      <w:r w:rsidR="00E07107" w:rsidRPr="00A31B34">
        <w:rPr>
          <w:rFonts w:ascii="Times New Roman" w:hAnsi="Times New Roman" w:cs="Times New Roman"/>
          <w:i/>
          <w:sz w:val="26"/>
          <w:szCs w:val="26"/>
        </w:rPr>
        <w:t>, от 21.01.2022 № 23</w:t>
      </w:r>
      <w:r w:rsidR="00C6654A" w:rsidRPr="00A31B34">
        <w:rPr>
          <w:rFonts w:ascii="Times New Roman" w:hAnsi="Times New Roman" w:cs="Times New Roman"/>
          <w:i/>
          <w:sz w:val="26"/>
          <w:szCs w:val="26"/>
        </w:rPr>
        <w:t>, от 02.09.2022 № 680</w:t>
      </w:r>
      <w:r w:rsidR="00AE5DC3">
        <w:rPr>
          <w:rFonts w:ascii="Times New Roman" w:hAnsi="Times New Roman" w:cs="Times New Roman"/>
          <w:i/>
          <w:sz w:val="26"/>
          <w:szCs w:val="26"/>
        </w:rPr>
        <w:t>, от 31.01.2023 № 70</w:t>
      </w:r>
    </w:p>
    <w:p w:rsidR="0064380C" w:rsidRPr="00A31B34" w:rsidRDefault="0064380C" w:rsidP="00FF2DD0">
      <w:pPr>
        <w:autoSpaceDE w:val="0"/>
        <w:autoSpaceDN w:val="0"/>
        <w:adjustRightInd w:val="0"/>
        <w:spacing w:after="0" w:line="240" w:lineRule="auto"/>
        <w:jc w:val="both"/>
        <w:rPr>
          <w:rFonts w:ascii="Times New Roman" w:hAnsi="Times New Roman" w:cs="Times New Roman"/>
          <w:bCs/>
          <w:sz w:val="40"/>
          <w:szCs w:val="40"/>
        </w:rPr>
      </w:pPr>
    </w:p>
    <w:p w:rsidR="0064380C" w:rsidRPr="00A31B34" w:rsidRDefault="0064380C" w:rsidP="00FF2DD0">
      <w:pPr>
        <w:tabs>
          <w:tab w:val="left" w:pos="-4536"/>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bCs/>
          <w:sz w:val="26"/>
          <w:szCs w:val="26"/>
        </w:rPr>
        <w:t>1. У</w:t>
      </w:r>
      <w:r w:rsidRPr="00A31B34">
        <w:rPr>
          <w:rFonts w:ascii="Times New Roman" w:hAnsi="Times New Roman" w:cs="Times New Roman"/>
          <w:sz w:val="26"/>
          <w:szCs w:val="26"/>
        </w:rPr>
        <w:t>твердить государственную программу Калужской области «Безопасность жизнедеятельности на территории Калужской области</w:t>
      </w:r>
      <w:r w:rsidRPr="00A31B34">
        <w:rPr>
          <w:rFonts w:ascii="Times New Roman" w:hAnsi="Times New Roman" w:cs="Times New Roman"/>
          <w:bCs/>
          <w:sz w:val="26"/>
          <w:szCs w:val="26"/>
        </w:rPr>
        <w:t>» (прилагается).</w:t>
      </w:r>
    </w:p>
    <w:p w:rsidR="0064380C" w:rsidRPr="00A31B34" w:rsidRDefault="0064380C"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Настоящее постановление вступает в силу со дня его официального опубликования и распространяется на правоотношения, возникшие с 1 января 2019 года.</w:t>
      </w:r>
    </w:p>
    <w:p w:rsidR="0064380C" w:rsidRPr="00A31B34" w:rsidRDefault="0064380C" w:rsidP="00FF2DD0">
      <w:pPr>
        <w:autoSpaceDE w:val="0"/>
        <w:autoSpaceDN w:val="0"/>
        <w:adjustRightInd w:val="0"/>
        <w:spacing w:after="0" w:line="240" w:lineRule="auto"/>
        <w:jc w:val="both"/>
        <w:rPr>
          <w:rFonts w:ascii="Times New Roman" w:hAnsi="Times New Roman" w:cs="Times New Roman"/>
          <w:bCs/>
          <w:sz w:val="40"/>
          <w:szCs w:val="40"/>
        </w:rPr>
      </w:pPr>
    </w:p>
    <w:p w:rsidR="0064380C" w:rsidRPr="00A31B34" w:rsidRDefault="0064380C" w:rsidP="00FF2DD0">
      <w:pPr>
        <w:pStyle w:val="71"/>
      </w:pPr>
      <w:r w:rsidRPr="00A31B34">
        <w:t>Губернатор Калужской области</w:t>
      </w:r>
      <w:r w:rsidRPr="00A31B34">
        <w:br/>
        <w:t>А.Д. Артамонов</w:t>
      </w:r>
    </w:p>
    <w:p w:rsidR="0064380C" w:rsidRPr="00A31B34" w:rsidRDefault="0064380C" w:rsidP="00FF2DD0">
      <w:pPr>
        <w:spacing w:after="0" w:line="240" w:lineRule="auto"/>
        <w:rPr>
          <w:rFonts w:ascii="Times New Roman" w:hAnsi="Times New Roman" w:cs="Times New Roman"/>
          <w:iCs/>
        </w:rPr>
      </w:pPr>
      <w:r w:rsidRPr="00A31B34">
        <w:rPr>
          <w:rFonts w:ascii="Times New Roman" w:hAnsi="Times New Roman" w:cs="Times New Roman"/>
          <w:iCs/>
        </w:rPr>
        <w:br w:type="page"/>
      </w:r>
    </w:p>
    <w:p w:rsidR="0064380C" w:rsidRPr="00A31B34" w:rsidRDefault="0064380C" w:rsidP="00FF2DD0">
      <w:pPr>
        <w:pStyle w:val="91"/>
      </w:pPr>
      <w:r w:rsidRPr="00A31B34">
        <w:lastRenderedPageBreak/>
        <w:t>Приложение к постановлению</w:t>
      </w:r>
      <w:r w:rsidRPr="00A31B34">
        <w:br/>
        <w:t>Правительства Калужской области</w:t>
      </w:r>
      <w:r w:rsidRPr="00A31B34">
        <w:br/>
        <w:t>от 28.03.2019 № 201</w:t>
      </w:r>
    </w:p>
    <w:p w:rsidR="0064380C" w:rsidRPr="00A31B34" w:rsidRDefault="0064380C" w:rsidP="00FF2DD0">
      <w:pPr>
        <w:pStyle w:val="91"/>
      </w:pPr>
    </w:p>
    <w:p w:rsidR="0064380C" w:rsidRPr="00A31B34" w:rsidRDefault="0064380C" w:rsidP="00FF2DD0">
      <w:pPr>
        <w:pStyle w:val="51"/>
      </w:pPr>
      <w:bookmarkStart w:id="201" w:name="Par17"/>
      <w:bookmarkEnd w:id="201"/>
      <w:r w:rsidRPr="00A31B34">
        <w:t>Государственная программа Калужской области</w:t>
      </w:r>
      <w:r w:rsidRPr="00A31B34">
        <w:br/>
        <w:t>«Безопасность жизнедеятельности на территории Калужской области»</w:t>
      </w:r>
    </w:p>
    <w:p w:rsidR="0064380C" w:rsidRPr="00A31B34" w:rsidRDefault="0064380C" w:rsidP="00FF2DD0">
      <w:pPr>
        <w:pStyle w:val="51"/>
        <w:rPr>
          <w:sz w:val="6"/>
          <w:szCs w:val="6"/>
        </w:rPr>
      </w:pPr>
    </w:p>
    <w:p w:rsidR="0064380C" w:rsidRPr="00A31B34" w:rsidRDefault="0064380C" w:rsidP="00FF2DD0">
      <w:pPr>
        <w:pStyle w:val="51"/>
      </w:pPr>
      <w:r w:rsidRPr="00A31B34">
        <w:t>ПАСПОРТ</w:t>
      </w:r>
      <w:r w:rsidRPr="00A31B34">
        <w:br/>
        <w:t>государственной программы Калужской области</w:t>
      </w:r>
      <w:r w:rsidRPr="00A31B34">
        <w:br/>
        <w:t>«Безопасность жизнедеятельности на территории Калужской области»</w:t>
      </w:r>
      <w:r w:rsidRPr="00A31B34">
        <w:br/>
        <w:t>(далее – государственная программа)</w:t>
      </w:r>
    </w:p>
    <w:p w:rsidR="0064380C" w:rsidRPr="00A31B34" w:rsidRDefault="0064380C"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20.06.2019 № 387, от 04.12.2019 № 763, от 07.09.2020 № 694, от 18.02.2021 № 78, от 28.05.2021 № 335</w:t>
      </w:r>
      <w:r w:rsidR="00D73428" w:rsidRPr="00A31B34">
        <w:rPr>
          <w:rFonts w:ascii="Times New Roman" w:hAnsi="Times New Roman" w:cs="Times New Roman"/>
          <w:i/>
          <w:sz w:val="26"/>
          <w:szCs w:val="26"/>
        </w:rPr>
        <w:t>, от 21.01.2022 № 23</w:t>
      </w:r>
      <w:r w:rsidR="00C6654A" w:rsidRPr="00A31B34">
        <w:rPr>
          <w:rFonts w:ascii="Times New Roman" w:hAnsi="Times New Roman" w:cs="Times New Roman"/>
          <w:i/>
          <w:sz w:val="26"/>
          <w:szCs w:val="26"/>
        </w:rPr>
        <w:t>, от 02.09.2022 № 680</w:t>
      </w:r>
      <w:r w:rsidR="00AE5DC3">
        <w:rPr>
          <w:rFonts w:ascii="Times New Roman" w:hAnsi="Times New Roman" w:cs="Times New Roman"/>
          <w:i/>
          <w:sz w:val="26"/>
          <w:szCs w:val="26"/>
        </w:rPr>
        <w:t>, от 31.01.2023 № 70</w:t>
      </w:r>
      <w:r w:rsidRPr="00A31B34">
        <w:rPr>
          <w:rFonts w:ascii="Times New Roman" w:hAnsi="Times New Roman" w:cs="Times New Roman"/>
          <w:i/>
          <w:sz w:val="26"/>
          <w:szCs w:val="26"/>
        </w:rPr>
        <w:t>)</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2"/>
        <w:gridCol w:w="8044"/>
      </w:tblGrid>
      <w:tr w:rsidR="00115A15" w:rsidRPr="00A31B34" w:rsidTr="00FC00FA">
        <w:trPr>
          <w:cantSplit/>
        </w:trPr>
        <w:tc>
          <w:tcPr>
            <w:tcW w:w="2162" w:type="dxa"/>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1. Ответственный исполнитель государственной программы</w:t>
            </w:r>
          </w:p>
        </w:tc>
        <w:tc>
          <w:tcPr>
            <w:tcW w:w="8044" w:type="dxa"/>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Министерство строительства и жилищно-коммунального хозяйства Калужской области</w:t>
            </w:r>
          </w:p>
        </w:tc>
      </w:tr>
      <w:tr w:rsidR="00115A15" w:rsidRPr="00A31B34" w:rsidTr="00FC00FA">
        <w:trPr>
          <w:cantSplit/>
        </w:trPr>
        <w:tc>
          <w:tcPr>
            <w:tcW w:w="2162" w:type="dxa"/>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2. Соисполнители государственной программы</w:t>
            </w:r>
          </w:p>
        </w:tc>
        <w:tc>
          <w:tcPr>
            <w:tcW w:w="8044" w:type="dxa"/>
            <w:shd w:val="clear" w:color="auto" w:fill="auto"/>
          </w:tcPr>
          <w:p w:rsidR="0064380C" w:rsidRPr="00A31B34" w:rsidRDefault="0064380C" w:rsidP="00FC00FA">
            <w:pPr>
              <w:tabs>
                <w:tab w:val="left" w:pos="317"/>
              </w:tabs>
              <w:autoSpaceDE w:val="0"/>
              <w:autoSpaceDN w:val="0"/>
              <w:adjustRightInd w:val="0"/>
              <w:spacing w:after="0" w:line="240" w:lineRule="auto"/>
              <w:jc w:val="both"/>
              <w:rPr>
                <w:rFonts w:ascii="Times New Roman" w:eastAsia="Calibri" w:hAnsi="Times New Roman" w:cs="Times New Roman"/>
                <w:sz w:val="24"/>
                <w:szCs w:val="24"/>
              </w:rPr>
            </w:pPr>
            <w:r w:rsidRPr="00A31B34">
              <w:rPr>
                <w:rFonts w:ascii="Times New Roman" w:hAnsi="Times New Roman" w:cs="Times New Roman"/>
                <w:sz w:val="24"/>
                <w:szCs w:val="24"/>
              </w:rPr>
              <w:t>Министерство строительства и жилищно-коммунального хозяйства Калужской области</w:t>
            </w:r>
          </w:p>
        </w:tc>
      </w:tr>
      <w:tr w:rsidR="00115A15" w:rsidRPr="00A31B34" w:rsidTr="00FC00FA">
        <w:trPr>
          <w:cantSplit/>
        </w:trPr>
        <w:tc>
          <w:tcPr>
            <w:tcW w:w="2162" w:type="dxa"/>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3. Цель государственной программы</w:t>
            </w:r>
          </w:p>
        </w:tc>
        <w:tc>
          <w:tcPr>
            <w:tcW w:w="8044" w:type="dxa"/>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Минимизация ущерба, наносимого населению и экономике Калужской области, от поражающих факторов при чрезвычайных ситуациях (далее – ЧС), пожарах, техногенных авариях и иных происшествиях, а также от опасностей, возникающих при военных конфликтах или вследствие этих конфликтов</w:t>
            </w:r>
          </w:p>
        </w:tc>
      </w:tr>
      <w:tr w:rsidR="00115A15" w:rsidRPr="00A31B34" w:rsidTr="00FC00FA">
        <w:trPr>
          <w:cantSplit/>
        </w:trPr>
        <w:tc>
          <w:tcPr>
            <w:tcW w:w="2162" w:type="dxa"/>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4. Задачи государственной программы</w:t>
            </w:r>
          </w:p>
        </w:tc>
        <w:tc>
          <w:tcPr>
            <w:tcW w:w="8044" w:type="dxa"/>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Обеспечение необходимого уровня защищенности населения от опасностей, возникающих при военных конфликтах и ЧС;</w:t>
            </w:r>
          </w:p>
          <w:p w:rsidR="0064380C" w:rsidRPr="00A31B34" w:rsidRDefault="0064380C" w:rsidP="00FC00FA">
            <w:pPr>
              <w:autoSpaceDE w:val="0"/>
              <w:autoSpaceDN w:val="0"/>
              <w:adjustRightInd w:val="0"/>
              <w:spacing w:after="0" w:line="240" w:lineRule="auto"/>
              <w:jc w:val="both"/>
              <w:rPr>
                <w:rFonts w:ascii="Times New Roman" w:eastAsia="Calibri" w:hAnsi="Times New Roman" w:cs="Times New Roman"/>
                <w:bCs/>
                <w:sz w:val="24"/>
                <w:szCs w:val="24"/>
              </w:rPr>
            </w:pPr>
            <w:r w:rsidRPr="00A31B34">
              <w:rPr>
                <w:rFonts w:ascii="Times New Roman" w:hAnsi="Times New Roman" w:cs="Times New Roman"/>
                <w:sz w:val="24"/>
                <w:szCs w:val="24"/>
              </w:rPr>
              <w:t>− совершенствование деятельности органов управления и сил территориальной подсистемы единой государственной системы предупреждения и ликвидации чрезвычайных ситуаций Калужской области (далее – ТП РСЧС Калужской области) с учетом внедрения комплексных систем обеспечения безопасности жизнедеятельности населения (далее – БЖН)</w:t>
            </w:r>
          </w:p>
        </w:tc>
      </w:tr>
      <w:tr w:rsidR="00115A15" w:rsidRPr="00A31B34" w:rsidTr="00FC00FA">
        <w:trPr>
          <w:cantSplit/>
        </w:trPr>
        <w:tc>
          <w:tcPr>
            <w:tcW w:w="2162" w:type="dxa"/>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5. Подпрограммы государственной программы</w:t>
            </w:r>
          </w:p>
        </w:tc>
        <w:tc>
          <w:tcPr>
            <w:tcW w:w="8044" w:type="dxa"/>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«Развитие и совершенствование гражданской обороны Калужской области»;</w:t>
            </w:r>
          </w:p>
          <w:p w:rsidR="0064380C" w:rsidRPr="00A31B34" w:rsidRDefault="0064380C" w:rsidP="00FC00FA">
            <w:pPr>
              <w:autoSpaceDE w:val="0"/>
              <w:autoSpaceDN w:val="0"/>
              <w:adjustRightInd w:val="0"/>
              <w:spacing w:after="0" w:line="240" w:lineRule="auto"/>
              <w:jc w:val="both"/>
              <w:rPr>
                <w:rFonts w:ascii="Times New Roman" w:eastAsia="Calibri" w:hAnsi="Times New Roman" w:cs="Times New Roman"/>
                <w:sz w:val="24"/>
                <w:szCs w:val="24"/>
              </w:rPr>
            </w:pPr>
            <w:r w:rsidRPr="00A31B34">
              <w:rPr>
                <w:rFonts w:ascii="Times New Roman" w:hAnsi="Times New Roman" w:cs="Times New Roman"/>
                <w:sz w:val="24"/>
                <w:szCs w:val="24"/>
              </w:rPr>
              <w:t>− «Предупреждение, спасение, помощь»</w:t>
            </w:r>
          </w:p>
        </w:tc>
      </w:tr>
      <w:tr w:rsidR="00115A15" w:rsidRPr="00A31B34" w:rsidTr="00FC00FA">
        <w:trPr>
          <w:cantSplit/>
        </w:trPr>
        <w:tc>
          <w:tcPr>
            <w:tcW w:w="2162" w:type="dxa"/>
            <w:tcBorders>
              <w:bottom w:val="nil"/>
            </w:tcBorders>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6. Индикаторы государственной программы</w:t>
            </w:r>
          </w:p>
        </w:tc>
        <w:tc>
          <w:tcPr>
            <w:tcW w:w="8044" w:type="dxa"/>
            <w:tcBorders>
              <w:bottom w:val="nil"/>
            </w:tcBorders>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Сведения об индикаторах государственной программы по годам представлены в разделе «Индикаторы достижения целей и решения задач государственной программы»</w:t>
            </w:r>
          </w:p>
        </w:tc>
      </w:tr>
      <w:tr w:rsidR="00115A15" w:rsidRPr="00A31B34" w:rsidTr="003D0986">
        <w:trPr>
          <w:cantSplit/>
        </w:trPr>
        <w:tc>
          <w:tcPr>
            <w:tcW w:w="10206" w:type="dxa"/>
            <w:gridSpan w:val="2"/>
            <w:tcBorders>
              <w:top w:val="nil"/>
            </w:tcBorders>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eastAsia="Calibri" w:hAnsi="Times New Roman" w:cs="Times New Roman"/>
                <w:sz w:val="24"/>
                <w:szCs w:val="24"/>
              </w:rPr>
            </w:pPr>
            <w:r w:rsidRPr="00A31B34">
              <w:rPr>
                <w:rFonts w:ascii="Times New Roman" w:eastAsia="Calibri" w:hAnsi="Times New Roman" w:cs="Times New Roman"/>
                <w:i/>
                <w:sz w:val="24"/>
                <w:szCs w:val="24"/>
              </w:rPr>
              <w:t>(строка 6 в ред.</w:t>
            </w:r>
            <w:r w:rsidRPr="00A31B34">
              <w:rPr>
                <w:rFonts w:ascii="Times New Roman" w:hAnsi="Times New Roman" w:cs="Times New Roman"/>
                <w:i/>
                <w:sz w:val="24"/>
                <w:szCs w:val="24"/>
              </w:rPr>
              <w:t xml:space="preserve"> постановления Правительства Калужской области от 18.02.2021 № 78)</w:t>
            </w:r>
          </w:p>
        </w:tc>
      </w:tr>
      <w:tr w:rsidR="00115A15" w:rsidRPr="00A31B34" w:rsidTr="00FC00FA">
        <w:trPr>
          <w:cantSplit/>
        </w:trPr>
        <w:tc>
          <w:tcPr>
            <w:tcW w:w="2162" w:type="dxa"/>
            <w:tcBorders>
              <w:bottom w:val="nil"/>
            </w:tcBorders>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7. Сроки и этапы реализации государственной программы</w:t>
            </w:r>
          </w:p>
        </w:tc>
        <w:tc>
          <w:tcPr>
            <w:tcW w:w="8044" w:type="dxa"/>
            <w:tcBorders>
              <w:bottom w:val="nil"/>
            </w:tcBorders>
            <w:shd w:val="clear" w:color="auto" w:fill="auto"/>
          </w:tcPr>
          <w:p w:rsidR="0064380C" w:rsidRPr="00A31B34" w:rsidRDefault="0064380C" w:rsidP="00FC00FA">
            <w:pPr>
              <w:autoSpaceDE w:val="0"/>
              <w:autoSpaceDN w:val="0"/>
              <w:adjustRightInd w:val="0"/>
              <w:spacing w:after="0" w:line="240" w:lineRule="auto"/>
              <w:rPr>
                <w:rFonts w:ascii="Times New Roman" w:eastAsia="Calibri" w:hAnsi="Times New Roman" w:cs="Times New Roman"/>
                <w:sz w:val="24"/>
                <w:szCs w:val="24"/>
              </w:rPr>
            </w:pPr>
            <w:r w:rsidRPr="00A31B34">
              <w:rPr>
                <w:rFonts w:ascii="Times New Roman" w:eastAsia="Calibri" w:hAnsi="Times New Roman" w:cs="Times New Roman"/>
                <w:sz w:val="24"/>
                <w:szCs w:val="24"/>
              </w:rPr>
              <w:t>2019-202</w:t>
            </w:r>
            <w:r w:rsidR="00AE5DC3">
              <w:rPr>
                <w:rFonts w:ascii="Times New Roman" w:eastAsia="Calibri" w:hAnsi="Times New Roman" w:cs="Times New Roman"/>
                <w:sz w:val="24"/>
                <w:szCs w:val="24"/>
              </w:rPr>
              <w:t>5</w:t>
            </w:r>
            <w:r w:rsidRPr="00A31B34">
              <w:rPr>
                <w:rFonts w:ascii="Times New Roman" w:eastAsia="Calibri" w:hAnsi="Times New Roman" w:cs="Times New Roman"/>
                <w:sz w:val="24"/>
                <w:szCs w:val="24"/>
              </w:rPr>
              <w:t xml:space="preserve"> годы, в один этап</w:t>
            </w:r>
          </w:p>
        </w:tc>
      </w:tr>
      <w:tr w:rsidR="00AE5DC3" w:rsidRPr="00A31B34" w:rsidTr="00AE5DC3">
        <w:trPr>
          <w:cantSplit/>
          <w:trHeight w:val="216"/>
        </w:trPr>
        <w:tc>
          <w:tcPr>
            <w:tcW w:w="10206" w:type="dxa"/>
            <w:gridSpan w:val="2"/>
            <w:tcBorders>
              <w:top w:val="nil"/>
            </w:tcBorders>
            <w:shd w:val="clear" w:color="auto" w:fill="auto"/>
            <w:vAlign w:val="center"/>
          </w:tcPr>
          <w:p w:rsidR="00AE5DC3" w:rsidRPr="00A31B34" w:rsidRDefault="00AE5DC3" w:rsidP="00AE5DC3">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eastAsia="Calibri" w:hAnsi="Times New Roman" w:cs="Times New Roman"/>
                <w:i/>
                <w:sz w:val="24"/>
                <w:szCs w:val="24"/>
              </w:rPr>
              <w:t xml:space="preserve">(строка </w:t>
            </w:r>
            <w:r>
              <w:rPr>
                <w:rFonts w:ascii="Times New Roman" w:eastAsia="Calibri" w:hAnsi="Times New Roman" w:cs="Times New Roman"/>
                <w:i/>
                <w:sz w:val="24"/>
                <w:szCs w:val="24"/>
              </w:rPr>
              <w:t>7</w:t>
            </w:r>
            <w:r w:rsidRPr="00A31B34">
              <w:rPr>
                <w:rFonts w:ascii="Times New Roman" w:eastAsia="Calibri" w:hAnsi="Times New Roman" w:cs="Times New Roman"/>
                <w:i/>
                <w:sz w:val="24"/>
                <w:szCs w:val="24"/>
              </w:rPr>
              <w:t xml:space="preserve"> в </w:t>
            </w:r>
            <w:r w:rsidRPr="00AE5DC3">
              <w:rPr>
                <w:rFonts w:ascii="Times New Roman" w:eastAsia="Calibri" w:hAnsi="Times New Roman" w:cs="Times New Roman"/>
                <w:i/>
                <w:sz w:val="24"/>
                <w:szCs w:val="24"/>
              </w:rPr>
              <w:t>ред.</w:t>
            </w:r>
            <w:r w:rsidRPr="00AE5DC3">
              <w:rPr>
                <w:rFonts w:ascii="Times New Roman" w:hAnsi="Times New Roman" w:cs="Times New Roman"/>
                <w:i/>
                <w:sz w:val="24"/>
                <w:szCs w:val="24"/>
              </w:rPr>
              <w:t xml:space="preserve"> постановления Правительства Калужской области от 31.01.2023 № 70)</w:t>
            </w:r>
          </w:p>
        </w:tc>
      </w:tr>
    </w:tbl>
    <w:p w:rsidR="00CA0BD5" w:rsidRDefault="00CA0BD5">
      <w:r>
        <w:br w:type="page"/>
      </w:r>
    </w:p>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559"/>
        <w:gridCol w:w="993"/>
        <w:gridCol w:w="850"/>
        <w:gridCol w:w="851"/>
        <w:gridCol w:w="850"/>
        <w:gridCol w:w="851"/>
        <w:gridCol w:w="850"/>
        <w:gridCol w:w="851"/>
        <w:gridCol w:w="850"/>
      </w:tblGrid>
      <w:tr w:rsidR="00D07AFC" w:rsidRPr="00A31B34" w:rsidTr="00FC00FA">
        <w:trPr>
          <w:cantSplit/>
          <w:trHeight w:val="415"/>
        </w:trPr>
        <w:tc>
          <w:tcPr>
            <w:tcW w:w="1843" w:type="dxa"/>
            <w:vMerge w:val="restart"/>
            <w:shd w:val="clear" w:color="auto" w:fill="auto"/>
          </w:tcPr>
          <w:p w:rsidR="00D07AFC" w:rsidRPr="00A31B34" w:rsidRDefault="00D07AF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br w:type="page"/>
              <w:t>8. Объемы финансирования государственной программы за счет бюджетных ассигнований</w:t>
            </w:r>
          </w:p>
        </w:tc>
        <w:tc>
          <w:tcPr>
            <w:tcW w:w="1559" w:type="dxa"/>
            <w:vMerge w:val="restart"/>
            <w:shd w:val="clear" w:color="auto" w:fill="auto"/>
            <w:vAlign w:val="center"/>
          </w:tcPr>
          <w:p w:rsidR="00D07AFC" w:rsidRPr="00A31B34" w:rsidRDefault="00D07AFC" w:rsidP="00FF2DD0">
            <w:pPr>
              <w:autoSpaceDE w:val="0"/>
              <w:autoSpaceDN w:val="0"/>
              <w:adjustRightInd w:val="0"/>
              <w:spacing w:after="0" w:line="240" w:lineRule="auto"/>
              <w:ind w:left="-57" w:right="-57"/>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993" w:type="dxa"/>
            <w:vMerge w:val="restart"/>
            <w:shd w:val="clear" w:color="auto" w:fill="auto"/>
            <w:vAlign w:val="center"/>
          </w:tcPr>
          <w:p w:rsidR="00D07AFC" w:rsidRPr="00A31B34" w:rsidRDefault="00D07AF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Всего</w:t>
            </w:r>
          </w:p>
          <w:p w:rsidR="00D07AFC" w:rsidRPr="00A31B34" w:rsidRDefault="00D07AF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(тыс. руб.)</w:t>
            </w:r>
          </w:p>
        </w:tc>
        <w:tc>
          <w:tcPr>
            <w:tcW w:w="5953" w:type="dxa"/>
            <w:gridSpan w:val="7"/>
            <w:shd w:val="clear" w:color="auto" w:fill="auto"/>
            <w:vAlign w:val="center"/>
          </w:tcPr>
          <w:p w:rsidR="00D07AFC" w:rsidRPr="00A31B34" w:rsidRDefault="00D07AF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 том числе по годам и источникам финансирования:</w:t>
            </w:r>
          </w:p>
        </w:tc>
      </w:tr>
      <w:tr w:rsidR="00FC70C0" w:rsidRPr="00A31B34" w:rsidTr="00D07AFC">
        <w:trPr>
          <w:cantSplit/>
          <w:trHeight w:val="138"/>
        </w:trPr>
        <w:tc>
          <w:tcPr>
            <w:tcW w:w="1843" w:type="dxa"/>
            <w:vMerge/>
            <w:shd w:val="clear" w:color="auto" w:fill="auto"/>
          </w:tcPr>
          <w:p w:rsidR="00FC70C0" w:rsidRPr="00A31B34" w:rsidRDefault="00FC70C0" w:rsidP="00FF2DD0">
            <w:pPr>
              <w:pStyle w:val="afffc"/>
              <w:numPr>
                <w:ilvl w:val="0"/>
                <w:numId w:val="35"/>
              </w:numPr>
              <w:tabs>
                <w:tab w:val="left" w:pos="284"/>
              </w:tabs>
              <w:autoSpaceDE w:val="0"/>
              <w:autoSpaceDN w:val="0"/>
              <w:adjustRightInd w:val="0"/>
              <w:ind w:left="0" w:firstLine="0"/>
            </w:pPr>
          </w:p>
        </w:tc>
        <w:tc>
          <w:tcPr>
            <w:tcW w:w="1559" w:type="dxa"/>
            <w:vMerge/>
            <w:shd w:val="clear" w:color="auto" w:fill="auto"/>
          </w:tcPr>
          <w:p w:rsidR="00FC70C0" w:rsidRPr="00A31B34" w:rsidRDefault="00FC70C0" w:rsidP="00FF2DD0">
            <w:pPr>
              <w:autoSpaceDE w:val="0"/>
              <w:autoSpaceDN w:val="0"/>
              <w:adjustRightInd w:val="0"/>
              <w:spacing w:after="0" w:line="240" w:lineRule="auto"/>
              <w:rPr>
                <w:rFonts w:ascii="Times New Roman" w:hAnsi="Times New Roman" w:cs="Times New Roman"/>
                <w:sz w:val="24"/>
                <w:szCs w:val="24"/>
              </w:rPr>
            </w:pPr>
          </w:p>
        </w:tc>
        <w:tc>
          <w:tcPr>
            <w:tcW w:w="993" w:type="dxa"/>
            <w:vMerge/>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851"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850"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851"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850"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851" w:type="dxa"/>
            <w:tcBorders>
              <w:bottom w:val="single" w:sz="4" w:space="0" w:color="auto"/>
            </w:tcBorders>
            <w:shd w:val="clear" w:color="auto" w:fill="auto"/>
            <w:vAlign w:val="center"/>
          </w:tcPr>
          <w:p w:rsidR="00FC70C0" w:rsidRPr="00A31B34" w:rsidRDefault="00FC70C0"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2024</w:t>
            </w:r>
          </w:p>
        </w:tc>
        <w:tc>
          <w:tcPr>
            <w:tcW w:w="850" w:type="dxa"/>
            <w:tcBorders>
              <w:bottom w:val="single" w:sz="4" w:space="0" w:color="auto"/>
            </w:tcBorders>
            <w:vAlign w:val="center"/>
          </w:tcPr>
          <w:p w:rsidR="00FC70C0" w:rsidRPr="00A31B34" w:rsidRDefault="00FC70C0" w:rsidP="00FC70C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r>
      <w:tr w:rsidR="00D07AFC" w:rsidRPr="00A31B34" w:rsidTr="00D07AFC">
        <w:trPr>
          <w:cantSplit/>
          <w:trHeight w:val="274"/>
        </w:trPr>
        <w:tc>
          <w:tcPr>
            <w:tcW w:w="1843" w:type="dxa"/>
            <w:vMerge/>
            <w:shd w:val="clear" w:color="auto" w:fill="auto"/>
          </w:tcPr>
          <w:p w:rsidR="00D07AFC" w:rsidRPr="00A31B34" w:rsidRDefault="00D07AFC" w:rsidP="00C6654A">
            <w:pPr>
              <w:pStyle w:val="afffc"/>
              <w:numPr>
                <w:ilvl w:val="0"/>
                <w:numId w:val="35"/>
              </w:numPr>
              <w:tabs>
                <w:tab w:val="left" w:pos="284"/>
              </w:tabs>
              <w:autoSpaceDE w:val="0"/>
              <w:autoSpaceDN w:val="0"/>
              <w:adjustRightInd w:val="0"/>
              <w:ind w:left="0" w:firstLine="0"/>
            </w:pPr>
          </w:p>
        </w:tc>
        <w:tc>
          <w:tcPr>
            <w:tcW w:w="1559" w:type="dxa"/>
            <w:shd w:val="clear" w:color="auto" w:fill="auto"/>
          </w:tcPr>
          <w:p w:rsidR="00D07AFC" w:rsidRPr="00A31B34" w:rsidRDefault="00D07AFC" w:rsidP="00C6654A">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ВСЕГО </w:t>
            </w:r>
          </w:p>
        </w:tc>
        <w:tc>
          <w:tcPr>
            <w:tcW w:w="993"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3259205,954</w:t>
            </w:r>
          </w:p>
        </w:tc>
        <w:tc>
          <w:tcPr>
            <w:tcW w:w="850"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288735,572</w:t>
            </w:r>
          </w:p>
        </w:tc>
        <w:tc>
          <w:tcPr>
            <w:tcW w:w="851"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463973,651</w:t>
            </w:r>
          </w:p>
        </w:tc>
        <w:tc>
          <w:tcPr>
            <w:tcW w:w="850"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494557,072</w:t>
            </w:r>
          </w:p>
        </w:tc>
        <w:tc>
          <w:tcPr>
            <w:tcW w:w="851"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510025,059</w:t>
            </w:r>
          </w:p>
        </w:tc>
        <w:tc>
          <w:tcPr>
            <w:tcW w:w="850"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500622,200</w:t>
            </w:r>
          </w:p>
        </w:tc>
        <w:tc>
          <w:tcPr>
            <w:tcW w:w="851" w:type="dxa"/>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500646,200</w:t>
            </w:r>
          </w:p>
        </w:tc>
        <w:tc>
          <w:tcPr>
            <w:tcW w:w="850" w:type="dxa"/>
          </w:tcPr>
          <w:p w:rsidR="00D07AFC" w:rsidRPr="00CA0BD5" w:rsidRDefault="00D07AFC" w:rsidP="00C34072">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500646,200</w:t>
            </w:r>
          </w:p>
        </w:tc>
      </w:tr>
      <w:tr w:rsidR="00D07AFC" w:rsidRPr="00A31B34" w:rsidTr="00D07AFC">
        <w:trPr>
          <w:cantSplit/>
          <w:trHeight w:val="214"/>
        </w:trPr>
        <w:tc>
          <w:tcPr>
            <w:tcW w:w="1843" w:type="dxa"/>
            <w:vMerge/>
            <w:shd w:val="clear" w:color="auto" w:fill="auto"/>
          </w:tcPr>
          <w:p w:rsidR="00D07AFC" w:rsidRPr="00A31B34" w:rsidRDefault="00D07AFC" w:rsidP="00E07107">
            <w:pPr>
              <w:pStyle w:val="afffc"/>
              <w:numPr>
                <w:ilvl w:val="0"/>
                <w:numId w:val="35"/>
              </w:numPr>
              <w:tabs>
                <w:tab w:val="left" w:pos="284"/>
              </w:tabs>
              <w:autoSpaceDE w:val="0"/>
              <w:autoSpaceDN w:val="0"/>
              <w:adjustRightInd w:val="0"/>
              <w:ind w:left="0" w:firstLine="0"/>
            </w:pPr>
          </w:p>
        </w:tc>
        <w:tc>
          <w:tcPr>
            <w:tcW w:w="1559" w:type="dxa"/>
            <w:shd w:val="clear" w:color="auto" w:fill="auto"/>
          </w:tcPr>
          <w:p w:rsidR="00D07AFC" w:rsidRPr="00A31B34" w:rsidRDefault="00D07AFC" w:rsidP="00E07107">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в том числе: </w:t>
            </w:r>
          </w:p>
        </w:tc>
        <w:tc>
          <w:tcPr>
            <w:tcW w:w="993"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tcPr>
          <w:p w:rsidR="00D07AFC" w:rsidRPr="00CA0BD5" w:rsidRDefault="00D07AFC" w:rsidP="00C34072">
            <w:pPr>
              <w:pStyle w:val="ConsPlusNormal"/>
              <w:ind w:firstLine="0"/>
              <w:rPr>
                <w:rFonts w:ascii="Times New Roman" w:hAnsi="Times New Roman" w:cs="Times New Roman"/>
                <w:sz w:val="16"/>
                <w:szCs w:val="16"/>
              </w:rPr>
            </w:pPr>
          </w:p>
        </w:tc>
      </w:tr>
      <w:tr w:rsidR="00D07AFC" w:rsidRPr="00A31B34" w:rsidTr="00D07AFC">
        <w:trPr>
          <w:cantSplit/>
          <w:trHeight w:val="214"/>
        </w:trPr>
        <w:tc>
          <w:tcPr>
            <w:tcW w:w="1843" w:type="dxa"/>
            <w:vMerge/>
            <w:shd w:val="clear" w:color="auto" w:fill="auto"/>
          </w:tcPr>
          <w:p w:rsidR="00D07AFC" w:rsidRPr="00A31B34" w:rsidRDefault="00D07AFC" w:rsidP="00C6654A">
            <w:pPr>
              <w:pStyle w:val="afffc"/>
              <w:numPr>
                <w:ilvl w:val="0"/>
                <w:numId w:val="35"/>
              </w:numPr>
              <w:tabs>
                <w:tab w:val="left" w:pos="284"/>
              </w:tabs>
              <w:autoSpaceDE w:val="0"/>
              <w:autoSpaceDN w:val="0"/>
              <w:adjustRightInd w:val="0"/>
              <w:ind w:left="0" w:firstLine="0"/>
            </w:pPr>
          </w:p>
        </w:tc>
        <w:tc>
          <w:tcPr>
            <w:tcW w:w="1559" w:type="dxa"/>
            <w:shd w:val="clear" w:color="auto" w:fill="auto"/>
          </w:tcPr>
          <w:p w:rsidR="00D07AFC" w:rsidRPr="00A31B34" w:rsidRDefault="00D07AFC" w:rsidP="00C6654A">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средства областного бюджета</w:t>
            </w:r>
          </w:p>
        </w:tc>
        <w:tc>
          <w:tcPr>
            <w:tcW w:w="993"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3259205,954</w:t>
            </w:r>
          </w:p>
        </w:tc>
        <w:tc>
          <w:tcPr>
            <w:tcW w:w="850"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288735,572</w:t>
            </w:r>
          </w:p>
        </w:tc>
        <w:tc>
          <w:tcPr>
            <w:tcW w:w="851"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463973,651</w:t>
            </w:r>
          </w:p>
        </w:tc>
        <w:tc>
          <w:tcPr>
            <w:tcW w:w="850"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494557,072</w:t>
            </w:r>
          </w:p>
        </w:tc>
        <w:tc>
          <w:tcPr>
            <w:tcW w:w="851"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510025,059</w:t>
            </w:r>
          </w:p>
        </w:tc>
        <w:tc>
          <w:tcPr>
            <w:tcW w:w="850"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500622,200</w:t>
            </w:r>
          </w:p>
        </w:tc>
        <w:tc>
          <w:tcPr>
            <w:tcW w:w="851" w:type="dxa"/>
            <w:tcBorders>
              <w:bottom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500646,200</w:t>
            </w:r>
          </w:p>
        </w:tc>
        <w:tc>
          <w:tcPr>
            <w:tcW w:w="850" w:type="dxa"/>
            <w:tcBorders>
              <w:bottom w:val="single" w:sz="4" w:space="0" w:color="auto"/>
            </w:tcBorders>
          </w:tcPr>
          <w:p w:rsidR="00D07AFC" w:rsidRPr="00CA0BD5" w:rsidRDefault="00D07AFC" w:rsidP="00C34072">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500646,200</w:t>
            </w:r>
          </w:p>
        </w:tc>
      </w:tr>
      <w:tr w:rsidR="00D07AFC" w:rsidRPr="00A31B34" w:rsidTr="00D07AFC">
        <w:trPr>
          <w:cantSplit/>
          <w:trHeight w:val="214"/>
        </w:trPr>
        <w:tc>
          <w:tcPr>
            <w:tcW w:w="1843" w:type="dxa"/>
            <w:vMerge/>
            <w:shd w:val="clear" w:color="auto" w:fill="auto"/>
          </w:tcPr>
          <w:p w:rsidR="00D07AFC" w:rsidRPr="00A31B34" w:rsidRDefault="00D07AFC" w:rsidP="00E07107">
            <w:pPr>
              <w:pStyle w:val="afffc"/>
              <w:numPr>
                <w:ilvl w:val="0"/>
                <w:numId w:val="35"/>
              </w:numPr>
              <w:tabs>
                <w:tab w:val="left" w:pos="284"/>
              </w:tabs>
              <w:autoSpaceDE w:val="0"/>
              <w:autoSpaceDN w:val="0"/>
              <w:adjustRightInd w:val="0"/>
              <w:ind w:left="0" w:firstLine="0"/>
            </w:pPr>
          </w:p>
        </w:tc>
        <w:tc>
          <w:tcPr>
            <w:tcW w:w="1559" w:type="dxa"/>
            <w:shd w:val="clear" w:color="auto" w:fill="auto"/>
          </w:tcPr>
          <w:p w:rsidR="00D07AFC" w:rsidRPr="00A31B34" w:rsidRDefault="00D07AFC" w:rsidP="00E07107">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из них: </w:t>
            </w:r>
          </w:p>
        </w:tc>
        <w:tc>
          <w:tcPr>
            <w:tcW w:w="993"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1" w:type="dxa"/>
            <w:tcBorders>
              <w:bottom w:val="single" w:sz="4" w:space="0" w:color="auto"/>
            </w:tcBorders>
            <w:shd w:val="clear" w:color="auto" w:fill="auto"/>
          </w:tcPr>
          <w:p w:rsidR="00D07AFC" w:rsidRPr="00CA0BD5" w:rsidRDefault="00D07AFC" w:rsidP="00CA0BD5">
            <w:pPr>
              <w:pStyle w:val="ConsPlusNormal"/>
              <w:ind w:firstLine="0"/>
              <w:rPr>
                <w:rFonts w:ascii="Times New Roman" w:hAnsi="Times New Roman" w:cs="Times New Roman"/>
                <w:sz w:val="16"/>
                <w:szCs w:val="16"/>
              </w:rPr>
            </w:pPr>
          </w:p>
        </w:tc>
        <w:tc>
          <w:tcPr>
            <w:tcW w:w="850" w:type="dxa"/>
            <w:tcBorders>
              <w:bottom w:val="single" w:sz="4" w:space="0" w:color="auto"/>
            </w:tcBorders>
          </w:tcPr>
          <w:p w:rsidR="00D07AFC" w:rsidRPr="00CA0BD5" w:rsidRDefault="00D07AFC" w:rsidP="00C34072">
            <w:pPr>
              <w:pStyle w:val="ConsPlusNormal"/>
              <w:ind w:firstLine="0"/>
              <w:rPr>
                <w:rFonts w:ascii="Times New Roman" w:hAnsi="Times New Roman" w:cs="Times New Roman"/>
                <w:sz w:val="16"/>
                <w:szCs w:val="16"/>
              </w:rPr>
            </w:pPr>
          </w:p>
        </w:tc>
      </w:tr>
      <w:tr w:rsidR="00D07AFC" w:rsidRPr="00A31B34" w:rsidTr="00D07AFC">
        <w:trPr>
          <w:cantSplit/>
          <w:trHeight w:val="214"/>
        </w:trPr>
        <w:tc>
          <w:tcPr>
            <w:tcW w:w="1843" w:type="dxa"/>
            <w:vMerge/>
            <w:tcBorders>
              <w:bottom w:val="nil"/>
            </w:tcBorders>
            <w:shd w:val="clear" w:color="auto" w:fill="auto"/>
          </w:tcPr>
          <w:p w:rsidR="00D07AFC" w:rsidRPr="00A31B34" w:rsidRDefault="00D07AFC" w:rsidP="00C6654A">
            <w:pPr>
              <w:pStyle w:val="afffc"/>
              <w:numPr>
                <w:ilvl w:val="0"/>
                <w:numId w:val="35"/>
              </w:numPr>
              <w:tabs>
                <w:tab w:val="left" w:pos="284"/>
              </w:tabs>
              <w:autoSpaceDE w:val="0"/>
              <w:autoSpaceDN w:val="0"/>
              <w:adjustRightInd w:val="0"/>
              <w:ind w:left="0" w:firstLine="0"/>
            </w:pPr>
          </w:p>
        </w:tc>
        <w:tc>
          <w:tcPr>
            <w:tcW w:w="1559" w:type="dxa"/>
            <w:tcBorders>
              <w:bottom w:val="nil"/>
              <w:right w:val="single" w:sz="4" w:space="0" w:color="auto"/>
            </w:tcBorders>
            <w:shd w:val="clear" w:color="auto" w:fill="auto"/>
          </w:tcPr>
          <w:p w:rsidR="00D07AFC" w:rsidRPr="00A31B34" w:rsidRDefault="00D07AFC" w:rsidP="00FC70C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расходы на обеспечение реализации государственной программы</w:t>
            </w:r>
          </w:p>
        </w:tc>
        <w:tc>
          <w:tcPr>
            <w:tcW w:w="993"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478575,223</w:t>
            </w:r>
          </w:p>
        </w:tc>
        <w:tc>
          <w:tcPr>
            <w:tcW w:w="850"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62437,377</w:t>
            </w:r>
          </w:p>
        </w:tc>
        <w:tc>
          <w:tcPr>
            <w:tcW w:w="851"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65283,342</w:t>
            </w:r>
          </w:p>
        </w:tc>
        <w:tc>
          <w:tcPr>
            <w:tcW w:w="850"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67158,370</w:t>
            </w:r>
          </w:p>
        </w:tc>
        <w:tc>
          <w:tcPr>
            <w:tcW w:w="851"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68120,034</w:t>
            </w:r>
          </w:p>
        </w:tc>
        <w:tc>
          <w:tcPr>
            <w:tcW w:w="850"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71858,700</w:t>
            </w:r>
          </w:p>
        </w:tc>
        <w:tc>
          <w:tcPr>
            <w:tcW w:w="851" w:type="dxa"/>
            <w:tcBorders>
              <w:top w:val="single" w:sz="4" w:space="0" w:color="auto"/>
              <w:left w:val="single" w:sz="4" w:space="0" w:color="auto"/>
              <w:bottom w:val="nil"/>
              <w:right w:val="single" w:sz="4" w:space="0" w:color="auto"/>
            </w:tcBorders>
            <w:shd w:val="clear" w:color="auto" w:fill="auto"/>
          </w:tcPr>
          <w:p w:rsidR="00D07AFC" w:rsidRPr="00CA0BD5" w:rsidRDefault="00D07AFC" w:rsidP="00CA0BD5">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71858,700</w:t>
            </w:r>
          </w:p>
        </w:tc>
        <w:tc>
          <w:tcPr>
            <w:tcW w:w="850" w:type="dxa"/>
            <w:tcBorders>
              <w:top w:val="single" w:sz="4" w:space="0" w:color="auto"/>
              <w:left w:val="single" w:sz="4" w:space="0" w:color="auto"/>
              <w:bottom w:val="nil"/>
              <w:right w:val="single" w:sz="4" w:space="0" w:color="auto"/>
            </w:tcBorders>
          </w:tcPr>
          <w:p w:rsidR="00D07AFC" w:rsidRPr="00CA0BD5" w:rsidRDefault="00D07AFC" w:rsidP="00C34072">
            <w:pPr>
              <w:pStyle w:val="ConsPlusNormal"/>
              <w:ind w:firstLine="0"/>
              <w:jc w:val="right"/>
              <w:rPr>
                <w:rFonts w:ascii="Times New Roman" w:hAnsi="Times New Roman" w:cs="Times New Roman"/>
                <w:sz w:val="16"/>
                <w:szCs w:val="16"/>
              </w:rPr>
            </w:pPr>
            <w:r w:rsidRPr="00CA0BD5">
              <w:rPr>
                <w:rFonts w:ascii="Times New Roman" w:hAnsi="Times New Roman" w:cs="Times New Roman"/>
                <w:sz w:val="16"/>
                <w:szCs w:val="16"/>
              </w:rPr>
              <w:t>71858,700</w:t>
            </w:r>
          </w:p>
        </w:tc>
      </w:tr>
      <w:tr w:rsidR="00D07AFC" w:rsidRPr="00A31B34" w:rsidTr="00C34072">
        <w:trPr>
          <w:cantSplit/>
          <w:trHeight w:val="214"/>
        </w:trPr>
        <w:tc>
          <w:tcPr>
            <w:tcW w:w="10348" w:type="dxa"/>
            <w:gridSpan w:val="10"/>
            <w:tcBorders>
              <w:top w:val="nil"/>
              <w:right w:val="single" w:sz="4" w:space="0" w:color="auto"/>
            </w:tcBorders>
            <w:shd w:val="clear" w:color="auto" w:fill="auto"/>
          </w:tcPr>
          <w:p w:rsidR="00D07AFC" w:rsidRPr="00A31B34" w:rsidRDefault="00D07AFC" w:rsidP="00CA0BD5">
            <w:pPr>
              <w:autoSpaceDE w:val="0"/>
              <w:autoSpaceDN w:val="0"/>
              <w:adjustRightInd w:val="0"/>
              <w:spacing w:after="0" w:line="240" w:lineRule="auto"/>
              <w:jc w:val="center"/>
              <w:rPr>
                <w:rFonts w:ascii="Times New Roman" w:hAnsi="Times New Roman" w:cs="Times New Roman"/>
                <w:i/>
                <w:sz w:val="24"/>
                <w:szCs w:val="24"/>
              </w:rPr>
            </w:pPr>
            <w:r w:rsidRPr="00A31B34">
              <w:rPr>
                <w:rFonts w:ascii="Times New Roman" w:hAnsi="Times New Roman" w:cs="Times New Roman"/>
                <w:i/>
                <w:sz w:val="24"/>
                <w:szCs w:val="24"/>
              </w:rPr>
              <w:t>(строка 8 в ред. постановления Правительства Калужской области от </w:t>
            </w:r>
            <w:r>
              <w:rPr>
                <w:rFonts w:ascii="Times New Roman" w:hAnsi="Times New Roman" w:cs="Times New Roman"/>
                <w:i/>
                <w:sz w:val="24"/>
                <w:szCs w:val="24"/>
              </w:rPr>
              <w:t>31</w:t>
            </w:r>
            <w:r w:rsidRPr="00A31B34">
              <w:rPr>
                <w:rFonts w:ascii="Times New Roman" w:hAnsi="Times New Roman" w:cs="Times New Roman"/>
                <w:i/>
                <w:sz w:val="24"/>
                <w:szCs w:val="24"/>
              </w:rPr>
              <w:t>.0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w:t>
            </w:r>
            <w:r>
              <w:rPr>
                <w:rFonts w:ascii="Times New Roman" w:hAnsi="Times New Roman" w:cs="Times New Roman"/>
                <w:i/>
                <w:sz w:val="24"/>
                <w:szCs w:val="24"/>
              </w:rPr>
              <w:t>7</w:t>
            </w:r>
            <w:r w:rsidRPr="00A31B34">
              <w:rPr>
                <w:rFonts w:ascii="Times New Roman" w:hAnsi="Times New Roman" w:cs="Times New Roman"/>
                <w:i/>
                <w:sz w:val="24"/>
                <w:szCs w:val="24"/>
              </w:rPr>
              <w:t>0)</w:t>
            </w:r>
          </w:p>
        </w:tc>
      </w:tr>
      <w:tr w:rsidR="00D07AFC" w:rsidRPr="00A31B34" w:rsidTr="00DC08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9"/>
        </w:trPr>
        <w:tc>
          <w:tcPr>
            <w:tcW w:w="1843" w:type="dxa"/>
            <w:vMerge w:val="restart"/>
            <w:tcBorders>
              <w:top w:val="single" w:sz="4" w:space="0" w:color="auto"/>
              <w:left w:val="single" w:sz="4" w:space="0" w:color="auto"/>
              <w:right w:val="single" w:sz="4" w:space="0" w:color="auto"/>
            </w:tcBorders>
          </w:tcPr>
          <w:p w:rsidR="00D07AFC" w:rsidRPr="00A31B34" w:rsidRDefault="00D07AFC"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9. Объемы финансирован</w:t>
            </w:r>
            <w:r w:rsidR="00DB4D59">
              <w:rPr>
                <w:rFonts w:ascii="Times New Roman" w:hAnsi="Times New Roman" w:cs="Times New Roman"/>
                <w:sz w:val="24"/>
                <w:szCs w:val="24"/>
              </w:rPr>
              <w:t>ия государственной программы за </w:t>
            </w:r>
            <w:r w:rsidRPr="00A31B34">
              <w:rPr>
                <w:rFonts w:ascii="Times New Roman" w:hAnsi="Times New Roman" w:cs="Times New Roman"/>
                <w:sz w:val="24"/>
                <w:szCs w:val="24"/>
              </w:rPr>
              <w:t>счет иных источников (справочно)</w:t>
            </w:r>
          </w:p>
        </w:tc>
        <w:tc>
          <w:tcPr>
            <w:tcW w:w="1559" w:type="dxa"/>
            <w:vMerge w:val="restart"/>
            <w:tcBorders>
              <w:top w:val="single" w:sz="4" w:space="0" w:color="auto"/>
              <w:left w:val="single" w:sz="4" w:space="0" w:color="auto"/>
              <w:right w:val="single" w:sz="4" w:space="0" w:color="auto"/>
            </w:tcBorders>
            <w:vAlign w:val="center"/>
          </w:tcPr>
          <w:p w:rsidR="00D07AFC" w:rsidRPr="00A31B34" w:rsidRDefault="00D07AFC" w:rsidP="00DC0898">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993" w:type="dxa"/>
            <w:vMerge w:val="restart"/>
            <w:tcBorders>
              <w:top w:val="single" w:sz="4" w:space="0" w:color="auto"/>
              <w:left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Всего (тыс. руб.)</w:t>
            </w:r>
          </w:p>
        </w:tc>
        <w:tc>
          <w:tcPr>
            <w:tcW w:w="5953" w:type="dxa"/>
            <w:gridSpan w:val="7"/>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В том числе по годам и источникам финансирования</w:t>
            </w:r>
          </w:p>
        </w:tc>
      </w:tr>
      <w:tr w:rsidR="00D07AFC" w:rsidRPr="00A31B34" w:rsidTr="00DC08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D07AFC" w:rsidRPr="00A31B34" w:rsidRDefault="00D07AFC" w:rsidP="00FF2DD0">
            <w:pPr>
              <w:pStyle w:val="ConsPlusNormal"/>
              <w:ind w:firstLine="0"/>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850"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851"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2024</w:t>
            </w:r>
          </w:p>
        </w:tc>
        <w:tc>
          <w:tcPr>
            <w:tcW w:w="850" w:type="dxa"/>
            <w:tcBorders>
              <w:top w:val="single" w:sz="4" w:space="0" w:color="auto"/>
              <w:left w:val="single" w:sz="4" w:space="0" w:color="auto"/>
              <w:bottom w:val="single" w:sz="4" w:space="0" w:color="auto"/>
              <w:right w:val="single" w:sz="4" w:space="0" w:color="auto"/>
            </w:tcBorders>
            <w:vAlign w:val="center"/>
          </w:tcPr>
          <w:p w:rsidR="00D07AFC" w:rsidRPr="00A31B34" w:rsidRDefault="00D07AFC" w:rsidP="00DC089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2025</w:t>
            </w:r>
          </w:p>
        </w:tc>
      </w:tr>
      <w:tr w:rsidR="00D07AFC" w:rsidRPr="00A31B34" w:rsidTr="00D0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D07AFC" w:rsidRPr="00A31B34" w:rsidRDefault="00D07AFC" w:rsidP="00FF2DD0">
            <w:pPr>
              <w:pStyle w:val="ConsPlusNormal"/>
              <w:ind w:firstLine="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7AFC" w:rsidRPr="00A31B34" w:rsidRDefault="00D07AFC"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r>
      <w:tr w:rsidR="00D07AFC" w:rsidRPr="00A31B34" w:rsidTr="00D0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D07AFC" w:rsidRPr="00A31B34" w:rsidRDefault="00D07AFC" w:rsidP="00FF2DD0">
            <w:pPr>
              <w:pStyle w:val="ConsPlusNormal"/>
              <w:ind w:firstLine="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7AFC" w:rsidRPr="00A31B34" w:rsidRDefault="00D07AFC"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 том числе:</w:t>
            </w:r>
          </w:p>
        </w:tc>
        <w:tc>
          <w:tcPr>
            <w:tcW w:w="993"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D07AFC" w:rsidRPr="00CA0BD5" w:rsidRDefault="00D07AFC" w:rsidP="00CA0BD5">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D07AFC" w:rsidRPr="00CA0BD5" w:rsidRDefault="00D07AFC" w:rsidP="00C34072">
            <w:pPr>
              <w:pStyle w:val="ConsPlusNormal"/>
              <w:ind w:firstLine="0"/>
              <w:rPr>
                <w:rFonts w:ascii="Times New Roman" w:hAnsi="Times New Roman" w:cs="Times New Roman"/>
                <w:sz w:val="18"/>
                <w:szCs w:val="18"/>
              </w:rPr>
            </w:pPr>
          </w:p>
        </w:tc>
      </w:tr>
      <w:tr w:rsidR="00D07AFC" w:rsidRPr="00A31B34" w:rsidTr="00D0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D07AFC" w:rsidRPr="00A31B34" w:rsidRDefault="00D07AFC" w:rsidP="00FF2DD0">
            <w:pPr>
              <w:pStyle w:val="ConsPlusNormal"/>
              <w:ind w:firstLine="0"/>
              <w:jc w:val="both"/>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D07AFC" w:rsidRPr="00A31B34" w:rsidRDefault="00D07AFC"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собственные средства организаций</w:t>
            </w:r>
          </w:p>
        </w:tc>
        <w:tc>
          <w:tcPr>
            <w:tcW w:w="993"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400,0</w:t>
            </w:r>
          </w:p>
        </w:tc>
        <w:tc>
          <w:tcPr>
            <w:tcW w:w="850"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1" w:type="dxa"/>
            <w:tcBorders>
              <w:top w:val="single" w:sz="4" w:space="0" w:color="auto"/>
              <w:left w:val="single" w:sz="4" w:space="0" w:color="auto"/>
              <w:right w:val="single" w:sz="4" w:space="0" w:color="auto"/>
            </w:tcBorders>
          </w:tcPr>
          <w:p w:rsidR="00D07AFC" w:rsidRPr="00CA0BD5" w:rsidRDefault="00D07AFC" w:rsidP="00CA0BD5">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0" w:type="dxa"/>
            <w:tcBorders>
              <w:top w:val="single" w:sz="4" w:space="0" w:color="auto"/>
              <w:left w:val="single" w:sz="4" w:space="0" w:color="auto"/>
              <w:right w:val="single" w:sz="4" w:space="0" w:color="auto"/>
            </w:tcBorders>
          </w:tcPr>
          <w:p w:rsidR="00D07AFC" w:rsidRPr="00CA0BD5" w:rsidRDefault="00D07AFC"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r>
      <w:tr w:rsidR="00D07AFC"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348" w:type="dxa"/>
            <w:gridSpan w:val="10"/>
            <w:tcBorders>
              <w:left w:val="single" w:sz="4" w:space="0" w:color="auto"/>
              <w:bottom w:val="single" w:sz="4" w:space="0" w:color="auto"/>
              <w:right w:val="single" w:sz="4" w:space="0" w:color="auto"/>
            </w:tcBorders>
          </w:tcPr>
          <w:p w:rsidR="00D07AFC" w:rsidRPr="00A31B34" w:rsidRDefault="00D07AFC" w:rsidP="00D07AFC">
            <w:pPr>
              <w:pStyle w:val="ConsPlusNormal"/>
              <w:ind w:firstLine="0"/>
              <w:jc w:val="center"/>
              <w:rPr>
                <w:rFonts w:ascii="Times New Roman" w:hAnsi="Times New Roman" w:cs="Times New Roman"/>
                <w:i/>
                <w:sz w:val="24"/>
                <w:szCs w:val="24"/>
              </w:rPr>
            </w:pPr>
            <w:r w:rsidRPr="00A31B34">
              <w:rPr>
                <w:rFonts w:ascii="Times New Roman" w:hAnsi="Times New Roman" w:cs="Times New Roman"/>
                <w:i/>
                <w:sz w:val="24"/>
                <w:szCs w:val="24"/>
              </w:rPr>
              <w:t xml:space="preserve">(строка 9 включена на осн. постановления Правительства Калужской области </w:t>
            </w:r>
            <w:r>
              <w:rPr>
                <w:rFonts w:ascii="Times New Roman" w:hAnsi="Times New Roman" w:cs="Times New Roman"/>
                <w:i/>
                <w:sz w:val="24"/>
                <w:szCs w:val="24"/>
              </w:rPr>
              <w:t xml:space="preserve">от 18.02.2021 </w:t>
            </w:r>
            <w:r w:rsidRPr="00A31B34">
              <w:rPr>
                <w:rFonts w:ascii="Times New Roman" w:hAnsi="Times New Roman" w:cs="Times New Roman"/>
                <w:i/>
                <w:sz w:val="24"/>
                <w:szCs w:val="24"/>
              </w:rPr>
              <w:t>№ 78</w:t>
            </w:r>
            <w:r>
              <w:rPr>
                <w:rFonts w:ascii="Times New Roman" w:hAnsi="Times New Roman" w:cs="Times New Roman"/>
                <w:i/>
                <w:sz w:val="24"/>
                <w:szCs w:val="24"/>
              </w:rPr>
              <w:t xml:space="preserve">, </w:t>
            </w:r>
            <w:r w:rsidRPr="00A31B34">
              <w:rPr>
                <w:rFonts w:ascii="Times New Roman" w:hAnsi="Times New Roman" w:cs="Times New Roman"/>
                <w:i/>
                <w:sz w:val="24"/>
                <w:szCs w:val="24"/>
              </w:rPr>
              <w:t>в ред. постановления Правительства Калужской области от </w:t>
            </w:r>
            <w:r>
              <w:rPr>
                <w:rFonts w:ascii="Times New Roman" w:hAnsi="Times New Roman" w:cs="Times New Roman"/>
                <w:i/>
                <w:sz w:val="24"/>
                <w:szCs w:val="24"/>
              </w:rPr>
              <w:t>31</w:t>
            </w:r>
            <w:r w:rsidRPr="00A31B34">
              <w:rPr>
                <w:rFonts w:ascii="Times New Roman" w:hAnsi="Times New Roman" w:cs="Times New Roman"/>
                <w:i/>
                <w:sz w:val="24"/>
                <w:szCs w:val="24"/>
              </w:rPr>
              <w:t>.0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w:t>
            </w:r>
            <w:r>
              <w:rPr>
                <w:rFonts w:ascii="Times New Roman" w:hAnsi="Times New Roman" w:cs="Times New Roman"/>
                <w:i/>
                <w:sz w:val="24"/>
                <w:szCs w:val="24"/>
              </w:rPr>
              <w:t>7</w:t>
            </w:r>
            <w:r w:rsidRPr="00A31B34">
              <w:rPr>
                <w:rFonts w:ascii="Times New Roman" w:hAnsi="Times New Roman" w:cs="Times New Roman"/>
                <w:i/>
                <w:sz w:val="24"/>
                <w:szCs w:val="24"/>
              </w:rPr>
              <w:t>0)</w:t>
            </w:r>
          </w:p>
        </w:tc>
      </w:tr>
    </w:tbl>
    <w:p w:rsidR="0064380C" w:rsidRPr="00A31B34" w:rsidRDefault="0064380C" w:rsidP="00FF2DD0">
      <w:pPr>
        <w:spacing w:after="0" w:line="240" w:lineRule="auto"/>
        <w:jc w:val="center"/>
        <w:rPr>
          <w:rFonts w:ascii="Times New Roman" w:hAnsi="Times New Roman" w:cs="Times New Roman"/>
          <w:b/>
        </w:rPr>
      </w:pPr>
    </w:p>
    <w:p w:rsidR="0064380C" w:rsidRPr="00A31B34" w:rsidRDefault="0064380C" w:rsidP="00FF2DD0">
      <w:pPr>
        <w:pStyle w:val="51"/>
      </w:pPr>
      <w:r w:rsidRPr="00A31B34">
        <w:t>1. Приоритеты региональной политики</w:t>
      </w:r>
      <w:r w:rsidRPr="00A31B34">
        <w:br/>
        <w:t>в сфере реализации государственной программы</w:t>
      </w:r>
    </w:p>
    <w:p w:rsidR="0064380C" w:rsidRPr="00A31B34" w:rsidRDefault="0064380C" w:rsidP="00FF2DD0">
      <w:pPr>
        <w:pStyle w:val="51"/>
        <w:rPr>
          <w:sz w:val="16"/>
          <w:szCs w:val="16"/>
        </w:rPr>
      </w:pPr>
    </w:p>
    <w:p w:rsidR="0064380C" w:rsidRPr="00A31B34" w:rsidRDefault="0064380C" w:rsidP="00FF2DD0">
      <w:pPr>
        <w:pStyle w:val="afffe"/>
        <w:ind w:firstLine="284"/>
      </w:pPr>
      <w:r w:rsidRPr="00A31B34">
        <w:t>Государственная программа сформирована в соответствии с приоритетами, определенными стратегическими документами Российской Федерации.</w:t>
      </w: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Указом Президента Российской Федерации от </w:t>
      </w:r>
      <w:r w:rsidR="00E07107" w:rsidRPr="00A31B34">
        <w:rPr>
          <w:rFonts w:ascii="Times New Roman" w:hAnsi="Times New Roman" w:cs="Times New Roman"/>
          <w:sz w:val="26"/>
          <w:szCs w:val="26"/>
        </w:rPr>
        <w:t>02</w:t>
      </w:r>
      <w:r w:rsidRPr="00A31B34">
        <w:rPr>
          <w:rFonts w:ascii="Times New Roman" w:hAnsi="Times New Roman" w:cs="Times New Roman"/>
          <w:sz w:val="26"/>
          <w:szCs w:val="26"/>
        </w:rPr>
        <w:t>.</w:t>
      </w:r>
      <w:r w:rsidR="00E07107" w:rsidRPr="00A31B34">
        <w:rPr>
          <w:rFonts w:ascii="Times New Roman" w:hAnsi="Times New Roman" w:cs="Times New Roman"/>
          <w:sz w:val="26"/>
          <w:szCs w:val="26"/>
        </w:rPr>
        <w:t>07</w:t>
      </w:r>
      <w:r w:rsidRPr="00A31B34">
        <w:rPr>
          <w:rFonts w:ascii="Times New Roman" w:hAnsi="Times New Roman" w:cs="Times New Roman"/>
          <w:sz w:val="26"/>
          <w:szCs w:val="26"/>
        </w:rPr>
        <w:t>.20</w:t>
      </w:r>
      <w:r w:rsidR="00E07107" w:rsidRPr="00A31B34">
        <w:rPr>
          <w:rFonts w:ascii="Times New Roman" w:hAnsi="Times New Roman" w:cs="Times New Roman"/>
          <w:sz w:val="26"/>
          <w:szCs w:val="26"/>
        </w:rPr>
        <w:t>2</w:t>
      </w:r>
      <w:r w:rsidRPr="00A31B34">
        <w:rPr>
          <w:rFonts w:ascii="Times New Roman" w:hAnsi="Times New Roman" w:cs="Times New Roman"/>
          <w:sz w:val="26"/>
          <w:szCs w:val="26"/>
        </w:rPr>
        <w:t>1 № </w:t>
      </w:r>
      <w:r w:rsidR="00E07107" w:rsidRPr="00A31B34">
        <w:rPr>
          <w:rFonts w:ascii="Times New Roman" w:hAnsi="Times New Roman" w:cs="Times New Roman"/>
          <w:sz w:val="26"/>
          <w:szCs w:val="26"/>
        </w:rPr>
        <w:t>400</w:t>
      </w:r>
      <w:r w:rsidRPr="00A31B34">
        <w:rPr>
          <w:rFonts w:ascii="Times New Roman" w:hAnsi="Times New Roman" w:cs="Times New Roman"/>
          <w:sz w:val="26"/>
          <w:szCs w:val="26"/>
        </w:rPr>
        <w:t xml:space="preserve"> «О Стратегии национальной безопасности Российской Федерации», Указом Президента Российской Федерации от 20.12.2016 № 696 «Об утверждении Основ государственной политики Российской Федерации в области гражданской обороны на период до 2030 года», Указом Президента Российской Федерации от 01.01.2018 № 2 «Об утверждении Основ государственной политики Российской Федерации в области пожарной безопасности на период до 2030 года», Указом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до 2030 года» приоритетами политики Калужской области в сфере реализации государственной программы следует считать</w:t>
      </w:r>
      <w:r w:rsidR="00E07107" w:rsidRPr="00A31B34">
        <w:rPr>
          <w:rFonts w:ascii="Times New Roman" w:hAnsi="Times New Roman" w:cs="Times New Roman"/>
          <w:sz w:val="26"/>
          <w:szCs w:val="26"/>
        </w:rPr>
        <w:t xml:space="preserve"> </w:t>
      </w:r>
      <w:r w:rsidR="00E07107" w:rsidRPr="00A31B34">
        <w:rPr>
          <w:rFonts w:ascii="Times New Roman" w:hAnsi="Times New Roman" w:cs="Times New Roman"/>
          <w:i/>
          <w:sz w:val="26"/>
          <w:szCs w:val="26"/>
        </w:rPr>
        <w:t>(абзац в ред. постановления Правительства Калужской области от 21.01.2022 № 23)</w:t>
      </w:r>
      <w:r w:rsidRPr="00A31B34">
        <w:rPr>
          <w:rFonts w:ascii="Times New Roman" w:hAnsi="Times New Roman" w:cs="Times New Roman"/>
          <w:sz w:val="26"/>
          <w:szCs w:val="26"/>
        </w:rPr>
        <w:t>:</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совершенствование системы управления гражданской обороной (далее – ГО), систем оповещения и информирования населения об опасностях, возникающих при военных конфликтах и ЧС;</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совершенствование методов и способов защиты населения, материальных и культурных ценностей от опасностей, возникающих при военных конфликтах и ЧС;</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развитие сил ГО;</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совершенствование деятельности органов управления и сил ТП РСЧС Калужской области;</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внедрение комплексных систем обеспечения БЖН;</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lastRenderedPageBreak/>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повышение уровня защиты населения от ЧС и пожаров;</w:t>
      </w:r>
    </w:p>
    <w:p w:rsidR="0064380C" w:rsidRPr="00A31B34" w:rsidRDefault="0064380C"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повышение качества подготовки населения в области ГО, защиты населения и территорий от ЧС и пожаров;</w:t>
      </w:r>
    </w:p>
    <w:p w:rsidR="00E07107"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w:t>
      </w:r>
      <w:r w:rsidR="00E07107" w:rsidRPr="00A31B34">
        <w:rPr>
          <w:rFonts w:ascii="Times New Roman" w:hAnsi="Times New Roman" w:cs="Times New Roman"/>
          <w:sz w:val="26"/>
          <w:szCs w:val="26"/>
        </w:rPr>
        <w:t> </w:t>
      </w:r>
      <w:r w:rsidRPr="00A31B34">
        <w:rPr>
          <w:rFonts w:ascii="Times New Roman" w:hAnsi="Times New Roman" w:cs="Times New Roman"/>
          <w:sz w:val="26"/>
          <w:szCs w:val="26"/>
        </w:rPr>
        <w:t>привлечение общественных объединений и других некоммерческих организаций к деятельности в области защиты населения и территорий от ЧС и пожаров</w:t>
      </w:r>
      <w:r w:rsidR="00E07107" w:rsidRPr="00A31B34">
        <w:rPr>
          <w:rFonts w:ascii="Times New Roman" w:hAnsi="Times New Roman" w:cs="Times New Roman"/>
          <w:sz w:val="26"/>
          <w:szCs w:val="26"/>
        </w:rPr>
        <w:t>;</w:t>
      </w:r>
    </w:p>
    <w:p w:rsidR="0064380C" w:rsidRPr="00A31B34" w:rsidRDefault="00E07107" w:rsidP="00567D8B">
      <w:pPr>
        <w:spacing w:after="0" w:line="240" w:lineRule="auto"/>
        <w:ind w:firstLine="284"/>
        <w:jc w:val="both"/>
        <w:rPr>
          <w:rFonts w:ascii="Arial" w:hAnsi="Arial" w:cs="Arial"/>
          <w:b/>
          <w:sz w:val="24"/>
          <w:szCs w:val="24"/>
        </w:rPr>
      </w:pPr>
      <w:r w:rsidRPr="00A31B34">
        <w:rPr>
          <w:rFonts w:ascii="Times New Roman" w:hAnsi="Times New Roman" w:cs="Times New Roman"/>
          <w:sz w:val="26"/>
          <w:szCs w:val="26"/>
        </w:rPr>
        <w:t xml:space="preserve">− повышение эффективности мер по предупреждению и ликвидации чрезвычайных ситуаций природного и техногенного характера </w:t>
      </w:r>
      <w:r w:rsidRPr="00A31B34">
        <w:rPr>
          <w:rFonts w:ascii="Times New Roman" w:hAnsi="Times New Roman" w:cs="Times New Roman"/>
          <w:i/>
          <w:sz w:val="26"/>
          <w:szCs w:val="26"/>
        </w:rPr>
        <w:t>(абзац вкл</w:t>
      </w:r>
      <w:r w:rsidR="00567D8B" w:rsidRPr="00A31B34">
        <w:rPr>
          <w:rFonts w:ascii="Times New Roman" w:hAnsi="Times New Roman" w:cs="Times New Roman"/>
          <w:i/>
          <w:sz w:val="26"/>
          <w:szCs w:val="26"/>
        </w:rPr>
        <w:t>ючен</w:t>
      </w:r>
      <w:r w:rsidRPr="00A31B34">
        <w:rPr>
          <w:rFonts w:ascii="Times New Roman" w:hAnsi="Times New Roman" w:cs="Times New Roman"/>
          <w:i/>
          <w:sz w:val="26"/>
          <w:szCs w:val="26"/>
        </w:rPr>
        <w:t xml:space="preserve"> на осн. постановления Правительства Калужской области от 21.01.2022 № 23)</w:t>
      </w:r>
      <w:r w:rsidR="0064380C" w:rsidRPr="00A31B34">
        <w:rPr>
          <w:rFonts w:ascii="Times New Roman" w:hAnsi="Times New Roman" w:cs="Times New Roman"/>
          <w:sz w:val="26"/>
          <w:szCs w:val="26"/>
        </w:rPr>
        <w:t>.</w:t>
      </w:r>
    </w:p>
    <w:p w:rsidR="00BD5725" w:rsidRDefault="00BD5725" w:rsidP="00FF2DD0">
      <w:pPr>
        <w:pStyle w:val="51"/>
      </w:pPr>
    </w:p>
    <w:p w:rsidR="0064380C" w:rsidRPr="00A31B34" w:rsidRDefault="0064380C" w:rsidP="00FF2DD0">
      <w:pPr>
        <w:pStyle w:val="51"/>
      </w:pPr>
      <w:r w:rsidRPr="00A31B34">
        <w:t>2. Индикаторы достижения целей и решения задач</w:t>
      </w:r>
      <w:r w:rsidRPr="00A31B34">
        <w:br/>
        <w:t>государственной программы</w:t>
      </w:r>
    </w:p>
    <w:p w:rsidR="0064380C" w:rsidRPr="00A31B34" w:rsidRDefault="0064380C" w:rsidP="00FF2DD0">
      <w:pPr>
        <w:pStyle w:val="51"/>
        <w:rPr>
          <w:sz w:val="16"/>
          <w:szCs w:val="16"/>
        </w:rPr>
      </w:pP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Результаты реализации государственной программы будут ежегодно оцениваться на основании следующих индикаторов:</w:t>
      </w:r>
    </w:p>
    <w:p w:rsidR="0064380C" w:rsidRPr="00A31B34" w:rsidRDefault="0064380C" w:rsidP="00FF2DD0">
      <w:pPr>
        <w:pStyle w:val="51"/>
      </w:pPr>
    </w:p>
    <w:p w:rsidR="0064380C" w:rsidRPr="00A31B34" w:rsidRDefault="0064380C" w:rsidP="00FF2DD0">
      <w:pPr>
        <w:pStyle w:val="51"/>
      </w:pPr>
      <w:r w:rsidRPr="00A31B34">
        <w:t>СВЕДЕНИЯ</w:t>
      </w:r>
      <w:r w:rsidRPr="00A31B34">
        <w:br/>
        <w:t>об индикаторах государственной программы и их значениях</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0" w:type="auto"/>
        <w:tblLayout w:type="fixed"/>
        <w:tblCellMar>
          <w:top w:w="28" w:type="dxa"/>
          <w:left w:w="0" w:type="dxa"/>
          <w:bottom w:w="28" w:type="dxa"/>
          <w:right w:w="0" w:type="dxa"/>
        </w:tblCellMar>
        <w:tblLook w:val="0000" w:firstRow="0" w:lastRow="0" w:firstColumn="0" w:lastColumn="0" w:noHBand="0" w:noVBand="0"/>
      </w:tblPr>
      <w:tblGrid>
        <w:gridCol w:w="566"/>
        <w:gridCol w:w="2473"/>
        <w:gridCol w:w="851"/>
        <w:gridCol w:w="708"/>
        <w:gridCol w:w="709"/>
        <w:gridCol w:w="709"/>
        <w:gridCol w:w="709"/>
        <w:gridCol w:w="708"/>
        <w:gridCol w:w="709"/>
        <w:gridCol w:w="709"/>
        <w:gridCol w:w="709"/>
        <w:gridCol w:w="708"/>
      </w:tblGrid>
      <w:tr w:rsidR="00BD5725" w:rsidRPr="00BD5725" w:rsidTr="00BD5725">
        <w:tc>
          <w:tcPr>
            <w:tcW w:w="566" w:type="dxa"/>
            <w:vMerge w:val="restart"/>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r w:rsidRPr="00BD5725">
              <w:rPr>
                <w:rFonts w:ascii="Times New Roman" w:hAnsi="Times New Roman" w:cs="Times New Roman"/>
                <w:sz w:val="24"/>
                <w:szCs w:val="24"/>
              </w:rPr>
              <w:t xml:space="preserve"> п/п</w:t>
            </w:r>
          </w:p>
        </w:tc>
        <w:tc>
          <w:tcPr>
            <w:tcW w:w="2473" w:type="dxa"/>
            <w:vMerge w:val="restart"/>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Наименование индикатора</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Ед. измер.</w:t>
            </w:r>
          </w:p>
        </w:tc>
        <w:tc>
          <w:tcPr>
            <w:tcW w:w="6378" w:type="dxa"/>
            <w:gridSpan w:val="9"/>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Значения по годам</w:t>
            </w:r>
          </w:p>
        </w:tc>
      </w:tr>
      <w:tr w:rsidR="00BD5725" w:rsidRPr="00BD5725" w:rsidTr="00BD5725">
        <w:tc>
          <w:tcPr>
            <w:tcW w:w="566"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2473"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2017</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2018</w:t>
            </w: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Годы реализации государственной программы</w:t>
            </w:r>
          </w:p>
        </w:tc>
      </w:tr>
      <w:tr w:rsidR="00BD5725" w:rsidRPr="00BD5725" w:rsidTr="00BD5725">
        <w:tc>
          <w:tcPr>
            <w:tcW w:w="566"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2473"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2019</w:t>
            </w:r>
          </w:p>
        </w:tc>
        <w:tc>
          <w:tcPr>
            <w:tcW w:w="709"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2020</w:t>
            </w:r>
          </w:p>
        </w:tc>
        <w:tc>
          <w:tcPr>
            <w:tcW w:w="708"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2024</w:t>
            </w:r>
          </w:p>
        </w:tc>
        <w:tc>
          <w:tcPr>
            <w:tcW w:w="708" w:type="dxa"/>
            <w:tcBorders>
              <w:top w:val="single" w:sz="4" w:space="0" w:color="auto"/>
              <w:left w:val="single" w:sz="4" w:space="0" w:color="auto"/>
              <w:bottom w:val="single" w:sz="4" w:space="0" w:color="auto"/>
              <w:right w:val="single" w:sz="4" w:space="0" w:color="auto"/>
            </w:tcBorders>
            <w:vAlign w:val="center"/>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2025</w:t>
            </w:r>
          </w:p>
        </w:tc>
      </w:tr>
      <w:tr w:rsidR="00BD5725" w:rsidRPr="00BD5725" w:rsidTr="00BD5725">
        <w:tc>
          <w:tcPr>
            <w:tcW w:w="10268" w:type="dxa"/>
            <w:gridSpan w:val="12"/>
            <w:tcBorders>
              <w:top w:val="single" w:sz="4" w:space="0" w:color="auto"/>
              <w:left w:val="single" w:sz="4" w:space="0" w:color="auto"/>
              <w:bottom w:val="single" w:sz="4" w:space="0" w:color="auto"/>
              <w:right w:val="single" w:sz="4" w:space="0" w:color="auto"/>
            </w:tcBorders>
          </w:tcPr>
          <w:p w:rsidR="00BD5725" w:rsidRPr="00BD5725" w:rsidRDefault="00BD5725" w:rsidP="00BD5725">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Государственная программа Калужской области "Безопасность жизнедеятельности на территории Калужской области"</w:t>
            </w:r>
          </w:p>
        </w:tc>
      </w:tr>
      <w:tr w:rsidR="00BD5725" w:rsidRPr="00BD5725" w:rsidTr="00FC00FA">
        <w:tc>
          <w:tcPr>
            <w:tcW w:w="566"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1</w:t>
            </w:r>
          </w:p>
        </w:tc>
        <w:tc>
          <w:tcPr>
            <w:tcW w:w="2473"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rPr>
                <w:rFonts w:ascii="Times New Roman" w:hAnsi="Times New Roman" w:cs="Times New Roman"/>
                <w:sz w:val="24"/>
                <w:szCs w:val="24"/>
              </w:rPr>
            </w:pPr>
            <w:r w:rsidRPr="00BD5725">
              <w:rPr>
                <w:rFonts w:ascii="Times New Roman" w:hAnsi="Times New Roman" w:cs="Times New Roman"/>
                <w:sz w:val="24"/>
                <w:szCs w:val="24"/>
              </w:rPr>
              <w:t>Доля населения Калужской области, охваченного средствами оповещения, не менее</w:t>
            </w:r>
          </w:p>
        </w:tc>
        <w:tc>
          <w:tcPr>
            <w:tcW w:w="851"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87</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89</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90</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91</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92</w:t>
            </w:r>
          </w:p>
        </w:tc>
      </w:tr>
      <w:tr w:rsidR="00BD5725" w:rsidRPr="00BD5725" w:rsidTr="00FC00FA">
        <w:tc>
          <w:tcPr>
            <w:tcW w:w="566"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2</w:t>
            </w:r>
          </w:p>
        </w:tc>
        <w:tc>
          <w:tcPr>
            <w:tcW w:w="2473"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rPr>
                <w:rFonts w:ascii="Times New Roman" w:hAnsi="Times New Roman" w:cs="Times New Roman"/>
                <w:sz w:val="24"/>
                <w:szCs w:val="24"/>
              </w:rPr>
            </w:pPr>
            <w:r w:rsidRPr="00BD5725">
              <w:rPr>
                <w:rFonts w:ascii="Times New Roman" w:hAnsi="Times New Roman" w:cs="Times New Roman"/>
                <w:sz w:val="24"/>
                <w:szCs w:val="24"/>
              </w:rPr>
              <w:t xml:space="preserve">Коэффициент участия пожарно-спасательных подразделений (далее </w:t>
            </w:r>
            <w:r>
              <w:rPr>
                <w:rFonts w:ascii="Times New Roman" w:hAnsi="Times New Roman" w:cs="Times New Roman"/>
                <w:sz w:val="24"/>
                <w:szCs w:val="24"/>
              </w:rPr>
              <w:t>–</w:t>
            </w:r>
            <w:r w:rsidRPr="00BD5725">
              <w:rPr>
                <w:rFonts w:ascii="Times New Roman" w:hAnsi="Times New Roman" w:cs="Times New Roman"/>
                <w:sz w:val="24"/>
                <w:szCs w:val="24"/>
              </w:rPr>
              <w:t xml:space="preserve"> ПСП) в оказании помощи пострадавшим в деструктивных событиях</w:t>
            </w:r>
          </w:p>
        </w:tc>
        <w:tc>
          <w:tcPr>
            <w:tcW w:w="851"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ед.</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0,52</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0,54</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0,56</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0,58</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0,60</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0,62</w:t>
            </w:r>
          </w:p>
        </w:tc>
        <w:tc>
          <w:tcPr>
            <w:tcW w:w="709"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0,64</w:t>
            </w:r>
          </w:p>
        </w:tc>
        <w:tc>
          <w:tcPr>
            <w:tcW w:w="708" w:type="dxa"/>
            <w:tcBorders>
              <w:top w:val="single" w:sz="4" w:space="0" w:color="auto"/>
              <w:left w:val="single" w:sz="4" w:space="0" w:color="auto"/>
              <w:bottom w:val="single" w:sz="4" w:space="0" w:color="auto"/>
              <w:right w:val="single" w:sz="4" w:space="0" w:color="auto"/>
            </w:tcBorders>
          </w:tcPr>
          <w:p w:rsidR="00BD5725" w:rsidRPr="00BD5725" w:rsidRDefault="00BD5725" w:rsidP="00FC00FA">
            <w:pPr>
              <w:pStyle w:val="ConsPlusNormal"/>
              <w:ind w:firstLine="0"/>
              <w:jc w:val="center"/>
              <w:rPr>
                <w:rFonts w:ascii="Times New Roman" w:hAnsi="Times New Roman" w:cs="Times New Roman"/>
                <w:sz w:val="24"/>
                <w:szCs w:val="24"/>
              </w:rPr>
            </w:pPr>
            <w:r w:rsidRPr="00BD5725">
              <w:rPr>
                <w:rFonts w:ascii="Times New Roman" w:hAnsi="Times New Roman" w:cs="Times New Roman"/>
                <w:sz w:val="24"/>
                <w:szCs w:val="24"/>
              </w:rPr>
              <w:t>0,66</w:t>
            </w:r>
          </w:p>
        </w:tc>
      </w:tr>
    </w:tbl>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Методика расчета индикаторов утверждена приказом министерства строительства и жилищно-коммунального хозяйства Калужской области от 24.12.2018 № 497 «Об утверждении методики расчета индикаторов (показателей) достижения целей и решения задач реализуемой министерством строительства и жилищно-коммунального хозяйства Калужской области государственной программы Калужской области «Безопасность жизнедеятельности на территории Калужской области» </w:t>
      </w:r>
      <w:r w:rsidRPr="00A31B34">
        <w:rPr>
          <w:rFonts w:ascii="Times New Roman" w:hAnsi="Times New Roman" w:cs="Times New Roman"/>
          <w:bCs/>
          <w:sz w:val="26"/>
          <w:szCs w:val="26"/>
        </w:rPr>
        <w:t>(в ред. приказов министерства строительства и жилищно-коммунального хозяйства Калужской области от 17.12.2020 № 588, от 04.02.2021 № 44</w:t>
      </w:r>
      <w:r w:rsidR="00C6654A" w:rsidRPr="00A31B34">
        <w:rPr>
          <w:rFonts w:ascii="Times New Roman" w:hAnsi="Times New Roman" w:cs="Times New Roman"/>
          <w:bCs/>
          <w:sz w:val="26"/>
          <w:szCs w:val="26"/>
        </w:rPr>
        <w:t>, от 28.06.2022 № 309</w:t>
      </w:r>
      <w:r w:rsidR="00BD5725">
        <w:rPr>
          <w:rFonts w:ascii="Times New Roman" w:hAnsi="Times New Roman" w:cs="Times New Roman"/>
          <w:bCs/>
          <w:sz w:val="26"/>
          <w:szCs w:val="26"/>
        </w:rPr>
        <w:t>, от </w:t>
      </w:r>
      <w:r w:rsidR="00BD5725" w:rsidRPr="00BD5725">
        <w:rPr>
          <w:rFonts w:ascii="Times New Roman" w:hAnsi="Times New Roman" w:cs="Times New Roman"/>
          <w:bCs/>
          <w:sz w:val="26"/>
          <w:szCs w:val="26"/>
        </w:rPr>
        <w:t xml:space="preserve">20.01.2023 </w:t>
      </w:r>
      <w:r w:rsidR="00BD5725">
        <w:rPr>
          <w:rFonts w:ascii="Times New Roman" w:hAnsi="Times New Roman" w:cs="Times New Roman"/>
          <w:bCs/>
          <w:sz w:val="26"/>
          <w:szCs w:val="26"/>
        </w:rPr>
        <w:t>№ </w:t>
      </w:r>
      <w:r w:rsidR="00BD5725" w:rsidRPr="00BD5725">
        <w:rPr>
          <w:rFonts w:ascii="Times New Roman" w:hAnsi="Times New Roman" w:cs="Times New Roman"/>
          <w:bCs/>
          <w:sz w:val="26"/>
          <w:szCs w:val="26"/>
        </w:rPr>
        <w:t>52</w:t>
      </w:r>
      <w:r w:rsidRPr="00A31B34">
        <w:rPr>
          <w:rFonts w:ascii="Times New Roman" w:hAnsi="Times New Roman" w:cs="Times New Roman"/>
          <w:bCs/>
          <w:sz w:val="26"/>
          <w:szCs w:val="26"/>
        </w:rPr>
        <w:t xml:space="preserve">) </w:t>
      </w:r>
      <w:r w:rsidRPr="00BD5725">
        <w:rPr>
          <w:rFonts w:ascii="Times New Roman" w:hAnsi="Times New Roman" w:cs="Times New Roman"/>
          <w:bCs/>
          <w:i/>
          <w:sz w:val="26"/>
          <w:szCs w:val="26"/>
        </w:rPr>
        <w:t>(</w:t>
      </w:r>
      <w:r w:rsidRPr="00A31B34">
        <w:rPr>
          <w:rFonts w:ascii="Times New Roman" w:hAnsi="Times New Roman" w:cs="Times New Roman"/>
          <w:bCs/>
          <w:i/>
          <w:sz w:val="26"/>
          <w:szCs w:val="26"/>
        </w:rPr>
        <w:t xml:space="preserve">абзац </w:t>
      </w:r>
      <w:r w:rsidRPr="00A31B34">
        <w:rPr>
          <w:rFonts w:ascii="Times New Roman" w:hAnsi="Times New Roman" w:cs="Times New Roman"/>
          <w:i/>
          <w:sz w:val="26"/>
          <w:szCs w:val="26"/>
        </w:rPr>
        <w:t>в ред. постановлени</w:t>
      </w:r>
      <w:r w:rsidR="00C6654A" w:rsidRPr="00A31B34">
        <w:rPr>
          <w:rFonts w:ascii="Times New Roman" w:hAnsi="Times New Roman" w:cs="Times New Roman"/>
          <w:i/>
          <w:sz w:val="26"/>
          <w:szCs w:val="26"/>
        </w:rPr>
        <w:t>й</w:t>
      </w:r>
      <w:r w:rsidRPr="00A31B34">
        <w:rPr>
          <w:rFonts w:ascii="Times New Roman" w:hAnsi="Times New Roman" w:cs="Times New Roman"/>
          <w:i/>
          <w:sz w:val="26"/>
          <w:szCs w:val="26"/>
        </w:rPr>
        <w:t xml:space="preserve"> Правительства Калужской области от 18.02.2021 № 78</w:t>
      </w:r>
      <w:r w:rsidR="00C6654A" w:rsidRPr="00A31B34">
        <w:rPr>
          <w:rFonts w:ascii="Times New Roman" w:hAnsi="Times New Roman" w:cs="Times New Roman"/>
          <w:i/>
          <w:sz w:val="26"/>
          <w:szCs w:val="26"/>
        </w:rPr>
        <w:t>, от 02.09.2022 № 680</w:t>
      </w:r>
      <w:r w:rsidR="00BD5725">
        <w:rPr>
          <w:rFonts w:ascii="Times New Roman" w:hAnsi="Times New Roman" w:cs="Times New Roman"/>
          <w:i/>
          <w:sz w:val="26"/>
          <w:szCs w:val="26"/>
        </w:rPr>
        <w:t>, от 31.01.2023 № 70</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116255" w:rsidRPr="00BD5725" w:rsidRDefault="00116255" w:rsidP="00116255">
      <w:pPr>
        <w:tabs>
          <w:tab w:val="left" w:pos="-2127"/>
        </w:tabs>
        <w:autoSpaceDE w:val="0"/>
        <w:autoSpaceDN w:val="0"/>
        <w:adjustRightInd w:val="0"/>
        <w:spacing w:after="0" w:line="240" w:lineRule="auto"/>
        <w:ind w:firstLine="284"/>
        <w:jc w:val="both"/>
      </w:pPr>
      <w:r w:rsidRPr="00A31B34">
        <w:rPr>
          <w:rFonts w:ascii="Times New Roman" w:hAnsi="Times New Roman" w:cs="Times New Roman"/>
          <w:i/>
          <w:sz w:val="26"/>
          <w:szCs w:val="26"/>
        </w:rPr>
        <w:t>Раздел 2 в ред. постановлений Правительства Калужской области от 18.02.2021 № 78, от 02.09.2022 № 680</w:t>
      </w:r>
      <w:r w:rsidR="00BD5725">
        <w:rPr>
          <w:rFonts w:ascii="Times New Roman" w:hAnsi="Times New Roman" w:cs="Times New Roman"/>
          <w:i/>
          <w:sz w:val="26"/>
          <w:szCs w:val="26"/>
        </w:rPr>
        <w:t>,</w:t>
      </w:r>
      <w:r w:rsidR="00BD5725" w:rsidRPr="00BD5725">
        <w:rPr>
          <w:rFonts w:ascii="Times New Roman" w:hAnsi="Times New Roman" w:cs="Times New Roman"/>
          <w:i/>
          <w:sz w:val="26"/>
          <w:szCs w:val="26"/>
        </w:rPr>
        <w:t xml:space="preserve"> </w:t>
      </w:r>
      <w:r w:rsidR="00BD5725">
        <w:rPr>
          <w:rFonts w:ascii="Times New Roman" w:hAnsi="Times New Roman" w:cs="Times New Roman"/>
          <w:i/>
          <w:sz w:val="26"/>
          <w:szCs w:val="26"/>
        </w:rPr>
        <w:t>от 31.01.2023 № 70</w:t>
      </w:r>
    </w:p>
    <w:p w:rsidR="0064380C" w:rsidRPr="00A31B34" w:rsidRDefault="0064380C" w:rsidP="00FF2DD0">
      <w:pPr>
        <w:autoSpaceDE w:val="0"/>
        <w:autoSpaceDN w:val="0"/>
        <w:adjustRightInd w:val="0"/>
        <w:spacing w:after="0" w:line="240" w:lineRule="auto"/>
        <w:ind w:firstLine="709"/>
        <w:jc w:val="both"/>
        <w:rPr>
          <w:rFonts w:ascii="Times New Roman" w:hAnsi="Times New Roman" w:cs="Times New Roman"/>
        </w:rPr>
      </w:pPr>
    </w:p>
    <w:p w:rsidR="0064380C" w:rsidRPr="00A31B34" w:rsidRDefault="0064380C" w:rsidP="00FF2DD0">
      <w:pPr>
        <w:pStyle w:val="51"/>
      </w:pPr>
      <w:r w:rsidRPr="00A31B34">
        <w:t>3. Обобщенная характеристика</w:t>
      </w:r>
      <w:r w:rsidRPr="00A31B34">
        <w:br/>
        <w:t>основных мероприятий государственной программы</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Реализация мероприятий подпрограмм государственной программы будет способствовать достижению цели государственной программы «Минимизация ущерба, </w:t>
      </w:r>
      <w:r w:rsidRPr="00A31B34">
        <w:rPr>
          <w:rFonts w:ascii="Times New Roman" w:hAnsi="Times New Roman" w:cs="Times New Roman"/>
          <w:sz w:val="26"/>
          <w:szCs w:val="26"/>
        </w:rPr>
        <w:lastRenderedPageBreak/>
        <w:t>наносимого населению и экономике Калужской области от поражающих факторов при ЧС, пожарах, техногенных авариях и иных происшествиях, а также от опасностей, возникающих при военных конфликтах или вследствие этих конфликтов».</w:t>
      </w:r>
    </w:p>
    <w:p w:rsidR="0064380C" w:rsidRPr="00A31B34" w:rsidRDefault="0064380C" w:rsidP="00FF2DD0">
      <w:pPr>
        <w:tabs>
          <w:tab w:val="left" w:pos="-13291"/>
        </w:tabs>
        <w:autoSpaceDE w:val="0"/>
        <w:autoSpaceDN w:val="0"/>
        <w:adjustRightInd w:val="0"/>
        <w:spacing w:after="0" w:line="240" w:lineRule="auto"/>
        <w:jc w:val="center"/>
        <w:rPr>
          <w:rFonts w:ascii="Times New Roman" w:hAnsi="Times New Roman" w:cs="Times New Roman"/>
          <w:b/>
          <w:sz w:val="16"/>
          <w:szCs w:val="16"/>
        </w:rPr>
      </w:pPr>
    </w:p>
    <w:p w:rsidR="0064380C" w:rsidRPr="00A31B34" w:rsidRDefault="0064380C" w:rsidP="00FF2DD0">
      <w:pPr>
        <w:pStyle w:val="51"/>
      </w:pPr>
      <w:r w:rsidRPr="00A31B34">
        <w:t>3.1. Подпрограмма «Развитие и совершенствование</w:t>
      </w:r>
      <w:r w:rsidRPr="00A31B34">
        <w:br/>
        <w:t>гражданской обороны Калужской области»</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Достижение заявленной цели и решение поставленных задач подпрограммы будет осуществляться путем реализации следующих основных мероприятий:</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b/>
          <w:sz w:val="10"/>
          <w:szCs w:val="10"/>
        </w:rPr>
      </w:pPr>
    </w:p>
    <w:p w:rsidR="0064380C" w:rsidRPr="00A31B34" w:rsidRDefault="0064380C" w:rsidP="00FF2DD0">
      <w:pPr>
        <w:pStyle w:val="61"/>
      </w:pPr>
      <w:r w:rsidRPr="00A31B34">
        <w:t>3.1.1. Содержание и развитие региональной автоматизированной системы централизованного оповещения населения Калужской области (далее – РАСЦО)</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 решает задачу «Развитие систем оповещения и информирования населения Калужской области об опасностях, возникающих при военных конфликтах и ЧС»; </w:t>
      </w:r>
    </w:p>
    <w:p w:rsidR="0064380C" w:rsidRPr="00A31B34" w:rsidRDefault="0064380C" w:rsidP="00FF2DD0">
      <w:pPr>
        <w:pStyle w:val="114"/>
        <w:numPr>
          <w:ilvl w:val="0"/>
          <w:numId w:val="0"/>
        </w:numPr>
        <w:ind w:firstLine="284"/>
        <w:jc w:val="both"/>
        <w:rPr>
          <w:rFonts w:cs="Times New Roman"/>
          <w:sz w:val="26"/>
          <w:szCs w:val="26"/>
        </w:rPr>
      </w:pPr>
      <w:r w:rsidRPr="00A31B34">
        <w:rPr>
          <w:rFonts w:cs="Times New Roman"/>
          <w:sz w:val="26"/>
          <w:szCs w:val="26"/>
        </w:rPr>
        <w:t xml:space="preserve">− </w:t>
      </w:r>
      <w:r w:rsidRPr="00A31B34">
        <w:rPr>
          <w:rFonts w:cs="Times New Roman"/>
          <w:sz w:val="26"/>
          <w:szCs w:val="26"/>
          <w:lang w:eastAsia="en-US"/>
        </w:rPr>
        <w:t xml:space="preserve">внедрение современных средств автоматизации повышает </w:t>
      </w:r>
      <w:r w:rsidRPr="00A31B34">
        <w:rPr>
          <w:rFonts w:cs="Times New Roman"/>
          <w:sz w:val="26"/>
          <w:szCs w:val="26"/>
        </w:rPr>
        <w:t xml:space="preserve">уровень готовности систем оповещения и информирования населения, </w:t>
      </w:r>
      <w:r w:rsidRPr="00A31B34">
        <w:rPr>
          <w:rFonts w:cs="Times New Roman"/>
          <w:sz w:val="26"/>
          <w:szCs w:val="26"/>
          <w:lang w:eastAsia="en-US"/>
        </w:rPr>
        <w:t xml:space="preserve">обеспечивает </w:t>
      </w:r>
      <w:r w:rsidRPr="00A31B34">
        <w:rPr>
          <w:rFonts w:cs="Times New Roman"/>
          <w:sz w:val="26"/>
          <w:szCs w:val="26"/>
        </w:rPr>
        <w:t>охват до 100% населения Калужской области системами оповещения об опасностях, возникающих при военных конфликтах и ЧС;</w:t>
      </w:r>
    </w:p>
    <w:p w:rsidR="0064380C" w:rsidRPr="00A31B34" w:rsidRDefault="0064380C" w:rsidP="00FF2DD0">
      <w:pPr>
        <w:pStyle w:val="114"/>
        <w:numPr>
          <w:ilvl w:val="0"/>
          <w:numId w:val="0"/>
        </w:numPr>
        <w:ind w:firstLine="284"/>
        <w:jc w:val="both"/>
        <w:rPr>
          <w:rFonts w:cs="Times New Roman"/>
          <w:sz w:val="26"/>
          <w:szCs w:val="26"/>
          <w:lang w:eastAsia="en-US"/>
        </w:rPr>
      </w:pPr>
      <w:r w:rsidRPr="00A31B34">
        <w:rPr>
          <w:rFonts w:cs="Times New Roman"/>
          <w:sz w:val="26"/>
          <w:szCs w:val="26"/>
        </w:rPr>
        <w:t>− способствует достижению индикатора государственной программы «Доля населения Калужской области, охваченного средствами оповещения», показателя подпрограммы «Уровень готовности систем оповещения и информирования населения об опасностях, возникающих при военных конфликтах и ЧС»</w:t>
      </w:r>
      <w:r w:rsidRPr="00A31B34">
        <w:rPr>
          <w:rFonts w:cs="Times New Roman"/>
          <w:sz w:val="26"/>
          <w:szCs w:val="26"/>
          <w:lang w:eastAsia="en-US"/>
        </w:rPr>
        <w:t>.</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b/>
          <w:sz w:val="10"/>
          <w:szCs w:val="10"/>
        </w:rPr>
      </w:pPr>
    </w:p>
    <w:p w:rsidR="0064380C" w:rsidRPr="00A31B34" w:rsidRDefault="0064380C" w:rsidP="00FF2DD0">
      <w:pPr>
        <w:pStyle w:val="61"/>
      </w:pPr>
      <w:r w:rsidRPr="00A31B34">
        <w:t>3.1.2. Мероприятия по оснащению и ремонту оборудования пунктов управления и защитных сооружений</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решает задачу «Развитие пунктов управления ГО, повышение уровня их технической оснащенности, в том числе оснащение их средствами автоматизации»;</w:t>
      </w:r>
    </w:p>
    <w:p w:rsidR="0064380C" w:rsidRPr="00A31B34" w:rsidRDefault="0064380C" w:rsidP="00FF2DD0">
      <w:pPr>
        <w:suppressAutoHyphen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позволяет достичь требуемого уровня готовности запасного пункта управления Правительства Калужской области к работе в условиях военных конфликтов и ЧС;</w:t>
      </w:r>
    </w:p>
    <w:p w:rsidR="0064380C" w:rsidRPr="00A31B34" w:rsidRDefault="0064380C" w:rsidP="00FF2DD0">
      <w:pPr>
        <w:suppressAutoHyphen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способствует достижению показателя подпрограммы «Уровень готовности запасного пункта управления Правительства Калужской области к работе в условиях военных конфликтов и ЧС».</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b/>
          <w:sz w:val="10"/>
          <w:szCs w:val="10"/>
        </w:rPr>
      </w:pPr>
    </w:p>
    <w:p w:rsidR="0064380C" w:rsidRPr="00A31B34" w:rsidRDefault="0064380C" w:rsidP="00FF2DD0">
      <w:pPr>
        <w:pStyle w:val="61"/>
      </w:pPr>
      <w:r w:rsidRPr="00A31B34">
        <w:t>3.1.3. Организация подготовки руководящего состава, должностных лиц и населения Калужской области по вопросам ГО и защиты от ЧС</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решает задачу «Организация подготовки населения Калужской области в области ГО и защиты от ЧС»;</w:t>
      </w:r>
    </w:p>
    <w:p w:rsidR="0064380C" w:rsidRPr="00A31B34" w:rsidRDefault="0064380C" w:rsidP="00FF2DD0">
      <w:pPr>
        <w:tabs>
          <w:tab w:val="left" w:pos="1064"/>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обеспечивает повышение готовности органов управления и сил ГО и ТП РСЧС Калужской области к выполнению задач по предназначению с использованием современных средств и методов обучения;</w:t>
      </w:r>
    </w:p>
    <w:p w:rsidR="0064380C" w:rsidRPr="00A31B34" w:rsidRDefault="0064380C" w:rsidP="00FF2DD0">
      <w:pPr>
        <w:tabs>
          <w:tab w:val="left" w:pos="1064"/>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способствует достижению показателя подпрограммы «Охват обучаемых на базе государственного казенного образовательного учреждения дополнительного образования «Учебно-методический центр по гражданской обороне и чрезвычайным ситуациям Калужской области» (далее – УМЦ ГОЧС Калужской области) занятиями с использованием современных технических средств обучения, информационных технологий и тренажеров».</w:t>
      </w:r>
    </w:p>
    <w:p w:rsidR="0064380C" w:rsidRPr="00A31B34" w:rsidRDefault="0064380C" w:rsidP="00FF2DD0">
      <w:pPr>
        <w:tabs>
          <w:tab w:val="left" w:pos="-13291"/>
        </w:tabs>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3.2. Подпрограмма «Предупреждение, спасение, помощь»</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Достижение заявленной цели и решение поставленных задач подпрограммы будет осуществляться путем реализации следующих основных мероприятий:</w:t>
      </w:r>
    </w:p>
    <w:p w:rsidR="0064380C" w:rsidRPr="00A31B34" w:rsidRDefault="0064380C" w:rsidP="00FF2DD0">
      <w:pPr>
        <w:tabs>
          <w:tab w:val="left" w:pos="-13291"/>
        </w:tabs>
        <w:spacing w:after="0" w:line="240" w:lineRule="auto"/>
        <w:ind w:firstLine="284"/>
        <w:jc w:val="both"/>
        <w:rPr>
          <w:rFonts w:ascii="Times New Roman" w:hAnsi="Times New Roman" w:cs="Times New Roman"/>
          <w:b/>
          <w:sz w:val="10"/>
          <w:szCs w:val="10"/>
        </w:rPr>
      </w:pPr>
    </w:p>
    <w:p w:rsidR="0064380C" w:rsidRPr="00A31B34" w:rsidRDefault="0064380C" w:rsidP="00FF2DD0">
      <w:pPr>
        <w:pStyle w:val="61"/>
      </w:pPr>
      <w:r w:rsidRPr="00A31B34">
        <w:lastRenderedPageBreak/>
        <w:t>3.2.1. Содержание и развитие системы обеспечения вызова экстренных оперативных служб по единому номеру «112» в Калужской области (далее – система-112 Калужской области)</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способствует решению задачи «Внедрение комплексных систем обеспечения БЖН»;</w:t>
      </w:r>
    </w:p>
    <w:p w:rsidR="0064380C" w:rsidRPr="00A31B34" w:rsidRDefault="0064380C" w:rsidP="00FF2DD0">
      <w:pPr>
        <w:tabs>
          <w:tab w:val="left" w:pos="1064"/>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обеспечивает поддержание требуемого уровня готовности системы-112 Калужской области к использованию по предназначению, повышению эффективности реагирования экстренных оперативных служб (далее – ЭОС), 100-процентный населения Калужской области возможностью вызова всех ЭОС по единому номеру «112»;</w:t>
      </w:r>
    </w:p>
    <w:p w:rsidR="0064380C" w:rsidRPr="00A31B34" w:rsidRDefault="0064380C" w:rsidP="00FF2DD0">
      <w:pPr>
        <w:tabs>
          <w:tab w:val="left" w:pos="1064"/>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способствует достижению показателя подпрограммы «Уровень готовности системы-112 Калужской области к использованию по предназначению».</w:t>
      </w:r>
    </w:p>
    <w:p w:rsidR="0064380C" w:rsidRPr="00A31B34" w:rsidRDefault="0064380C" w:rsidP="00FF2DD0">
      <w:pPr>
        <w:spacing w:after="0" w:line="240" w:lineRule="auto"/>
        <w:ind w:firstLine="284"/>
        <w:contextualSpacing/>
        <w:jc w:val="both"/>
        <w:rPr>
          <w:rFonts w:ascii="Times New Roman" w:hAnsi="Times New Roman" w:cs="Times New Roman"/>
          <w:b/>
          <w:sz w:val="10"/>
          <w:szCs w:val="10"/>
        </w:rPr>
      </w:pPr>
    </w:p>
    <w:p w:rsidR="0064380C" w:rsidRPr="00A31B34" w:rsidRDefault="0064380C" w:rsidP="00FF2DD0">
      <w:pPr>
        <w:pStyle w:val="61"/>
      </w:pPr>
      <w:r w:rsidRPr="00A31B34">
        <w:t>3.2.2. Осуществление деятельности в сфере обеспечения БЖН на территории Калужской области</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64380C" w:rsidRPr="00A31B34" w:rsidRDefault="0064380C" w:rsidP="00FF2DD0">
      <w:pPr>
        <w:tabs>
          <w:tab w:val="left" w:pos="-13291"/>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решает задачу «Обеспечение требуемого уровня защищенности личности, имущества, общества и государства от ЧС природного и техногенного характера и пожаров»;</w:t>
      </w:r>
    </w:p>
    <w:p w:rsidR="0064380C" w:rsidRPr="00A31B34" w:rsidRDefault="0064380C" w:rsidP="00FF2DD0">
      <w:pPr>
        <w:tabs>
          <w:tab w:val="left" w:pos="-13291"/>
        </w:tabs>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за счет реализуемого комплекса мер, в том числе повышения эффективности надзорных мероприятий, обеспечивает сокращение количества деструктивных событий и числа погибших и пострадавших в них людей;</w:t>
      </w:r>
    </w:p>
    <w:p w:rsidR="0064380C" w:rsidRPr="00A31B34" w:rsidRDefault="0064380C" w:rsidP="00FF2DD0">
      <w:pPr>
        <w:pStyle w:val="114"/>
        <w:numPr>
          <w:ilvl w:val="0"/>
          <w:numId w:val="0"/>
        </w:numPr>
        <w:ind w:firstLine="284"/>
        <w:jc w:val="both"/>
        <w:rPr>
          <w:rFonts w:cs="Times New Roman"/>
          <w:sz w:val="26"/>
          <w:szCs w:val="26"/>
        </w:rPr>
      </w:pPr>
      <w:r w:rsidRPr="00A31B34">
        <w:rPr>
          <w:rFonts w:cs="Times New Roman"/>
          <w:sz w:val="26"/>
          <w:szCs w:val="26"/>
        </w:rPr>
        <w:t>− способствует достижению индикатора государственной программы «Коэффициент участия ПСП в оказании помощи пострадавшим в деструктивных событиях», показателей подпрограммы «К</w:t>
      </w:r>
      <w:r w:rsidRPr="00A31B34">
        <w:rPr>
          <w:rFonts w:cs="Times New Roman"/>
          <w:bCs/>
          <w:sz w:val="26"/>
          <w:szCs w:val="26"/>
        </w:rPr>
        <w:t>оэффициент реагирования ПСП на ДТП</w:t>
      </w:r>
      <w:r w:rsidRPr="00A31B34">
        <w:rPr>
          <w:rFonts w:cs="Times New Roman"/>
          <w:sz w:val="26"/>
          <w:szCs w:val="26"/>
        </w:rPr>
        <w:t>», «Снижение числа погибших вследствие пожаров на территории Калужской области (к уровню 2017 года)».</w:t>
      </w:r>
    </w:p>
    <w:p w:rsidR="0064380C" w:rsidRPr="00A31B34" w:rsidRDefault="0064380C" w:rsidP="00FF2DD0">
      <w:pPr>
        <w:pStyle w:val="114"/>
        <w:numPr>
          <w:ilvl w:val="0"/>
          <w:numId w:val="0"/>
        </w:numPr>
        <w:ind w:firstLine="284"/>
        <w:jc w:val="both"/>
        <w:rPr>
          <w:rFonts w:cs="Times New Roman"/>
          <w:sz w:val="10"/>
          <w:szCs w:val="10"/>
        </w:rPr>
      </w:pPr>
    </w:p>
    <w:p w:rsidR="0064380C" w:rsidRPr="00A31B34" w:rsidRDefault="0064380C" w:rsidP="00C6654A">
      <w:pPr>
        <w:pStyle w:val="61"/>
        <w:rPr>
          <w:rFonts w:ascii="Times New Roman" w:hAnsi="Times New Roman" w:cs="Times New Roman"/>
          <w:i/>
          <w:sz w:val="26"/>
          <w:szCs w:val="26"/>
        </w:rPr>
      </w:pPr>
      <w:r w:rsidRPr="00A31B34">
        <w:rPr>
          <w:rFonts w:ascii="Times New Roman" w:hAnsi="Times New Roman" w:cs="Times New Roman"/>
          <w:b w:val="0"/>
          <w:i/>
          <w:sz w:val="26"/>
          <w:szCs w:val="26"/>
        </w:rPr>
        <w:t xml:space="preserve">Пункт 3.2.3 </w:t>
      </w:r>
      <w:r w:rsidR="00C6654A" w:rsidRPr="00A31B34">
        <w:rPr>
          <w:rFonts w:ascii="Times New Roman" w:hAnsi="Times New Roman" w:cs="Times New Roman"/>
          <w:b w:val="0"/>
          <w:i/>
          <w:sz w:val="26"/>
          <w:szCs w:val="26"/>
        </w:rPr>
        <w:t>утратил силу</w:t>
      </w:r>
      <w:r w:rsidRPr="00A31B34">
        <w:rPr>
          <w:rFonts w:ascii="Times New Roman" w:hAnsi="Times New Roman" w:cs="Times New Roman"/>
          <w:b w:val="0"/>
          <w:i/>
          <w:sz w:val="26"/>
          <w:szCs w:val="26"/>
        </w:rPr>
        <w:t xml:space="preserve"> на осн. постановления Правительства Калужской области от 0</w:t>
      </w:r>
      <w:r w:rsidR="00C6654A" w:rsidRPr="00A31B34">
        <w:rPr>
          <w:rFonts w:ascii="Times New Roman" w:hAnsi="Times New Roman" w:cs="Times New Roman"/>
          <w:b w:val="0"/>
          <w:i/>
          <w:sz w:val="26"/>
          <w:szCs w:val="26"/>
        </w:rPr>
        <w:t>2</w:t>
      </w:r>
      <w:r w:rsidRPr="00A31B34">
        <w:rPr>
          <w:rFonts w:ascii="Times New Roman" w:hAnsi="Times New Roman" w:cs="Times New Roman"/>
          <w:b w:val="0"/>
          <w:i/>
          <w:sz w:val="26"/>
          <w:szCs w:val="26"/>
        </w:rPr>
        <w:t>.0</w:t>
      </w:r>
      <w:r w:rsidR="00C6654A" w:rsidRPr="00A31B34">
        <w:rPr>
          <w:rFonts w:ascii="Times New Roman" w:hAnsi="Times New Roman" w:cs="Times New Roman"/>
          <w:b w:val="0"/>
          <w:i/>
          <w:sz w:val="26"/>
          <w:szCs w:val="26"/>
        </w:rPr>
        <w:t>9</w:t>
      </w:r>
      <w:r w:rsidRPr="00A31B34">
        <w:rPr>
          <w:rFonts w:ascii="Times New Roman" w:hAnsi="Times New Roman" w:cs="Times New Roman"/>
          <w:b w:val="0"/>
          <w:i/>
          <w:sz w:val="26"/>
          <w:szCs w:val="26"/>
        </w:rPr>
        <w:t>.20</w:t>
      </w:r>
      <w:r w:rsidR="00C6654A" w:rsidRPr="00A31B34">
        <w:rPr>
          <w:rFonts w:ascii="Times New Roman" w:hAnsi="Times New Roman" w:cs="Times New Roman"/>
          <w:b w:val="0"/>
          <w:i/>
          <w:sz w:val="26"/>
          <w:szCs w:val="26"/>
        </w:rPr>
        <w:t>22</w:t>
      </w:r>
      <w:r w:rsidRPr="00A31B34">
        <w:rPr>
          <w:rFonts w:ascii="Times New Roman" w:hAnsi="Times New Roman" w:cs="Times New Roman"/>
          <w:b w:val="0"/>
          <w:i/>
          <w:sz w:val="26"/>
          <w:szCs w:val="26"/>
        </w:rPr>
        <w:t xml:space="preserve"> № </w:t>
      </w:r>
      <w:r w:rsidR="00C6654A" w:rsidRPr="00A31B34">
        <w:rPr>
          <w:rFonts w:ascii="Times New Roman" w:hAnsi="Times New Roman" w:cs="Times New Roman"/>
          <w:b w:val="0"/>
          <w:i/>
          <w:sz w:val="26"/>
          <w:szCs w:val="26"/>
        </w:rPr>
        <w:t>680</w:t>
      </w:r>
    </w:p>
    <w:p w:rsidR="0064380C" w:rsidRPr="00A31B34" w:rsidRDefault="0064380C" w:rsidP="00FF2DD0">
      <w:pPr>
        <w:pStyle w:val="114"/>
        <w:numPr>
          <w:ilvl w:val="0"/>
          <w:numId w:val="0"/>
        </w:numPr>
        <w:ind w:firstLine="284"/>
        <w:jc w:val="both"/>
        <w:rPr>
          <w:rFonts w:cs="Times New Roman"/>
          <w:sz w:val="10"/>
          <w:szCs w:val="10"/>
        </w:rPr>
      </w:pPr>
    </w:p>
    <w:p w:rsidR="0064380C" w:rsidRPr="00A31B34" w:rsidRDefault="0064380C" w:rsidP="00C6654A">
      <w:pPr>
        <w:pStyle w:val="61"/>
        <w:rPr>
          <w:rFonts w:ascii="Times New Roman" w:hAnsi="Times New Roman" w:cs="Times New Roman"/>
          <w:b w:val="0"/>
          <w:sz w:val="26"/>
          <w:szCs w:val="26"/>
        </w:rPr>
      </w:pPr>
      <w:r w:rsidRPr="00A31B34">
        <w:t>3.2.4. </w:t>
      </w:r>
      <w:r w:rsidR="00C6654A" w:rsidRPr="00A31B34">
        <w:t xml:space="preserve">Содержание и развитие государственной информационной системы Калужской области «Региональная интеграционная платформа аппаратно-программного комплекса «Безопасный город» Калужской области» </w:t>
      </w:r>
      <w:r w:rsidR="00C6654A" w:rsidRPr="00A31B34">
        <w:rPr>
          <w:rFonts w:ascii="Times New Roman" w:hAnsi="Times New Roman" w:cs="Times New Roman"/>
          <w:b w:val="0"/>
          <w:sz w:val="26"/>
          <w:szCs w:val="26"/>
        </w:rPr>
        <w:t>(далее – ГИС РИП АПК «Безопасный город»)</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Краткая характеристика основного мероприятия:</w:t>
      </w:r>
    </w:p>
    <w:p w:rsidR="00C6654A" w:rsidRPr="00A31B34" w:rsidRDefault="00C6654A" w:rsidP="00C6654A">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решает задачу «Повышение эффективности межведомственного обмена информацией в области обеспечения БЖН»;</w:t>
      </w:r>
    </w:p>
    <w:p w:rsidR="00C6654A" w:rsidRPr="00A31B34" w:rsidRDefault="00C6654A" w:rsidP="00C6654A">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позволяет оптимизировать процедуру сбора, анализа и межведомственного обмена информацией о деструктивных событиях на территории Калужской области, повысить эффективность принятия управленческих решений по применению сил и средств ТП РСЧС Калужской области, в том числе посредством интеграции в ГИС РИП АПК «Безопасный город» информационных систем, предназначенных для обеспечения безопасности жизнедеятельности населения и эксплуатируемых на территории Калужской области;</w:t>
      </w:r>
    </w:p>
    <w:p w:rsidR="0064380C" w:rsidRPr="00A31B34" w:rsidRDefault="00C6654A" w:rsidP="00C6654A">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способствует достижению показателя подпрограммы «Доля информационных систем, интегрированных с ГИС РИП АПК «Безопасный город»</w:t>
      </w:r>
    </w:p>
    <w:p w:rsidR="0064380C" w:rsidRPr="00A31B34" w:rsidRDefault="0064380C" w:rsidP="00FF2DD0">
      <w:pPr>
        <w:tabs>
          <w:tab w:val="left" w:pos="-13291"/>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 xml:space="preserve">Пункт 3.2.4 </w:t>
      </w:r>
      <w:r w:rsidR="00C6654A" w:rsidRPr="00A31B34">
        <w:rPr>
          <w:rFonts w:ascii="Times New Roman" w:hAnsi="Times New Roman" w:cs="Times New Roman"/>
          <w:i/>
          <w:sz w:val="26"/>
          <w:szCs w:val="26"/>
        </w:rPr>
        <w:t>в ред.</w:t>
      </w:r>
      <w:r w:rsidRPr="00A31B34">
        <w:rPr>
          <w:rFonts w:ascii="Times New Roman" w:hAnsi="Times New Roman" w:cs="Times New Roman"/>
          <w:i/>
          <w:sz w:val="26"/>
          <w:szCs w:val="26"/>
        </w:rPr>
        <w:t xml:space="preserve"> постановления Правительства Калужской области от 02.</w:t>
      </w:r>
      <w:r w:rsidR="00C6654A" w:rsidRPr="00A31B34">
        <w:rPr>
          <w:rFonts w:ascii="Times New Roman" w:hAnsi="Times New Roman" w:cs="Times New Roman"/>
          <w:i/>
          <w:sz w:val="26"/>
          <w:szCs w:val="26"/>
        </w:rPr>
        <w:t>09.</w:t>
      </w:r>
      <w:r w:rsidRPr="00A31B34">
        <w:rPr>
          <w:rFonts w:ascii="Times New Roman" w:hAnsi="Times New Roman" w:cs="Times New Roman"/>
          <w:i/>
          <w:sz w:val="26"/>
          <w:szCs w:val="26"/>
        </w:rPr>
        <w:t>202</w:t>
      </w:r>
      <w:r w:rsidR="00C6654A" w:rsidRPr="00A31B34">
        <w:rPr>
          <w:rFonts w:ascii="Times New Roman" w:hAnsi="Times New Roman" w:cs="Times New Roman"/>
          <w:i/>
          <w:sz w:val="26"/>
          <w:szCs w:val="26"/>
        </w:rPr>
        <w:t>2</w:t>
      </w:r>
      <w:r w:rsidRPr="00A31B34">
        <w:rPr>
          <w:rFonts w:ascii="Times New Roman" w:hAnsi="Times New Roman" w:cs="Times New Roman"/>
          <w:i/>
          <w:sz w:val="26"/>
          <w:szCs w:val="26"/>
        </w:rPr>
        <w:t xml:space="preserve"> № </w:t>
      </w:r>
      <w:r w:rsidR="00C6654A" w:rsidRPr="00A31B34">
        <w:rPr>
          <w:rFonts w:ascii="Times New Roman" w:hAnsi="Times New Roman" w:cs="Times New Roman"/>
          <w:i/>
          <w:sz w:val="26"/>
          <w:szCs w:val="26"/>
        </w:rPr>
        <w:t>680</w:t>
      </w:r>
    </w:p>
    <w:p w:rsidR="0064380C" w:rsidRPr="00A31B34" w:rsidRDefault="0064380C" w:rsidP="00FF2DD0">
      <w:pPr>
        <w:tabs>
          <w:tab w:val="left" w:pos="284"/>
        </w:tabs>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4. Характеристика мер государственного регулирования</w:t>
      </w:r>
    </w:p>
    <w:p w:rsidR="0064380C" w:rsidRPr="00A31B34" w:rsidRDefault="0064380C" w:rsidP="00FF2DD0">
      <w:pPr>
        <w:pStyle w:val="consplusnormalmailrucssattributepostfix"/>
        <w:shd w:val="clear" w:color="auto" w:fill="FFFFFF"/>
        <w:spacing w:before="0" w:beforeAutospacing="0" w:after="0" w:afterAutospacing="0"/>
        <w:ind w:firstLine="284"/>
        <w:jc w:val="both"/>
        <w:rPr>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Сведения об основных мерах правового регулирования в сфере реализации государственной программы в рамках полномочий Калужской области с обозначением индикатора государственной программы, на который повлияет правовое регулирование, размещены на официальном портале органов власти Калужской области в сети Интернет по адресу:</w:t>
      </w:r>
      <w:r w:rsidR="00C6654A" w:rsidRPr="00A31B34">
        <w:rPr>
          <w:rFonts w:ascii="Times New Roman" w:hAnsi="Times New Roman" w:cs="Times New Roman"/>
          <w:sz w:val="26"/>
          <w:szCs w:val="26"/>
        </w:rPr>
        <w:t xml:space="preserve"> </w:t>
      </w:r>
      <w:hyperlink r:id="rId151" w:history="1">
        <w:r w:rsidR="00C6654A" w:rsidRPr="00A31B34">
          <w:rPr>
            <w:rStyle w:val="af"/>
            <w:rFonts w:ascii="Times New Roman" w:hAnsi="Times New Roman" w:cs="Times New Roman"/>
            <w:color w:val="auto"/>
            <w:sz w:val="26"/>
            <w:szCs w:val="26"/>
          </w:rPr>
          <w:t>https://minstroy.admoblkaluga.ru/page/gosudarstvennye-programmy/</w:t>
        </w:r>
      </w:hyperlink>
      <w:r w:rsidR="00C6654A" w:rsidRPr="00A31B34">
        <w:rPr>
          <w:rStyle w:val="af"/>
          <w:rFonts w:ascii="Times New Roman" w:hAnsi="Times New Roman" w:cs="Times New Roman"/>
          <w:color w:val="auto"/>
          <w:sz w:val="26"/>
          <w:szCs w:val="26"/>
          <w:u w:val="none"/>
        </w:rPr>
        <w:t xml:space="preserve"> </w:t>
      </w:r>
      <w:r w:rsidR="00C6654A" w:rsidRPr="00A31B34">
        <w:rPr>
          <w:rStyle w:val="af"/>
          <w:rFonts w:ascii="Times New Roman" w:hAnsi="Times New Roman" w:cs="Times New Roman"/>
          <w:i/>
          <w:color w:val="auto"/>
          <w:sz w:val="26"/>
          <w:szCs w:val="26"/>
          <w:u w:val="none"/>
        </w:rPr>
        <w:t xml:space="preserve">(абзац </w:t>
      </w:r>
      <w:r w:rsidR="00C6654A" w:rsidRPr="00A31B34">
        <w:rPr>
          <w:rFonts w:ascii="Times New Roman" w:hAnsi="Times New Roman" w:cs="Times New Roman"/>
          <w:i/>
          <w:sz w:val="26"/>
          <w:szCs w:val="26"/>
        </w:rPr>
        <w:t>в ред. постановления Правительства Калужской области от 02.09.2022 № 680</w:t>
      </w:r>
      <w:r w:rsidR="00C6654A" w:rsidRPr="00A31B34">
        <w:rPr>
          <w:rStyle w:val="af"/>
          <w:rFonts w:ascii="Times New Roman" w:hAnsi="Times New Roman" w:cs="Times New Roman"/>
          <w:i/>
          <w:color w:val="auto"/>
          <w:sz w:val="26"/>
          <w:szCs w:val="26"/>
          <w:u w:val="none"/>
        </w:rPr>
        <w:t>)</w:t>
      </w:r>
      <w:r w:rsidRPr="00A31B34">
        <w:rPr>
          <w:rFonts w:ascii="Times New Roman" w:hAnsi="Times New Roman" w:cs="Times New Roman"/>
          <w:sz w:val="26"/>
          <w:szCs w:val="26"/>
        </w:rPr>
        <w:t>.</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Сведения размещаются в течение десяти рабочих дней с даты вступления в силу соответствующих нормативных правовых актов или изменений в них.</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Ответственность за актуализацию сведений несет ответственный исполнитель государственной программы.</w:t>
      </w:r>
    </w:p>
    <w:p w:rsidR="0064380C" w:rsidRPr="00A31B34" w:rsidRDefault="0064380C" w:rsidP="00FF2DD0">
      <w:pPr>
        <w:spacing w:after="0" w:line="240" w:lineRule="auto"/>
        <w:jc w:val="center"/>
        <w:rPr>
          <w:rFonts w:ascii="Times New Roman" w:hAnsi="Times New Roman" w:cs="Times New Roman"/>
          <w:b/>
        </w:rPr>
      </w:pPr>
    </w:p>
    <w:p w:rsidR="0064380C" w:rsidRPr="00A31B34" w:rsidRDefault="0064380C" w:rsidP="00FF2DD0">
      <w:pPr>
        <w:pStyle w:val="51"/>
      </w:pPr>
      <w:r w:rsidRPr="00A31B34">
        <w:t>5. Объем финансовых ресурсов,</w:t>
      </w:r>
      <w:r w:rsidRPr="00A31B34">
        <w:br/>
        <w:t>необходимых для реализации государственной программы</w:t>
      </w:r>
    </w:p>
    <w:p w:rsidR="0064380C" w:rsidRPr="00A31B34" w:rsidRDefault="0064380C" w:rsidP="00FF2DD0">
      <w:pPr>
        <w:tabs>
          <w:tab w:val="left" w:pos="709"/>
        </w:tabs>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5 признан утратившим силу на осн. постановления Правительства Калужской области от 18.02.2021 № 78</w:t>
      </w:r>
    </w:p>
    <w:p w:rsidR="00F814CE" w:rsidRDefault="00F814CE" w:rsidP="00FF2DD0">
      <w:pPr>
        <w:pStyle w:val="51"/>
      </w:pPr>
    </w:p>
    <w:p w:rsidR="0064380C" w:rsidRPr="00A31B34" w:rsidRDefault="0064380C" w:rsidP="00FF2DD0">
      <w:pPr>
        <w:pStyle w:val="51"/>
      </w:pPr>
      <w:r w:rsidRPr="00A31B34">
        <w:t>6. Подпрограммы государственной программы</w:t>
      </w:r>
    </w:p>
    <w:p w:rsidR="0064380C" w:rsidRPr="00A31B34" w:rsidRDefault="0064380C" w:rsidP="00FF2DD0">
      <w:pPr>
        <w:pStyle w:val="51"/>
        <w:rPr>
          <w:sz w:val="16"/>
          <w:szCs w:val="16"/>
        </w:rPr>
      </w:pPr>
    </w:p>
    <w:p w:rsidR="0064380C" w:rsidRPr="00A31B34" w:rsidRDefault="0064380C" w:rsidP="00FF2DD0">
      <w:pPr>
        <w:pStyle w:val="51"/>
      </w:pPr>
      <w:r w:rsidRPr="00A31B34">
        <w:t>6.1. Подпрограмма «Развитие и совершенствование</w:t>
      </w:r>
      <w:r w:rsidRPr="00A31B34">
        <w:br/>
        <w:t>гражданской обороны Калужской области»</w:t>
      </w:r>
    </w:p>
    <w:p w:rsidR="0064380C" w:rsidRPr="00A31B34" w:rsidRDefault="0064380C" w:rsidP="00FF2DD0">
      <w:pPr>
        <w:pStyle w:val="51"/>
        <w:rPr>
          <w:sz w:val="16"/>
          <w:szCs w:val="16"/>
        </w:rPr>
      </w:pPr>
    </w:p>
    <w:p w:rsidR="0064380C" w:rsidRPr="00A31B34" w:rsidRDefault="0064380C" w:rsidP="00FF2DD0">
      <w:pPr>
        <w:pStyle w:val="51"/>
        <w:rPr>
          <w:rFonts w:ascii="Times New Roman" w:hAnsi="Times New Roman" w:cs="Times New Roman"/>
          <w:b w:val="0"/>
          <w:sz w:val="26"/>
          <w:szCs w:val="26"/>
        </w:rPr>
      </w:pPr>
      <w:r w:rsidRPr="00A31B34">
        <w:t>ПАСПОРТ</w:t>
      </w:r>
      <w:r w:rsidRPr="00A31B34">
        <w:br/>
        <w:t>подпрограммы «Развитие и совершенствование</w:t>
      </w:r>
      <w:r w:rsidRPr="00A31B34">
        <w:br/>
        <w:t>гражданской обороны Калужской области»</w:t>
      </w:r>
      <w:r w:rsidRPr="00A31B34">
        <w:br/>
      </w:r>
      <w:r w:rsidRPr="00A31B34">
        <w:rPr>
          <w:rFonts w:ascii="Times New Roman" w:hAnsi="Times New Roman" w:cs="Times New Roman"/>
          <w:b w:val="0"/>
          <w:sz w:val="26"/>
          <w:szCs w:val="26"/>
        </w:rPr>
        <w:t>(далее – подпрограмма)</w:t>
      </w:r>
    </w:p>
    <w:p w:rsidR="0064380C" w:rsidRPr="00A31B34" w:rsidRDefault="0064380C"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20.06.2019 № 387, от 04.12.2019 № 763, от 07.09.2020 № 694, от 18.02.2021 № 78, от 28.05.2021 № 335</w:t>
      </w:r>
      <w:r w:rsidR="00D73428" w:rsidRPr="00A31B34">
        <w:rPr>
          <w:rFonts w:ascii="Times New Roman" w:hAnsi="Times New Roman" w:cs="Times New Roman"/>
          <w:i/>
          <w:sz w:val="26"/>
          <w:szCs w:val="26"/>
        </w:rPr>
        <w:t>, от 21.01.2022 № 23</w:t>
      </w:r>
      <w:r w:rsidR="00116255" w:rsidRPr="00A31B34">
        <w:rPr>
          <w:rFonts w:ascii="Times New Roman" w:hAnsi="Times New Roman" w:cs="Times New Roman"/>
          <w:i/>
          <w:sz w:val="26"/>
          <w:szCs w:val="26"/>
        </w:rPr>
        <w:t>, от 02.09.2022 № 680</w:t>
      </w:r>
      <w:r w:rsidR="00F814CE">
        <w:rPr>
          <w:rFonts w:ascii="Times New Roman" w:hAnsi="Times New Roman" w:cs="Times New Roman"/>
          <w:i/>
          <w:sz w:val="26"/>
          <w:szCs w:val="26"/>
        </w:rPr>
        <w:t>, от 31.01.2023 № 70</w:t>
      </w:r>
      <w:r w:rsidRPr="00A31B34">
        <w:rPr>
          <w:rFonts w:ascii="Times New Roman" w:hAnsi="Times New Roman" w:cs="Times New Roman"/>
          <w:i/>
          <w:sz w:val="26"/>
          <w:szCs w:val="26"/>
        </w:rPr>
        <w:t>)</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67"/>
        <w:gridCol w:w="1492"/>
        <w:gridCol w:w="851"/>
        <w:gridCol w:w="850"/>
        <w:gridCol w:w="851"/>
        <w:gridCol w:w="850"/>
        <w:gridCol w:w="851"/>
        <w:gridCol w:w="850"/>
        <w:gridCol w:w="851"/>
        <w:gridCol w:w="850"/>
        <w:gridCol w:w="39"/>
      </w:tblGrid>
      <w:tr w:rsidR="00115A15" w:rsidRPr="00A31B34" w:rsidTr="00FC00FA">
        <w:trPr>
          <w:cantSplit/>
        </w:trPr>
        <w:tc>
          <w:tcPr>
            <w:tcW w:w="1938" w:type="dxa"/>
            <w:gridSpan w:val="2"/>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1. Соисполнитель государственной программы </w:t>
            </w:r>
          </w:p>
        </w:tc>
        <w:tc>
          <w:tcPr>
            <w:tcW w:w="8335" w:type="dxa"/>
            <w:gridSpan w:val="10"/>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Министерство строительства и жилищно-коммунального хозяйства Калужской области</w:t>
            </w:r>
          </w:p>
        </w:tc>
      </w:tr>
      <w:tr w:rsidR="00F814CE" w:rsidRPr="00A31B34" w:rsidTr="00FC00FA">
        <w:trPr>
          <w:cantSplit/>
        </w:trPr>
        <w:tc>
          <w:tcPr>
            <w:tcW w:w="1938" w:type="dxa"/>
            <w:gridSpan w:val="2"/>
            <w:tcBorders>
              <w:bottom w:val="nil"/>
            </w:tcBorders>
            <w:shd w:val="clear" w:color="auto" w:fill="auto"/>
          </w:tcPr>
          <w:p w:rsidR="00F814CE" w:rsidRPr="00A31B34" w:rsidRDefault="00F814CE"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2. Участники подпрограммы</w:t>
            </w:r>
          </w:p>
        </w:tc>
        <w:tc>
          <w:tcPr>
            <w:tcW w:w="8335" w:type="dxa"/>
            <w:gridSpan w:val="10"/>
            <w:tcBorders>
              <w:bottom w:val="nil"/>
            </w:tcBorders>
            <w:shd w:val="clear" w:color="auto" w:fill="auto"/>
          </w:tcPr>
          <w:p w:rsidR="00F814CE" w:rsidRPr="00F814CE" w:rsidRDefault="00F814CE" w:rsidP="00FC00FA">
            <w:pPr>
              <w:autoSpaceDE w:val="0"/>
              <w:autoSpaceDN w:val="0"/>
              <w:adjustRightInd w:val="0"/>
              <w:spacing w:after="0" w:line="240" w:lineRule="auto"/>
              <w:jc w:val="both"/>
              <w:rPr>
                <w:rFonts w:ascii="Times New Roman" w:hAnsi="Times New Roman" w:cs="Times New Roman"/>
                <w:iCs/>
                <w:sz w:val="24"/>
                <w:szCs w:val="24"/>
              </w:rPr>
            </w:pPr>
            <w:r w:rsidRPr="00A31B34">
              <w:rPr>
                <w:rFonts w:ascii="Times New Roman" w:hAnsi="Times New Roman" w:cs="Times New Roman"/>
                <w:sz w:val="24"/>
                <w:szCs w:val="24"/>
              </w:rPr>
              <w:t>−</w:t>
            </w:r>
            <w:r>
              <w:rPr>
                <w:rFonts w:ascii="Times New Roman" w:hAnsi="Times New Roman" w:cs="Times New Roman"/>
                <w:sz w:val="24"/>
                <w:szCs w:val="24"/>
              </w:rPr>
              <w:t> </w:t>
            </w:r>
            <w:r w:rsidRPr="00F814CE">
              <w:rPr>
                <w:rFonts w:ascii="Times New Roman" w:hAnsi="Times New Roman" w:cs="Times New Roman"/>
                <w:iCs/>
                <w:sz w:val="24"/>
                <w:szCs w:val="24"/>
              </w:rPr>
              <w:t>Министерство строительства и жилищно-коммунального хозяйства Калужской области;</w:t>
            </w:r>
          </w:p>
          <w:p w:rsidR="00F814CE" w:rsidRPr="00F814CE" w:rsidRDefault="00F814CE" w:rsidP="00FC00FA">
            <w:pPr>
              <w:autoSpaceDE w:val="0"/>
              <w:autoSpaceDN w:val="0"/>
              <w:adjustRightInd w:val="0"/>
              <w:spacing w:after="0" w:line="240" w:lineRule="auto"/>
              <w:jc w:val="both"/>
              <w:rPr>
                <w:rFonts w:ascii="Times New Roman" w:hAnsi="Times New Roman" w:cs="Times New Roman"/>
                <w:iCs/>
                <w:sz w:val="24"/>
                <w:szCs w:val="24"/>
              </w:rPr>
            </w:pPr>
            <w:r w:rsidRPr="00A31B34">
              <w:rPr>
                <w:rFonts w:ascii="Times New Roman" w:hAnsi="Times New Roman" w:cs="Times New Roman"/>
                <w:sz w:val="24"/>
                <w:szCs w:val="24"/>
              </w:rPr>
              <w:t>−</w:t>
            </w:r>
            <w:r>
              <w:rPr>
                <w:rFonts w:ascii="Times New Roman" w:hAnsi="Times New Roman" w:cs="Times New Roman"/>
                <w:sz w:val="24"/>
                <w:szCs w:val="24"/>
              </w:rPr>
              <w:t> </w:t>
            </w:r>
            <w:r w:rsidRPr="00F814CE">
              <w:rPr>
                <w:rFonts w:ascii="Times New Roman" w:hAnsi="Times New Roman" w:cs="Times New Roman"/>
                <w:iCs/>
                <w:sz w:val="24"/>
                <w:szCs w:val="24"/>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(далее </w:t>
            </w:r>
            <w:r>
              <w:rPr>
                <w:rFonts w:ascii="Times New Roman" w:hAnsi="Times New Roman" w:cs="Times New Roman"/>
                <w:iCs/>
                <w:sz w:val="24"/>
                <w:szCs w:val="24"/>
              </w:rPr>
              <w:t>–</w:t>
            </w:r>
            <w:r w:rsidRPr="00F814CE">
              <w:rPr>
                <w:rFonts w:ascii="Times New Roman" w:hAnsi="Times New Roman" w:cs="Times New Roman"/>
                <w:iCs/>
                <w:sz w:val="24"/>
                <w:szCs w:val="24"/>
              </w:rPr>
              <w:t xml:space="preserve"> ГУ МЧС России по</w:t>
            </w:r>
            <w:r>
              <w:rPr>
                <w:rFonts w:ascii="Times New Roman" w:hAnsi="Times New Roman" w:cs="Times New Roman"/>
                <w:iCs/>
                <w:sz w:val="24"/>
                <w:szCs w:val="24"/>
              </w:rPr>
              <w:t> </w:t>
            </w:r>
            <w:r w:rsidRPr="00F814CE">
              <w:rPr>
                <w:rFonts w:ascii="Times New Roman" w:hAnsi="Times New Roman" w:cs="Times New Roman"/>
                <w:iCs/>
                <w:sz w:val="24"/>
                <w:szCs w:val="24"/>
              </w:rPr>
              <w:t>Калужской области) (по согласованию);</w:t>
            </w:r>
          </w:p>
          <w:p w:rsidR="00F814CE" w:rsidRPr="00F814CE" w:rsidRDefault="00F814CE" w:rsidP="00FC00FA">
            <w:pPr>
              <w:autoSpaceDE w:val="0"/>
              <w:autoSpaceDN w:val="0"/>
              <w:adjustRightInd w:val="0"/>
              <w:spacing w:after="0" w:line="240" w:lineRule="auto"/>
              <w:jc w:val="both"/>
              <w:rPr>
                <w:rFonts w:ascii="Times New Roman" w:hAnsi="Times New Roman" w:cs="Times New Roman"/>
                <w:iCs/>
                <w:sz w:val="24"/>
                <w:szCs w:val="24"/>
              </w:rPr>
            </w:pPr>
            <w:r w:rsidRPr="00A31B34">
              <w:rPr>
                <w:rFonts w:ascii="Times New Roman" w:hAnsi="Times New Roman" w:cs="Times New Roman"/>
                <w:sz w:val="24"/>
                <w:szCs w:val="24"/>
              </w:rPr>
              <w:t>−</w:t>
            </w:r>
            <w:r>
              <w:rPr>
                <w:rFonts w:ascii="Times New Roman" w:hAnsi="Times New Roman" w:cs="Times New Roman"/>
                <w:sz w:val="24"/>
                <w:szCs w:val="24"/>
              </w:rPr>
              <w:t> </w:t>
            </w:r>
            <w:r w:rsidRPr="00F814CE">
              <w:rPr>
                <w:rFonts w:ascii="Times New Roman" w:hAnsi="Times New Roman" w:cs="Times New Roman"/>
                <w:iCs/>
                <w:sz w:val="24"/>
                <w:szCs w:val="24"/>
              </w:rPr>
              <w:t xml:space="preserve">государственное казенное образовательное учреждение дополнительного образования </w:t>
            </w:r>
            <w:r>
              <w:rPr>
                <w:rFonts w:ascii="Times New Roman" w:hAnsi="Times New Roman" w:cs="Times New Roman"/>
                <w:iCs/>
                <w:sz w:val="24"/>
                <w:szCs w:val="24"/>
              </w:rPr>
              <w:t>«</w:t>
            </w:r>
            <w:r w:rsidRPr="00F814CE">
              <w:rPr>
                <w:rFonts w:ascii="Times New Roman" w:hAnsi="Times New Roman" w:cs="Times New Roman"/>
                <w:iCs/>
                <w:sz w:val="24"/>
                <w:szCs w:val="24"/>
              </w:rPr>
              <w:t>Учебно-методический центр по гражданской обороне и</w:t>
            </w:r>
            <w:r>
              <w:rPr>
                <w:rFonts w:ascii="Times New Roman" w:hAnsi="Times New Roman" w:cs="Times New Roman"/>
                <w:iCs/>
                <w:sz w:val="24"/>
                <w:szCs w:val="24"/>
              </w:rPr>
              <w:t> </w:t>
            </w:r>
            <w:r w:rsidRPr="00F814CE">
              <w:rPr>
                <w:rFonts w:ascii="Times New Roman" w:hAnsi="Times New Roman" w:cs="Times New Roman"/>
                <w:iCs/>
                <w:sz w:val="24"/>
                <w:szCs w:val="24"/>
              </w:rPr>
              <w:t>чрезвычайным ситуациям Калужской области</w:t>
            </w:r>
            <w:r>
              <w:rPr>
                <w:rFonts w:ascii="Times New Roman" w:hAnsi="Times New Roman" w:cs="Times New Roman"/>
                <w:iCs/>
                <w:sz w:val="24"/>
                <w:szCs w:val="24"/>
              </w:rPr>
              <w:t>»</w:t>
            </w:r>
            <w:r w:rsidRPr="00F814CE">
              <w:rPr>
                <w:rFonts w:ascii="Times New Roman" w:hAnsi="Times New Roman" w:cs="Times New Roman"/>
                <w:iCs/>
                <w:sz w:val="24"/>
                <w:szCs w:val="24"/>
              </w:rPr>
              <w:t xml:space="preserve"> (далее </w:t>
            </w:r>
            <w:r>
              <w:rPr>
                <w:rFonts w:ascii="Times New Roman" w:hAnsi="Times New Roman" w:cs="Times New Roman"/>
                <w:iCs/>
                <w:sz w:val="24"/>
                <w:szCs w:val="24"/>
              </w:rPr>
              <w:t>–</w:t>
            </w:r>
            <w:r w:rsidRPr="00F814CE">
              <w:rPr>
                <w:rFonts w:ascii="Times New Roman" w:hAnsi="Times New Roman" w:cs="Times New Roman"/>
                <w:iCs/>
                <w:sz w:val="24"/>
                <w:szCs w:val="24"/>
              </w:rPr>
              <w:t xml:space="preserve"> УМЦ ГОЧС Калужской области);</w:t>
            </w:r>
          </w:p>
          <w:p w:rsidR="00F814CE" w:rsidRPr="00F814CE" w:rsidRDefault="00F814CE" w:rsidP="00FC00FA">
            <w:pPr>
              <w:autoSpaceDE w:val="0"/>
              <w:autoSpaceDN w:val="0"/>
              <w:adjustRightInd w:val="0"/>
              <w:spacing w:after="0" w:line="240" w:lineRule="auto"/>
              <w:jc w:val="both"/>
              <w:rPr>
                <w:rFonts w:ascii="Times New Roman" w:hAnsi="Times New Roman" w:cs="Times New Roman"/>
                <w:iCs/>
                <w:sz w:val="24"/>
                <w:szCs w:val="24"/>
              </w:rPr>
            </w:pPr>
            <w:r w:rsidRPr="00A31B34">
              <w:rPr>
                <w:rFonts w:ascii="Times New Roman" w:hAnsi="Times New Roman" w:cs="Times New Roman"/>
                <w:sz w:val="24"/>
                <w:szCs w:val="24"/>
              </w:rPr>
              <w:t>−</w:t>
            </w:r>
            <w:r>
              <w:rPr>
                <w:rFonts w:ascii="Times New Roman" w:hAnsi="Times New Roman" w:cs="Times New Roman"/>
                <w:sz w:val="24"/>
                <w:szCs w:val="24"/>
              </w:rPr>
              <w:t> </w:t>
            </w:r>
            <w:r w:rsidRPr="00F814CE">
              <w:rPr>
                <w:rFonts w:ascii="Times New Roman" w:hAnsi="Times New Roman" w:cs="Times New Roman"/>
                <w:iCs/>
                <w:sz w:val="24"/>
                <w:szCs w:val="24"/>
              </w:rPr>
              <w:t xml:space="preserve">государственное казенное учреждение Калужской области </w:t>
            </w:r>
            <w:r>
              <w:rPr>
                <w:rFonts w:ascii="Times New Roman" w:hAnsi="Times New Roman" w:cs="Times New Roman"/>
                <w:iCs/>
                <w:sz w:val="24"/>
                <w:szCs w:val="24"/>
              </w:rPr>
              <w:t>«</w:t>
            </w:r>
            <w:r w:rsidRPr="00F814CE">
              <w:rPr>
                <w:rFonts w:ascii="Times New Roman" w:hAnsi="Times New Roman" w:cs="Times New Roman"/>
                <w:iCs/>
                <w:sz w:val="24"/>
                <w:szCs w:val="24"/>
              </w:rPr>
              <w:t>Пожарно-спасательная служба Калужской области</w:t>
            </w:r>
            <w:r>
              <w:rPr>
                <w:rFonts w:ascii="Times New Roman" w:hAnsi="Times New Roman" w:cs="Times New Roman"/>
                <w:iCs/>
                <w:sz w:val="24"/>
                <w:szCs w:val="24"/>
              </w:rPr>
              <w:t>»</w:t>
            </w:r>
            <w:r w:rsidRPr="00F814CE">
              <w:rPr>
                <w:rFonts w:ascii="Times New Roman" w:hAnsi="Times New Roman" w:cs="Times New Roman"/>
                <w:iCs/>
                <w:sz w:val="24"/>
                <w:szCs w:val="24"/>
              </w:rPr>
              <w:t xml:space="preserve"> (далее </w:t>
            </w:r>
            <w:r>
              <w:rPr>
                <w:rFonts w:ascii="Times New Roman" w:hAnsi="Times New Roman" w:cs="Times New Roman"/>
                <w:iCs/>
                <w:sz w:val="24"/>
                <w:szCs w:val="24"/>
              </w:rPr>
              <w:t>–</w:t>
            </w:r>
            <w:r w:rsidRPr="00F814CE">
              <w:rPr>
                <w:rFonts w:ascii="Times New Roman" w:hAnsi="Times New Roman" w:cs="Times New Roman"/>
                <w:iCs/>
                <w:sz w:val="24"/>
                <w:szCs w:val="24"/>
              </w:rPr>
              <w:t xml:space="preserve"> ПСС Калужской области)</w:t>
            </w:r>
          </w:p>
        </w:tc>
      </w:tr>
      <w:tr w:rsidR="00F814CE" w:rsidRPr="00A31B34" w:rsidTr="00791A8A">
        <w:trPr>
          <w:cantSplit/>
        </w:trPr>
        <w:tc>
          <w:tcPr>
            <w:tcW w:w="10273" w:type="dxa"/>
            <w:gridSpan w:val="12"/>
            <w:tcBorders>
              <w:top w:val="nil"/>
            </w:tcBorders>
            <w:shd w:val="clear" w:color="auto" w:fill="auto"/>
            <w:vAlign w:val="center"/>
          </w:tcPr>
          <w:p w:rsidR="00F814CE" w:rsidRPr="00A31B34" w:rsidRDefault="00F814CE" w:rsidP="00F814CE">
            <w:pPr>
              <w:autoSpaceDE w:val="0"/>
              <w:autoSpaceDN w:val="0"/>
              <w:adjustRightInd w:val="0"/>
              <w:spacing w:after="0" w:line="240" w:lineRule="auto"/>
              <w:jc w:val="center"/>
              <w:rPr>
                <w:rFonts w:ascii="Times New Roman" w:hAnsi="Times New Roman" w:cs="Times New Roman"/>
                <w:iCs/>
                <w:sz w:val="24"/>
                <w:szCs w:val="24"/>
              </w:rPr>
            </w:pPr>
            <w:r w:rsidRPr="00A31B34">
              <w:rPr>
                <w:rFonts w:ascii="Times New Roman" w:eastAsia="Calibri" w:hAnsi="Times New Roman" w:cs="Times New Roman"/>
                <w:i/>
                <w:sz w:val="24"/>
                <w:szCs w:val="24"/>
              </w:rPr>
              <w:t xml:space="preserve">(строка </w:t>
            </w:r>
            <w:r>
              <w:rPr>
                <w:rFonts w:ascii="Times New Roman" w:eastAsia="Calibri" w:hAnsi="Times New Roman" w:cs="Times New Roman"/>
                <w:i/>
                <w:sz w:val="24"/>
                <w:szCs w:val="24"/>
              </w:rPr>
              <w:t>2</w:t>
            </w:r>
            <w:r w:rsidRPr="00A31B34">
              <w:rPr>
                <w:rFonts w:ascii="Times New Roman" w:eastAsia="Calibri" w:hAnsi="Times New Roman" w:cs="Times New Roman"/>
                <w:i/>
                <w:sz w:val="24"/>
                <w:szCs w:val="24"/>
              </w:rPr>
              <w:t xml:space="preserve"> в ред.</w:t>
            </w:r>
            <w:r w:rsidRPr="00A31B34">
              <w:rPr>
                <w:rFonts w:ascii="Times New Roman" w:hAnsi="Times New Roman" w:cs="Times New Roman"/>
                <w:i/>
                <w:sz w:val="24"/>
                <w:szCs w:val="24"/>
              </w:rPr>
              <w:t xml:space="preserve"> постановления Правительства Калужской области от </w:t>
            </w:r>
            <w:r>
              <w:rPr>
                <w:rFonts w:ascii="Times New Roman" w:hAnsi="Times New Roman" w:cs="Times New Roman"/>
                <w:i/>
                <w:sz w:val="24"/>
                <w:szCs w:val="24"/>
              </w:rPr>
              <w:t>3</w:t>
            </w:r>
            <w:r w:rsidRPr="00A31B34">
              <w:rPr>
                <w:rFonts w:ascii="Times New Roman" w:hAnsi="Times New Roman" w:cs="Times New Roman"/>
                <w:i/>
                <w:sz w:val="24"/>
                <w:szCs w:val="24"/>
              </w:rPr>
              <w:t>1.0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7</w:t>
            </w:r>
            <w:r>
              <w:rPr>
                <w:rFonts w:ascii="Times New Roman" w:hAnsi="Times New Roman" w:cs="Times New Roman"/>
                <w:i/>
                <w:sz w:val="24"/>
                <w:szCs w:val="24"/>
              </w:rPr>
              <w:t>0</w:t>
            </w:r>
            <w:r w:rsidRPr="00A31B34">
              <w:rPr>
                <w:rFonts w:ascii="Times New Roman" w:hAnsi="Times New Roman" w:cs="Times New Roman"/>
                <w:i/>
                <w:sz w:val="24"/>
                <w:szCs w:val="24"/>
              </w:rPr>
              <w:t>)</w:t>
            </w:r>
          </w:p>
        </w:tc>
      </w:tr>
      <w:tr w:rsidR="00115A15" w:rsidRPr="00A31B34" w:rsidTr="00FC00FA">
        <w:trPr>
          <w:cantSplit/>
        </w:trPr>
        <w:tc>
          <w:tcPr>
            <w:tcW w:w="1938" w:type="dxa"/>
            <w:gridSpan w:val="2"/>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3. Цель подпрограммы</w:t>
            </w:r>
          </w:p>
        </w:tc>
        <w:tc>
          <w:tcPr>
            <w:tcW w:w="8335" w:type="dxa"/>
            <w:gridSpan w:val="10"/>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FC00FA">
              <w:rPr>
                <w:rFonts w:ascii="Times New Roman" w:hAnsi="Times New Roman" w:cs="Times New Roman"/>
                <w:sz w:val="24"/>
                <w:szCs w:val="24"/>
              </w:rPr>
              <w:t>Развитие ГО в Калужской области и поддержание состояния ГО на уровне, требуемом для эффективной защиты населения, материальных и культурных ценностей от опасностей, возникающих при военных конфликтах и ЧС</w:t>
            </w:r>
          </w:p>
        </w:tc>
      </w:tr>
      <w:tr w:rsidR="00115A15" w:rsidRPr="00A31B34" w:rsidTr="00FC00FA">
        <w:trPr>
          <w:cantSplit/>
        </w:trPr>
        <w:tc>
          <w:tcPr>
            <w:tcW w:w="1938" w:type="dxa"/>
            <w:gridSpan w:val="2"/>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4. Задачи подпрограммы</w:t>
            </w:r>
          </w:p>
        </w:tc>
        <w:tc>
          <w:tcPr>
            <w:tcW w:w="8335" w:type="dxa"/>
            <w:gridSpan w:val="10"/>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Развитие систем оповещения и информирования населения Калужской области об опасностях, возникающих при военных конфликтах и ЧС;</w:t>
            </w:r>
          </w:p>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развитие пунктов управления ГО, повышение уровня их технической оснащенности, в том числе оснащение их средствами автоматизации;</w:t>
            </w:r>
          </w:p>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организация подготовки населения Калужской области в области ГО и защиты от ЧС</w:t>
            </w:r>
          </w:p>
        </w:tc>
      </w:tr>
      <w:tr w:rsidR="00115A15" w:rsidRPr="00A31B34" w:rsidTr="00FC00FA">
        <w:trPr>
          <w:cantSplit/>
        </w:trPr>
        <w:tc>
          <w:tcPr>
            <w:tcW w:w="1938" w:type="dxa"/>
            <w:gridSpan w:val="2"/>
            <w:shd w:val="clear" w:color="auto" w:fill="auto"/>
          </w:tcPr>
          <w:p w:rsidR="0064380C" w:rsidRPr="00A31B34" w:rsidRDefault="0064380C"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5. Перечень основных мероприятий подпрограммы</w:t>
            </w:r>
          </w:p>
        </w:tc>
        <w:tc>
          <w:tcPr>
            <w:tcW w:w="8335" w:type="dxa"/>
            <w:gridSpan w:val="10"/>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Содержание и развитие региональной автоматизированной системы централизованного оповещения населения Калужской области (далее – РАСЦО);</w:t>
            </w:r>
          </w:p>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мероприятия по оснащению и ремонту оборудования пунктов управления и защитных сооружений;</w:t>
            </w:r>
          </w:p>
          <w:p w:rsidR="0064380C" w:rsidRPr="00FC00FA"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w:t>
            </w:r>
            <w:r w:rsidR="00F814CE">
              <w:rPr>
                <w:rFonts w:ascii="Times New Roman" w:hAnsi="Times New Roman" w:cs="Times New Roman"/>
                <w:sz w:val="24"/>
                <w:szCs w:val="24"/>
              </w:rPr>
              <w:t> </w:t>
            </w:r>
            <w:r w:rsidRPr="00A31B34">
              <w:rPr>
                <w:rFonts w:ascii="Times New Roman" w:hAnsi="Times New Roman" w:cs="Times New Roman"/>
                <w:sz w:val="24"/>
                <w:szCs w:val="24"/>
              </w:rPr>
              <w:t>организация подготовки руководящего состава, должностных лиц и населения Калужской области по вопросам ГО и защиты от ЧС</w:t>
            </w:r>
          </w:p>
        </w:tc>
      </w:tr>
      <w:tr w:rsidR="00115A15" w:rsidRPr="00A31B34" w:rsidTr="00FC00FA">
        <w:trPr>
          <w:cantSplit/>
          <w:trHeight w:val="60"/>
        </w:trPr>
        <w:tc>
          <w:tcPr>
            <w:tcW w:w="1938" w:type="dxa"/>
            <w:gridSpan w:val="2"/>
            <w:tcBorders>
              <w:bottom w:val="nil"/>
            </w:tcBorders>
            <w:shd w:val="clear" w:color="auto" w:fill="auto"/>
          </w:tcPr>
          <w:p w:rsidR="0064380C" w:rsidRPr="00A31B34" w:rsidRDefault="0064380C" w:rsidP="00FF2DD0">
            <w:pPr>
              <w:tabs>
                <w:tab w:val="left" w:pos="284"/>
              </w:tabs>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lastRenderedPageBreak/>
              <w:t>6. Показатели подпрограммы</w:t>
            </w:r>
          </w:p>
        </w:tc>
        <w:tc>
          <w:tcPr>
            <w:tcW w:w="8335" w:type="dxa"/>
            <w:gridSpan w:val="10"/>
            <w:tcBorders>
              <w:bottom w:val="nil"/>
            </w:tcBorders>
            <w:shd w:val="clear" w:color="auto" w:fill="auto"/>
          </w:tcPr>
          <w:p w:rsidR="0064380C" w:rsidRPr="00A31B34" w:rsidRDefault="0064380C" w:rsidP="00FC00FA">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Сведения о показателях подпрограммы по годам представлены в разделе «Показатели достижения целей и решения задач подпрограммы»</w:t>
            </w:r>
          </w:p>
        </w:tc>
      </w:tr>
      <w:tr w:rsidR="00115A15" w:rsidRPr="00A31B34" w:rsidTr="00791A8A">
        <w:trPr>
          <w:cantSplit/>
        </w:trPr>
        <w:tc>
          <w:tcPr>
            <w:tcW w:w="10273" w:type="dxa"/>
            <w:gridSpan w:val="12"/>
            <w:tcBorders>
              <w:top w:val="nil"/>
            </w:tcBorders>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eastAsia="Calibri" w:hAnsi="Times New Roman" w:cs="Times New Roman"/>
                <w:i/>
                <w:sz w:val="24"/>
                <w:szCs w:val="24"/>
              </w:rPr>
              <w:t>(строка 6 в ред.</w:t>
            </w:r>
            <w:r w:rsidRPr="00A31B34">
              <w:rPr>
                <w:rFonts w:ascii="Times New Roman" w:hAnsi="Times New Roman" w:cs="Times New Roman"/>
                <w:i/>
                <w:sz w:val="24"/>
                <w:szCs w:val="24"/>
              </w:rPr>
              <w:t xml:space="preserve"> постановления Правительства Калужской области от 18.02.2021 № 78)</w:t>
            </w:r>
          </w:p>
        </w:tc>
      </w:tr>
      <w:tr w:rsidR="00115A15" w:rsidRPr="00A31B34" w:rsidTr="00FC00FA">
        <w:trPr>
          <w:cantSplit/>
        </w:trPr>
        <w:tc>
          <w:tcPr>
            <w:tcW w:w="1938" w:type="dxa"/>
            <w:gridSpan w:val="2"/>
            <w:tcBorders>
              <w:bottom w:val="nil"/>
            </w:tcBorders>
            <w:shd w:val="clear" w:color="auto" w:fill="auto"/>
            <w:vAlign w:val="center"/>
          </w:tcPr>
          <w:p w:rsidR="0064380C" w:rsidRPr="00A31B34" w:rsidRDefault="0064380C" w:rsidP="00FF2DD0">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7. Сроки и этапы реализации подпрограммы</w:t>
            </w:r>
          </w:p>
        </w:tc>
        <w:tc>
          <w:tcPr>
            <w:tcW w:w="8335" w:type="dxa"/>
            <w:gridSpan w:val="10"/>
            <w:tcBorders>
              <w:bottom w:val="nil"/>
            </w:tcBorders>
            <w:shd w:val="clear" w:color="auto" w:fill="auto"/>
          </w:tcPr>
          <w:p w:rsidR="0064380C" w:rsidRPr="00A31B34" w:rsidRDefault="0064380C" w:rsidP="00330DD2">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2019-202</w:t>
            </w:r>
            <w:r w:rsidR="00330DD2">
              <w:rPr>
                <w:rFonts w:ascii="Times New Roman" w:hAnsi="Times New Roman" w:cs="Times New Roman"/>
                <w:sz w:val="24"/>
                <w:szCs w:val="24"/>
              </w:rPr>
              <w:t>5</w:t>
            </w:r>
            <w:r w:rsidRPr="00A31B34">
              <w:rPr>
                <w:rFonts w:ascii="Times New Roman" w:hAnsi="Times New Roman" w:cs="Times New Roman"/>
                <w:sz w:val="24"/>
                <w:szCs w:val="24"/>
              </w:rPr>
              <w:t>, в один этап</w:t>
            </w:r>
          </w:p>
        </w:tc>
      </w:tr>
      <w:tr w:rsidR="00FC70C0" w:rsidRPr="00A31B34" w:rsidTr="00791A8A">
        <w:trPr>
          <w:cantSplit/>
        </w:trPr>
        <w:tc>
          <w:tcPr>
            <w:tcW w:w="10273" w:type="dxa"/>
            <w:gridSpan w:val="12"/>
            <w:tcBorders>
              <w:top w:val="nil"/>
            </w:tcBorders>
            <w:shd w:val="clear" w:color="auto" w:fill="auto"/>
            <w:vAlign w:val="center"/>
          </w:tcPr>
          <w:p w:rsidR="00FC70C0" w:rsidRPr="00A31B34" w:rsidRDefault="00FC70C0" w:rsidP="00FC70C0">
            <w:pPr>
              <w:autoSpaceDE w:val="0"/>
              <w:autoSpaceDN w:val="0"/>
              <w:adjustRightInd w:val="0"/>
              <w:spacing w:after="0" w:line="240" w:lineRule="auto"/>
              <w:jc w:val="center"/>
              <w:rPr>
                <w:rFonts w:ascii="Times New Roman" w:hAnsi="Times New Roman" w:cs="Times New Roman"/>
                <w:iCs/>
                <w:sz w:val="24"/>
                <w:szCs w:val="24"/>
              </w:rPr>
            </w:pPr>
            <w:r w:rsidRPr="00A31B34">
              <w:rPr>
                <w:rFonts w:ascii="Times New Roman" w:eastAsia="Calibri" w:hAnsi="Times New Roman" w:cs="Times New Roman"/>
                <w:i/>
                <w:sz w:val="24"/>
                <w:szCs w:val="24"/>
              </w:rPr>
              <w:t xml:space="preserve">(строка </w:t>
            </w:r>
            <w:r>
              <w:rPr>
                <w:rFonts w:ascii="Times New Roman" w:eastAsia="Calibri" w:hAnsi="Times New Roman" w:cs="Times New Roman"/>
                <w:i/>
                <w:sz w:val="24"/>
                <w:szCs w:val="24"/>
              </w:rPr>
              <w:t>7</w:t>
            </w:r>
            <w:r w:rsidRPr="00A31B34">
              <w:rPr>
                <w:rFonts w:ascii="Times New Roman" w:eastAsia="Calibri" w:hAnsi="Times New Roman" w:cs="Times New Roman"/>
                <w:i/>
                <w:sz w:val="24"/>
                <w:szCs w:val="24"/>
              </w:rPr>
              <w:t xml:space="preserve"> в ред.</w:t>
            </w:r>
            <w:r w:rsidRPr="00A31B34">
              <w:rPr>
                <w:rFonts w:ascii="Times New Roman" w:hAnsi="Times New Roman" w:cs="Times New Roman"/>
                <w:i/>
                <w:sz w:val="24"/>
                <w:szCs w:val="24"/>
              </w:rPr>
              <w:t xml:space="preserve"> постановления Правительства Калужской области от </w:t>
            </w:r>
            <w:r>
              <w:rPr>
                <w:rFonts w:ascii="Times New Roman" w:hAnsi="Times New Roman" w:cs="Times New Roman"/>
                <w:i/>
                <w:sz w:val="24"/>
                <w:szCs w:val="24"/>
              </w:rPr>
              <w:t>3</w:t>
            </w:r>
            <w:r w:rsidRPr="00A31B34">
              <w:rPr>
                <w:rFonts w:ascii="Times New Roman" w:hAnsi="Times New Roman" w:cs="Times New Roman"/>
                <w:i/>
                <w:sz w:val="24"/>
                <w:szCs w:val="24"/>
              </w:rPr>
              <w:t>1.0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7</w:t>
            </w:r>
            <w:r>
              <w:rPr>
                <w:rFonts w:ascii="Times New Roman" w:hAnsi="Times New Roman" w:cs="Times New Roman"/>
                <w:i/>
                <w:sz w:val="24"/>
                <w:szCs w:val="24"/>
              </w:rPr>
              <w:t>0</w:t>
            </w:r>
            <w:r w:rsidRPr="00A31B34">
              <w:rPr>
                <w:rFonts w:ascii="Times New Roman" w:hAnsi="Times New Roman" w:cs="Times New Roman"/>
                <w:i/>
                <w:sz w:val="24"/>
                <w:szCs w:val="24"/>
              </w:rPr>
              <w:t>)</w:t>
            </w:r>
          </w:p>
        </w:tc>
      </w:tr>
      <w:tr w:rsidR="00791A8A" w:rsidRPr="00A31B34" w:rsidTr="00FC00FA">
        <w:trPr>
          <w:gridAfter w:val="1"/>
          <w:wAfter w:w="39" w:type="dxa"/>
          <w:cantSplit/>
          <w:trHeight w:val="415"/>
        </w:trPr>
        <w:tc>
          <w:tcPr>
            <w:tcW w:w="1871" w:type="dxa"/>
            <w:vMerge w:val="restart"/>
            <w:shd w:val="clear" w:color="auto" w:fill="auto"/>
          </w:tcPr>
          <w:p w:rsidR="00791A8A" w:rsidRPr="00A31B34" w:rsidRDefault="00791A8A" w:rsidP="00FC00FA">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8. Объемы финансирования подпрограммы за счет средств бюджетных ассигнований</w:t>
            </w:r>
          </w:p>
        </w:tc>
        <w:tc>
          <w:tcPr>
            <w:tcW w:w="1559" w:type="dxa"/>
            <w:gridSpan w:val="2"/>
            <w:vMerge w:val="restart"/>
            <w:shd w:val="clear" w:color="auto" w:fill="auto"/>
            <w:vAlign w:val="center"/>
          </w:tcPr>
          <w:p w:rsidR="00791A8A" w:rsidRPr="00A31B34" w:rsidRDefault="00791A8A"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851" w:type="dxa"/>
            <w:vMerge w:val="restart"/>
            <w:shd w:val="clear" w:color="auto" w:fill="auto"/>
            <w:vAlign w:val="center"/>
          </w:tcPr>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Всего</w:t>
            </w:r>
          </w:p>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(тыс. руб.)</w:t>
            </w:r>
          </w:p>
        </w:tc>
        <w:tc>
          <w:tcPr>
            <w:tcW w:w="5953" w:type="dxa"/>
            <w:gridSpan w:val="7"/>
            <w:shd w:val="clear" w:color="auto" w:fill="auto"/>
            <w:vAlign w:val="center"/>
          </w:tcPr>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 том числе по годам и источникам финансирования:</w:t>
            </w:r>
          </w:p>
        </w:tc>
      </w:tr>
      <w:tr w:rsidR="00791A8A" w:rsidRPr="00A31B34" w:rsidTr="00FC00FA">
        <w:trPr>
          <w:gridAfter w:val="1"/>
          <w:wAfter w:w="39" w:type="dxa"/>
          <w:cantSplit/>
          <w:trHeight w:val="93"/>
        </w:trPr>
        <w:tc>
          <w:tcPr>
            <w:tcW w:w="1871" w:type="dxa"/>
            <w:vMerge/>
            <w:shd w:val="clear" w:color="auto" w:fill="auto"/>
          </w:tcPr>
          <w:p w:rsidR="00791A8A" w:rsidRPr="00A31B34" w:rsidRDefault="00791A8A" w:rsidP="00FF2DD0">
            <w:pPr>
              <w:pStyle w:val="afffc"/>
              <w:numPr>
                <w:ilvl w:val="0"/>
                <w:numId w:val="37"/>
              </w:numPr>
              <w:tabs>
                <w:tab w:val="left" w:pos="426"/>
              </w:tabs>
              <w:autoSpaceDE w:val="0"/>
              <w:autoSpaceDN w:val="0"/>
              <w:adjustRightInd w:val="0"/>
              <w:ind w:left="0" w:firstLine="0"/>
            </w:pPr>
          </w:p>
        </w:tc>
        <w:tc>
          <w:tcPr>
            <w:tcW w:w="1559" w:type="dxa"/>
            <w:gridSpan w:val="2"/>
            <w:vMerge/>
            <w:shd w:val="clear" w:color="auto" w:fill="auto"/>
          </w:tcPr>
          <w:p w:rsidR="00791A8A" w:rsidRPr="00A31B34" w:rsidRDefault="00791A8A" w:rsidP="00FF2DD0">
            <w:pPr>
              <w:autoSpaceDE w:val="0"/>
              <w:autoSpaceDN w:val="0"/>
              <w:adjustRightInd w:val="0"/>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791A8A" w:rsidRPr="00A31B34" w:rsidRDefault="00791A8A" w:rsidP="00FC00FA">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851" w:type="dxa"/>
            <w:shd w:val="clear" w:color="auto" w:fill="auto"/>
            <w:vAlign w:val="center"/>
          </w:tcPr>
          <w:p w:rsidR="00791A8A" w:rsidRPr="00A31B34" w:rsidRDefault="00791A8A" w:rsidP="00FC00FA">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850" w:type="dxa"/>
            <w:shd w:val="clear" w:color="auto" w:fill="auto"/>
            <w:vAlign w:val="center"/>
          </w:tcPr>
          <w:p w:rsidR="00791A8A" w:rsidRPr="00A31B34" w:rsidRDefault="00791A8A" w:rsidP="00FC00FA">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851" w:type="dxa"/>
            <w:shd w:val="clear" w:color="auto" w:fill="auto"/>
            <w:vAlign w:val="center"/>
          </w:tcPr>
          <w:p w:rsidR="00791A8A" w:rsidRPr="00A31B34" w:rsidRDefault="00791A8A" w:rsidP="00FC00FA">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850" w:type="dxa"/>
            <w:shd w:val="clear" w:color="auto" w:fill="auto"/>
            <w:vAlign w:val="center"/>
          </w:tcPr>
          <w:p w:rsidR="00791A8A" w:rsidRPr="00A31B34" w:rsidRDefault="00791A8A" w:rsidP="00FC00FA">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851" w:type="dxa"/>
            <w:shd w:val="clear" w:color="auto" w:fill="auto"/>
            <w:vAlign w:val="center"/>
          </w:tcPr>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2024</w:t>
            </w:r>
          </w:p>
        </w:tc>
        <w:tc>
          <w:tcPr>
            <w:tcW w:w="850" w:type="dxa"/>
            <w:vAlign w:val="center"/>
          </w:tcPr>
          <w:p w:rsidR="00791A8A" w:rsidRPr="00A31B34" w:rsidRDefault="00791A8A" w:rsidP="00FC00F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r>
      <w:tr w:rsidR="00791A8A" w:rsidRPr="00A31B34" w:rsidTr="00FC00FA">
        <w:trPr>
          <w:gridAfter w:val="1"/>
          <w:wAfter w:w="39" w:type="dxa"/>
          <w:cantSplit/>
          <w:trHeight w:val="90"/>
        </w:trPr>
        <w:tc>
          <w:tcPr>
            <w:tcW w:w="1871" w:type="dxa"/>
            <w:vMerge/>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ВСЕГО</w:t>
            </w:r>
          </w:p>
        </w:tc>
        <w:tc>
          <w:tcPr>
            <w:tcW w:w="851"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187638,175</w:t>
            </w:r>
          </w:p>
        </w:tc>
        <w:tc>
          <w:tcPr>
            <w:tcW w:w="850"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16605,171</w:t>
            </w:r>
          </w:p>
        </w:tc>
        <w:tc>
          <w:tcPr>
            <w:tcW w:w="851"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15737,596</w:t>
            </w:r>
          </w:p>
        </w:tc>
        <w:tc>
          <w:tcPr>
            <w:tcW w:w="850"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44719,552</w:t>
            </w:r>
          </w:p>
        </w:tc>
        <w:tc>
          <w:tcPr>
            <w:tcW w:w="851"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22765,556</w:t>
            </w:r>
          </w:p>
        </w:tc>
        <w:tc>
          <w:tcPr>
            <w:tcW w:w="850"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29254,100</w:t>
            </w:r>
          </w:p>
        </w:tc>
        <w:tc>
          <w:tcPr>
            <w:tcW w:w="851" w:type="dxa"/>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c>
          <w:tcPr>
            <w:tcW w:w="850" w:type="dxa"/>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r>
      <w:tr w:rsidR="00791A8A" w:rsidRPr="00A31B34" w:rsidTr="00FC00FA">
        <w:trPr>
          <w:gridAfter w:val="1"/>
          <w:wAfter w:w="39" w:type="dxa"/>
          <w:cantSplit/>
          <w:trHeight w:val="90"/>
        </w:trPr>
        <w:tc>
          <w:tcPr>
            <w:tcW w:w="1871" w:type="dxa"/>
            <w:vMerge/>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в том числе:</w:t>
            </w:r>
          </w:p>
        </w:tc>
        <w:tc>
          <w:tcPr>
            <w:tcW w:w="851"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tcPr>
          <w:p w:rsidR="00791A8A" w:rsidRPr="00791A8A" w:rsidRDefault="00791A8A" w:rsidP="00791A8A">
            <w:pPr>
              <w:pStyle w:val="ConsPlusNormal"/>
              <w:ind w:firstLine="0"/>
              <w:rPr>
                <w:rFonts w:ascii="Times New Roman" w:hAnsi="Times New Roman" w:cs="Times New Roman"/>
                <w:sz w:val="16"/>
                <w:szCs w:val="16"/>
              </w:rPr>
            </w:pPr>
          </w:p>
        </w:tc>
      </w:tr>
      <w:tr w:rsidR="00791A8A" w:rsidRPr="00A31B34" w:rsidTr="00FC00FA">
        <w:trPr>
          <w:gridAfter w:val="1"/>
          <w:wAfter w:w="39" w:type="dxa"/>
          <w:cantSplit/>
          <w:trHeight w:val="90"/>
        </w:trPr>
        <w:tc>
          <w:tcPr>
            <w:tcW w:w="1871" w:type="dxa"/>
            <w:vMerge/>
            <w:tcBorders>
              <w:bottom w:val="nil"/>
            </w:tcBorders>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tcBorders>
              <w:bottom w:val="nil"/>
            </w:tcBorders>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средства областного бюджета</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187638,175</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16605,171</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15737,596</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44719,552</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22765,556</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29254,100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c>
          <w:tcPr>
            <w:tcW w:w="850" w:type="dxa"/>
            <w:tcBorders>
              <w:bottom w:val="nil"/>
            </w:tcBorders>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r>
      <w:tr w:rsidR="00791A8A" w:rsidRPr="00A31B34" w:rsidTr="00FC00FA">
        <w:trPr>
          <w:gridAfter w:val="1"/>
          <w:wAfter w:w="39" w:type="dxa"/>
          <w:cantSplit/>
          <w:trHeight w:val="90"/>
        </w:trPr>
        <w:tc>
          <w:tcPr>
            <w:tcW w:w="1871" w:type="dxa"/>
            <w:vMerge/>
            <w:tcBorders>
              <w:bottom w:val="nil"/>
            </w:tcBorders>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tcBorders>
              <w:bottom w:val="nil"/>
            </w:tcBorders>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из них по участникам подпрограммы:</w:t>
            </w:r>
          </w:p>
        </w:tc>
        <w:tc>
          <w:tcPr>
            <w:tcW w:w="851"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1" w:type="dxa"/>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16"/>
                <w:szCs w:val="16"/>
              </w:rPr>
            </w:pPr>
          </w:p>
        </w:tc>
        <w:tc>
          <w:tcPr>
            <w:tcW w:w="850" w:type="dxa"/>
            <w:tcBorders>
              <w:bottom w:val="nil"/>
            </w:tcBorders>
          </w:tcPr>
          <w:p w:rsidR="00791A8A" w:rsidRPr="00791A8A" w:rsidRDefault="00791A8A" w:rsidP="00791A8A">
            <w:pPr>
              <w:pStyle w:val="ConsPlusNormal"/>
              <w:ind w:firstLine="0"/>
              <w:rPr>
                <w:rFonts w:ascii="Times New Roman" w:hAnsi="Times New Roman" w:cs="Times New Roman"/>
                <w:sz w:val="16"/>
                <w:szCs w:val="16"/>
              </w:rPr>
            </w:pPr>
          </w:p>
        </w:tc>
      </w:tr>
      <w:tr w:rsidR="00791A8A" w:rsidRPr="00A31B34" w:rsidTr="00FC00FA">
        <w:trPr>
          <w:gridAfter w:val="1"/>
          <w:wAfter w:w="39" w:type="dxa"/>
          <w:cantSplit/>
          <w:trHeight w:val="90"/>
        </w:trPr>
        <w:tc>
          <w:tcPr>
            <w:tcW w:w="1871" w:type="dxa"/>
            <w:vMerge/>
            <w:tcBorders>
              <w:bottom w:val="nil"/>
            </w:tcBorders>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tcBorders>
              <w:bottom w:val="nil"/>
            </w:tcBorders>
            <w:shd w:val="clear" w:color="auto" w:fill="auto"/>
          </w:tcPr>
          <w:p w:rsidR="00791A8A" w:rsidRPr="00791A8A" w:rsidRDefault="00791A8A" w:rsidP="00791A8A">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министерство строительства и жилищно-коммунального хозяйства Калужской области</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89558,506</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1748,206</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29254,100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c>
          <w:tcPr>
            <w:tcW w:w="850" w:type="dxa"/>
            <w:tcBorders>
              <w:bottom w:val="nil"/>
            </w:tcBorders>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29278,100</w:t>
            </w:r>
          </w:p>
        </w:tc>
      </w:tr>
      <w:tr w:rsidR="00791A8A" w:rsidRPr="00A31B34" w:rsidTr="00FC00FA">
        <w:trPr>
          <w:gridAfter w:val="1"/>
          <w:wAfter w:w="39" w:type="dxa"/>
          <w:cantSplit/>
          <w:trHeight w:val="90"/>
        </w:trPr>
        <w:tc>
          <w:tcPr>
            <w:tcW w:w="1871" w:type="dxa"/>
            <w:vMerge/>
            <w:tcBorders>
              <w:bottom w:val="nil"/>
            </w:tcBorders>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tcBorders>
              <w:bottom w:val="nil"/>
            </w:tcBorders>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УМЦ ГОЧС Калужской области</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39329,514</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9381,467</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9742,713</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9820,543</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10384,791</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0" w:type="dxa"/>
            <w:tcBorders>
              <w:bottom w:val="nil"/>
            </w:tcBorders>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r>
      <w:tr w:rsidR="00791A8A" w:rsidRPr="00A31B34" w:rsidTr="00FC00FA">
        <w:trPr>
          <w:gridAfter w:val="1"/>
          <w:wAfter w:w="39" w:type="dxa"/>
          <w:cantSplit/>
          <w:trHeight w:val="90"/>
        </w:trPr>
        <w:tc>
          <w:tcPr>
            <w:tcW w:w="1871" w:type="dxa"/>
            <w:vMerge/>
            <w:tcBorders>
              <w:bottom w:val="nil"/>
            </w:tcBorders>
            <w:shd w:val="clear" w:color="auto" w:fill="auto"/>
          </w:tcPr>
          <w:p w:rsidR="00791A8A" w:rsidRPr="00A31B34" w:rsidRDefault="00791A8A" w:rsidP="00116255">
            <w:pPr>
              <w:pStyle w:val="afffc"/>
              <w:numPr>
                <w:ilvl w:val="0"/>
                <w:numId w:val="37"/>
              </w:numPr>
              <w:tabs>
                <w:tab w:val="left" w:pos="426"/>
              </w:tabs>
              <w:autoSpaceDE w:val="0"/>
              <w:autoSpaceDN w:val="0"/>
              <w:adjustRightInd w:val="0"/>
              <w:ind w:left="0" w:firstLine="0"/>
            </w:pPr>
          </w:p>
        </w:tc>
        <w:tc>
          <w:tcPr>
            <w:tcW w:w="1559" w:type="dxa"/>
            <w:gridSpan w:val="2"/>
            <w:tcBorders>
              <w:bottom w:val="nil"/>
            </w:tcBorders>
            <w:shd w:val="clear" w:color="auto" w:fill="auto"/>
          </w:tcPr>
          <w:p w:rsidR="00791A8A" w:rsidRPr="00791A8A" w:rsidRDefault="00791A8A" w:rsidP="00116255">
            <w:pPr>
              <w:pStyle w:val="ConsPlusNormal"/>
              <w:ind w:firstLine="0"/>
              <w:rPr>
                <w:rFonts w:ascii="Times New Roman" w:hAnsi="Times New Roman" w:cs="Times New Roman"/>
                <w:sz w:val="22"/>
                <w:szCs w:val="22"/>
              </w:rPr>
            </w:pPr>
            <w:r w:rsidRPr="00791A8A">
              <w:rPr>
                <w:rFonts w:ascii="Times New Roman" w:hAnsi="Times New Roman" w:cs="Times New Roman"/>
                <w:sz w:val="22"/>
                <w:szCs w:val="22"/>
              </w:rPr>
              <w:t>ПСС Калужской области</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58750,155</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7223,704</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5994,883</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34899,009</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10632,559</w:t>
            </w:r>
          </w:p>
        </w:tc>
        <w:tc>
          <w:tcPr>
            <w:tcW w:w="850"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1" w:type="dxa"/>
            <w:tcBorders>
              <w:bottom w:val="nil"/>
            </w:tcBorders>
            <w:shd w:val="clear" w:color="auto" w:fill="auto"/>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c>
          <w:tcPr>
            <w:tcW w:w="850" w:type="dxa"/>
            <w:tcBorders>
              <w:bottom w:val="nil"/>
            </w:tcBorders>
          </w:tcPr>
          <w:p w:rsidR="00791A8A" w:rsidRPr="00791A8A" w:rsidRDefault="00791A8A" w:rsidP="00791A8A">
            <w:pPr>
              <w:pStyle w:val="ConsPlusNormal"/>
              <w:ind w:firstLine="0"/>
              <w:jc w:val="right"/>
              <w:rPr>
                <w:rFonts w:ascii="Times New Roman" w:hAnsi="Times New Roman" w:cs="Times New Roman"/>
                <w:sz w:val="16"/>
                <w:szCs w:val="16"/>
              </w:rPr>
            </w:pPr>
            <w:r w:rsidRPr="00791A8A">
              <w:rPr>
                <w:rFonts w:ascii="Times New Roman" w:hAnsi="Times New Roman" w:cs="Times New Roman"/>
                <w:sz w:val="16"/>
                <w:szCs w:val="16"/>
              </w:rPr>
              <w:t>0,0</w:t>
            </w:r>
          </w:p>
        </w:tc>
      </w:tr>
      <w:tr w:rsidR="00791A8A" w:rsidRPr="00A31B34" w:rsidTr="00791A8A">
        <w:trPr>
          <w:gridAfter w:val="1"/>
          <w:wAfter w:w="39" w:type="dxa"/>
          <w:cantSplit/>
          <w:trHeight w:val="90"/>
        </w:trPr>
        <w:tc>
          <w:tcPr>
            <w:tcW w:w="10234" w:type="dxa"/>
            <w:gridSpan w:val="11"/>
            <w:tcBorders>
              <w:top w:val="nil"/>
            </w:tcBorders>
            <w:shd w:val="clear" w:color="auto" w:fill="auto"/>
          </w:tcPr>
          <w:p w:rsidR="00791A8A" w:rsidRPr="00A31B34" w:rsidRDefault="00791A8A" w:rsidP="00791A8A">
            <w:pPr>
              <w:autoSpaceDE w:val="0"/>
              <w:autoSpaceDN w:val="0"/>
              <w:adjustRightInd w:val="0"/>
              <w:spacing w:after="0" w:line="240" w:lineRule="auto"/>
              <w:jc w:val="center"/>
              <w:rPr>
                <w:rFonts w:ascii="Times New Roman" w:eastAsia="Calibri" w:hAnsi="Times New Roman" w:cs="Times New Roman"/>
                <w:i/>
                <w:sz w:val="24"/>
                <w:szCs w:val="24"/>
              </w:rPr>
            </w:pPr>
            <w:r w:rsidRPr="00A31B34">
              <w:rPr>
                <w:rFonts w:ascii="Times New Roman" w:eastAsia="Calibri" w:hAnsi="Times New Roman" w:cs="Times New Roman"/>
                <w:i/>
                <w:sz w:val="24"/>
                <w:szCs w:val="24"/>
              </w:rPr>
              <w:t>(строка</w:t>
            </w:r>
            <w:r>
              <w:rPr>
                <w:rFonts w:ascii="Times New Roman" w:eastAsia="Calibri" w:hAnsi="Times New Roman" w:cs="Times New Roman"/>
                <w:i/>
                <w:sz w:val="24"/>
                <w:szCs w:val="24"/>
              </w:rPr>
              <w:t> 8</w:t>
            </w:r>
            <w:r w:rsidRPr="00A31B34">
              <w:rPr>
                <w:rFonts w:ascii="Times New Roman" w:eastAsia="Calibri" w:hAnsi="Times New Roman" w:cs="Times New Roman"/>
                <w:i/>
                <w:sz w:val="24"/>
                <w:szCs w:val="24"/>
              </w:rPr>
              <w:t xml:space="preserve"> в ред.</w:t>
            </w:r>
            <w:r w:rsidRPr="00A31B34">
              <w:rPr>
                <w:rFonts w:ascii="Times New Roman" w:hAnsi="Times New Roman" w:cs="Times New Roman"/>
                <w:i/>
                <w:sz w:val="24"/>
                <w:szCs w:val="24"/>
              </w:rPr>
              <w:t xml:space="preserve"> постановления Правительства Калужской области от </w:t>
            </w:r>
            <w:r>
              <w:rPr>
                <w:rFonts w:ascii="Times New Roman" w:hAnsi="Times New Roman" w:cs="Times New Roman"/>
                <w:i/>
                <w:sz w:val="24"/>
                <w:szCs w:val="24"/>
              </w:rPr>
              <w:t>3</w:t>
            </w:r>
            <w:r w:rsidRPr="00A31B34">
              <w:rPr>
                <w:rFonts w:ascii="Times New Roman" w:hAnsi="Times New Roman" w:cs="Times New Roman"/>
                <w:i/>
                <w:sz w:val="24"/>
                <w:szCs w:val="24"/>
              </w:rPr>
              <w:t>1.0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7</w:t>
            </w:r>
            <w:r>
              <w:rPr>
                <w:rFonts w:ascii="Times New Roman" w:hAnsi="Times New Roman" w:cs="Times New Roman"/>
                <w:i/>
                <w:sz w:val="24"/>
                <w:szCs w:val="24"/>
              </w:rPr>
              <w:t>0</w:t>
            </w:r>
            <w:r w:rsidRPr="00A31B34">
              <w:rPr>
                <w:rFonts w:ascii="Times New Roman" w:hAnsi="Times New Roman" w:cs="Times New Roman"/>
                <w:i/>
                <w:sz w:val="24"/>
                <w:szCs w:val="24"/>
              </w:rPr>
              <w:t>)</w:t>
            </w:r>
          </w:p>
        </w:tc>
      </w:tr>
    </w:tbl>
    <w:p w:rsidR="0064380C" w:rsidRPr="00A31B34" w:rsidRDefault="0064380C" w:rsidP="00FF2DD0">
      <w:pPr>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1. Приоритеты региональной политики</w:t>
      </w:r>
      <w:r w:rsidRPr="00A31B34">
        <w:br/>
        <w:t>в сфере реализации подпрограммы</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tabs>
          <w:tab w:val="left" w:pos="-2127"/>
        </w:tabs>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1 утратил силу на основании постановления Правительства Калужской области от 04.12.2019 № 763</w:t>
      </w:r>
    </w:p>
    <w:p w:rsidR="0064380C" w:rsidRPr="00A31B34" w:rsidRDefault="0064380C" w:rsidP="00FF2DD0">
      <w:pPr>
        <w:tabs>
          <w:tab w:val="left" w:pos="284"/>
        </w:tabs>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2. Показатели достижения целей и решения задач</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Результаты реализации подпрограммы будут ежегодно оцениваться на основании следующих показателей:</w:t>
      </w:r>
    </w:p>
    <w:p w:rsidR="0064380C" w:rsidRPr="00A31B34" w:rsidRDefault="0064380C" w:rsidP="00FF2DD0">
      <w:pPr>
        <w:spacing w:after="0" w:line="240" w:lineRule="auto"/>
        <w:jc w:val="center"/>
        <w:rPr>
          <w:rFonts w:ascii="Times New Roman" w:hAnsi="Times New Roman" w:cs="Times New Roman"/>
          <w:b/>
        </w:rPr>
      </w:pPr>
    </w:p>
    <w:p w:rsidR="0064380C" w:rsidRPr="00A31B34" w:rsidRDefault="0064380C" w:rsidP="00FF2DD0">
      <w:pPr>
        <w:pStyle w:val="51"/>
      </w:pPr>
      <w:r w:rsidRPr="00A31B34">
        <w:t>СВЕДЕНИЯ</w:t>
      </w:r>
      <w:r w:rsidRPr="00A31B34">
        <w:br/>
        <w:t>о показателях подпрограммы и их значениях</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0" w:type="auto"/>
        <w:tblInd w:w="5" w:type="dxa"/>
        <w:tblLayout w:type="fixed"/>
        <w:tblCellMar>
          <w:left w:w="0" w:type="dxa"/>
          <w:right w:w="0" w:type="dxa"/>
        </w:tblCellMar>
        <w:tblLook w:val="0000" w:firstRow="0" w:lastRow="0" w:firstColumn="0" w:lastColumn="0" w:noHBand="0" w:noVBand="0"/>
      </w:tblPr>
      <w:tblGrid>
        <w:gridCol w:w="426"/>
        <w:gridCol w:w="2693"/>
        <w:gridCol w:w="709"/>
        <w:gridCol w:w="708"/>
        <w:gridCol w:w="709"/>
        <w:gridCol w:w="709"/>
        <w:gridCol w:w="709"/>
        <w:gridCol w:w="708"/>
        <w:gridCol w:w="709"/>
        <w:gridCol w:w="709"/>
        <w:gridCol w:w="709"/>
        <w:gridCol w:w="708"/>
      </w:tblGrid>
      <w:tr w:rsidR="00CA7766" w:rsidRPr="00237AE0" w:rsidTr="00DB4D59">
        <w:trPr>
          <w:trHeight w:val="42"/>
          <w:tblHead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CA7766" w:rsidRPr="00DB4D59" w:rsidRDefault="00237AE0"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w:t>
            </w:r>
            <w:r w:rsidR="00CA7766" w:rsidRPr="00DB4D59">
              <w:rPr>
                <w:rFonts w:ascii="Times New Roman" w:hAnsi="Times New Roman" w:cs="Times New Roman"/>
                <w:sz w:val="24"/>
                <w:szCs w:val="24"/>
              </w:rPr>
              <w:t xml:space="preserve"> п/п</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Ед. измер.</w:t>
            </w:r>
          </w:p>
        </w:tc>
        <w:tc>
          <w:tcPr>
            <w:tcW w:w="6378" w:type="dxa"/>
            <w:gridSpan w:val="9"/>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Значения по годам</w:t>
            </w:r>
          </w:p>
        </w:tc>
      </w:tr>
      <w:tr w:rsidR="00DB4D59" w:rsidRPr="00237AE0" w:rsidTr="00DB4D59">
        <w:trPr>
          <w:trHeight w:val="42"/>
          <w:tblHeader/>
        </w:trPr>
        <w:tc>
          <w:tcPr>
            <w:tcW w:w="426"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2017</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2018</w:t>
            </w: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Годы реализации подпрограммы</w:t>
            </w:r>
          </w:p>
        </w:tc>
      </w:tr>
      <w:tr w:rsidR="00237AE0" w:rsidRPr="00237AE0" w:rsidTr="00DB4D59">
        <w:trPr>
          <w:tblHeader/>
        </w:trPr>
        <w:tc>
          <w:tcPr>
            <w:tcW w:w="426"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2019</w:t>
            </w:r>
          </w:p>
        </w:tc>
        <w:tc>
          <w:tcPr>
            <w:tcW w:w="709"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2020</w:t>
            </w:r>
          </w:p>
        </w:tc>
        <w:tc>
          <w:tcPr>
            <w:tcW w:w="708"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2024</w:t>
            </w:r>
          </w:p>
        </w:tc>
        <w:tc>
          <w:tcPr>
            <w:tcW w:w="708" w:type="dxa"/>
            <w:tcBorders>
              <w:top w:val="single" w:sz="4" w:space="0" w:color="auto"/>
              <w:left w:val="single" w:sz="4" w:space="0" w:color="auto"/>
              <w:bottom w:val="single" w:sz="4" w:space="0" w:color="auto"/>
              <w:right w:val="single" w:sz="4" w:space="0" w:color="auto"/>
            </w:tcBorders>
            <w:vAlign w:val="center"/>
          </w:tcPr>
          <w:p w:rsidR="00CA7766" w:rsidRPr="00DB4D59" w:rsidRDefault="00CA7766"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2025</w:t>
            </w:r>
          </w:p>
        </w:tc>
      </w:tr>
      <w:tr w:rsidR="00CA7766" w:rsidRPr="00237AE0" w:rsidTr="00DB4D59">
        <w:trPr>
          <w:trHeight w:val="42"/>
        </w:trPr>
        <w:tc>
          <w:tcPr>
            <w:tcW w:w="10206" w:type="dxa"/>
            <w:gridSpan w:val="12"/>
            <w:tcBorders>
              <w:top w:val="single" w:sz="4" w:space="0" w:color="auto"/>
              <w:left w:val="single" w:sz="4" w:space="0" w:color="auto"/>
              <w:bottom w:val="single" w:sz="4" w:space="0" w:color="auto"/>
              <w:right w:val="single" w:sz="4" w:space="0" w:color="auto"/>
            </w:tcBorders>
            <w:vAlign w:val="center"/>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 xml:space="preserve">Подпрограмма </w:t>
            </w:r>
            <w:r w:rsidR="00DB4D59">
              <w:rPr>
                <w:rFonts w:ascii="Times New Roman" w:hAnsi="Times New Roman" w:cs="Times New Roman"/>
                <w:sz w:val="24"/>
                <w:szCs w:val="24"/>
              </w:rPr>
              <w:t>«</w:t>
            </w:r>
            <w:r w:rsidRPr="00237AE0">
              <w:rPr>
                <w:rFonts w:ascii="Times New Roman" w:hAnsi="Times New Roman" w:cs="Times New Roman"/>
                <w:sz w:val="24"/>
                <w:szCs w:val="24"/>
              </w:rPr>
              <w:t>Развитие и совершенствование гражданской обороны Калужской области</w:t>
            </w:r>
            <w:r w:rsidR="00DB4D59">
              <w:rPr>
                <w:rFonts w:ascii="Times New Roman" w:hAnsi="Times New Roman" w:cs="Times New Roman"/>
                <w:sz w:val="24"/>
                <w:szCs w:val="24"/>
              </w:rPr>
              <w:t>»</w:t>
            </w:r>
          </w:p>
        </w:tc>
      </w:tr>
      <w:tr w:rsidR="00237AE0" w:rsidRPr="00237AE0" w:rsidTr="00DB4D59">
        <w:trPr>
          <w:trHeight w:val="527"/>
        </w:trPr>
        <w:tc>
          <w:tcPr>
            <w:tcW w:w="426"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rPr>
            </w:pPr>
            <w:r w:rsidRPr="00237AE0">
              <w:rPr>
                <w:rFonts w:ascii="Times New Roman" w:hAnsi="Times New Roman" w:cs="Times New Roman"/>
              </w:rPr>
              <w:t>1</w:t>
            </w:r>
          </w:p>
        </w:tc>
        <w:tc>
          <w:tcPr>
            <w:tcW w:w="2693"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rPr>
                <w:rFonts w:ascii="Times New Roman" w:hAnsi="Times New Roman" w:cs="Times New Roman"/>
                <w:sz w:val="24"/>
                <w:szCs w:val="24"/>
              </w:rPr>
            </w:pPr>
            <w:r w:rsidRPr="00237AE0">
              <w:rPr>
                <w:rFonts w:ascii="Times New Roman" w:hAnsi="Times New Roman" w:cs="Times New Roman"/>
                <w:sz w:val="24"/>
                <w:szCs w:val="24"/>
              </w:rPr>
              <w:t>Уровень готовности систем оповещения и</w:t>
            </w:r>
            <w:r w:rsidR="00DB4D59">
              <w:rPr>
                <w:rFonts w:ascii="Times New Roman" w:hAnsi="Times New Roman" w:cs="Times New Roman"/>
                <w:sz w:val="24"/>
                <w:szCs w:val="24"/>
              </w:rPr>
              <w:t> </w:t>
            </w:r>
            <w:r w:rsidRPr="00237AE0">
              <w:rPr>
                <w:rFonts w:ascii="Times New Roman" w:hAnsi="Times New Roman" w:cs="Times New Roman"/>
                <w:sz w:val="24"/>
                <w:szCs w:val="24"/>
              </w:rPr>
              <w:t>информирования населения об опасностях, возникающих при военных конфликтах и</w:t>
            </w:r>
            <w:r w:rsidR="00DB4D59">
              <w:rPr>
                <w:rFonts w:ascii="Times New Roman" w:hAnsi="Times New Roman" w:cs="Times New Roman"/>
                <w:sz w:val="24"/>
                <w:szCs w:val="24"/>
              </w:rPr>
              <w:t> </w:t>
            </w:r>
            <w:r w:rsidRPr="00237AE0">
              <w:rPr>
                <w:rFonts w:ascii="Times New Roman" w:hAnsi="Times New Roman" w:cs="Times New Roman"/>
                <w:sz w:val="24"/>
                <w:szCs w:val="24"/>
              </w:rPr>
              <w:t>ЧС</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84</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84</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86</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89</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90</w:t>
            </w:r>
          </w:p>
        </w:tc>
      </w:tr>
      <w:tr w:rsidR="00237AE0" w:rsidRPr="00237AE0" w:rsidTr="00DB4D59">
        <w:tc>
          <w:tcPr>
            <w:tcW w:w="426"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rPr>
                <w:rFonts w:ascii="Times New Roman" w:hAnsi="Times New Roman" w:cs="Times New Roman"/>
                <w:sz w:val="24"/>
                <w:szCs w:val="24"/>
              </w:rPr>
            </w:pPr>
            <w:r w:rsidRPr="00237AE0">
              <w:rPr>
                <w:rFonts w:ascii="Times New Roman" w:hAnsi="Times New Roman" w:cs="Times New Roman"/>
                <w:sz w:val="24"/>
                <w:szCs w:val="24"/>
              </w:rPr>
              <w:t>Уровень готовности запасного пункта управления Правительства Калужской области к</w:t>
            </w:r>
            <w:r w:rsidR="00237AE0">
              <w:rPr>
                <w:rFonts w:ascii="Times New Roman" w:hAnsi="Times New Roman" w:cs="Times New Roman"/>
                <w:sz w:val="24"/>
                <w:szCs w:val="24"/>
              </w:rPr>
              <w:t> </w:t>
            </w:r>
            <w:r w:rsidRPr="00237AE0">
              <w:rPr>
                <w:rFonts w:ascii="Times New Roman" w:hAnsi="Times New Roman" w:cs="Times New Roman"/>
                <w:sz w:val="24"/>
                <w:szCs w:val="24"/>
              </w:rPr>
              <w:t>работе в условиях военных конфликтов и</w:t>
            </w:r>
            <w:r w:rsidR="00237AE0">
              <w:rPr>
                <w:rFonts w:ascii="Times New Roman" w:hAnsi="Times New Roman" w:cs="Times New Roman"/>
                <w:sz w:val="24"/>
                <w:szCs w:val="24"/>
              </w:rPr>
              <w:t> </w:t>
            </w:r>
            <w:r w:rsidRPr="00237AE0">
              <w:rPr>
                <w:rFonts w:ascii="Times New Roman" w:hAnsi="Times New Roman" w:cs="Times New Roman"/>
                <w:sz w:val="24"/>
                <w:szCs w:val="24"/>
              </w:rPr>
              <w:t>ЧС</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96</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97</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98</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r>
      <w:tr w:rsidR="00237AE0" w:rsidRPr="00237AE0" w:rsidTr="00DB4D59">
        <w:tc>
          <w:tcPr>
            <w:tcW w:w="426"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rPr>
                <w:rFonts w:ascii="Times New Roman" w:hAnsi="Times New Roman" w:cs="Times New Roman"/>
                <w:sz w:val="24"/>
                <w:szCs w:val="24"/>
              </w:rPr>
            </w:pPr>
            <w:r w:rsidRPr="00237AE0">
              <w:rPr>
                <w:rFonts w:ascii="Times New Roman" w:hAnsi="Times New Roman" w:cs="Times New Roman"/>
                <w:sz w:val="24"/>
                <w:szCs w:val="24"/>
              </w:rPr>
              <w:t>Охват обучаемых на базе УМЦ ГОЧС Калужской обла</w:t>
            </w:r>
            <w:r w:rsidR="00237AE0">
              <w:rPr>
                <w:rFonts w:ascii="Times New Roman" w:hAnsi="Times New Roman" w:cs="Times New Roman"/>
                <w:sz w:val="24"/>
                <w:szCs w:val="24"/>
              </w:rPr>
              <w:t>сти занятиями с </w:t>
            </w:r>
            <w:r w:rsidRPr="00237AE0">
              <w:rPr>
                <w:rFonts w:ascii="Times New Roman" w:hAnsi="Times New Roman" w:cs="Times New Roman"/>
                <w:sz w:val="24"/>
                <w:szCs w:val="24"/>
              </w:rPr>
              <w:t>использованием современных технических средств обучения, информационных технологий и тренажеров</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CA7766" w:rsidRPr="00237AE0" w:rsidRDefault="00CA7766" w:rsidP="00DB4D59">
            <w:pPr>
              <w:pStyle w:val="ConsPlusNormal"/>
              <w:ind w:firstLine="0"/>
              <w:jc w:val="center"/>
              <w:rPr>
                <w:rFonts w:ascii="Times New Roman" w:hAnsi="Times New Roman" w:cs="Times New Roman"/>
                <w:sz w:val="24"/>
                <w:szCs w:val="24"/>
              </w:rPr>
            </w:pPr>
            <w:r w:rsidRPr="00237AE0">
              <w:rPr>
                <w:rFonts w:ascii="Times New Roman" w:hAnsi="Times New Roman" w:cs="Times New Roman"/>
                <w:sz w:val="24"/>
                <w:szCs w:val="24"/>
              </w:rPr>
              <w:t>100</w:t>
            </w:r>
          </w:p>
        </w:tc>
      </w:tr>
    </w:tbl>
    <w:p w:rsidR="0064380C" w:rsidRPr="00A31B34" w:rsidRDefault="0064380C" w:rsidP="00FF2DD0">
      <w:pPr>
        <w:spacing w:after="0" w:line="240" w:lineRule="auto"/>
        <w:ind w:firstLine="284"/>
        <w:jc w:val="both"/>
        <w:rPr>
          <w:rFonts w:ascii="Times New Roman" w:hAnsi="Times New Roman" w:cs="Times New Roman"/>
          <w:sz w:val="6"/>
          <w:szCs w:val="6"/>
        </w:rPr>
      </w:pPr>
    </w:p>
    <w:p w:rsidR="0064380C" w:rsidRPr="00A31B34" w:rsidRDefault="0064380C"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Методика расчета показателей утверждена приказом министерства строительства и жилищно-коммунального хозяйства Калужской области от 24.12.2018 № 497 «Об утверждении методики расчета индикаторов (показателей) достижения целей и решения задач реализуемой министерством строительства и жилищно-коммунального хозяйства Калужской области государственной программы Калужской области «Безопасность жизнедеятельности на территории Калужской области» </w:t>
      </w:r>
      <w:r w:rsidRPr="00A31B34">
        <w:rPr>
          <w:rFonts w:ascii="Times New Roman" w:hAnsi="Times New Roman" w:cs="Times New Roman"/>
          <w:bCs/>
          <w:sz w:val="26"/>
          <w:szCs w:val="26"/>
        </w:rPr>
        <w:t xml:space="preserve">(в ред. приказов министерства строительства и жилищно-коммунального хозяйства Калужской области от 17.12.2020 № 588, </w:t>
      </w:r>
      <w:r w:rsidR="00C6654A" w:rsidRPr="00A31B34">
        <w:rPr>
          <w:rFonts w:ascii="Times New Roman" w:hAnsi="Times New Roman" w:cs="Times New Roman"/>
          <w:bCs/>
          <w:sz w:val="26"/>
          <w:szCs w:val="26"/>
        </w:rPr>
        <w:t>от 04.02.2021 № 44, от 28.06.2022 № 309</w:t>
      </w:r>
      <w:r w:rsidR="00F814CE">
        <w:rPr>
          <w:rFonts w:ascii="Times New Roman" w:hAnsi="Times New Roman" w:cs="Times New Roman"/>
          <w:bCs/>
          <w:sz w:val="26"/>
          <w:szCs w:val="26"/>
        </w:rPr>
        <w:t>, от </w:t>
      </w:r>
      <w:r w:rsidR="00F814CE" w:rsidRPr="00BD5725">
        <w:rPr>
          <w:rFonts w:ascii="Times New Roman" w:hAnsi="Times New Roman" w:cs="Times New Roman"/>
          <w:bCs/>
          <w:sz w:val="26"/>
          <w:szCs w:val="26"/>
        </w:rPr>
        <w:t xml:space="preserve">20.01.2023 </w:t>
      </w:r>
      <w:r w:rsidR="00F814CE">
        <w:rPr>
          <w:rFonts w:ascii="Times New Roman" w:hAnsi="Times New Roman" w:cs="Times New Roman"/>
          <w:bCs/>
          <w:sz w:val="26"/>
          <w:szCs w:val="26"/>
        </w:rPr>
        <w:t>№ </w:t>
      </w:r>
      <w:r w:rsidR="00F814CE" w:rsidRPr="00BD5725">
        <w:rPr>
          <w:rFonts w:ascii="Times New Roman" w:hAnsi="Times New Roman" w:cs="Times New Roman"/>
          <w:bCs/>
          <w:sz w:val="26"/>
          <w:szCs w:val="26"/>
        </w:rPr>
        <w:t>52</w:t>
      </w:r>
      <w:r w:rsidR="00F814CE" w:rsidRPr="00A31B34">
        <w:rPr>
          <w:rFonts w:ascii="Times New Roman" w:hAnsi="Times New Roman" w:cs="Times New Roman"/>
          <w:bCs/>
          <w:sz w:val="26"/>
          <w:szCs w:val="26"/>
        </w:rPr>
        <w:t xml:space="preserve">) </w:t>
      </w:r>
      <w:r w:rsidR="00F814CE" w:rsidRPr="00BD5725">
        <w:rPr>
          <w:rFonts w:ascii="Times New Roman" w:hAnsi="Times New Roman" w:cs="Times New Roman"/>
          <w:bCs/>
          <w:i/>
          <w:sz w:val="26"/>
          <w:szCs w:val="26"/>
        </w:rPr>
        <w:t>(</w:t>
      </w:r>
      <w:r w:rsidR="00F814CE" w:rsidRPr="00A31B34">
        <w:rPr>
          <w:rFonts w:ascii="Times New Roman" w:hAnsi="Times New Roman" w:cs="Times New Roman"/>
          <w:bCs/>
          <w:i/>
          <w:sz w:val="26"/>
          <w:szCs w:val="26"/>
        </w:rPr>
        <w:t xml:space="preserve">абзац </w:t>
      </w:r>
      <w:r w:rsidR="00F814CE" w:rsidRPr="00A31B34">
        <w:rPr>
          <w:rFonts w:ascii="Times New Roman" w:hAnsi="Times New Roman" w:cs="Times New Roman"/>
          <w:i/>
          <w:sz w:val="26"/>
          <w:szCs w:val="26"/>
        </w:rPr>
        <w:t>в ред. постановлений Правительства Калужской области от 18.02.2021 № 78, от 02.09.2022 № 680</w:t>
      </w:r>
      <w:r w:rsidR="00F814CE">
        <w:rPr>
          <w:rFonts w:ascii="Times New Roman" w:hAnsi="Times New Roman" w:cs="Times New Roman"/>
          <w:i/>
          <w:sz w:val="26"/>
          <w:szCs w:val="26"/>
        </w:rPr>
        <w:t>, от 31.01.2023 № 70</w:t>
      </w:r>
      <w:r w:rsidR="00F814CE" w:rsidRPr="00A31B34">
        <w:rPr>
          <w:rFonts w:ascii="Times New Roman" w:hAnsi="Times New Roman" w:cs="Times New Roman"/>
          <w:i/>
          <w:sz w:val="26"/>
          <w:szCs w:val="26"/>
        </w:rPr>
        <w:t>)</w:t>
      </w:r>
      <w:r w:rsidR="00F814CE" w:rsidRPr="00A31B34">
        <w:rPr>
          <w:rFonts w:ascii="Times New Roman" w:hAnsi="Times New Roman" w:cs="Times New Roman"/>
          <w:sz w:val="26"/>
          <w:szCs w:val="26"/>
        </w:rPr>
        <w:t>.</w:t>
      </w:r>
    </w:p>
    <w:p w:rsidR="0064380C" w:rsidRPr="00A31B34" w:rsidRDefault="0064380C" w:rsidP="00FF2DD0">
      <w:pPr>
        <w:tabs>
          <w:tab w:val="left" w:pos="-2127"/>
        </w:tabs>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2 в ред. постановлений Правительства Калужской области от 18.02.2021 № 78</w:t>
      </w:r>
      <w:r w:rsidR="00116255" w:rsidRPr="00A31B34">
        <w:rPr>
          <w:rFonts w:ascii="Times New Roman" w:hAnsi="Times New Roman" w:cs="Times New Roman"/>
          <w:i/>
          <w:sz w:val="26"/>
          <w:szCs w:val="26"/>
        </w:rPr>
        <w:t>, от 02.09.2022 № 680</w:t>
      </w:r>
      <w:r w:rsidR="00F814CE">
        <w:rPr>
          <w:rFonts w:ascii="Times New Roman" w:hAnsi="Times New Roman" w:cs="Times New Roman"/>
          <w:i/>
          <w:sz w:val="26"/>
          <w:szCs w:val="26"/>
        </w:rPr>
        <w:t>, от 31.01.2023 № 70</w:t>
      </w:r>
    </w:p>
    <w:p w:rsidR="0064380C" w:rsidRPr="00A31B34" w:rsidRDefault="0064380C" w:rsidP="00FF2DD0">
      <w:pPr>
        <w:tabs>
          <w:tab w:val="left" w:pos="284"/>
        </w:tabs>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3. Объем финансирования подпрограммы</w:t>
      </w:r>
    </w:p>
    <w:p w:rsidR="0064380C" w:rsidRPr="00A31B34" w:rsidRDefault="0064380C" w:rsidP="00FF2DD0">
      <w:pPr>
        <w:tabs>
          <w:tab w:val="left" w:pos="709"/>
        </w:tabs>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3 признан утратившим силу на осн. постановления Правительства Калужской области от 18.02.2021 № 78</w:t>
      </w:r>
    </w:p>
    <w:p w:rsidR="0064380C" w:rsidRPr="00A31B34" w:rsidRDefault="0064380C" w:rsidP="00FF2DD0">
      <w:pPr>
        <w:spacing w:after="0" w:line="240" w:lineRule="auto"/>
        <w:ind w:firstLine="284"/>
        <w:jc w:val="both"/>
        <w:rPr>
          <w:rFonts w:ascii="Times New Roman" w:hAnsi="Times New Roman" w:cs="Times New Roman"/>
          <w:b/>
        </w:rPr>
      </w:pPr>
    </w:p>
    <w:p w:rsidR="0064380C" w:rsidRPr="00A31B34" w:rsidRDefault="0064380C" w:rsidP="00FF2DD0">
      <w:pPr>
        <w:pStyle w:val="51"/>
      </w:pPr>
      <w:r w:rsidRPr="00A31B34">
        <w:t>4. Механизм реализации подпрограммы</w:t>
      </w:r>
    </w:p>
    <w:p w:rsidR="0064380C" w:rsidRPr="00A31B34" w:rsidRDefault="0064380C" w:rsidP="00FF2DD0">
      <w:pPr>
        <w:pStyle w:val="ConsPlusNormal"/>
        <w:suppressAutoHyphens/>
        <w:ind w:firstLine="284"/>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Механизм реализации подпрограммы определяется министерством строительства и жилищно-коммунального хозяйства Калужской области и предусматривает проведение организационных мероприятий, обеспечивающих выполнение подпрограммы в соответствии с действующим законодательством.</w:t>
      </w:r>
    </w:p>
    <w:p w:rsidR="0064380C" w:rsidRPr="00A31B34" w:rsidRDefault="0064380C" w:rsidP="00116255">
      <w:pPr>
        <w:tabs>
          <w:tab w:val="left" w:pos="-2127"/>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4.1.1. </w:t>
      </w:r>
      <w:r w:rsidR="00E03735" w:rsidRPr="00E03735">
        <w:rPr>
          <w:rFonts w:ascii="Times New Roman" w:hAnsi="Times New Roman" w:cs="Times New Roman"/>
          <w:i/>
          <w:sz w:val="26"/>
          <w:szCs w:val="26"/>
        </w:rPr>
        <w:t>П</w:t>
      </w:r>
      <w:r w:rsidRPr="00A31B34">
        <w:rPr>
          <w:rFonts w:ascii="Times New Roman" w:hAnsi="Times New Roman" w:cs="Times New Roman"/>
          <w:i/>
          <w:sz w:val="26"/>
          <w:szCs w:val="26"/>
        </w:rPr>
        <w:t xml:space="preserve">одпункт </w:t>
      </w:r>
      <w:r w:rsidR="00E03735">
        <w:rPr>
          <w:rFonts w:ascii="Times New Roman" w:hAnsi="Times New Roman" w:cs="Times New Roman"/>
          <w:i/>
          <w:sz w:val="26"/>
          <w:szCs w:val="26"/>
        </w:rPr>
        <w:t>утрати</w:t>
      </w:r>
      <w:r w:rsidR="00A12324">
        <w:rPr>
          <w:rFonts w:ascii="Times New Roman" w:hAnsi="Times New Roman" w:cs="Times New Roman"/>
          <w:i/>
          <w:sz w:val="26"/>
          <w:szCs w:val="26"/>
        </w:rPr>
        <w:t>л</w:t>
      </w:r>
      <w:r w:rsidR="00E03735">
        <w:rPr>
          <w:rFonts w:ascii="Times New Roman" w:hAnsi="Times New Roman" w:cs="Times New Roman"/>
          <w:i/>
          <w:sz w:val="26"/>
          <w:szCs w:val="26"/>
        </w:rPr>
        <w:t xml:space="preserve"> силу на осн.</w:t>
      </w:r>
      <w:r w:rsidR="00116255" w:rsidRPr="00A31B34">
        <w:rPr>
          <w:rFonts w:ascii="Times New Roman" w:hAnsi="Times New Roman" w:cs="Times New Roman"/>
          <w:i/>
          <w:sz w:val="26"/>
          <w:szCs w:val="26"/>
        </w:rPr>
        <w:t xml:space="preserve"> постановлени</w:t>
      </w:r>
      <w:r w:rsidR="00E03735">
        <w:rPr>
          <w:rFonts w:ascii="Times New Roman" w:hAnsi="Times New Roman" w:cs="Times New Roman"/>
          <w:i/>
          <w:sz w:val="26"/>
          <w:szCs w:val="26"/>
        </w:rPr>
        <w:t>я</w:t>
      </w:r>
      <w:r w:rsidR="00116255" w:rsidRPr="00A31B34">
        <w:rPr>
          <w:rFonts w:ascii="Times New Roman" w:hAnsi="Times New Roman" w:cs="Times New Roman"/>
          <w:i/>
          <w:sz w:val="26"/>
          <w:szCs w:val="26"/>
        </w:rPr>
        <w:t xml:space="preserve"> Правительства Калужской области от </w:t>
      </w:r>
      <w:r w:rsidR="00E03735">
        <w:rPr>
          <w:rFonts w:ascii="Times New Roman" w:hAnsi="Times New Roman" w:cs="Times New Roman"/>
          <w:i/>
          <w:sz w:val="26"/>
          <w:szCs w:val="26"/>
        </w:rPr>
        <w:t>3</w:t>
      </w:r>
      <w:r w:rsidR="00116255" w:rsidRPr="00A31B34">
        <w:rPr>
          <w:rFonts w:ascii="Times New Roman" w:hAnsi="Times New Roman" w:cs="Times New Roman"/>
          <w:i/>
          <w:sz w:val="26"/>
          <w:szCs w:val="26"/>
        </w:rPr>
        <w:t>1.0</w:t>
      </w:r>
      <w:r w:rsidR="00E03735">
        <w:rPr>
          <w:rFonts w:ascii="Times New Roman" w:hAnsi="Times New Roman" w:cs="Times New Roman"/>
          <w:i/>
          <w:sz w:val="26"/>
          <w:szCs w:val="26"/>
        </w:rPr>
        <w:t>1</w:t>
      </w:r>
      <w:r w:rsidR="00116255" w:rsidRPr="00A31B34">
        <w:rPr>
          <w:rFonts w:ascii="Times New Roman" w:hAnsi="Times New Roman" w:cs="Times New Roman"/>
          <w:i/>
          <w:sz w:val="26"/>
          <w:szCs w:val="26"/>
        </w:rPr>
        <w:t>.202</w:t>
      </w:r>
      <w:r w:rsidR="00E03735">
        <w:rPr>
          <w:rFonts w:ascii="Times New Roman" w:hAnsi="Times New Roman" w:cs="Times New Roman"/>
          <w:i/>
          <w:sz w:val="26"/>
          <w:szCs w:val="26"/>
        </w:rPr>
        <w:t>3</w:t>
      </w:r>
      <w:r w:rsidR="00116255" w:rsidRPr="00A31B34">
        <w:rPr>
          <w:rFonts w:ascii="Times New Roman" w:hAnsi="Times New Roman" w:cs="Times New Roman"/>
          <w:i/>
          <w:sz w:val="26"/>
          <w:szCs w:val="26"/>
        </w:rPr>
        <w:t xml:space="preserve"> № 70</w:t>
      </w:r>
      <w:r w:rsidRPr="00A31B34">
        <w:rPr>
          <w:rFonts w:ascii="Times New Roman" w:hAnsi="Times New Roman" w:cs="Times New Roman"/>
          <w:sz w:val="26"/>
          <w:szCs w:val="26"/>
        </w:rPr>
        <w:t>.</w:t>
      </w:r>
    </w:p>
    <w:p w:rsidR="0064380C" w:rsidRPr="00A31B34" w:rsidRDefault="0064380C" w:rsidP="00FF2DD0">
      <w:pPr>
        <w:pStyle w:val="ConsPlusNormal"/>
        <w:suppressAutoHyphens/>
        <w:ind w:firstLine="284"/>
        <w:jc w:val="both"/>
        <w:rPr>
          <w:rFonts w:ascii="Times New Roman" w:hAnsi="Times New Roman" w:cs="Times New Roman"/>
          <w:sz w:val="26"/>
          <w:szCs w:val="26"/>
        </w:rPr>
      </w:pPr>
      <w:r w:rsidRPr="00A31B34">
        <w:rPr>
          <w:rFonts w:ascii="Times New Roman" w:eastAsiaTheme="minorHAnsi" w:hAnsi="Times New Roman" w:cs="Times New Roman"/>
          <w:sz w:val="26"/>
          <w:szCs w:val="26"/>
          <w:lang w:eastAsia="en-US"/>
        </w:rPr>
        <w:t>4.1.2. </w:t>
      </w:r>
      <w:r w:rsidR="00116255" w:rsidRPr="00A31B34">
        <w:rPr>
          <w:rFonts w:ascii="Times New Roman" w:eastAsiaTheme="minorHAnsi" w:hAnsi="Times New Roman" w:cs="Times New Roman"/>
          <w:sz w:val="26"/>
          <w:szCs w:val="26"/>
          <w:lang w:eastAsia="en-US"/>
        </w:rPr>
        <w:t>Реализация мероприятий, предусмотренных пункт</w:t>
      </w:r>
      <w:r w:rsidR="00E03735">
        <w:rPr>
          <w:rFonts w:ascii="Times New Roman" w:eastAsiaTheme="minorHAnsi" w:hAnsi="Times New Roman" w:cs="Times New Roman"/>
          <w:sz w:val="26"/>
          <w:szCs w:val="26"/>
          <w:lang w:eastAsia="en-US"/>
        </w:rPr>
        <w:t>а</w:t>
      </w:r>
      <w:r w:rsidR="00116255" w:rsidRPr="00A31B34">
        <w:rPr>
          <w:rFonts w:ascii="Times New Roman" w:eastAsiaTheme="minorHAnsi" w:hAnsi="Times New Roman" w:cs="Times New Roman"/>
          <w:sz w:val="26"/>
          <w:szCs w:val="26"/>
          <w:lang w:eastAsia="en-US"/>
        </w:rPr>
        <w:t>м</w:t>
      </w:r>
      <w:r w:rsidR="00E03735">
        <w:rPr>
          <w:rFonts w:ascii="Times New Roman" w:eastAsiaTheme="minorHAnsi" w:hAnsi="Times New Roman" w:cs="Times New Roman"/>
          <w:sz w:val="26"/>
          <w:szCs w:val="26"/>
          <w:lang w:eastAsia="en-US"/>
        </w:rPr>
        <w:t>и</w:t>
      </w:r>
      <w:r w:rsidR="00116255" w:rsidRPr="00A31B34">
        <w:rPr>
          <w:rFonts w:ascii="Times New Roman" w:eastAsiaTheme="minorHAnsi" w:hAnsi="Times New Roman" w:cs="Times New Roman"/>
          <w:sz w:val="26"/>
          <w:szCs w:val="26"/>
          <w:lang w:eastAsia="en-US"/>
        </w:rPr>
        <w:t xml:space="preserve"> </w:t>
      </w:r>
      <w:r w:rsidR="00E03735">
        <w:rPr>
          <w:rFonts w:ascii="Times New Roman" w:eastAsiaTheme="minorHAnsi" w:hAnsi="Times New Roman" w:cs="Times New Roman"/>
          <w:sz w:val="26"/>
          <w:szCs w:val="26"/>
          <w:lang w:eastAsia="en-US"/>
        </w:rPr>
        <w:t xml:space="preserve">1.3, </w:t>
      </w:r>
      <w:r w:rsidR="00116255" w:rsidRPr="00A31B34">
        <w:rPr>
          <w:rFonts w:ascii="Times New Roman" w:eastAsiaTheme="minorHAnsi" w:hAnsi="Times New Roman" w:cs="Times New Roman"/>
          <w:sz w:val="26"/>
          <w:szCs w:val="26"/>
          <w:lang w:eastAsia="en-US"/>
        </w:rPr>
        <w:t>2.3 раздела 5 подпрограммы, осуществляется ПСС Калужской области и министерством строительства и жилищно-коммунального хозяйства Калужской области путем заключения и выполнения государственных контрактов на закупки товаров, работ и услуг для обеспечения государственных нужд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r w:rsidRPr="00A31B34">
        <w:rPr>
          <w:rFonts w:ascii="Times New Roman" w:eastAsiaTheme="minorHAnsi" w:hAnsi="Times New Roman" w:cs="Times New Roman"/>
          <w:sz w:val="26"/>
          <w:szCs w:val="26"/>
          <w:lang w:eastAsia="en-US"/>
        </w:rPr>
        <w:t xml:space="preserve"> </w:t>
      </w:r>
      <w:r w:rsidRPr="00A31B34">
        <w:rPr>
          <w:rFonts w:ascii="Times New Roman" w:hAnsi="Times New Roman" w:cs="Times New Roman"/>
          <w:i/>
          <w:sz w:val="26"/>
          <w:szCs w:val="26"/>
        </w:rPr>
        <w:t xml:space="preserve">(подпункт </w:t>
      </w:r>
      <w:r w:rsidR="00116255" w:rsidRPr="00A31B34">
        <w:rPr>
          <w:rFonts w:ascii="Times New Roman" w:hAnsi="Times New Roman" w:cs="Times New Roman"/>
          <w:i/>
          <w:sz w:val="26"/>
          <w:szCs w:val="26"/>
        </w:rPr>
        <w:t>включен на осн.</w:t>
      </w:r>
      <w:r w:rsidRPr="00A31B34">
        <w:rPr>
          <w:rFonts w:ascii="Times New Roman" w:hAnsi="Times New Roman" w:cs="Times New Roman"/>
          <w:i/>
          <w:sz w:val="26"/>
          <w:szCs w:val="26"/>
        </w:rPr>
        <w:t xml:space="preserve"> постановления Правительства Калужской области </w:t>
      </w:r>
      <w:r w:rsidR="00116255" w:rsidRPr="00A31B34">
        <w:rPr>
          <w:rFonts w:ascii="Times New Roman" w:hAnsi="Times New Roman" w:cs="Times New Roman"/>
          <w:i/>
          <w:sz w:val="26"/>
          <w:szCs w:val="26"/>
        </w:rPr>
        <w:lastRenderedPageBreak/>
        <w:t>от 02.09.2022 № 680</w:t>
      </w:r>
      <w:r w:rsidR="00E03735">
        <w:rPr>
          <w:rFonts w:ascii="Times New Roman" w:hAnsi="Times New Roman" w:cs="Times New Roman"/>
          <w:i/>
          <w:sz w:val="26"/>
          <w:szCs w:val="26"/>
        </w:rPr>
        <w:t>, в ред. постановления Правительства Калужской области от 31.01.2023 № 70</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64380C" w:rsidRPr="00A31B34" w:rsidRDefault="0064380C" w:rsidP="00116255">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4.1.3. </w:t>
      </w:r>
      <w:r w:rsidR="00116255" w:rsidRPr="00A31B34">
        <w:rPr>
          <w:rFonts w:ascii="Times New Roman" w:hAnsi="Times New Roman" w:cs="Times New Roman"/>
          <w:sz w:val="26"/>
          <w:szCs w:val="26"/>
        </w:rPr>
        <w:t xml:space="preserve">Реализация мероприятий, предусмотренных пунктом 3.3 раздела 5 подпрограммы, осуществляется за счет обеспечения выполнения функций УМЦ ГОЧС Калужской области в соответствии с показателями бюджетной сметы </w:t>
      </w:r>
      <w:r w:rsidR="00116255" w:rsidRPr="00A31B34">
        <w:rPr>
          <w:rFonts w:ascii="Times New Roman" w:hAnsi="Times New Roman" w:cs="Times New Roman"/>
          <w:i/>
          <w:sz w:val="26"/>
          <w:szCs w:val="26"/>
        </w:rPr>
        <w:t>(подпункт в ред. постановления Правительства Калужской области от 18.02.2021 № 78)</w:t>
      </w:r>
      <w:r w:rsidRPr="00A31B34">
        <w:rPr>
          <w:rFonts w:ascii="Times New Roman" w:hAnsi="Times New Roman" w:cs="Times New Roman"/>
          <w:sz w:val="26"/>
          <w:szCs w:val="26"/>
        </w:rPr>
        <w:t>.</w:t>
      </w:r>
    </w:p>
    <w:p w:rsidR="00116255" w:rsidRPr="00A31B34" w:rsidRDefault="00116255" w:rsidP="00116255">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4.1.4. </w:t>
      </w:r>
      <w:r w:rsidRPr="00A31B34">
        <w:rPr>
          <w:rFonts w:ascii="Times New Roman" w:hAnsi="Times New Roman" w:cs="Times New Roman"/>
          <w:i/>
          <w:sz w:val="26"/>
          <w:szCs w:val="26"/>
        </w:rPr>
        <w:t>Утратил силу на осн. постановления</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Правительства Калужской области от 18.02.2021 № 78</w:t>
      </w:r>
      <w:r w:rsidRPr="00A31B34">
        <w:rPr>
          <w:rFonts w:ascii="Times New Roman" w:hAnsi="Times New Roman" w:cs="Times New Roman"/>
          <w:sz w:val="26"/>
          <w:szCs w:val="26"/>
        </w:rPr>
        <w:t>.</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w:t>
      </w:r>
      <w:r w:rsidR="00E03735" w:rsidRPr="00E03735">
        <w:rPr>
          <w:rFonts w:ascii="Times New Roman" w:hAnsi="Times New Roman" w:cs="Times New Roman"/>
          <w:sz w:val="26"/>
          <w:szCs w:val="26"/>
        </w:rPr>
        <w:t>Общее руководство ходом реализации мероприятий подпрограммы и персональная ответственность за ее реализацию на основании соглашения между Министерством Российской Федерации по делам гражданской обороны, чрезвычайным ситуациям и</w:t>
      </w:r>
      <w:r w:rsidR="00E03735">
        <w:rPr>
          <w:rFonts w:ascii="Times New Roman" w:hAnsi="Times New Roman" w:cs="Times New Roman"/>
          <w:sz w:val="26"/>
          <w:szCs w:val="26"/>
        </w:rPr>
        <w:t> </w:t>
      </w:r>
      <w:r w:rsidR="00E03735" w:rsidRPr="00E03735">
        <w:rPr>
          <w:rFonts w:ascii="Times New Roman" w:hAnsi="Times New Roman" w:cs="Times New Roman"/>
          <w:sz w:val="26"/>
          <w:szCs w:val="26"/>
        </w:rPr>
        <w:t>ликвидации последствий стихийных бедствий и Правительством Калужской области о</w:t>
      </w:r>
      <w:r w:rsidR="00E03735">
        <w:rPr>
          <w:rFonts w:ascii="Times New Roman" w:hAnsi="Times New Roman" w:cs="Times New Roman"/>
          <w:sz w:val="26"/>
          <w:szCs w:val="26"/>
        </w:rPr>
        <w:t> </w:t>
      </w:r>
      <w:r w:rsidR="00E03735" w:rsidRPr="00E03735">
        <w:rPr>
          <w:rFonts w:ascii="Times New Roman" w:hAnsi="Times New Roman" w:cs="Times New Roman"/>
          <w:sz w:val="26"/>
          <w:szCs w:val="26"/>
        </w:rPr>
        <w:t>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w:t>
      </w:r>
      <w:r w:rsidR="00E03735">
        <w:rPr>
          <w:rFonts w:ascii="Times New Roman" w:hAnsi="Times New Roman" w:cs="Times New Roman"/>
          <w:sz w:val="26"/>
          <w:szCs w:val="26"/>
        </w:rPr>
        <w:t> </w:t>
      </w:r>
      <w:r w:rsidR="00E03735" w:rsidRPr="00E03735">
        <w:rPr>
          <w:rFonts w:ascii="Times New Roman" w:hAnsi="Times New Roman" w:cs="Times New Roman"/>
          <w:sz w:val="26"/>
          <w:szCs w:val="26"/>
        </w:rPr>
        <w:t>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утвержденного распоряжением Правительства Российской Федерации от 21.12.2019 N 3122-р, возлагается на начальника ГУ МЧС России по Калужской области (по согласованию)</w:t>
      </w:r>
      <w:r w:rsidR="00E03735">
        <w:rPr>
          <w:rFonts w:ascii="Times New Roman" w:hAnsi="Times New Roman" w:cs="Times New Roman"/>
          <w:i/>
          <w:sz w:val="26"/>
          <w:szCs w:val="26"/>
        </w:rPr>
        <w:t xml:space="preserve"> (пункт в ред. постановления Правительства Калужской области от 31.01.2023 № 70)</w:t>
      </w:r>
      <w:r w:rsidR="00E03735" w:rsidRPr="00E03735">
        <w:rPr>
          <w:rFonts w:ascii="Times New Roman" w:hAnsi="Times New Roman" w:cs="Times New Roman"/>
          <w:sz w:val="26"/>
          <w:szCs w:val="26"/>
        </w:rPr>
        <w:t>.</w:t>
      </w:r>
    </w:p>
    <w:p w:rsidR="0064380C" w:rsidRPr="00A31B34" w:rsidRDefault="0064380C" w:rsidP="00FF2DD0">
      <w:pPr>
        <w:pStyle w:val="ConsPlusNormal"/>
        <w:suppressAutoHyphens/>
        <w:ind w:firstLine="284"/>
        <w:jc w:val="both"/>
        <w:rPr>
          <w:rFonts w:ascii="Times New Roman" w:hAnsi="Times New Roman" w:cs="Times New Roman"/>
          <w:sz w:val="26"/>
          <w:szCs w:val="26"/>
        </w:rPr>
      </w:pPr>
      <w:r w:rsidRPr="00A31B34">
        <w:rPr>
          <w:rFonts w:ascii="Times New Roman" w:hAnsi="Times New Roman" w:cs="Times New Roman"/>
          <w:sz w:val="26"/>
          <w:szCs w:val="26"/>
        </w:rPr>
        <w:t>4.3. Управление подпрограммной и мониторинг ее реализации осуществляются в соответствии с полномочиями, указанными в пункте 2 раздела V</w:t>
      </w:r>
      <w:r w:rsidRPr="00A31B34">
        <w:rPr>
          <w:rFonts w:ascii="Times New Roman" w:hAnsi="Times New Roman" w:cs="Times New Roman"/>
          <w:sz w:val="26"/>
          <w:szCs w:val="26"/>
          <w:lang w:val="en-US"/>
        </w:rPr>
        <w:t>I</w:t>
      </w:r>
      <w:r w:rsidRPr="00A31B34">
        <w:rPr>
          <w:rFonts w:ascii="Times New Roman" w:hAnsi="Times New Roman" w:cs="Times New Roman"/>
          <w:sz w:val="26"/>
          <w:szCs w:val="26"/>
        </w:rPr>
        <w:t xml:space="preserve"> «Полномочия ответственного исполнителя, соисполнителей и участников подпрограммы при разработке и реализации государственных программ», и на основании положений, определенных в разделе V «Управление и контроль реализации государственной программы» приложения № 1 «Порядок принятия решения о разработке государственных программ Калужской области, их формирования и реализации», утвержденного постановлением Правительства Калужской области от 17.07.2013 № 366 «Об утверждении Порядка принятия решения о разработке государственных программ Калужской области, их формирования и реализации и Порядка проведения оценки эффективности реализации государственных программ Калужской области» (в ред. постановлений Правительства Калужской области от 01.09.2014 № 521, от 15.12.2014 № 743, от 20.04.2015 № 209, от 27.07.2015 № 414, от 31.03.2016 № 208, от 23.09.2016 № 515, от 17.03.2017 № 128, от 31.07.2018 № 456, от 21.02.2019 № 117, от 12.09.2019 № 574, от 18.11.2019 № 724, от 08.09.2020 № 700</w:t>
      </w:r>
      <w:r w:rsidR="004D0254" w:rsidRPr="00A31B34">
        <w:rPr>
          <w:rFonts w:ascii="Times New Roman" w:hAnsi="Times New Roman" w:cs="Times New Roman"/>
          <w:sz w:val="26"/>
          <w:szCs w:val="26"/>
        </w:rPr>
        <w:t>, от 20.08.2022 № 539</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(пункт в ред. постановлений Правительства Калужской области от 04.12.2019 № 763, от 18.02.2021 № 78</w:t>
      </w:r>
      <w:r w:rsidR="004D0254" w:rsidRPr="00A31B34">
        <w:rPr>
          <w:rFonts w:ascii="Times New Roman" w:hAnsi="Times New Roman" w:cs="Times New Roman"/>
          <w:i/>
          <w:sz w:val="26"/>
          <w:szCs w:val="26"/>
        </w:rPr>
        <w:t>, от 02.09.2022 № 680</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FC00FA" w:rsidRDefault="00FC00FA">
      <w:pPr>
        <w:rPr>
          <w:rFonts w:ascii="Arial" w:eastAsia="Calibri" w:hAnsi="Arial" w:cs="Arial"/>
          <w:b/>
          <w:sz w:val="24"/>
          <w:szCs w:val="24"/>
        </w:rPr>
      </w:pPr>
      <w:r>
        <w:rPr>
          <w:rFonts w:eastAsia="Calibri"/>
        </w:rPr>
        <w:br w:type="page"/>
      </w:r>
    </w:p>
    <w:p w:rsidR="0064380C" w:rsidRPr="00A31B34" w:rsidRDefault="0064380C" w:rsidP="00FF2DD0">
      <w:pPr>
        <w:pStyle w:val="51"/>
      </w:pPr>
      <w:r w:rsidRPr="00A31B34">
        <w:rPr>
          <w:rFonts w:eastAsia="Calibri"/>
        </w:rPr>
        <w:lastRenderedPageBreak/>
        <w:t>5. </w:t>
      </w:r>
      <w:r w:rsidRPr="00A31B34">
        <w:t>Перечень мероприятий подпрограммы</w:t>
      </w:r>
      <w:r w:rsidRPr="00A31B34">
        <w:br/>
        <w:t>«Развитие и совершенствование гражданской обороны Калужской области»</w:t>
      </w:r>
    </w:p>
    <w:p w:rsidR="0064380C" w:rsidRPr="00A31B34" w:rsidRDefault="0064380C"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w:t>
      </w:r>
      <w:r w:rsidR="00FC00FA">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от </w:t>
      </w:r>
      <w:r w:rsidR="00FC00FA" w:rsidRPr="00FC00FA">
        <w:rPr>
          <w:rFonts w:ascii="Times New Roman" w:hAnsi="Times New Roman" w:cs="Times New Roman"/>
          <w:i/>
          <w:sz w:val="26"/>
          <w:szCs w:val="26"/>
        </w:rPr>
        <w:t>3</w:t>
      </w:r>
      <w:r w:rsidRPr="00A31B34">
        <w:rPr>
          <w:rFonts w:ascii="Times New Roman" w:hAnsi="Times New Roman" w:cs="Times New Roman"/>
          <w:i/>
          <w:sz w:val="26"/>
          <w:szCs w:val="26"/>
        </w:rPr>
        <w:t>1.0</w:t>
      </w:r>
      <w:r w:rsidR="00FC00FA">
        <w:rPr>
          <w:rFonts w:ascii="Times New Roman" w:hAnsi="Times New Roman" w:cs="Times New Roman"/>
          <w:i/>
          <w:sz w:val="26"/>
          <w:szCs w:val="26"/>
        </w:rPr>
        <w:t>1</w:t>
      </w:r>
      <w:r w:rsidRPr="00A31B34">
        <w:rPr>
          <w:rFonts w:ascii="Times New Roman" w:hAnsi="Times New Roman" w:cs="Times New Roman"/>
          <w:i/>
          <w:sz w:val="26"/>
          <w:szCs w:val="26"/>
        </w:rPr>
        <w:t>.202</w:t>
      </w:r>
      <w:r w:rsidR="00FC00FA">
        <w:rPr>
          <w:rFonts w:ascii="Times New Roman" w:hAnsi="Times New Roman" w:cs="Times New Roman"/>
          <w:i/>
          <w:sz w:val="26"/>
          <w:szCs w:val="26"/>
        </w:rPr>
        <w:t>3</w:t>
      </w:r>
      <w:r w:rsidRPr="00A31B34">
        <w:rPr>
          <w:rFonts w:ascii="Times New Roman" w:hAnsi="Times New Roman" w:cs="Times New Roman"/>
          <w:i/>
          <w:sz w:val="26"/>
          <w:szCs w:val="26"/>
        </w:rPr>
        <w:t xml:space="preserve"> № 7</w:t>
      </w:r>
      <w:r w:rsidR="0029754C" w:rsidRPr="00A31B34">
        <w:rPr>
          <w:rFonts w:ascii="Times New Roman" w:hAnsi="Times New Roman" w:cs="Times New Roman"/>
          <w:i/>
          <w:sz w:val="26"/>
          <w:szCs w:val="26"/>
        </w:rPr>
        <w:t>0</w:t>
      </w:r>
      <w:r w:rsidRPr="00A31B34">
        <w:rPr>
          <w:rFonts w:ascii="Times New Roman" w:hAnsi="Times New Roman" w:cs="Times New Roman"/>
          <w:i/>
          <w:sz w:val="26"/>
          <w:szCs w:val="26"/>
        </w:rPr>
        <w:t>)</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2551"/>
        <w:gridCol w:w="1276"/>
        <w:gridCol w:w="2268"/>
        <w:gridCol w:w="1843"/>
        <w:gridCol w:w="1842"/>
      </w:tblGrid>
      <w:tr w:rsidR="00115A15" w:rsidRPr="00FC00FA" w:rsidTr="00FC00FA">
        <w:trPr>
          <w:cantSplit/>
          <w:tblHeader/>
        </w:trPr>
        <w:tc>
          <w:tcPr>
            <w:tcW w:w="426" w:type="dxa"/>
            <w:vAlign w:val="center"/>
          </w:tcPr>
          <w:p w:rsidR="0064380C" w:rsidRPr="00FC00FA" w:rsidRDefault="0064380C"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 п/п</w:t>
            </w:r>
          </w:p>
        </w:tc>
        <w:tc>
          <w:tcPr>
            <w:tcW w:w="2551" w:type="dxa"/>
            <w:vAlign w:val="center"/>
          </w:tcPr>
          <w:p w:rsidR="0064380C" w:rsidRPr="00FC00FA" w:rsidRDefault="0064380C" w:rsidP="00FC00FA">
            <w:pPr>
              <w:autoSpaceDE w:val="0"/>
              <w:autoSpaceDN w:val="0"/>
              <w:adjustRightInd w:val="0"/>
              <w:spacing w:after="0" w:line="240" w:lineRule="auto"/>
              <w:jc w:val="center"/>
              <w:rPr>
                <w:rFonts w:ascii="Times New Roman" w:hAnsi="Times New Roman" w:cs="Times New Roman"/>
                <w:sz w:val="24"/>
                <w:szCs w:val="24"/>
              </w:rPr>
            </w:pPr>
            <w:r w:rsidRPr="00FC00FA">
              <w:rPr>
                <w:rFonts w:ascii="Times New Roman" w:hAnsi="Times New Roman" w:cs="Times New Roman"/>
                <w:sz w:val="24"/>
                <w:szCs w:val="24"/>
              </w:rPr>
              <w:t>Наименование мероприятия</w:t>
            </w:r>
          </w:p>
        </w:tc>
        <w:tc>
          <w:tcPr>
            <w:tcW w:w="1276" w:type="dxa"/>
            <w:vAlign w:val="center"/>
          </w:tcPr>
          <w:p w:rsidR="0064380C" w:rsidRPr="00FC00FA" w:rsidRDefault="0064380C" w:rsidP="00FC00FA">
            <w:pPr>
              <w:autoSpaceDE w:val="0"/>
              <w:autoSpaceDN w:val="0"/>
              <w:adjustRightInd w:val="0"/>
              <w:spacing w:after="0" w:line="240" w:lineRule="auto"/>
              <w:jc w:val="center"/>
              <w:rPr>
                <w:rFonts w:ascii="Times New Roman" w:hAnsi="Times New Roman" w:cs="Times New Roman"/>
                <w:sz w:val="24"/>
                <w:szCs w:val="24"/>
              </w:rPr>
            </w:pPr>
            <w:r w:rsidRPr="00FC00FA">
              <w:rPr>
                <w:rFonts w:ascii="Times New Roman" w:hAnsi="Times New Roman" w:cs="Times New Roman"/>
                <w:sz w:val="24"/>
                <w:szCs w:val="24"/>
              </w:rPr>
              <w:t>Сроки реализации</w:t>
            </w:r>
          </w:p>
        </w:tc>
        <w:tc>
          <w:tcPr>
            <w:tcW w:w="2268" w:type="dxa"/>
            <w:vAlign w:val="center"/>
          </w:tcPr>
          <w:p w:rsidR="0064380C" w:rsidRPr="00FC00FA" w:rsidRDefault="0064380C" w:rsidP="00FC00FA">
            <w:pPr>
              <w:autoSpaceDE w:val="0"/>
              <w:autoSpaceDN w:val="0"/>
              <w:adjustRightInd w:val="0"/>
              <w:spacing w:after="0" w:line="240" w:lineRule="auto"/>
              <w:jc w:val="center"/>
              <w:rPr>
                <w:rFonts w:ascii="Times New Roman" w:hAnsi="Times New Roman" w:cs="Times New Roman"/>
                <w:sz w:val="24"/>
                <w:szCs w:val="24"/>
              </w:rPr>
            </w:pPr>
            <w:r w:rsidRPr="00FC00FA">
              <w:rPr>
                <w:rFonts w:ascii="Times New Roman" w:hAnsi="Times New Roman" w:cs="Times New Roman"/>
                <w:sz w:val="24"/>
                <w:szCs w:val="24"/>
              </w:rPr>
              <w:t>Участник подпрограммы</w:t>
            </w:r>
          </w:p>
        </w:tc>
        <w:tc>
          <w:tcPr>
            <w:tcW w:w="1843" w:type="dxa"/>
            <w:vAlign w:val="center"/>
          </w:tcPr>
          <w:p w:rsidR="0064380C" w:rsidRPr="00FC00FA" w:rsidRDefault="0064380C" w:rsidP="00FC00FA">
            <w:pPr>
              <w:autoSpaceDE w:val="0"/>
              <w:autoSpaceDN w:val="0"/>
              <w:adjustRightInd w:val="0"/>
              <w:spacing w:after="0" w:line="240" w:lineRule="auto"/>
              <w:jc w:val="center"/>
              <w:rPr>
                <w:rFonts w:ascii="Times New Roman" w:hAnsi="Times New Roman" w:cs="Times New Roman"/>
                <w:sz w:val="24"/>
                <w:szCs w:val="24"/>
              </w:rPr>
            </w:pPr>
            <w:r w:rsidRPr="00FC00FA">
              <w:rPr>
                <w:rFonts w:ascii="Times New Roman" w:hAnsi="Times New Roman" w:cs="Times New Roman"/>
                <w:sz w:val="24"/>
                <w:szCs w:val="24"/>
              </w:rPr>
              <w:t>Источники финансирования</w:t>
            </w:r>
          </w:p>
        </w:tc>
        <w:tc>
          <w:tcPr>
            <w:tcW w:w="1842" w:type="dxa"/>
            <w:vAlign w:val="center"/>
          </w:tcPr>
          <w:p w:rsidR="0064380C" w:rsidRPr="00FC00FA" w:rsidRDefault="0064380C" w:rsidP="00FC00FA">
            <w:pPr>
              <w:autoSpaceDE w:val="0"/>
              <w:autoSpaceDN w:val="0"/>
              <w:adjustRightInd w:val="0"/>
              <w:spacing w:after="0" w:line="240" w:lineRule="auto"/>
              <w:jc w:val="center"/>
              <w:rPr>
                <w:rFonts w:ascii="Times New Roman" w:hAnsi="Times New Roman" w:cs="Times New Roman"/>
                <w:sz w:val="24"/>
                <w:szCs w:val="24"/>
              </w:rPr>
            </w:pPr>
            <w:r w:rsidRPr="00FC00FA">
              <w:rPr>
                <w:rFonts w:ascii="Times New Roman" w:hAnsi="Times New Roman" w:cs="Times New Roman"/>
                <w:sz w:val="24"/>
                <w:szCs w:val="24"/>
              </w:rPr>
              <w:t>Принадлежность мероприятия к проекту (наименование проекта)</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1</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Содержание и развитие РАСЦО</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2019 - 2025</w:t>
            </w:r>
          </w:p>
        </w:tc>
        <w:tc>
          <w:tcPr>
            <w:tcW w:w="2268" w:type="dxa"/>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8"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FC00FA">
                <w:rPr>
                  <w:rFonts w:ascii="Times New Roman" w:hAnsi="Times New Roman" w:cs="Times New Roman"/>
                  <w:sz w:val="24"/>
                  <w:szCs w:val="24"/>
                </w:rPr>
                <w:t>&lt;**&gt;</w:t>
              </w:r>
            </w:hyperlink>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1.1</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Эксплуатационно-техническое обслуживание РАСЦО</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w:t>
            </w:r>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1.2</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Ремонт технических средств РАСЦО</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w:t>
            </w:r>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1.3</w:t>
            </w:r>
          </w:p>
        </w:tc>
        <w:tc>
          <w:tcPr>
            <w:tcW w:w="2551" w:type="dxa"/>
            <w:tcBorders>
              <w:bottom w:val="single" w:sz="4" w:space="0" w:color="auto"/>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Закупка товаров, работ, услуг для обеспечения государственных нужд</w:t>
            </w:r>
          </w:p>
        </w:tc>
        <w:tc>
          <w:tcPr>
            <w:tcW w:w="1276"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2021 - 2025</w:t>
            </w:r>
          </w:p>
        </w:tc>
        <w:tc>
          <w:tcPr>
            <w:tcW w:w="2268" w:type="dxa"/>
            <w:tcBorders>
              <w:bottom w:val="single" w:sz="4" w:space="0" w:color="auto"/>
            </w:tcBorders>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8"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FC00FA">
                <w:rPr>
                  <w:rFonts w:ascii="Times New Roman" w:hAnsi="Times New Roman" w:cs="Times New Roman"/>
                  <w:sz w:val="24"/>
                  <w:szCs w:val="24"/>
                </w:rPr>
                <w:t>&lt;**&gt;</w:t>
              </w:r>
            </w:hyperlink>
          </w:p>
        </w:tc>
        <w:tc>
          <w:tcPr>
            <w:tcW w:w="1843"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w:t>
            </w:r>
          </w:p>
        </w:tc>
        <w:tc>
          <w:tcPr>
            <w:tcW w:w="2551" w:type="dxa"/>
            <w:tcBorders>
              <w:bottom w:val="nil"/>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Мероприятия по оснащению и ремонту оборудования пунктов управления и защитных сооружений</w:t>
            </w:r>
          </w:p>
        </w:tc>
        <w:tc>
          <w:tcPr>
            <w:tcW w:w="1276"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2019 - 2025</w:t>
            </w:r>
          </w:p>
        </w:tc>
        <w:tc>
          <w:tcPr>
            <w:tcW w:w="2268" w:type="dxa"/>
            <w:tcBorders>
              <w:bottom w:val="nil"/>
            </w:tcBorders>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7" w:tooltip="&lt;*&gt; Реализация мероприятия министерством строительства и жилищно-коммунального хозяйства Калужской области осуществляется с 1 января 2022 года." w:history="1">
              <w:r w:rsidRPr="00FC00FA">
                <w:rPr>
                  <w:rFonts w:ascii="Times New Roman" w:hAnsi="Times New Roman" w:cs="Times New Roman"/>
                  <w:sz w:val="24"/>
                  <w:szCs w:val="24"/>
                </w:rPr>
                <w:t>&lt;*&gt;</w:t>
              </w:r>
            </w:hyperlink>
          </w:p>
        </w:tc>
        <w:tc>
          <w:tcPr>
            <w:tcW w:w="1843"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2.1</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Техническое оснащение пунктов управления и защитных сооружений</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w:t>
            </w:r>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DB4D59">
        <w:trPr>
          <w:cantSplit/>
        </w:trPr>
        <w:tc>
          <w:tcPr>
            <w:tcW w:w="426"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2.2</w:t>
            </w:r>
          </w:p>
        </w:tc>
        <w:tc>
          <w:tcPr>
            <w:tcW w:w="2551" w:type="dxa"/>
            <w:tcBorders>
              <w:bottom w:val="single" w:sz="4" w:space="0" w:color="auto"/>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Техническое обслуживание и ремонт оборудования пунктов управления и защитных сооружений</w:t>
            </w:r>
          </w:p>
        </w:tc>
        <w:tc>
          <w:tcPr>
            <w:tcW w:w="1276"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w:t>
            </w:r>
          </w:p>
        </w:tc>
        <w:tc>
          <w:tcPr>
            <w:tcW w:w="1843"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bottom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2.3</w:t>
            </w:r>
          </w:p>
        </w:tc>
        <w:tc>
          <w:tcPr>
            <w:tcW w:w="2551" w:type="dxa"/>
            <w:tcBorders>
              <w:bottom w:val="nil"/>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Закупка товаров, работ, услуг для обеспечения государственных нужд</w:t>
            </w:r>
          </w:p>
        </w:tc>
        <w:tc>
          <w:tcPr>
            <w:tcW w:w="1276"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2021 - 2025</w:t>
            </w:r>
          </w:p>
        </w:tc>
        <w:tc>
          <w:tcPr>
            <w:tcW w:w="2268" w:type="dxa"/>
            <w:tcBorders>
              <w:bottom w:val="nil"/>
            </w:tcBorders>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ПСС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7" w:tooltip="&lt;*&gt; Реализация мероприятия министерством строительства и жилищно-коммунального хозяйства Калужской области осуществляется с 1 января 2022 года." w:history="1">
              <w:r w:rsidRPr="00FC00FA">
                <w:rPr>
                  <w:rFonts w:ascii="Times New Roman" w:hAnsi="Times New Roman" w:cs="Times New Roman"/>
                  <w:sz w:val="24"/>
                  <w:szCs w:val="24"/>
                </w:rPr>
                <w:t>&lt;*&gt;</w:t>
              </w:r>
            </w:hyperlink>
          </w:p>
        </w:tc>
        <w:tc>
          <w:tcPr>
            <w:tcW w:w="1843"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bottom w:val="nil"/>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Borders>
              <w:top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lastRenderedPageBreak/>
              <w:t>3</w:t>
            </w:r>
          </w:p>
        </w:tc>
        <w:tc>
          <w:tcPr>
            <w:tcW w:w="2551" w:type="dxa"/>
            <w:tcBorders>
              <w:top w:val="single" w:sz="4" w:space="0" w:color="auto"/>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Организация подготовки руководящего состава, должностных лиц и населения Калужской области по вопросам ГО и защиты от ЧС</w:t>
            </w:r>
          </w:p>
        </w:tc>
        <w:tc>
          <w:tcPr>
            <w:tcW w:w="1276" w:type="dxa"/>
            <w:tcBorders>
              <w:top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2019 - 2025</w:t>
            </w:r>
          </w:p>
        </w:tc>
        <w:tc>
          <w:tcPr>
            <w:tcW w:w="2268" w:type="dxa"/>
            <w:tcBorders>
              <w:top w:val="single" w:sz="4" w:space="0" w:color="auto"/>
            </w:tcBorders>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УМЦ ГОЧС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8"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FC00FA">
                <w:rPr>
                  <w:rFonts w:ascii="Times New Roman" w:hAnsi="Times New Roman" w:cs="Times New Roman"/>
                  <w:sz w:val="24"/>
                  <w:szCs w:val="24"/>
                </w:rPr>
                <w:t>&lt;**&gt;</w:t>
              </w:r>
            </w:hyperlink>
          </w:p>
        </w:tc>
        <w:tc>
          <w:tcPr>
            <w:tcW w:w="1843" w:type="dxa"/>
            <w:tcBorders>
              <w:top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top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3.1</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Обеспечение функционирования государственных казенных учреждений Калужской области, осуществляющих деятельность в сфере обеспечения БЖН</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УМЦ ГОЧС Калужской области</w:t>
            </w:r>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3.2</w:t>
            </w:r>
          </w:p>
        </w:tc>
        <w:tc>
          <w:tcPr>
            <w:tcW w:w="2551" w:type="dxa"/>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Проведение региональных соревнований "Школа безопасности", "Юный водник", полевых лагерей "Юный спасатель", "Юный пожарный" и обеспечение участия команд Калужской области в межрегиональных соревнованиях</w:t>
            </w:r>
          </w:p>
        </w:tc>
        <w:tc>
          <w:tcPr>
            <w:tcW w:w="1276"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2019 - 2020</w:t>
            </w:r>
          </w:p>
        </w:tc>
        <w:tc>
          <w:tcPr>
            <w:tcW w:w="2268"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УМЦ ГОЧС Калужской области</w:t>
            </w:r>
          </w:p>
        </w:tc>
        <w:tc>
          <w:tcPr>
            <w:tcW w:w="1843"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r w:rsidR="00FC00FA" w:rsidRPr="00FC00FA" w:rsidTr="00FC00FA">
        <w:trPr>
          <w:cantSplit/>
        </w:trPr>
        <w:tc>
          <w:tcPr>
            <w:tcW w:w="426" w:type="dxa"/>
            <w:tcBorders>
              <w:top w:val="single" w:sz="4" w:space="0" w:color="auto"/>
              <w:left w:val="single" w:sz="4" w:space="0" w:color="auto"/>
              <w:bottom w:val="single" w:sz="4" w:space="0" w:color="auto"/>
              <w:right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3.3</w:t>
            </w:r>
          </w:p>
        </w:tc>
        <w:tc>
          <w:tcPr>
            <w:tcW w:w="2551" w:type="dxa"/>
            <w:tcBorders>
              <w:top w:val="single" w:sz="4" w:space="0" w:color="auto"/>
              <w:left w:val="single" w:sz="4" w:space="0" w:color="auto"/>
              <w:bottom w:val="single" w:sz="4" w:space="0" w:color="auto"/>
              <w:right w:val="single" w:sz="4" w:space="0" w:color="auto"/>
            </w:tcBorders>
          </w:tcPr>
          <w:p w:rsidR="00FC00FA" w:rsidRPr="00FC00FA" w:rsidRDefault="00FC00FA" w:rsidP="00FC00FA">
            <w:pPr>
              <w:pStyle w:val="ConsPlusNormal"/>
              <w:ind w:firstLine="0"/>
              <w:rPr>
                <w:rFonts w:ascii="Times New Roman" w:hAnsi="Times New Roman" w:cs="Times New Roman"/>
                <w:sz w:val="24"/>
                <w:szCs w:val="24"/>
              </w:rPr>
            </w:pPr>
            <w:r w:rsidRPr="00FC00FA">
              <w:rPr>
                <w:rFonts w:ascii="Times New Roman" w:hAnsi="Times New Roman" w:cs="Times New Roman"/>
                <w:sz w:val="24"/>
                <w:szCs w:val="24"/>
              </w:rPr>
              <w:t>Расходы на обеспечение деятельности (оказание услуг) государственных учреждений</w:t>
            </w:r>
          </w:p>
        </w:tc>
        <w:tc>
          <w:tcPr>
            <w:tcW w:w="1276" w:type="dxa"/>
            <w:tcBorders>
              <w:top w:val="single" w:sz="4" w:space="0" w:color="auto"/>
              <w:left w:val="single" w:sz="4" w:space="0" w:color="auto"/>
              <w:bottom w:val="single" w:sz="4" w:space="0" w:color="auto"/>
              <w:right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2021 - 2025</w:t>
            </w:r>
          </w:p>
        </w:tc>
        <w:tc>
          <w:tcPr>
            <w:tcW w:w="2268" w:type="dxa"/>
            <w:tcBorders>
              <w:top w:val="single" w:sz="4" w:space="0" w:color="auto"/>
              <w:left w:val="single" w:sz="4" w:space="0" w:color="auto"/>
              <w:bottom w:val="single" w:sz="4" w:space="0" w:color="auto"/>
              <w:right w:val="single" w:sz="4" w:space="0" w:color="auto"/>
            </w:tcBorders>
          </w:tcPr>
          <w:p w:rsidR="00FC00FA" w:rsidRPr="00FC00FA" w:rsidRDefault="00FC00FA" w:rsidP="00DC0898">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УМЦ ГОЧС Калужской области, министерство строительства и</w:t>
            </w:r>
            <w:r w:rsidR="00DC0898">
              <w:rPr>
                <w:rFonts w:ascii="Times New Roman" w:hAnsi="Times New Roman" w:cs="Times New Roman"/>
                <w:sz w:val="24"/>
                <w:szCs w:val="24"/>
              </w:rPr>
              <w:t> </w:t>
            </w:r>
            <w:r w:rsidRPr="00FC00FA">
              <w:rPr>
                <w:rFonts w:ascii="Times New Roman" w:hAnsi="Times New Roman" w:cs="Times New Roman"/>
                <w:sz w:val="24"/>
                <w:szCs w:val="24"/>
              </w:rPr>
              <w:t xml:space="preserve">жилищно-коммунального хозяйства Калужской области </w:t>
            </w:r>
            <w:hyperlink w:anchor="Par428"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FC00FA">
                <w:rPr>
                  <w:rFonts w:ascii="Times New Roman" w:hAnsi="Times New Roman" w:cs="Times New Roman"/>
                  <w:sz w:val="24"/>
                  <w:szCs w:val="24"/>
                </w:rPr>
                <w:t>&lt;**&gt;</w:t>
              </w:r>
            </w:hyperlink>
          </w:p>
        </w:tc>
        <w:tc>
          <w:tcPr>
            <w:tcW w:w="1843" w:type="dxa"/>
            <w:tcBorders>
              <w:top w:val="single" w:sz="4" w:space="0" w:color="auto"/>
              <w:left w:val="single" w:sz="4" w:space="0" w:color="auto"/>
              <w:bottom w:val="single" w:sz="4" w:space="0" w:color="auto"/>
              <w:right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Областной бюджет</w:t>
            </w:r>
          </w:p>
        </w:tc>
        <w:tc>
          <w:tcPr>
            <w:tcW w:w="1842" w:type="dxa"/>
            <w:tcBorders>
              <w:top w:val="single" w:sz="4" w:space="0" w:color="auto"/>
              <w:left w:val="single" w:sz="4" w:space="0" w:color="auto"/>
              <w:bottom w:val="single" w:sz="4" w:space="0" w:color="auto"/>
              <w:right w:val="single" w:sz="4" w:space="0" w:color="auto"/>
            </w:tcBorders>
          </w:tcPr>
          <w:p w:rsidR="00FC00FA" w:rsidRPr="00FC00FA" w:rsidRDefault="00FC00FA" w:rsidP="00FC00FA">
            <w:pPr>
              <w:pStyle w:val="ConsPlusNormal"/>
              <w:ind w:firstLine="0"/>
              <w:jc w:val="center"/>
              <w:rPr>
                <w:rFonts w:ascii="Times New Roman" w:hAnsi="Times New Roman" w:cs="Times New Roman"/>
                <w:sz w:val="24"/>
                <w:szCs w:val="24"/>
              </w:rPr>
            </w:pPr>
            <w:r w:rsidRPr="00FC00FA">
              <w:rPr>
                <w:rFonts w:ascii="Times New Roman" w:hAnsi="Times New Roman" w:cs="Times New Roman"/>
                <w:sz w:val="24"/>
                <w:szCs w:val="24"/>
              </w:rPr>
              <w:t>Нет</w:t>
            </w:r>
          </w:p>
        </w:tc>
      </w:tr>
    </w:tbl>
    <w:p w:rsidR="0064380C" w:rsidRPr="00A31B34" w:rsidRDefault="0064380C" w:rsidP="00FF2DD0">
      <w:pPr>
        <w:tabs>
          <w:tab w:val="left" w:pos="0"/>
        </w:tabs>
        <w:autoSpaceDE w:val="0"/>
        <w:autoSpaceDN w:val="0"/>
        <w:adjustRightInd w:val="0"/>
        <w:spacing w:after="0" w:line="240" w:lineRule="auto"/>
        <w:ind w:firstLine="709"/>
        <w:jc w:val="both"/>
        <w:rPr>
          <w:rFonts w:ascii="Times New Roman" w:hAnsi="Times New Roman" w:cs="Times New Roman"/>
          <w:sz w:val="6"/>
          <w:szCs w:val="6"/>
        </w:rPr>
      </w:pPr>
    </w:p>
    <w:p w:rsidR="004D0254" w:rsidRPr="00A31B34" w:rsidRDefault="004D0254" w:rsidP="004D0254">
      <w:pPr>
        <w:spacing w:after="0" w:line="240" w:lineRule="auto"/>
        <w:ind w:firstLine="284"/>
        <w:jc w:val="both"/>
        <w:rPr>
          <w:rFonts w:ascii="Times New Roman" w:hAnsi="Times New Roman" w:cs="Times New Roman"/>
          <w:sz w:val="24"/>
          <w:szCs w:val="24"/>
        </w:rPr>
      </w:pPr>
      <w:r w:rsidRPr="00A31B34">
        <w:rPr>
          <w:rFonts w:ascii="Times New Roman" w:hAnsi="Times New Roman" w:cs="Times New Roman"/>
          <w:sz w:val="24"/>
          <w:szCs w:val="24"/>
        </w:rPr>
        <w:t>--------------------------------------</w:t>
      </w:r>
    </w:p>
    <w:p w:rsidR="00FC00FA" w:rsidRPr="00FC00FA" w:rsidRDefault="00FC00FA" w:rsidP="00FC00F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&lt;*&gt; </w:t>
      </w:r>
      <w:r w:rsidRPr="00FC00FA">
        <w:rPr>
          <w:rFonts w:ascii="Times New Roman" w:hAnsi="Times New Roman" w:cs="Times New Roman"/>
          <w:sz w:val="24"/>
          <w:szCs w:val="24"/>
        </w:rPr>
        <w:t xml:space="preserve">Реализация мероприятия министерством строительства и жилищно-коммунального хозяйства Калужской области осуществляется с 1 января 2022 года </w:t>
      </w:r>
      <w:r w:rsidRPr="00FC00FA">
        <w:rPr>
          <w:rFonts w:ascii="Times New Roman" w:hAnsi="Times New Roman" w:cs="Times New Roman"/>
          <w:i/>
          <w:sz w:val="24"/>
          <w:szCs w:val="24"/>
        </w:rPr>
        <w:t>(</w:t>
      </w:r>
      <w:r w:rsidR="00A12324" w:rsidRPr="00FC00FA">
        <w:rPr>
          <w:rFonts w:ascii="Times New Roman" w:hAnsi="Times New Roman" w:cs="Times New Roman"/>
          <w:i/>
          <w:sz w:val="24"/>
          <w:szCs w:val="24"/>
        </w:rPr>
        <w:t xml:space="preserve">сноска </w:t>
      </w:r>
      <w:r w:rsidR="00A12324">
        <w:rPr>
          <w:rFonts w:ascii="Times New Roman" w:hAnsi="Times New Roman" w:cs="Times New Roman"/>
          <w:i/>
          <w:sz w:val="24"/>
          <w:szCs w:val="24"/>
        </w:rPr>
        <w:t>включена на осн.</w:t>
      </w:r>
      <w:r w:rsidR="00A12324" w:rsidRPr="00FC00FA">
        <w:rPr>
          <w:rFonts w:ascii="Times New Roman" w:hAnsi="Times New Roman" w:cs="Times New Roman"/>
          <w:i/>
          <w:sz w:val="24"/>
          <w:szCs w:val="24"/>
        </w:rPr>
        <w:t xml:space="preserve"> постановлени</w:t>
      </w:r>
      <w:r w:rsidR="00A12324">
        <w:rPr>
          <w:rFonts w:ascii="Times New Roman" w:hAnsi="Times New Roman" w:cs="Times New Roman"/>
          <w:i/>
          <w:sz w:val="24"/>
          <w:szCs w:val="24"/>
        </w:rPr>
        <w:t>я</w:t>
      </w:r>
      <w:r w:rsidRPr="00FC00FA">
        <w:rPr>
          <w:rFonts w:ascii="Times New Roman" w:hAnsi="Times New Roman" w:cs="Times New Roman"/>
          <w:i/>
          <w:sz w:val="24"/>
          <w:szCs w:val="24"/>
        </w:rPr>
        <w:t xml:space="preserve"> Правительства Калужской области от 02.09.2022 № 680, в ред. постановления Правительства Калужской области от 31.01.2023 № 70)</w:t>
      </w:r>
      <w:r w:rsidRPr="00FC00FA">
        <w:rPr>
          <w:rFonts w:ascii="Times New Roman" w:hAnsi="Times New Roman" w:cs="Times New Roman"/>
          <w:sz w:val="24"/>
          <w:szCs w:val="24"/>
        </w:rPr>
        <w:t>.</w:t>
      </w:r>
    </w:p>
    <w:p w:rsidR="00FC00FA" w:rsidRPr="00A31B34" w:rsidRDefault="00FC00FA" w:rsidP="00FC00FA">
      <w:pPr>
        <w:pStyle w:val="ConsPlusNormal"/>
        <w:ind w:firstLine="709"/>
        <w:jc w:val="both"/>
        <w:rPr>
          <w:rFonts w:ascii="Times New Roman" w:hAnsi="Times New Roman" w:cs="Times New Roman"/>
        </w:rPr>
      </w:pPr>
      <w:bookmarkStart w:id="202" w:name="Par428"/>
      <w:bookmarkEnd w:id="202"/>
      <w:r>
        <w:rPr>
          <w:rFonts w:ascii="Times New Roman" w:hAnsi="Times New Roman" w:cs="Times New Roman"/>
          <w:sz w:val="24"/>
          <w:szCs w:val="24"/>
        </w:rPr>
        <w:t>&lt;**&gt; </w:t>
      </w:r>
      <w:r w:rsidRPr="00FC00FA">
        <w:rPr>
          <w:rFonts w:ascii="Times New Roman" w:hAnsi="Times New Roman" w:cs="Times New Roman"/>
          <w:sz w:val="24"/>
          <w:szCs w:val="24"/>
        </w:rPr>
        <w:t xml:space="preserve">Реализация мероприятия министерством строительства и жилищно-коммунального хозяйства Калужской области осуществляется с 1 января 2023 года </w:t>
      </w:r>
      <w:r w:rsidRPr="00FC00FA">
        <w:rPr>
          <w:rFonts w:ascii="Times New Roman" w:hAnsi="Times New Roman" w:cs="Times New Roman"/>
          <w:i/>
          <w:sz w:val="24"/>
          <w:szCs w:val="24"/>
        </w:rPr>
        <w:t>(</w:t>
      </w:r>
      <w:r w:rsidR="00A12324" w:rsidRPr="00FC00FA">
        <w:rPr>
          <w:rFonts w:ascii="Times New Roman" w:hAnsi="Times New Roman" w:cs="Times New Roman"/>
          <w:i/>
          <w:sz w:val="24"/>
          <w:szCs w:val="24"/>
        </w:rPr>
        <w:t xml:space="preserve">сноска </w:t>
      </w:r>
      <w:r w:rsidR="00A12324">
        <w:rPr>
          <w:rFonts w:ascii="Times New Roman" w:hAnsi="Times New Roman" w:cs="Times New Roman"/>
          <w:i/>
          <w:sz w:val="24"/>
          <w:szCs w:val="24"/>
        </w:rPr>
        <w:t>включена на осн.</w:t>
      </w:r>
      <w:r w:rsidR="00A12324" w:rsidRPr="00FC00FA">
        <w:rPr>
          <w:rFonts w:ascii="Times New Roman" w:hAnsi="Times New Roman" w:cs="Times New Roman"/>
          <w:i/>
          <w:sz w:val="24"/>
          <w:szCs w:val="24"/>
        </w:rPr>
        <w:t xml:space="preserve"> постановлени</w:t>
      </w:r>
      <w:r w:rsidR="00A12324">
        <w:rPr>
          <w:rFonts w:ascii="Times New Roman" w:hAnsi="Times New Roman" w:cs="Times New Roman"/>
          <w:i/>
          <w:sz w:val="24"/>
          <w:szCs w:val="24"/>
        </w:rPr>
        <w:t>я</w:t>
      </w:r>
      <w:r w:rsidR="00A12324" w:rsidRPr="00FC00FA">
        <w:rPr>
          <w:rFonts w:ascii="Times New Roman" w:hAnsi="Times New Roman" w:cs="Times New Roman"/>
          <w:i/>
          <w:sz w:val="24"/>
          <w:szCs w:val="24"/>
        </w:rPr>
        <w:t xml:space="preserve"> </w:t>
      </w:r>
      <w:r w:rsidRPr="00FC00FA">
        <w:rPr>
          <w:rFonts w:ascii="Times New Roman" w:hAnsi="Times New Roman" w:cs="Times New Roman"/>
          <w:i/>
          <w:sz w:val="24"/>
          <w:szCs w:val="24"/>
        </w:rPr>
        <w:t>Правительства Калужской области от 31.01.2023 № 70)</w:t>
      </w:r>
      <w:r w:rsidRPr="00FC00FA">
        <w:rPr>
          <w:rFonts w:ascii="Times New Roman" w:hAnsi="Times New Roman" w:cs="Times New Roman"/>
          <w:sz w:val="24"/>
          <w:szCs w:val="24"/>
        </w:rPr>
        <w:t>.</w:t>
      </w:r>
    </w:p>
    <w:p w:rsidR="00E61188" w:rsidRPr="00A31B34" w:rsidRDefault="00E61188" w:rsidP="00FF2DD0">
      <w:pPr>
        <w:spacing w:after="0" w:line="240" w:lineRule="auto"/>
        <w:rPr>
          <w:rFonts w:ascii="Arial" w:hAnsi="Arial" w:cs="Arial"/>
          <w:b/>
          <w:sz w:val="24"/>
          <w:szCs w:val="24"/>
        </w:rPr>
      </w:pPr>
      <w:r w:rsidRPr="00A31B34">
        <w:br w:type="page"/>
      </w:r>
    </w:p>
    <w:p w:rsidR="0064380C" w:rsidRPr="00A31B34" w:rsidRDefault="0064380C" w:rsidP="00FF2DD0">
      <w:pPr>
        <w:pStyle w:val="51"/>
      </w:pPr>
      <w:r w:rsidRPr="00A31B34">
        <w:lastRenderedPageBreak/>
        <w:t>6.2. Подпрограмма «Предупреждение, спасение, помощь»</w:t>
      </w:r>
    </w:p>
    <w:p w:rsidR="0064380C" w:rsidRPr="00A31B34" w:rsidRDefault="0064380C" w:rsidP="00FF2DD0">
      <w:pPr>
        <w:pStyle w:val="51"/>
        <w:rPr>
          <w:sz w:val="16"/>
          <w:szCs w:val="16"/>
        </w:rPr>
      </w:pPr>
    </w:p>
    <w:p w:rsidR="0064380C" w:rsidRPr="00A31B34" w:rsidRDefault="0064380C" w:rsidP="00FF2DD0">
      <w:pPr>
        <w:pStyle w:val="51"/>
      </w:pPr>
      <w:r w:rsidRPr="00A31B34">
        <w:t>ПАСПОРТ</w:t>
      </w:r>
      <w:r w:rsidRPr="00A31B34">
        <w:br/>
        <w:t>подпрограммы «Предупреждение, спасение, помощь»</w:t>
      </w:r>
      <w:r w:rsidRPr="00A31B34">
        <w:br/>
        <w:t>(далее – подпрограмма)</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rPr>
      </w:pPr>
      <w:r w:rsidRPr="00A31B34">
        <w:rPr>
          <w:rFonts w:ascii="Times New Roman" w:hAnsi="Times New Roman" w:cs="Times New Roman"/>
          <w:i/>
          <w:sz w:val="26"/>
          <w:szCs w:val="26"/>
        </w:rPr>
        <w:t>(в ред. постановлений Правительства Калужской области от 20.06.2019 № 387, от 04.12.2019 № 763, от 07.09.2020 № 694, от 18.02.2021 № 78, от 28.05.2021 № 335</w:t>
      </w:r>
      <w:r w:rsidR="00D73428" w:rsidRPr="00A31B34">
        <w:rPr>
          <w:rFonts w:ascii="Times New Roman" w:hAnsi="Times New Roman" w:cs="Times New Roman"/>
          <w:i/>
          <w:sz w:val="26"/>
          <w:szCs w:val="26"/>
        </w:rPr>
        <w:t>, от 21.01.2022 № 23</w:t>
      </w:r>
      <w:r w:rsidR="0029754C" w:rsidRPr="00A31B34">
        <w:rPr>
          <w:rFonts w:ascii="Times New Roman" w:hAnsi="Times New Roman" w:cs="Times New Roman"/>
          <w:i/>
          <w:sz w:val="26"/>
          <w:szCs w:val="26"/>
        </w:rPr>
        <w:t>, от 02.09.2022 № 680</w:t>
      </w:r>
      <w:r w:rsidR="00330DD2">
        <w:rPr>
          <w:rFonts w:ascii="Times New Roman" w:hAnsi="Times New Roman" w:cs="Times New Roman"/>
          <w:i/>
          <w:sz w:val="26"/>
          <w:szCs w:val="26"/>
        </w:rPr>
        <w:t>, от 31.01.2023 № 70</w:t>
      </w:r>
      <w:r w:rsidRPr="00A31B34">
        <w:rPr>
          <w:rFonts w:ascii="Times New Roman" w:hAnsi="Times New Roman" w:cs="Times New Roman"/>
          <w:i/>
          <w:sz w:val="26"/>
          <w:szCs w:val="26"/>
        </w:rPr>
        <w:t>)</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2"/>
        <w:gridCol w:w="162"/>
        <w:gridCol w:w="1396"/>
        <w:gridCol w:w="143"/>
        <w:gridCol w:w="851"/>
        <w:gridCol w:w="850"/>
        <w:gridCol w:w="851"/>
        <w:gridCol w:w="850"/>
        <w:gridCol w:w="851"/>
        <w:gridCol w:w="850"/>
        <w:gridCol w:w="851"/>
        <w:gridCol w:w="851"/>
      </w:tblGrid>
      <w:tr w:rsidR="00115A15" w:rsidRPr="00A31B34" w:rsidTr="001359CB">
        <w:trPr>
          <w:cantSplit/>
        </w:trPr>
        <w:tc>
          <w:tcPr>
            <w:tcW w:w="2006" w:type="dxa"/>
            <w:gridSpan w:val="2"/>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1. Соисполнитель государственной программы </w:t>
            </w:r>
          </w:p>
        </w:tc>
        <w:tc>
          <w:tcPr>
            <w:tcW w:w="8342" w:type="dxa"/>
            <w:gridSpan w:val="10"/>
            <w:shd w:val="clear" w:color="auto" w:fill="auto"/>
          </w:tcPr>
          <w:p w:rsidR="0064380C" w:rsidRPr="00A31B34" w:rsidRDefault="0064380C" w:rsidP="00330DD2">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Министерство строительства и жилищно-коммунального хозяйства Калужской области</w:t>
            </w:r>
          </w:p>
        </w:tc>
      </w:tr>
      <w:tr w:rsidR="00115A15" w:rsidRPr="00A31B34" w:rsidTr="001359CB">
        <w:trPr>
          <w:cantSplit/>
        </w:trPr>
        <w:tc>
          <w:tcPr>
            <w:tcW w:w="2006" w:type="dxa"/>
            <w:gridSpan w:val="2"/>
            <w:tcBorders>
              <w:bottom w:val="nil"/>
            </w:tcBorders>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2. Участники подпрограммы</w:t>
            </w:r>
          </w:p>
        </w:tc>
        <w:tc>
          <w:tcPr>
            <w:tcW w:w="8342" w:type="dxa"/>
            <w:gridSpan w:val="10"/>
            <w:tcBorders>
              <w:bottom w:val="nil"/>
            </w:tcBorders>
            <w:shd w:val="clear" w:color="auto" w:fill="auto"/>
          </w:tcPr>
          <w:p w:rsidR="0064380C" w:rsidRPr="00A31B34" w:rsidRDefault="0064380C" w:rsidP="00330DD2">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Министерство строительства и жилищно-коммунального хозяйства Калужской области;</w:t>
            </w:r>
          </w:p>
          <w:p w:rsidR="0064380C" w:rsidRPr="00A31B34" w:rsidRDefault="0064380C" w:rsidP="00330DD2">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ГУ МЧС России по Калужской области (по согласованию);</w:t>
            </w:r>
          </w:p>
          <w:p w:rsidR="0064380C" w:rsidRPr="00A31B34" w:rsidRDefault="0064380C" w:rsidP="00330DD2">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ПСС Калужской области;</w:t>
            </w:r>
          </w:p>
          <w:p w:rsidR="0064380C" w:rsidRPr="00A31B34" w:rsidRDefault="0064380C" w:rsidP="00330DD2">
            <w:pPr>
              <w:autoSpaceDE w:val="0"/>
              <w:autoSpaceDN w:val="0"/>
              <w:adjustRightInd w:val="0"/>
              <w:spacing w:after="0" w:line="240" w:lineRule="auto"/>
              <w:jc w:val="both"/>
              <w:rPr>
                <w:rFonts w:ascii="Times New Roman" w:eastAsia="Calibri" w:hAnsi="Times New Roman" w:cs="Times New Roman"/>
                <w:sz w:val="24"/>
                <w:szCs w:val="24"/>
              </w:rPr>
            </w:pPr>
            <w:r w:rsidRPr="00A31B34">
              <w:rPr>
                <w:rFonts w:ascii="Times New Roman" w:hAnsi="Times New Roman" w:cs="Times New Roman"/>
                <w:sz w:val="24"/>
                <w:szCs w:val="24"/>
              </w:rPr>
              <w:t>– общественные организации добровольной пожарной охраны (по согласованию)</w:t>
            </w:r>
          </w:p>
        </w:tc>
      </w:tr>
      <w:tr w:rsidR="00115A15" w:rsidRPr="00A31B34" w:rsidTr="00330DD2">
        <w:trPr>
          <w:cantSplit/>
        </w:trPr>
        <w:tc>
          <w:tcPr>
            <w:tcW w:w="10348" w:type="dxa"/>
            <w:gridSpan w:val="12"/>
            <w:tcBorders>
              <w:top w:val="nil"/>
              <w:left w:val="single" w:sz="4" w:space="0" w:color="auto"/>
              <w:bottom w:val="single" w:sz="4" w:space="0" w:color="auto"/>
              <w:right w:val="single" w:sz="4" w:space="0" w:color="auto"/>
            </w:tcBorders>
            <w:shd w:val="clear" w:color="auto" w:fill="auto"/>
          </w:tcPr>
          <w:p w:rsidR="0064380C" w:rsidRPr="00A31B34" w:rsidRDefault="0064380C" w:rsidP="00FF2DD0">
            <w:pPr>
              <w:spacing w:after="0" w:line="240" w:lineRule="auto"/>
              <w:jc w:val="center"/>
              <w:rPr>
                <w:rFonts w:ascii="Times New Roman" w:hAnsi="Times New Roman" w:cs="Times New Roman"/>
                <w:sz w:val="24"/>
                <w:szCs w:val="24"/>
              </w:rPr>
            </w:pPr>
            <w:r w:rsidRPr="00A31B34">
              <w:rPr>
                <w:rFonts w:ascii="Times New Roman" w:eastAsia="Calibri" w:hAnsi="Times New Roman" w:cs="Times New Roman"/>
                <w:i/>
                <w:sz w:val="24"/>
                <w:szCs w:val="24"/>
              </w:rPr>
              <w:t>(строка 2 в ред.</w:t>
            </w:r>
            <w:r w:rsidRPr="00A31B34">
              <w:rPr>
                <w:rFonts w:ascii="Times New Roman" w:hAnsi="Times New Roman" w:cs="Times New Roman"/>
                <w:i/>
                <w:sz w:val="24"/>
                <w:szCs w:val="24"/>
              </w:rPr>
              <w:t xml:space="preserve"> постановления Правительства Калужской области от 18.02.2021 № 78)</w:t>
            </w:r>
          </w:p>
        </w:tc>
      </w:tr>
      <w:tr w:rsidR="00115A15" w:rsidRPr="00A31B34" w:rsidTr="001359CB">
        <w:trPr>
          <w:cantSplit/>
        </w:trPr>
        <w:tc>
          <w:tcPr>
            <w:tcW w:w="2006" w:type="dxa"/>
            <w:gridSpan w:val="2"/>
            <w:tcBorders>
              <w:top w:val="single" w:sz="4" w:space="0" w:color="auto"/>
              <w:left w:val="single" w:sz="4" w:space="0" w:color="auto"/>
              <w:bottom w:val="single" w:sz="4" w:space="0" w:color="auto"/>
              <w:right w:val="single" w:sz="4" w:space="0" w:color="auto"/>
            </w:tcBorders>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3. Цель подпрограммы</w:t>
            </w:r>
          </w:p>
        </w:tc>
        <w:tc>
          <w:tcPr>
            <w:tcW w:w="8342" w:type="dxa"/>
            <w:gridSpan w:val="10"/>
            <w:tcBorders>
              <w:top w:val="single" w:sz="4" w:space="0" w:color="auto"/>
              <w:left w:val="single" w:sz="4" w:space="0" w:color="auto"/>
              <w:bottom w:val="single" w:sz="4" w:space="0" w:color="auto"/>
              <w:right w:val="single" w:sz="4" w:space="0" w:color="auto"/>
            </w:tcBorders>
            <w:shd w:val="clear" w:color="auto" w:fill="auto"/>
          </w:tcPr>
          <w:p w:rsidR="0064380C" w:rsidRPr="00A31B34" w:rsidRDefault="0064380C"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Обеспечение требуемого уровня безопасности жизнедеятельности населения Калужской области в ЧС</w:t>
            </w:r>
          </w:p>
        </w:tc>
      </w:tr>
      <w:tr w:rsidR="00115A15" w:rsidRPr="00A31B34" w:rsidTr="001359CB">
        <w:trPr>
          <w:cantSplit/>
        </w:trPr>
        <w:tc>
          <w:tcPr>
            <w:tcW w:w="2006" w:type="dxa"/>
            <w:gridSpan w:val="2"/>
            <w:tcBorders>
              <w:top w:val="single" w:sz="4" w:space="0" w:color="auto"/>
              <w:bottom w:val="nil"/>
            </w:tcBorders>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4. Задачи подпрограммы</w:t>
            </w:r>
          </w:p>
        </w:tc>
        <w:tc>
          <w:tcPr>
            <w:tcW w:w="8342" w:type="dxa"/>
            <w:gridSpan w:val="10"/>
            <w:tcBorders>
              <w:top w:val="single" w:sz="4" w:space="0" w:color="auto"/>
              <w:bottom w:val="nil"/>
            </w:tcBorders>
            <w:shd w:val="clear" w:color="auto" w:fill="auto"/>
          </w:tcPr>
          <w:p w:rsidR="00EA1169"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Внедрение комплексных систем обеспечения БЖН;</w:t>
            </w:r>
          </w:p>
          <w:p w:rsidR="00EA1169"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обеспечение требуемого уровня защищенности личности, имущества, общества и государства от ЧС природного и техногенного характера и пожаров;</w:t>
            </w:r>
          </w:p>
          <w:p w:rsidR="0064380C"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повышение эффективности межведомственного обмена информацией в области обеспечения БЖН</w:t>
            </w:r>
          </w:p>
        </w:tc>
      </w:tr>
      <w:tr w:rsidR="00115A15" w:rsidRPr="00A31B34" w:rsidTr="00330DD2">
        <w:tblPrEx>
          <w:tblLook w:val="0000" w:firstRow="0" w:lastRow="0" w:firstColumn="0" w:lastColumn="0" w:noHBand="0" w:noVBand="0"/>
        </w:tblPrEx>
        <w:trPr>
          <w:cantSplit/>
        </w:trPr>
        <w:tc>
          <w:tcPr>
            <w:tcW w:w="10348" w:type="dxa"/>
            <w:gridSpan w:val="12"/>
            <w:tcBorders>
              <w:top w:val="nil"/>
              <w:left w:val="single" w:sz="4" w:space="0" w:color="auto"/>
              <w:bottom w:val="single" w:sz="4" w:space="0" w:color="auto"/>
              <w:right w:val="single" w:sz="4" w:space="0" w:color="auto"/>
            </w:tcBorders>
            <w:vAlign w:val="center"/>
          </w:tcPr>
          <w:p w:rsidR="00943520" w:rsidRPr="00A31B34" w:rsidRDefault="00943520" w:rsidP="0094352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i/>
                <w:sz w:val="24"/>
                <w:szCs w:val="24"/>
              </w:rPr>
              <w:t>(строка 4 в ред. постановления Правительства Калужской области от 02.09.2022 № 680)</w:t>
            </w:r>
          </w:p>
        </w:tc>
      </w:tr>
      <w:tr w:rsidR="00115A15" w:rsidRPr="00A31B34" w:rsidTr="001359CB">
        <w:trPr>
          <w:cantSplit/>
        </w:trPr>
        <w:tc>
          <w:tcPr>
            <w:tcW w:w="2006" w:type="dxa"/>
            <w:gridSpan w:val="2"/>
            <w:tcBorders>
              <w:bottom w:val="nil"/>
            </w:tcBorders>
            <w:shd w:val="clear" w:color="auto" w:fill="auto"/>
          </w:tcPr>
          <w:p w:rsidR="0064380C" w:rsidRPr="00A31B34" w:rsidRDefault="0064380C" w:rsidP="00FF2DD0">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5. Перечень основных мероприятий подпрограммы</w:t>
            </w:r>
          </w:p>
        </w:tc>
        <w:tc>
          <w:tcPr>
            <w:tcW w:w="8342" w:type="dxa"/>
            <w:gridSpan w:val="10"/>
            <w:tcBorders>
              <w:bottom w:val="nil"/>
            </w:tcBorders>
            <w:shd w:val="clear" w:color="auto" w:fill="auto"/>
          </w:tcPr>
          <w:p w:rsidR="00EA1169" w:rsidRPr="00A31B34" w:rsidRDefault="0064380C"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w:t>
            </w:r>
            <w:r w:rsidR="00EA1169" w:rsidRPr="00A31B34">
              <w:rPr>
                <w:rFonts w:ascii="Times New Roman" w:hAnsi="Times New Roman" w:cs="Times New Roman"/>
                <w:sz w:val="24"/>
                <w:szCs w:val="24"/>
              </w:rPr>
              <w:t>Содержание и развитие системы-112 Калужской области;</w:t>
            </w:r>
          </w:p>
          <w:p w:rsidR="00EA1169"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осуществление деятельности в сфере обеспечения БЖН на территории Калужской области;</w:t>
            </w:r>
          </w:p>
          <w:p w:rsidR="00EA1169"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строительство объектов, способствующих обеспечению БЖН (бюджетные инвестиции);</w:t>
            </w:r>
          </w:p>
          <w:p w:rsidR="0064380C" w:rsidRPr="00A31B34" w:rsidRDefault="00EA1169" w:rsidP="00330DD2">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содержание и развитие государственной информационной системы Калужской области ГИС РИП АПК "Безопасный город</w:t>
            </w:r>
            <w:r w:rsidR="0064380C" w:rsidRPr="00A31B34">
              <w:rPr>
                <w:rFonts w:ascii="Times New Roman" w:hAnsi="Times New Roman" w:cs="Times New Roman"/>
                <w:sz w:val="24"/>
                <w:szCs w:val="24"/>
              </w:rPr>
              <w:t>»</w:t>
            </w:r>
          </w:p>
        </w:tc>
      </w:tr>
      <w:tr w:rsidR="00115A15" w:rsidRPr="00A31B34" w:rsidTr="00330DD2">
        <w:trPr>
          <w:cantSplit/>
        </w:trPr>
        <w:tc>
          <w:tcPr>
            <w:tcW w:w="10348" w:type="dxa"/>
            <w:gridSpan w:val="12"/>
            <w:tcBorders>
              <w:top w:val="nil"/>
            </w:tcBorders>
            <w:shd w:val="clear" w:color="auto" w:fill="auto"/>
            <w:vAlign w:val="center"/>
          </w:tcPr>
          <w:p w:rsidR="0064380C" w:rsidRPr="00A31B34" w:rsidRDefault="00943520" w:rsidP="0094352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i/>
                <w:sz w:val="24"/>
                <w:szCs w:val="24"/>
              </w:rPr>
              <w:t>(строка 5 в ред. постановления Правительства Калужской области от 02.09.2022 № 680)</w:t>
            </w:r>
          </w:p>
        </w:tc>
      </w:tr>
      <w:tr w:rsidR="00115A15" w:rsidRPr="00A31B34" w:rsidTr="001359CB">
        <w:trPr>
          <w:cantSplit/>
          <w:trHeight w:val="60"/>
        </w:trPr>
        <w:tc>
          <w:tcPr>
            <w:tcW w:w="2006" w:type="dxa"/>
            <w:gridSpan w:val="2"/>
            <w:tcBorders>
              <w:bottom w:val="nil"/>
            </w:tcBorders>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6. Показатели подпрограммы</w:t>
            </w:r>
          </w:p>
        </w:tc>
        <w:tc>
          <w:tcPr>
            <w:tcW w:w="8342" w:type="dxa"/>
            <w:gridSpan w:val="10"/>
            <w:tcBorders>
              <w:bottom w:val="nil"/>
            </w:tcBorders>
            <w:shd w:val="clear" w:color="auto" w:fill="auto"/>
          </w:tcPr>
          <w:p w:rsidR="0064380C" w:rsidRPr="00A31B34" w:rsidRDefault="0064380C" w:rsidP="00330DD2">
            <w:pPr>
              <w:autoSpaceDE w:val="0"/>
              <w:autoSpaceDN w:val="0"/>
              <w:adjustRightInd w:val="0"/>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Сведения о показателях подпрограммы по годам представлены в разделе «Показатели достижения целей и решения задач подпрограммы»</w:t>
            </w:r>
          </w:p>
        </w:tc>
      </w:tr>
      <w:tr w:rsidR="00115A15" w:rsidRPr="00A31B34" w:rsidTr="00330DD2">
        <w:trPr>
          <w:cantSplit/>
        </w:trPr>
        <w:tc>
          <w:tcPr>
            <w:tcW w:w="10348" w:type="dxa"/>
            <w:gridSpan w:val="12"/>
            <w:tcBorders>
              <w:top w:val="nil"/>
            </w:tcBorders>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eastAsia="Calibri" w:hAnsi="Times New Roman" w:cs="Times New Roman"/>
                <w:i/>
                <w:sz w:val="24"/>
                <w:szCs w:val="24"/>
              </w:rPr>
              <w:t>(строка 6 в ред.</w:t>
            </w:r>
            <w:r w:rsidRPr="00A31B34">
              <w:rPr>
                <w:rFonts w:ascii="Times New Roman" w:hAnsi="Times New Roman" w:cs="Times New Roman"/>
                <w:i/>
                <w:sz w:val="24"/>
                <w:szCs w:val="24"/>
              </w:rPr>
              <w:t xml:space="preserve"> постановления Правительства Калужской области от 18.02.2021 № 78)</w:t>
            </w:r>
          </w:p>
        </w:tc>
      </w:tr>
      <w:tr w:rsidR="00115A15" w:rsidRPr="00A31B34" w:rsidTr="001359CB">
        <w:trPr>
          <w:cantSplit/>
        </w:trPr>
        <w:tc>
          <w:tcPr>
            <w:tcW w:w="2006" w:type="dxa"/>
            <w:gridSpan w:val="2"/>
            <w:tcBorders>
              <w:bottom w:val="nil"/>
            </w:tcBorders>
            <w:shd w:val="clear" w:color="auto" w:fill="auto"/>
          </w:tcPr>
          <w:p w:rsidR="0064380C" w:rsidRPr="00A31B34" w:rsidRDefault="0064380C" w:rsidP="00330DD2">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7. Сроки и этапы реализации подпрограммы</w:t>
            </w:r>
          </w:p>
        </w:tc>
        <w:tc>
          <w:tcPr>
            <w:tcW w:w="8342" w:type="dxa"/>
            <w:gridSpan w:val="10"/>
            <w:tcBorders>
              <w:bottom w:val="nil"/>
            </w:tcBorders>
            <w:shd w:val="clear" w:color="auto" w:fill="auto"/>
          </w:tcPr>
          <w:p w:rsidR="0064380C" w:rsidRPr="00A31B34" w:rsidRDefault="0064380C" w:rsidP="00330DD2">
            <w:pPr>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t>2019-202</w:t>
            </w:r>
            <w:r w:rsidR="00330DD2">
              <w:rPr>
                <w:rFonts w:ascii="Times New Roman" w:hAnsi="Times New Roman" w:cs="Times New Roman"/>
                <w:sz w:val="24"/>
                <w:szCs w:val="24"/>
              </w:rPr>
              <w:t>5</w:t>
            </w:r>
            <w:r w:rsidRPr="00A31B34">
              <w:rPr>
                <w:rFonts w:ascii="Times New Roman" w:hAnsi="Times New Roman" w:cs="Times New Roman"/>
                <w:sz w:val="24"/>
                <w:szCs w:val="24"/>
              </w:rPr>
              <w:t>, в один этап</w:t>
            </w:r>
          </w:p>
        </w:tc>
      </w:tr>
      <w:tr w:rsidR="00330DD2" w:rsidRPr="00A31B34" w:rsidTr="00330DD2">
        <w:trPr>
          <w:cantSplit/>
        </w:trPr>
        <w:tc>
          <w:tcPr>
            <w:tcW w:w="10348" w:type="dxa"/>
            <w:gridSpan w:val="12"/>
            <w:tcBorders>
              <w:top w:val="nil"/>
            </w:tcBorders>
            <w:shd w:val="clear" w:color="auto" w:fill="auto"/>
            <w:vAlign w:val="center"/>
          </w:tcPr>
          <w:p w:rsidR="00330DD2" w:rsidRPr="00A31B34" w:rsidRDefault="00330DD2" w:rsidP="00C34072">
            <w:pPr>
              <w:autoSpaceDE w:val="0"/>
              <w:autoSpaceDN w:val="0"/>
              <w:adjustRightInd w:val="0"/>
              <w:spacing w:after="0" w:line="240" w:lineRule="auto"/>
              <w:jc w:val="center"/>
              <w:rPr>
                <w:rFonts w:ascii="Times New Roman" w:hAnsi="Times New Roman" w:cs="Times New Roman"/>
                <w:iCs/>
                <w:sz w:val="24"/>
                <w:szCs w:val="24"/>
              </w:rPr>
            </w:pPr>
            <w:r w:rsidRPr="00A31B34">
              <w:rPr>
                <w:rFonts w:ascii="Times New Roman" w:eastAsia="Calibri" w:hAnsi="Times New Roman" w:cs="Times New Roman"/>
                <w:i/>
                <w:sz w:val="24"/>
                <w:szCs w:val="24"/>
              </w:rPr>
              <w:t xml:space="preserve">(строка </w:t>
            </w:r>
            <w:r>
              <w:rPr>
                <w:rFonts w:ascii="Times New Roman" w:eastAsia="Calibri" w:hAnsi="Times New Roman" w:cs="Times New Roman"/>
                <w:i/>
                <w:sz w:val="24"/>
                <w:szCs w:val="24"/>
              </w:rPr>
              <w:t>7</w:t>
            </w:r>
            <w:r w:rsidRPr="00A31B34">
              <w:rPr>
                <w:rFonts w:ascii="Times New Roman" w:eastAsia="Calibri" w:hAnsi="Times New Roman" w:cs="Times New Roman"/>
                <w:i/>
                <w:sz w:val="24"/>
                <w:szCs w:val="24"/>
              </w:rPr>
              <w:t xml:space="preserve"> в ред.</w:t>
            </w:r>
            <w:r w:rsidRPr="00A31B34">
              <w:rPr>
                <w:rFonts w:ascii="Times New Roman" w:hAnsi="Times New Roman" w:cs="Times New Roman"/>
                <w:i/>
                <w:sz w:val="24"/>
                <w:szCs w:val="24"/>
              </w:rPr>
              <w:t xml:space="preserve"> постановления Правительства Калужской области от </w:t>
            </w:r>
            <w:r>
              <w:rPr>
                <w:rFonts w:ascii="Times New Roman" w:hAnsi="Times New Roman" w:cs="Times New Roman"/>
                <w:i/>
                <w:sz w:val="24"/>
                <w:szCs w:val="24"/>
              </w:rPr>
              <w:t>3</w:t>
            </w:r>
            <w:r w:rsidRPr="00A31B34">
              <w:rPr>
                <w:rFonts w:ascii="Times New Roman" w:hAnsi="Times New Roman" w:cs="Times New Roman"/>
                <w:i/>
                <w:sz w:val="24"/>
                <w:szCs w:val="24"/>
              </w:rPr>
              <w:t>1.0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7</w:t>
            </w:r>
            <w:r>
              <w:rPr>
                <w:rFonts w:ascii="Times New Roman" w:hAnsi="Times New Roman" w:cs="Times New Roman"/>
                <w:i/>
                <w:sz w:val="24"/>
                <w:szCs w:val="24"/>
              </w:rPr>
              <w:t>0</w:t>
            </w:r>
            <w:r w:rsidRPr="00A31B34">
              <w:rPr>
                <w:rFonts w:ascii="Times New Roman" w:hAnsi="Times New Roman" w:cs="Times New Roman"/>
                <w:i/>
                <w:sz w:val="24"/>
                <w:szCs w:val="24"/>
              </w:rPr>
              <w:t>)</w:t>
            </w:r>
          </w:p>
        </w:tc>
      </w:tr>
      <w:tr w:rsidR="00115A15" w:rsidRPr="00A31B34" w:rsidTr="001359CB">
        <w:trPr>
          <w:cantSplit/>
          <w:trHeight w:val="90"/>
        </w:trPr>
        <w:tc>
          <w:tcPr>
            <w:tcW w:w="1841" w:type="dxa"/>
            <w:vMerge w:val="restart"/>
            <w:shd w:val="clear" w:color="auto" w:fill="auto"/>
          </w:tcPr>
          <w:p w:rsidR="0064380C" w:rsidRPr="00A31B34" w:rsidRDefault="0064380C" w:rsidP="00FF2DD0">
            <w:pPr>
              <w:tabs>
                <w:tab w:val="left" w:pos="284"/>
              </w:tabs>
              <w:autoSpaceDE w:val="0"/>
              <w:autoSpaceDN w:val="0"/>
              <w:adjustRightInd w:val="0"/>
              <w:spacing w:after="0" w:line="240" w:lineRule="auto"/>
              <w:rPr>
                <w:rFonts w:ascii="Times New Roman" w:hAnsi="Times New Roman" w:cs="Times New Roman"/>
                <w:sz w:val="24"/>
                <w:szCs w:val="24"/>
              </w:rPr>
            </w:pPr>
            <w:r w:rsidRPr="00A31B34">
              <w:rPr>
                <w:rFonts w:ascii="Times New Roman" w:hAnsi="Times New Roman" w:cs="Times New Roman"/>
                <w:sz w:val="24"/>
                <w:szCs w:val="24"/>
              </w:rPr>
              <w:br w:type="page"/>
              <w:t>8. Объемы финансирования подпрограммы за счет средств бюджетных ассигнований</w:t>
            </w:r>
          </w:p>
        </w:tc>
        <w:tc>
          <w:tcPr>
            <w:tcW w:w="1702" w:type="dxa"/>
            <w:gridSpan w:val="3"/>
            <w:vMerge w:val="restart"/>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851" w:type="dxa"/>
            <w:vMerge w:val="restart"/>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Всего</w:t>
            </w:r>
          </w:p>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(тыс. руб.)</w:t>
            </w:r>
          </w:p>
        </w:tc>
        <w:tc>
          <w:tcPr>
            <w:tcW w:w="5954" w:type="dxa"/>
            <w:gridSpan w:val="7"/>
            <w:shd w:val="clear" w:color="auto" w:fill="auto"/>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в том числе по годам и источникам финансирования:</w:t>
            </w:r>
          </w:p>
        </w:tc>
      </w:tr>
      <w:tr w:rsidR="001359CB" w:rsidRPr="00A31B34" w:rsidTr="001359CB">
        <w:trPr>
          <w:cantSplit/>
          <w:trHeight w:val="394"/>
        </w:trPr>
        <w:tc>
          <w:tcPr>
            <w:tcW w:w="1841" w:type="dxa"/>
            <w:vMerge/>
            <w:shd w:val="clear" w:color="auto" w:fill="auto"/>
          </w:tcPr>
          <w:p w:rsidR="001359CB" w:rsidRPr="00A31B34" w:rsidRDefault="001359CB" w:rsidP="00FF2DD0">
            <w:pPr>
              <w:pStyle w:val="afffc"/>
              <w:numPr>
                <w:ilvl w:val="0"/>
                <w:numId w:val="41"/>
              </w:numPr>
              <w:tabs>
                <w:tab w:val="left" w:pos="426"/>
              </w:tabs>
              <w:autoSpaceDE w:val="0"/>
              <w:autoSpaceDN w:val="0"/>
              <w:adjustRightInd w:val="0"/>
              <w:ind w:left="0" w:firstLine="0"/>
            </w:pPr>
          </w:p>
        </w:tc>
        <w:tc>
          <w:tcPr>
            <w:tcW w:w="1702" w:type="dxa"/>
            <w:gridSpan w:val="3"/>
            <w:vMerge/>
            <w:shd w:val="clear" w:color="auto" w:fill="auto"/>
            <w:vAlign w:val="center"/>
          </w:tcPr>
          <w:p w:rsidR="001359CB" w:rsidRPr="00A31B34" w:rsidRDefault="001359CB" w:rsidP="00FF2DD0">
            <w:pPr>
              <w:autoSpaceDE w:val="0"/>
              <w:autoSpaceDN w:val="0"/>
              <w:adjustRightInd w:val="0"/>
              <w:spacing w:after="0" w:line="240" w:lineRule="auto"/>
              <w:jc w:val="center"/>
              <w:rPr>
                <w:rFonts w:ascii="Times New Roman" w:hAnsi="Times New Roman" w:cs="Times New Roman"/>
                <w:sz w:val="24"/>
                <w:szCs w:val="24"/>
              </w:rPr>
            </w:pPr>
          </w:p>
        </w:tc>
        <w:tc>
          <w:tcPr>
            <w:tcW w:w="851" w:type="dxa"/>
            <w:vMerge/>
            <w:shd w:val="clear" w:color="auto" w:fill="auto"/>
            <w:vAlign w:val="center"/>
          </w:tcPr>
          <w:p w:rsidR="001359CB" w:rsidRPr="00A31B34" w:rsidRDefault="001359CB" w:rsidP="00FF2DD0">
            <w:pPr>
              <w:autoSpaceDE w:val="0"/>
              <w:autoSpaceDN w:val="0"/>
              <w:adjustRightInd w:val="0"/>
              <w:spacing w:after="0" w:line="240" w:lineRule="auto"/>
              <w:jc w:val="center"/>
              <w:rPr>
                <w:rFonts w:ascii="Times New Roman" w:hAnsi="Times New Roman" w:cs="Times New Roman"/>
                <w:sz w:val="24"/>
                <w:szCs w:val="24"/>
              </w:rPr>
            </w:pPr>
          </w:p>
        </w:tc>
        <w:tc>
          <w:tcPr>
            <w:tcW w:w="850" w:type="dxa"/>
            <w:shd w:val="clear" w:color="auto" w:fill="auto"/>
            <w:vAlign w:val="center"/>
          </w:tcPr>
          <w:p w:rsidR="001359CB" w:rsidRPr="00A31B34" w:rsidRDefault="001359CB" w:rsidP="00FF2DD0">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851" w:type="dxa"/>
            <w:shd w:val="clear" w:color="auto" w:fill="auto"/>
            <w:vAlign w:val="center"/>
          </w:tcPr>
          <w:p w:rsidR="001359CB" w:rsidRPr="00A31B34" w:rsidRDefault="001359CB" w:rsidP="00FF2DD0">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850" w:type="dxa"/>
            <w:shd w:val="clear" w:color="auto" w:fill="auto"/>
            <w:vAlign w:val="center"/>
          </w:tcPr>
          <w:p w:rsidR="001359CB" w:rsidRPr="00A31B34" w:rsidRDefault="001359CB" w:rsidP="00FF2DD0">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851" w:type="dxa"/>
            <w:shd w:val="clear" w:color="auto" w:fill="auto"/>
            <w:vAlign w:val="center"/>
          </w:tcPr>
          <w:p w:rsidR="001359CB" w:rsidRPr="00A31B34" w:rsidRDefault="001359CB" w:rsidP="00FF2DD0">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850" w:type="dxa"/>
            <w:shd w:val="clear" w:color="auto" w:fill="auto"/>
            <w:vAlign w:val="center"/>
          </w:tcPr>
          <w:p w:rsidR="001359CB" w:rsidRPr="00A31B34" w:rsidRDefault="001359CB" w:rsidP="00FF2DD0">
            <w:pPr>
              <w:autoSpaceDE w:val="0"/>
              <w:autoSpaceDN w:val="0"/>
              <w:adjustRightInd w:val="0"/>
              <w:spacing w:after="0" w:line="240" w:lineRule="auto"/>
              <w:ind w:right="-57"/>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851" w:type="dxa"/>
            <w:shd w:val="clear" w:color="auto" w:fill="auto"/>
            <w:vAlign w:val="center"/>
          </w:tcPr>
          <w:p w:rsidR="001359CB" w:rsidRPr="00A31B34" w:rsidRDefault="001359CB" w:rsidP="00FF2DD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851" w:type="dxa"/>
            <w:shd w:val="clear" w:color="auto" w:fill="auto"/>
            <w:vAlign w:val="center"/>
          </w:tcPr>
          <w:p w:rsidR="001359CB" w:rsidRPr="00A31B34" w:rsidRDefault="001359CB" w:rsidP="00FF2DD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r>
      <w:tr w:rsidR="001359CB" w:rsidRPr="00A31B34" w:rsidTr="001359CB">
        <w:trPr>
          <w:cantSplit/>
          <w:trHeight w:val="90"/>
        </w:trPr>
        <w:tc>
          <w:tcPr>
            <w:tcW w:w="1841" w:type="dxa"/>
            <w:vMerge/>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shd w:val="clear" w:color="auto" w:fill="auto"/>
          </w:tcPr>
          <w:p w:rsidR="001359CB" w:rsidRPr="00A31B34" w:rsidRDefault="001359CB" w:rsidP="0094352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ВСЕГО</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2592992,556</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209693,024</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382952,713</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382679,150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419139,469</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r>
      <w:tr w:rsidR="001359CB" w:rsidRPr="00A31B34" w:rsidTr="001359CB">
        <w:trPr>
          <w:cantSplit/>
          <w:trHeight w:val="90"/>
        </w:trPr>
        <w:tc>
          <w:tcPr>
            <w:tcW w:w="1841" w:type="dxa"/>
            <w:vMerge/>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shd w:val="clear" w:color="auto" w:fill="auto"/>
          </w:tcPr>
          <w:p w:rsidR="001359CB" w:rsidRPr="00A31B34" w:rsidRDefault="001359CB" w:rsidP="0094352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 том числе:</w:t>
            </w: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r>
      <w:tr w:rsidR="001359CB" w:rsidRPr="00A31B34" w:rsidTr="001359CB">
        <w:trPr>
          <w:cantSplit/>
          <w:trHeight w:val="90"/>
        </w:trPr>
        <w:tc>
          <w:tcPr>
            <w:tcW w:w="1841" w:type="dxa"/>
            <w:vMerge/>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shd w:val="clear" w:color="auto" w:fill="auto"/>
          </w:tcPr>
          <w:p w:rsidR="001359CB" w:rsidRPr="00A31B34" w:rsidRDefault="001359CB" w:rsidP="0094352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средства областного бюджета</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2592992,556</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209693,024</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382952,713</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382679,150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419139,469</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r>
      <w:tr w:rsidR="001359CB" w:rsidRPr="00A31B34" w:rsidTr="001359CB">
        <w:trPr>
          <w:cantSplit/>
          <w:trHeight w:val="90"/>
        </w:trPr>
        <w:tc>
          <w:tcPr>
            <w:tcW w:w="1841" w:type="dxa"/>
            <w:vMerge/>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shd w:val="clear" w:color="auto" w:fill="auto"/>
          </w:tcPr>
          <w:p w:rsidR="001359CB" w:rsidRPr="00A31B34" w:rsidRDefault="001359CB" w:rsidP="00943520">
            <w:pPr>
              <w:pStyle w:val="ConsPlusNormal"/>
              <w:ind w:right="-57" w:firstLine="0"/>
              <w:rPr>
                <w:rFonts w:ascii="Times New Roman" w:hAnsi="Times New Roman" w:cs="Times New Roman"/>
                <w:sz w:val="24"/>
                <w:szCs w:val="24"/>
              </w:rPr>
            </w:pPr>
            <w:r w:rsidRPr="00A31B34">
              <w:rPr>
                <w:rFonts w:ascii="Times New Roman" w:hAnsi="Times New Roman" w:cs="Times New Roman"/>
                <w:sz w:val="24"/>
                <w:szCs w:val="24"/>
              </w:rPr>
              <w:t>из них по участникам подпрограммы:</w:t>
            </w: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0"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c>
          <w:tcPr>
            <w:tcW w:w="851" w:type="dxa"/>
            <w:shd w:val="clear" w:color="auto" w:fill="auto"/>
          </w:tcPr>
          <w:p w:rsidR="001359CB" w:rsidRPr="001359CB" w:rsidRDefault="001359CB" w:rsidP="001359CB">
            <w:pPr>
              <w:pStyle w:val="ConsPlusNormal"/>
              <w:ind w:firstLine="0"/>
              <w:rPr>
                <w:rFonts w:ascii="Times New Roman" w:hAnsi="Times New Roman" w:cs="Times New Roman"/>
                <w:sz w:val="14"/>
                <w:szCs w:val="14"/>
              </w:rPr>
            </w:pPr>
          </w:p>
        </w:tc>
      </w:tr>
      <w:tr w:rsidR="001359CB" w:rsidRPr="00A31B34" w:rsidTr="001359CB">
        <w:trPr>
          <w:cantSplit/>
          <w:trHeight w:val="90"/>
        </w:trPr>
        <w:tc>
          <w:tcPr>
            <w:tcW w:w="1841" w:type="dxa"/>
            <w:vMerge/>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shd w:val="clear" w:color="auto" w:fill="auto"/>
          </w:tcPr>
          <w:p w:rsidR="001359CB" w:rsidRPr="00A31B34" w:rsidRDefault="001359CB" w:rsidP="0094352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строительства и жилищно-коммуналь-ного хозяйства Калужской области</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1278259,025</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1020,124</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39695,069</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3166,441</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35849,191</w:t>
            </w:r>
          </w:p>
        </w:tc>
        <w:tc>
          <w:tcPr>
            <w:tcW w:w="850"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c>
          <w:tcPr>
            <w:tcW w:w="851" w:type="dxa"/>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399509,400</w:t>
            </w:r>
          </w:p>
        </w:tc>
      </w:tr>
      <w:tr w:rsidR="001359CB" w:rsidRPr="00A31B34" w:rsidTr="001359CB">
        <w:trPr>
          <w:cantSplit/>
          <w:trHeight w:val="90"/>
        </w:trPr>
        <w:tc>
          <w:tcPr>
            <w:tcW w:w="1841" w:type="dxa"/>
            <w:vMerge/>
            <w:tcBorders>
              <w:bottom w:val="nil"/>
            </w:tcBorders>
            <w:shd w:val="clear" w:color="auto" w:fill="auto"/>
          </w:tcPr>
          <w:p w:rsidR="001359CB" w:rsidRPr="00A31B34" w:rsidRDefault="001359CB" w:rsidP="00943520">
            <w:pPr>
              <w:pStyle w:val="afffc"/>
              <w:numPr>
                <w:ilvl w:val="0"/>
                <w:numId w:val="41"/>
              </w:numPr>
              <w:tabs>
                <w:tab w:val="left" w:pos="426"/>
              </w:tabs>
              <w:autoSpaceDE w:val="0"/>
              <w:autoSpaceDN w:val="0"/>
              <w:adjustRightInd w:val="0"/>
              <w:ind w:left="0" w:firstLine="0"/>
            </w:pPr>
          </w:p>
        </w:tc>
        <w:tc>
          <w:tcPr>
            <w:tcW w:w="1702" w:type="dxa"/>
            <w:gridSpan w:val="3"/>
            <w:tcBorders>
              <w:bottom w:val="nil"/>
            </w:tcBorders>
            <w:shd w:val="clear" w:color="auto" w:fill="auto"/>
          </w:tcPr>
          <w:p w:rsidR="001359CB" w:rsidRPr="00A31B34" w:rsidRDefault="001359CB" w:rsidP="0094352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ПСС Калужской области</w:t>
            </w:r>
          </w:p>
        </w:tc>
        <w:tc>
          <w:tcPr>
            <w:tcW w:w="851"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1314733,531</w:t>
            </w:r>
          </w:p>
        </w:tc>
        <w:tc>
          <w:tcPr>
            <w:tcW w:w="850"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208672,9</w:t>
            </w:r>
          </w:p>
        </w:tc>
        <w:tc>
          <w:tcPr>
            <w:tcW w:w="851"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343257,644</w:t>
            </w:r>
          </w:p>
        </w:tc>
        <w:tc>
          <w:tcPr>
            <w:tcW w:w="850"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379512,709</w:t>
            </w:r>
          </w:p>
        </w:tc>
        <w:tc>
          <w:tcPr>
            <w:tcW w:w="851"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383290,278</w:t>
            </w:r>
          </w:p>
        </w:tc>
        <w:tc>
          <w:tcPr>
            <w:tcW w:w="850"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0,0</w:t>
            </w:r>
          </w:p>
        </w:tc>
        <w:tc>
          <w:tcPr>
            <w:tcW w:w="851"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0,0</w:t>
            </w:r>
          </w:p>
        </w:tc>
        <w:tc>
          <w:tcPr>
            <w:tcW w:w="851" w:type="dxa"/>
            <w:tcBorders>
              <w:bottom w:val="nil"/>
            </w:tcBorders>
            <w:shd w:val="clear" w:color="auto" w:fill="auto"/>
          </w:tcPr>
          <w:p w:rsidR="001359CB" w:rsidRPr="001359CB" w:rsidRDefault="001359CB" w:rsidP="001359CB">
            <w:pPr>
              <w:pStyle w:val="ConsPlusNormal"/>
              <w:ind w:firstLine="0"/>
              <w:jc w:val="right"/>
              <w:rPr>
                <w:rFonts w:ascii="Times New Roman" w:hAnsi="Times New Roman" w:cs="Times New Roman"/>
                <w:sz w:val="14"/>
                <w:szCs w:val="14"/>
              </w:rPr>
            </w:pPr>
            <w:r w:rsidRPr="001359CB">
              <w:rPr>
                <w:rFonts w:ascii="Times New Roman" w:hAnsi="Times New Roman" w:cs="Times New Roman"/>
                <w:sz w:val="14"/>
                <w:szCs w:val="14"/>
              </w:rPr>
              <w:t>0,0</w:t>
            </w:r>
          </w:p>
        </w:tc>
      </w:tr>
      <w:tr w:rsidR="001359CB" w:rsidRPr="00A31B34" w:rsidTr="00330DD2">
        <w:trPr>
          <w:cantSplit/>
          <w:trHeight w:val="90"/>
        </w:trPr>
        <w:tc>
          <w:tcPr>
            <w:tcW w:w="10348" w:type="dxa"/>
            <w:gridSpan w:val="12"/>
            <w:tcBorders>
              <w:top w:val="nil"/>
            </w:tcBorders>
            <w:shd w:val="clear" w:color="auto" w:fill="auto"/>
            <w:vAlign w:val="center"/>
          </w:tcPr>
          <w:p w:rsidR="001359CB" w:rsidRPr="00A31B34" w:rsidRDefault="001359CB" w:rsidP="00330DD2">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i/>
                <w:sz w:val="24"/>
                <w:szCs w:val="24"/>
              </w:rPr>
              <w:t>(строка 8 в ред. постановления Прав</w:t>
            </w:r>
            <w:r>
              <w:rPr>
                <w:rFonts w:ascii="Times New Roman" w:hAnsi="Times New Roman" w:cs="Times New Roman"/>
                <w:i/>
                <w:sz w:val="24"/>
                <w:szCs w:val="24"/>
              </w:rPr>
              <w:t>ительства Калужской области от 31</w:t>
            </w:r>
            <w:r w:rsidRPr="00A31B34">
              <w:rPr>
                <w:rFonts w:ascii="Times New Roman" w:hAnsi="Times New Roman" w:cs="Times New Roman"/>
                <w:i/>
                <w:sz w:val="24"/>
                <w:szCs w:val="24"/>
              </w:rPr>
              <w:t>.0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w:t>
            </w:r>
            <w:r>
              <w:rPr>
                <w:rFonts w:ascii="Times New Roman" w:hAnsi="Times New Roman" w:cs="Times New Roman"/>
                <w:i/>
                <w:sz w:val="24"/>
                <w:szCs w:val="24"/>
              </w:rPr>
              <w:t>7</w:t>
            </w:r>
            <w:r w:rsidRPr="00A31B34">
              <w:rPr>
                <w:rFonts w:ascii="Times New Roman" w:hAnsi="Times New Roman" w:cs="Times New Roman"/>
                <w:i/>
                <w:sz w:val="24"/>
                <w:szCs w:val="24"/>
              </w:rPr>
              <w:t>0)</w:t>
            </w: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9"/>
        </w:trPr>
        <w:tc>
          <w:tcPr>
            <w:tcW w:w="1843" w:type="dxa"/>
            <w:vMerge w:val="restart"/>
            <w:tcBorders>
              <w:top w:val="single" w:sz="4" w:space="0" w:color="auto"/>
              <w:left w:val="single" w:sz="4" w:space="0" w:color="auto"/>
              <w:right w:val="single" w:sz="4" w:space="0" w:color="auto"/>
            </w:tcBorders>
          </w:tcPr>
          <w:p w:rsidR="001359CB" w:rsidRPr="00A31B34" w:rsidRDefault="001359CB" w:rsidP="00DB4D59">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9. Объемы финансирования государственной программы за</w:t>
            </w:r>
            <w:r w:rsidR="00DB4D59">
              <w:rPr>
                <w:rFonts w:ascii="Times New Roman" w:hAnsi="Times New Roman" w:cs="Times New Roman"/>
                <w:sz w:val="24"/>
                <w:szCs w:val="24"/>
              </w:rPr>
              <w:t> </w:t>
            </w:r>
            <w:r w:rsidRPr="00A31B34">
              <w:rPr>
                <w:rFonts w:ascii="Times New Roman" w:hAnsi="Times New Roman" w:cs="Times New Roman"/>
                <w:sz w:val="24"/>
                <w:szCs w:val="24"/>
              </w:rPr>
              <w:t>счет иных источников (справочно)</w:t>
            </w:r>
          </w:p>
        </w:tc>
        <w:tc>
          <w:tcPr>
            <w:tcW w:w="1559" w:type="dxa"/>
            <w:gridSpan w:val="2"/>
            <w:vMerge w:val="restart"/>
            <w:tcBorders>
              <w:top w:val="single" w:sz="4" w:space="0" w:color="auto"/>
              <w:left w:val="single" w:sz="4" w:space="0" w:color="auto"/>
              <w:right w:val="single" w:sz="4" w:space="0" w:color="auto"/>
            </w:tcBorders>
            <w:vAlign w:val="center"/>
          </w:tcPr>
          <w:p w:rsidR="001359CB" w:rsidRPr="00A31B34" w:rsidRDefault="001359CB" w:rsidP="00C34072">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993" w:type="dxa"/>
            <w:gridSpan w:val="2"/>
            <w:vMerge w:val="restart"/>
            <w:tcBorders>
              <w:top w:val="single" w:sz="4" w:space="0" w:color="auto"/>
              <w:left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Всего (тыс. руб.)</w:t>
            </w:r>
          </w:p>
        </w:tc>
        <w:tc>
          <w:tcPr>
            <w:tcW w:w="5953" w:type="dxa"/>
            <w:gridSpan w:val="7"/>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В том числе по годам и источникам финансирования</w:t>
            </w: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1359CB" w:rsidRPr="00A31B34" w:rsidRDefault="001359CB" w:rsidP="00C34072">
            <w:pPr>
              <w:pStyle w:val="ConsPlusNormal"/>
              <w:ind w:firstLine="0"/>
              <w:jc w:val="both"/>
              <w:rPr>
                <w:rFonts w:ascii="Times New Roman" w:hAnsi="Times New Roman" w:cs="Times New Roman"/>
                <w:sz w:val="24"/>
                <w:szCs w:val="24"/>
              </w:rPr>
            </w:pPr>
          </w:p>
        </w:tc>
        <w:tc>
          <w:tcPr>
            <w:tcW w:w="1559" w:type="dxa"/>
            <w:gridSpan w:val="2"/>
            <w:vMerge/>
            <w:tcBorders>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p>
        </w:tc>
        <w:tc>
          <w:tcPr>
            <w:tcW w:w="993" w:type="dxa"/>
            <w:gridSpan w:val="2"/>
            <w:vMerge/>
            <w:tcBorders>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850"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851"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2024</w:t>
            </w:r>
          </w:p>
        </w:tc>
        <w:tc>
          <w:tcPr>
            <w:tcW w:w="850" w:type="dxa"/>
            <w:tcBorders>
              <w:top w:val="single" w:sz="4" w:space="0" w:color="auto"/>
              <w:left w:val="single" w:sz="4" w:space="0" w:color="auto"/>
              <w:bottom w:val="single" w:sz="4" w:space="0" w:color="auto"/>
              <w:right w:val="single" w:sz="4" w:space="0" w:color="auto"/>
            </w:tcBorders>
            <w:vAlign w:val="center"/>
          </w:tcPr>
          <w:p w:rsidR="001359CB" w:rsidRPr="00A31B34" w:rsidRDefault="001359CB"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2025</w:t>
            </w: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1359CB" w:rsidRPr="00A31B34" w:rsidRDefault="001359CB" w:rsidP="00C34072">
            <w:pPr>
              <w:pStyle w:val="ConsPlusNormal"/>
              <w:ind w:firstLine="0"/>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1359CB" w:rsidRPr="00A31B34" w:rsidRDefault="001359CB" w:rsidP="00C34072">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ВСЕГО</w:t>
            </w:r>
          </w:p>
        </w:tc>
        <w:tc>
          <w:tcPr>
            <w:tcW w:w="993" w:type="dxa"/>
            <w:gridSpan w:val="2"/>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1359CB" w:rsidRPr="00A31B34" w:rsidRDefault="001359CB" w:rsidP="00C34072">
            <w:pPr>
              <w:pStyle w:val="ConsPlusNormal"/>
              <w:ind w:firstLine="0"/>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1359CB" w:rsidRPr="00A31B34" w:rsidRDefault="001359CB" w:rsidP="00C34072">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 том числе:</w:t>
            </w:r>
          </w:p>
        </w:tc>
        <w:tc>
          <w:tcPr>
            <w:tcW w:w="993" w:type="dxa"/>
            <w:gridSpan w:val="2"/>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1359CB" w:rsidRPr="00CA0BD5" w:rsidRDefault="001359CB" w:rsidP="00C34072">
            <w:pPr>
              <w:pStyle w:val="ConsPlusNormal"/>
              <w:ind w:firstLine="0"/>
              <w:rPr>
                <w:rFonts w:ascii="Times New Roman" w:hAnsi="Times New Roman" w:cs="Times New Roman"/>
                <w:sz w:val="18"/>
                <w:szCs w:val="18"/>
              </w:rPr>
            </w:pP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843" w:type="dxa"/>
            <w:vMerge/>
            <w:tcBorders>
              <w:left w:val="single" w:sz="4" w:space="0" w:color="auto"/>
              <w:right w:val="single" w:sz="4" w:space="0" w:color="auto"/>
            </w:tcBorders>
          </w:tcPr>
          <w:p w:rsidR="001359CB" w:rsidRPr="00A31B34" w:rsidRDefault="001359CB" w:rsidP="00C34072">
            <w:pPr>
              <w:pStyle w:val="ConsPlusNormal"/>
              <w:ind w:firstLine="0"/>
              <w:jc w:val="both"/>
              <w:rPr>
                <w:rFonts w:ascii="Times New Roman" w:hAnsi="Times New Roman" w:cs="Times New Roman"/>
                <w:sz w:val="24"/>
                <w:szCs w:val="24"/>
              </w:rPr>
            </w:pPr>
          </w:p>
        </w:tc>
        <w:tc>
          <w:tcPr>
            <w:tcW w:w="1559" w:type="dxa"/>
            <w:gridSpan w:val="2"/>
            <w:tcBorders>
              <w:top w:val="single" w:sz="4" w:space="0" w:color="auto"/>
              <w:left w:val="single" w:sz="4" w:space="0" w:color="auto"/>
              <w:right w:val="single" w:sz="4" w:space="0" w:color="auto"/>
            </w:tcBorders>
          </w:tcPr>
          <w:p w:rsidR="001359CB" w:rsidRPr="00A31B34" w:rsidRDefault="001359CB" w:rsidP="00C34072">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собственные средства организаций</w:t>
            </w:r>
          </w:p>
        </w:tc>
        <w:tc>
          <w:tcPr>
            <w:tcW w:w="993" w:type="dxa"/>
            <w:gridSpan w:val="2"/>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400,0</w:t>
            </w:r>
          </w:p>
        </w:tc>
        <w:tc>
          <w:tcPr>
            <w:tcW w:w="850"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1"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100,0</w:t>
            </w:r>
          </w:p>
        </w:tc>
        <w:tc>
          <w:tcPr>
            <w:tcW w:w="850"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1"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c>
          <w:tcPr>
            <w:tcW w:w="850" w:type="dxa"/>
            <w:tcBorders>
              <w:top w:val="single" w:sz="4" w:space="0" w:color="auto"/>
              <w:left w:val="single" w:sz="4" w:space="0" w:color="auto"/>
              <w:right w:val="single" w:sz="4" w:space="0" w:color="auto"/>
            </w:tcBorders>
          </w:tcPr>
          <w:p w:rsidR="001359CB" w:rsidRPr="00CA0BD5" w:rsidRDefault="001359CB" w:rsidP="00C34072">
            <w:pPr>
              <w:pStyle w:val="ConsPlusNormal"/>
              <w:ind w:firstLine="0"/>
              <w:jc w:val="right"/>
              <w:rPr>
                <w:rFonts w:ascii="Times New Roman" w:hAnsi="Times New Roman" w:cs="Times New Roman"/>
                <w:sz w:val="18"/>
                <w:szCs w:val="18"/>
              </w:rPr>
            </w:pPr>
            <w:r w:rsidRPr="00CA0BD5">
              <w:rPr>
                <w:rFonts w:ascii="Times New Roman" w:hAnsi="Times New Roman" w:cs="Times New Roman"/>
                <w:sz w:val="18"/>
                <w:szCs w:val="18"/>
              </w:rPr>
              <w:t>0,0</w:t>
            </w:r>
          </w:p>
        </w:tc>
      </w:tr>
      <w:tr w:rsidR="001359CB" w:rsidRPr="00A31B34" w:rsidTr="00C34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348" w:type="dxa"/>
            <w:gridSpan w:val="12"/>
            <w:tcBorders>
              <w:left w:val="single" w:sz="4" w:space="0" w:color="auto"/>
              <w:bottom w:val="single" w:sz="4" w:space="0" w:color="auto"/>
              <w:right w:val="single" w:sz="4" w:space="0" w:color="auto"/>
            </w:tcBorders>
          </w:tcPr>
          <w:p w:rsidR="001359CB" w:rsidRPr="00A31B34" w:rsidRDefault="001359CB" w:rsidP="00C34072">
            <w:pPr>
              <w:pStyle w:val="ConsPlusNormal"/>
              <w:ind w:firstLine="0"/>
              <w:jc w:val="center"/>
              <w:rPr>
                <w:rFonts w:ascii="Times New Roman" w:hAnsi="Times New Roman" w:cs="Times New Roman"/>
                <w:i/>
                <w:sz w:val="24"/>
                <w:szCs w:val="24"/>
              </w:rPr>
            </w:pPr>
            <w:r w:rsidRPr="00A31B34">
              <w:rPr>
                <w:rFonts w:ascii="Times New Roman" w:hAnsi="Times New Roman" w:cs="Times New Roman"/>
                <w:i/>
                <w:sz w:val="24"/>
                <w:szCs w:val="24"/>
              </w:rPr>
              <w:t xml:space="preserve">(строка 9 включена на осн. постановления Правительства Калужской области </w:t>
            </w:r>
            <w:r>
              <w:rPr>
                <w:rFonts w:ascii="Times New Roman" w:hAnsi="Times New Roman" w:cs="Times New Roman"/>
                <w:i/>
                <w:sz w:val="24"/>
                <w:szCs w:val="24"/>
              </w:rPr>
              <w:t xml:space="preserve">от 18.02.2021 </w:t>
            </w:r>
            <w:r w:rsidRPr="00A31B34">
              <w:rPr>
                <w:rFonts w:ascii="Times New Roman" w:hAnsi="Times New Roman" w:cs="Times New Roman"/>
                <w:i/>
                <w:sz w:val="24"/>
                <w:szCs w:val="24"/>
              </w:rPr>
              <w:t>№ 78</w:t>
            </w:r>
            <w:r>
              <w:rPr>
                <w:rFonts w:ascii="Times New Roman" w:hAnsi="Times New Roman" w:cs="Times New Roman"/>
                <w:i/>
                <w:sz w:val="24"/>
                <w:szCs w:val="24"/>
              </w:rPr>
              <w:t xml:space="preserve">, </w:t>
            </w:r>
            <w:r w:rsidRPr="00A31B34">
              <w:rPr>
                <w:rFonts w:ascii="Times New Roman" w:hAnsi="Times New Roman" w:cs="Times New Roman"/>
                <w:i/>
                <w:sz w:val="24"/>
                <w:szCs w:val="24"/>
              </w:rPr>
              <w:t>в ред. постановления Правительства Калужской области от </w:t>
            </w:r>
            <w:r>
              <w:rPr>
                <w:rFonts w:ascii="Times New Roman" w:hAnsi="Times New Roman" w:cs="Times New Roman"/>
                <w:i/>
                <w:sz w:val="24"/>
                <w:szCs w:val="24"/>
              </w:rPr>
              <w:t>31</w:t>
            </w:r>
            <w:r w:rsidRPr="00A31B34">
              <w:rPr>
                <w:rFonts w:ascii="Times New Roman" w:hAnsi="Times New Roman" w:cs="Times New Roman"/>
                <w:i/>
                <w:sz w:val="24"/>
                <w:szCs w:val="24"/>
              </w:rPr>
              <w:t>.0</w:t>
            </w:r>
            <w:r>
              <w:rPr>
                <w:rFonts w:ascii="Times New Roman" w:hAnsi="Times New Roman" w:cs="Times New Roman"/>
                <w:i/>
                <w:sz w:val="24"/>
                <w:szCs w:val="24"/>
              </w:rPr>
              <w:t>1</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w:t>
            </w:r>
            <w:r>
              <w:rPr>
                <w:rFonts w:ascii="Times New Roman" w:hAnsi="Times New Roman" w:cs="Times New Roman"/>
                <w:i/>
                <w:sz w:val="24"/>
                <w:szCs w:val="24"/>
              </w:rPr>
              <w:t>7</w:t>
            </w:r>
            <w:r w:rsidRPr="00A31B34">
              <w:rPr>
                <w:rFonts w:ascii="Times New Roman" w:hAnsi="Times New Roman" w:cs="Times New Roman"/>
                <w:i/>
                <w:sz w:val="24"/>
                <w:szCs w:val="24"/>
              </w:rPr>
              <w:t>0)</w:t>
            </w:r>
          </w:p>
        </w:tc>
      </w:tr>
    </w:tbl>
    <w:p w:rsidR="0064380C" w:rsidRPr="00A31B34" w:rsidRDefault="0064380C" w:rsidP="00FF2DD0">
      <w:pPr>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1. Приоритеты региональной политики в сфере реализации подпрограммы</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tabs>
          <w:tab w:val="left" w:pos="-2127"/>
        </w:tabs>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i/>
          <w:sz w:val="26"/>
          <w:szCs w:val="26"/>
        </w:rPr>
        <w:t>Раздел 1 утратил силу на основании постановления Правительства Калужской области от 04.12.2019 № 763</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2. Показатели достижения целей и решения задач</w:t>
      </w:r>
    </w:p>
    <w:p w:rsidR="0064380C" w:rsidRPr="00A31B34" w:rsidRDefault="0064380C" w:rsidP="00FF2DD0">
      <w:pPr>
        <w:autoSpaceDE w:val="0"/>
        <w:autoSpaceDN w:val="0"/>
        <w:adjustRightInd w:val="0"/>
        <w:spacing w:after="0" w:line="240" w:lineRule="auto"/>
        <w:ind w:firstLine="567"/>
        <w:jc w:val="both"/>
        <w:rPr>
          <w:rFonts w:ascii="Times New Roman" w:hAnsi="Times New Roman" w:cs="Times New Roman"/>
          <w:sz w:val="6"/>
          <w:szCs w:val="6"/>
        </w:rPr>
      </w:pPr>
    </w:p>
    <w:p w:rsidR="0064380C" w:rsidRPr="00A31B34" w:rsidRDefault="0064380C" w:rsidP="00FF2DD0">
      <w:pPr>
        <w:autoSpaceDE w:val="0"/>
        <w:autoSpaceDN w:val="0"/>
        <w:adjustRightInd w:val="0"/>
        <w:spacing w:after="0" w:line="240" w:lineRule="auto"/>
        <w:ind w:firstLine="567"/>
        <w:jc w:val="both"/>
        <w:rPr>
          <w:rFonts w:ascii="Times New Roman" w:hAnsi="Times New Roman" w:cs="Times New Roman"/>
          <w:sz w:val="26"/>
          <w:szCs w:val="26"/>
        </w:rPr>
      </w:pPr>
      <w:r w:rsidRPr="00A31B34">
        <w:rPr>
          <w:rFonts w:ascii="Times New Roman" w:hAnsi="Times New Roman" w:cs="Times New Roman"/>
          <w:sz w:val="26"/>
          <w:szCs w:val="26"/>
        </w:rPr>
        <w:t>Результаты реализации подпрограммы будут ежегодно оцениваться на основании следующих показателей:</w:t>
      </w:r>
    </w:p>
    <w:p w:rsidR="0064380C" w:rsidRPr="00A31B34" w:rsidRDefault="0064380C" w:rsidP="00FF2DD0">
      <w:pPr>
        <w:autoSpaceDE w:val="0"/>
        <w:autoSpaceDN w:val="0"/>
        <w:adjustRightInd w:val="0"/>
        <w:spacing w:after="0" w:line="240" w:lineRule="auto"/>
        <w:ind w:firstLine="567"/>
        <w:jc w:val="both"/>
        <w:rPr>
          <w:rFonts w:ascii="Times New Roman" w:hAnsi="Times New Roman" w:cs="Times New Roman"/>
          <w:sz w:val="16"/>
          <w:szCs w:val="16"/>
        </w:rPr>
      </w:pPr>
    </w:p>
    <w:p w:rsidR="0064380C" w:rsidRPr="00A31B34" w:rsidRDefault="0064380C" w:rsidP="00FF2DD0">
      <w:pPr>
        <w:pStyle w:val="51"/>
      </w:pPr>
      <w:r w:rsidRPr="00A31B34">
        <w:t>СВЕДЕНИЯ</w:t>
      </w:r>
      <w:r w:rsidRPr="00A31B34">
        <w:br/>
        <w:t>о показателях подпрограммы и их значениях</w:t>
      </w:r>
    </w:p>
    <w:p w:rsidR="0064380C" w:rsidRPr="00A31B34" w:rsidRDefault="0064380C" w:rsidP="00FF2DD0">
      <w:pPr>
        <w:autoSpaceDE w:val="0"/>
        <w:autoSpaceDN w:val="0"/>
        <w:adjustRightInd w:val="0"/>
        <w:spacing w:after="0" w:line="240" w:lineRule="auto"/>
        <w:jc w:val="center"/>
        <w:rPr>
          <w:rFonts w:ascii="Times New Roman" w:hAnsi="Times New Roman" w:cs="Times New Roman"/>
          <w:b/>
          <w:sz w:val="6"/>
          <w:szCs w:val="6"/>
        </w:rPr>
      </w:pPr>
    </w:p>
    <w:tbl>
      <w:tblPr>
        <w:tblW w:w="0" w:type="auto"/>
        <w:tblLayout w:type="fixed"/>
        <w:tblCellMar>
          <w:left w:w="0" w:type="dxa"/>
          <w:right w:w="0" w:type="dxa"/>
        </w:tblCellMar>
        <w:tblLook w:val="0000" w:firstRow="0" w:lastRow="0" w:firstColumn="0" w:lastColumn="0" w:noHBand="0" w:noVBand="0"/>
      </w:tblPr>
      <w:tblGrid>
        <w:gridCol w:w="431"/>
        <w:gridCol w:w="2693"/>
        <w:gridCol w:w="709"/>
        <w:gridCol w:w="708"/>
        <w:gridCol w:w="709"/>
        <w:gridCol w:w="709"/>
        <w:gridCol w:w="709"/>
        <w:gridCol w:w="708"/>
        <w:gridCol w:w="709"/>
        <w:gridCol w:w="709"/>
        <w:gridCol w:w="709"/>
        <w:gridCol w:w="708"/>
      </w:tblGrid>
      <w:tr w:rsidR="00DB4D59" w:rsidRPr="00DB4D59" w:rsidTr="00DB4D59">
        <w:trPr>
          <w:cantSplit/>
          <w:tblHeader/>
        </w:trPr>
        <w:tc>
          <w:tcPr>
            <w:tcW w:w="431" w:type="dxa"/>
            <w:vMerge w:val="restart"/>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r w:rsidRPr="00DB4D59">
              <w:rPr>
                <w:rFonts w:ascii="Times New Roman" w:hAnsi="Times New Roman" w:cs="Times New Roman"/>
                <w:sz w:val="24"/>
                <w:szCs w:val="24"/>
              </w:rPr>
              <w:t xml:space="preserve"> п/п</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Ед. измер.</w:t>
            </w:r>
          </w:p>
        </w:tc>
        <w:tc>
          <w:tcPr>
            <w:tcW w:w="6378" w:type="dxa"/>
            <w:gridSpan w:val="9"/>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Значения по годам</w:t>
            </w:r>
          </w:p>
        </w:tc>
      </w:tr>
      <w:tr w:rsidR="00DB4D59" w:rsidRPr="00DB4D59" w:rsidTr="00DB4D59">
        <w:trPr>
          <w:cantSplit/>
          <w:tblHeader/>
        </w:trPr>
        <w:tc>
          <w:tcPr>
            <w:tcW w:w="431"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2017</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2018</w:t>
            </w: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Годы реализации подпрограммы</w:t>
            </w:r>
          </w:p>
        </w:tc>
      </w:tr>
      <w:tr w:rsidR="00DB4D59" w:rsidRPr="00DB4D59" w:rsidTr="00DB4D59">
        <w:trPr>
          <w:cantSplit/>
          <w:tblHeader/>
        </w:trPr>
        <w:tc>
          <w:tcPr>
            <w:tcW w:w="431"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2019</w:t>
            </w:r>
          </w:p>
        </w:tc>
        <w:tc>
          <w:tcPr>
            <w:tcW w:w="709"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2020</w:t>
            </w:r>
          </w:p>
        </w:tc>
        <w:tc>
          <w:tcPr>
            <w:tcW w:w="708"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2024</w:t>
            </w:r>
          </w:p>
        </w:tc>
        <w:tc>
          <w:tcPr>
            <w:tcW w:w="708" w:type="dxa"/>
            <w:tcBorders>
              <w:top w:val="single" w:sz="4" w:space="0" w:color="auto"/>
              <w:left w:val="single" w:sz="4" w:space="0" w:color="auto"/>
              <w:bottom w:val="single" w:sz="4" w:space="0" w:color="auto"/>
              <w:right w:val="single" w:sz="4" w:space="0" w:color="auto"/>
            </w:tcBorders>
            <w:vAlign w:val="center"/>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2025</w:t>
            </w:r>
          </w:p>
        </w:tc>
      </w:tr>
      <w:tr w:rsidR="00DB4D59" w:rsidRPr="00DB4D59" w:rsidTr="00DB4D59">
        <w:trPr>
          <w:cantSplit/>
        </w:trPr>
        <w:tc>
          <w:tcPr>
            <w:tcW w:w="10211" w:type="dxa"/>
            <w:gridSpan w:val="12"/>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Подпрограмма «</w:t>
            </w:r>
            <w:r w:rsidRPr="00DB4D59">
              <w:rPr>
                <w:rFonts w:ascii="Times New Roman" w:hAnsi="Times New Roman" w:cs="Times New Roman"/>
                <w:sz w:val="24"/>
                <w:szCs w:val="24"/>
              </w:rPr>
              <w:t>П</w:t>
            </w:r>
            <w:r>
              <w:rPr>
                <w:rFonts w:ascii="Times New Roman" w:hAnsi="Times New Roman" w:cs="Times New Roman"/>
                <w:sz w:val="24"/>
                <w:szCs w:val="24"/>
              </w:rPr>
              <w:t>редупреждение, спасение, помощь»</w:t>
            </w:r>
          </w:p>
        </w:tc>
      </w:tr>
      <w:tr w:rsidR="00DB4D59" w:rsidRPr="00DB4D59" w:rsidTr="00DB4D59">
        <w:trPr>
          <w:cantSplit/>
        </w:trPr>
        <w:tc>
          <w:tcPr>
            <w:tcW w:w="431"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rPr>
                <w:rFonts w:ascii="Times New Roman" w:hAnsi="Times New Roman" w:cs="Times New Roman"/>
                <w:sz w:val="24"/>
                <w:szCs w:val="24"/>
              </w:rPr>
            </w:pPr>
            <w:r w:rsidRPr="00DB4D59">
              <w:rPr>
                <w:rFonts w:ascii="Times New Roman" w:hAnsi="Times New Roman" w:cs="Times New Roman"/>
                <w:sz w:val="24"/>
                <w:szCs w:val="24"/>
              </w:rPr>
              <w:t>Уровень готовности системы-112 Калужской области к</w:t>
            </w:r>
            <w:r>
              <w:rPr>
                <w:rFonts w:ascii="Times New Roman" w:hAnsi="Times New Roman" w:cs="Times New Roman"/>
                <w:sz w:val="24"/>
                <w:szCs w:val="24"/>
              </w:rPr>
              <w:t> </w:t>
            </w:r>
            <w:r w:rsidRPr="00DB4D59">
              <w:rPr>
                <w:rFonts w:ascii="Times New Roman" w:hAnsi="Times New Roman" w:cs="Times New Roman"/>
                <w:sz w:val="24"/>
                <w:szCs w:val="24"/>
              </w:rPr>
              <w:t>использованию по предназначению</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r>
      <w:tr w:rsidR="00DB4D59" w:rsidRPr="00DB4D59" w:rsidTr="00DB4D59">
        <w:trPr>
          <w:cantSplit/>
        </w:trPr>
        <w:tc>
          <w:tcPr>
            <w:tcW w:w="431"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rPr>
                <w:rFonts w:ascii="Times New Roman" w:hAnsi="Times New Roman" w:cs="Times New Roman"/>
                <w:sz w:val="24"/>
                <w:szCs w:val="24"/>
              </w:rPr>
            </w:pPr>
            <w:r w:rsidRPr="00DB4D59">
              <w:rPr>
                <w:rFonts w:ascii="Times New Roman" w:hAnsi="Times New Roman" w:cs="Times New Roman"/>
                <w:sz w:val="24"/>
                <w:szCs w:val="24"/>
              </w:rPr>
              <w:t>Коэффициент реагирования ПСП на</w:t>
            </w:r>
            <w:r>
              <w:rPr>
                <w:rFonts w:ascii="Times New Roman" w:hAnsi="Times New Roman" w:cs="Times New Roman"/>
                <w:sz w:val="24"/>
                <w:szCs w:val="24"/>
              </w:rPr>
              <w:t> </w:t>
            </w:r>
            <w:r w:rsidRPr="00DB4D59">
              <w:rPr>
                <w:rFonts w:ascii="Times New Roman" w:hAnsi="Times New Roman" w:cs="Times New Roman"/>
                <w:sz w:val="24"/>
                <w:szCs w:val="24"/>
              </w:rPr>
              <w:t>ДТП</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ед.</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0,95</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0,96</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0,97</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0,98</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0,99</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0,99</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0,99</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0,99</w:t>
            </w:r>
          </w:p>
        </w:tc>
      </w:tr>
      <w:tr w:rsidR="00DB4D59" w:rsidRPr="00DB4D59" w:rsidTr="00DB4D59">
        <w:trPr>
          <w:cantSplit/>
        </w:trPr>
        <w:tc>
          <w:tcPr>
            <w:tcW w:w="431"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rPr>
                <w:rFonts w:ascii="Times New Roman" w:hAnsi="Times New Roman" w:cs="Times New Roman"/>
                <w:sz w:val="24"/>
                <w:szCs w:val="24"/>
              </w:rPr>
            </w:pPr>
            <w:r w:rsidRPr="00DB4D59">
              <w:rPr>
                <w:rFonts w:ascii="Times New Roman" w:hAnsi="Times New Roman" w:cs="Times New Roman"/>
                <w:sz w:val="24"/>
                <w:szCs w:val="24"/>
              </w:rPr>
              <w:t>Снижение числа погибших вследствие пожаров на</w:t>
            </w:r>
            <w:r>
              <w:rPr>
                <w:rFonts w:ascii="Times New Roman" w:hAnsi="Times New Roman" w:cs="Times New Roman"/>
                <w:sz w:val="24"/>
                <w:szCs w:val="24"/>
              </w:rPr>
              <w:t> </w:t>
            </w:r>
            <w:r w:rsidRPr="00DB4D59">
              <w:rPr>
                <w:rFonts w:ascii="Times New Roman" w:hAnsi="Times New Roman" w:cs="Times New Roman"/>
                <w:sz w:val="24"/>
                <w:szCs w:val="24"/>
              </w:rPr>
              <w:t>территории Калужской области (к</w:t>
            </w:r>
            <w:r>
              <w:rPr>
                <w:rFonts w:ascii="Times New Roman" w:hAnsi="Times New Roman" w:cs="Times New Roman"/>
                <w:sz w:val="24"/>
                <w:szCs w:val="24"/>
              </w:rPr>
              <w:t> </w:t>
            </w:r>
            <w:r w:rsidRPr="00DB4D59">
              <w:rPr>
                <w:rFonts w:ascii="Times New Roman" w:hAnsi="Times New Roman" w:cs="Times New Roman"/>
                <w:sz w:val="24"/>
                <w:szCs w:val="24"/>
              </w:rPr>
              <w:t>уровню 2017 года)</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94</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89</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86</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85</w:t>
            </w:r>
          </w:p>
        </w:tc>
      </w:tr>
      <w:tr w:rsidR="00DB4D59" w:rsidRPr="00DB4D59" w:rsidTr="00DB4D59">
        <w:trPr>
          <w:cantSplit/>
        </w:trPr>
        <w:tc>
          <w:tcPr>
            <w:tcW w:w="431"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lastRenderedPageBreak/>
              <w:t>4</w:t>
            </w:r>
          </w:p>
        </w:tc>
        <w:tc>
          <w:tcPr>
            <w:tcW w:w="2693"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rPr>
                <w:rFonts w:ascii="Times New Roman" w:hAnsi="Times New Roman" w:cs="Times New Roman"/>
                <w:sz w:val="24"/>
                <w:szCs w:val="24"/>
              </w:rPr>
            </w:pPr>
            <w:r w:rsidRPr="00DB4D59">
              <w:rPr>
                <w:rFonts w:ascii="Times New Roman" w:hAnsi="Times New Roman" w:cs="Times New Roman"/>
                <w:sz w:val="24"/>
                <w:szCs w:val="24"/>
              </w:rPr>
              <w:t>Доля ЕДДС муниципальных образований,</w:t>
            </w:r>
            <w:r>
              <w:rPr>
                <w:rFonts w:ascii="Times New Roman" w:hAnsi="Times New Roman" w:cs="Times New Roman"/>
                <w:sz w:val="24"/>
                <w:szCs w:val="24"/>
              </w:rPr>
              <w:t xml:space="preserve"> интегрированных в ГИС РИП АПК «</w:t>
            </w:r>
            <w:r w:rsidRPr="00DB4D59">
              <w:rPr>
                <w:rFonts w:ascii="Times New Roman" w:hAnsi="Times New Roman" w:cs="Times New Roman"/>
                <w:sz w:val="24"/>
                <w:szCs w:val="24"/>
              </w:rPr>
              <w:t>Безопасный город</w:t>
            </w:r>
            <w:r>
              <w:rPr>
                <w:rFonts w:ascii="Times New Roman" w:hAnsi="Times New Roman" w:cs="Times New Roman"/>
                <w:sz w:val="24"/>
                <w:szCs w:val="24"/>
              </w:rPr>
              <w:t>»</w:t>
            </w:r>
            <w:r w:rsidRPr="00DB4D59">
              <w:rPr>
                <w:rFonts w:ascii="Times New Roman" w:hAnsi="Times New Roman" w:cs="Times New Roman"/>
                <w:sz w:val="24"/>
                <w:szCs w:val="24"/>
              </w:rPr>
              <w:t xml:space="preserve"> оператором данной системы</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DB4D59" w:rsidRPr="00DB4D59" w:rsidTr="00DB4D59">
        <w:trPr>
          <w:cantSplit/>
        </w:trPr>
        <w:tc>
          <w:tcPr>
            <w:tcW w:w="431"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rPr>
                <w:rFonts w:ascii="Times New Roman" w:hAnsi="Times New Roman" w:cs="Times New Roman"/>
                <w:sz w:val="24"/>
                <w:szCs w:val="24"/>
              </w:rPr>
            </w:pPr>
            <w:r w:rsidRPr="00DB4D59">
              <w:rPr>
                <w:rFonts w:ascii="Times New Roman" w:hAnsi="Times New Roman" w:cs="Times New Roman"/>
                <w:sz w:val="24"/>
                <w:szCs w:val="24"/>
              </w:rPr>
              <w:t>Доля информационных систем,</w:t>
            </w:r>
            <w:r>
              <w:rPr>
                <w:rFonts w:ascii="Times New Roman" w:hAnsi="Times New Roman" w:cs="Times New Roman"/>
                <w:sz w:val="24"/>
                <w:szCs w:val="24"/>
              </w:rPr>
              <w:t xml:space="preserve"> интегрированных с ГИС РИП АПК «</w:t>
            </w:r>
            <w:r w:rsidRPr="00DB4D59">
              <w:rPr>
                <w:rFonts w:ascii="Times New Roman" w:hAnsi="Times New Roman" w:cs="Times New Roman"/>
                <w:sz w:val="24"/>
                <w:szCs w:val="24"/>
              </w:rPr>
              <w:t>Безопасный город</w:t>
            </w: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C3407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DB4D59" w:rsidRPr="00DB4D59" w:rsidRDefault="00DB4D59" w:rsidP="00DB4D59">
            <w:pPr>
              <w:pStyle w:val="ConsPlusNormal"/>
              <w:ind w:firstLine="0"/>
              <w:jc w:val="center"/>
              <w:rPr>
                <w:rFonts w:ascii="Times New Roman" w:hAnsi="Times New Roman" w:cs="Times New Roman"/>
                <w:sz w:val="24"/>
                <w:szCs w:val="24"/>
              </w:rPr>
            </w:pPr>
            <w:r w:rsidRPr="00DB4D59">
              <w:rPr>
                <w:rFonts w:ascii="Times New Roman" w:hAnsi="Times New Roman" w:cs="Times New Roman"/>
                <w:sz w:val="24"/>
                <w:szCs w:val="24"/>
              </w:rPr>
              <w:t>100</w:t>
            </w:r>
          </w:p>
        </w:tc>
      </w:tr>
    </w:tbl>
    <w:p w:rsidR="00DB4D59" w:rsidRPr="00A12324" w:rsidRDefault="00DB4D59" w:rsidP="00F814CE">
      <w:pPr>
        <w:spacing w:after="0" w:line="240" w:lineRule="auto"/>
        <w:ind w:firstLine="284"/>
        <w:jc w:val="both"/>
        <w:rPr>
          <w:rFonts w:ascii="Times New Roman" w:hAnsi="Times New Roman" w:cs="Times New Roman"/>
          <w:sz w:val="6"/>
          <w:szCs w:val="6"/>
        </w:rPr>
      </w:pPr>
    </w:p>
    <w:p w:rsidR="00F814CE" w:rsidRPr="00A31B34" w:rsidRDefault="0064380C" w:rsidP="00F814CE">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Методика расчета показателей утверждена приказом министерства строительства и жилищно-коммунального хозяйства Калужской области от 24.12.2018 № 497 «Об утверждении методики расчета индикаторов (показателей) достижения целей и решения задач реализуемой министерством строительства и жилищно-коммунального хозяйства Калужской области государственной программы Калужской области «Безопасность жизнедеятельности на территории Калужской области» </w:t>
      </w:r>
      <w:r w:rsidRPr="00A31B34">
        <w:rPr>
          <w:rFonts w:ascii="Times New Roman" w:hAnsi="Times New Roman" w:cs="Times New Roman"/>
          <w:bCs/>
          <w:sz w:val="26"/>
          <w:szCs w:val="26"/>
        </w:rPr>
        <w:t xml:space="preserve">(в ред. приказов министерства строительства и жилищно-коммунального хозяйства Калужской области от 17.12.2020 № 588, </w:t>
      </w:r>
      <w:r w:rsidR="00C6654A" w:rsidRPr="00A31B34">
        <w:rPr>
          <w:rFonts w:ascii="Times New Roman" w:hAnsi="Times New Roman" w:cs="Times New Roman"/>
          <w:bCs/>
          <w:sz w:val="26"/>
          <w:szCs w:val="26"/>
        </w:rPr>
        <w:t>от 04.02.2021 № 44, от 28.06.2022 № 309</w:t>
      </w:r>
      <w:r w:rsidR="00F814CE">
        <w:rPr>
          <w:rFonts w:ascii="Times New Roman" w:hAnsi="Times New Roman" w:cs="Times New Roman"/>
          <w:bCs/>
          <w:sz w:val="26"/>
          <w:szCs w:val="26"/>
        </w:rPr>
        <w:t>, от </w:t>
      </w:r>
      <w:r w:rsidR="00F814CE" w:rsidRPr="00BD5725">
        <w:rPr>
          <w:rFonts w:ascii="Times New Roman" w:hAnsi="Times New Roman" w:cs="Times New Roman"/>
          <w:bCs/>
          <w:sz w:val="26"/>
          <w:szCs w:val="26"/>
        </w:rPr>
        <w:t xml:space="preserve">20.01.2023 </w:t>
      </w:r>
      <w:r w:rsidR="00F814CE">
        <w:rPr>
          <w:rFonts w:ascii="Times New Roman" w:hAnsi="Times New Roman" w:cs="Times New Roman"/>
          <w:bCs/>
          <w:sz w:val="26"/>
          <w:szCs w:val="26"/>
        </w:rPr>
        <w:t>№ </w:t>
      </w:r>
      <w:r w:rsidR="00F814CE" w:rsidRPr="00BD5725">
        <w:rPr>
          <w:rFonts w:ascii="Times New Roman" w:hAnsi="Times New Roman" w:cs="Times New Roman"/>
          <w:bCs/>
          <w:sz w:val="26"/>
          <w:szCs w:val="26"/>
        </w:rPr>
        <w:t>52</w:t>
      </w:r>
      <w:r w:rsidR="00F814CE" w:rsidRPr="00A31B34">
        <w:rPr>
          <w:rFonts w:ascii="Times New Roman" w:hAnsi="Times New Roman" w:cs="Times New Roman"/>
          <w:bCs/>
          <w:sz w:val="26"/>
          <w:szCs w:val="26"/>
        </w:rPr>
        <w:t xml:space="preserve">) </w:t>
      </w:r>
      <w:r w:rsidR="00F814CE" w:rsidRPr="00BD5725">
        <w:rPr>
          <w:rFonts w:ascii="Times New Roman" w:hAnsi="Times New Roman" w:cs="Times New Roman"/>
          <w:bCs/>
          <w:i/>
          <w:sz w:val="26"/>
          <w:szCs w:val="26"/>
        </w:rPr>
        <w:t>(</w:t>
      </w:r>
      <w:r w:rsidR="00F814CE" w:rsidRPr="00A31B34">
        <w:rPr>
          <w:rFonts w:ascii="Times New Roman" w:hAnsi="Times New Roman" w:cs="Times New Roman"/>
          <w:bCs/>
          <w:i/>
          <w:sz w:val="26"/>
          <w:szCs w:val="26"/>
        </w:rPr>
        <w:t xml:space="preserve">абзац </w:t>
      </w:r>
      <w:r w:rsidR="00F814CE" w:rsidRPr="00A31B34">
        <w:rPr>
          <w:rFonts w:ascii="Times New Roman" w:hAnsi="Times New Roman" w:cs="Times New Roman"/>
          <w:i/>
          <w:sz w:val="26"/>
          <w:szCs w:val="26"/>
        </w:rPr>
        <w:t>в ред. постановлений Правительства Калужской области от 18.02.2021 № 78, от 02.09.2022 № 680</w:t>
      </w:r>
      <w:r w:rsidR="00F814CE">
        <w:rPr>
          <w:rFonts w:ascii="Times New Roman" w:hAnsi="Times New Roman" w:cs="Times New Roman"/>
          <w:i/>
          <w:sz w:val="26"/>
          <w:szCs w:val="26"/>
        </w:rPr>
        <w:t>, от 31.01.2023 № 70</w:t>
      </w:r>
      <w:r w:rsidR="00F814CE" w:rsidRPr="00A31B34">
        <w:rPr>
          <w:rFonts w:ascii="Times New Roman" w:hAnsi="Times New Roman" w:cs="Times New Roman"/>
          <w:i/>
          <w:sz w:val="26"/>
          <w:szCs w:val="26"/>
        </w:rPr>
        <w:t>)</w:t>
      </w:r>
      <w:r w:rsidR="00F814CE" w:rsidRPr="00A31B34">
        <w:rPr>
          <w:rFonts w:ascii="Times New Roman" w:hAnsi="Times New Roman" w:cs="Times New Roman"/>
          <w:sz w:val="26"/>
          <w:szCs w:val="26"/>
        </w:rPr>
        <w:t>.</w:t>
      </w:r>
    </w:p>
    <w:p w:rsidR="00116255" w:rsidRPr="00A31B34" w:rsidRDefault="00F814CE" w:rsidP="00F814CE">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2 в ред. постановлений Правительства Калужской области от 18.02.2021 № 78, от 02.09.2022 № 680</w:t>
      </w:r>
      <w:r>
        <w:rPr>
          <w:rFonts w:ascii="Times New Roman" w:hAnsi="Times New Roman" w:cs="Times New Roman"/>
          <w:i/>
          <w:sz w:val="26"/>
          <w:szCs w:val="26"/>
        </w:rPr>
        <w:t>, от 31.01.2023 № 70</w:t>
      </w:r>
    </w:p>
    <w:p w:rsidR="0064380C" w:rsidRPr="00A31B34" w:rsidRDefault="0064380C" w:rsidP="00FF2DD0">
      <w:pPr>
        <w:tabs>
          <w:tab w:val="left" w:pos="284"/>
        </w:tabs>
        <w:autoSpaceDE w:val="0"/>
        <w:autoSpaceDN w:val="0"/>
        <w:adjustRightInd w:val="0"/>
        <w:spacing w:after="0" w:line="240" w:lineRule="auto"/>
        <w:jc w:val="center"/>
        <w:rPr>
          <w:rFonts w:ascii="Times New Roman" w:hAnsi="Times New Roman" w:cs="Times New Roman"/>
          <w:b/>
        </w:rPr>
      </w:pPr>
    </w:p>
    <w:p w:rsidR="0064380C" w:rsidRPr="00A31B34" w:rsidRDefault="0064380C" w:rsidP="00FF2DD0">
      <w:pPr>
        <w:pStyle w:val="51"/>
      </w:pPr>
      <w:r w:rsidRPr="00A31B34">
        <w:t>3. Объем финансирования подпрограммы</w:t>
      </w:r>
    </w:p>
    <w:p w:rsidR="0064380C" w:rsidRPr="00A31B34" w:rsidRDefault="0064380C" w:rsidP="00FF2DD0">
      <w:pPr>
        <w:tabs>
          <w:tab w:val="left" w:pos="709"/>
        </w:tabs>
        <w:autoSpaceDE w:val="0"/>
        <w:autoSpaceDN w:val="0"/>
        <w:adjustRightInd w:val="0"/>
        <w:spacing w:after="0" w:line="240" w:lineRule="auto"/>
        <w:ind w:firstLine="284"/>
        <w:jc w:val="both"/>
        <w:rPr>
          <w:rFonts w:ascii="Times New Roman" w:hAnsi="Times New Roman" w:cs="Times New Roman"/>
          <w:sz w:val="6"/>
          <w:szCs w:val="6"/>
        </w:rPr>
      </w:pPr>
    </w:p>
    <w:p w:rsidR="0064380C" w:rsidRPr="00A31B34" w:rsidRDefault="0064380C"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Раздел 3 признан утратившим силу на осн. постановления Правительства Калужской области от 18.02.2021 № 78</w:t>
      </w:r>
    </w:p>
    <w:p w:rsidR="0064380C" w:rsidRPr="00A31B34" w:rsidRDefault="0064380C" w:rsidP="00FF2DD0">
      <w:pPr>
        <w:spacing w:after="0" w:line="240" w:lineRule="auto"/>
        <w:ind w:firstLine="284"/>
        <w:jc w:val="both"/>
        <w:rPr>
          <w:rFonts w:ascii="Times New Roman" w:hAnsi="Times New Roman" w:cs="Times New Roman"/>
          <w:b/>
        </w:rPr>
      </w:pPr>
    </w:p>
    <w:p w:rsidR="0064380C" w:rsidRPr="00A31B34" w:rsidRDefault="0064380C" w:rsidP="00FF2DD0">
      <w:pPr>
        <w:pStyle w:val="51"/>
      </w:pPr>
      <w:r w:rsidRPr="00A31B34">
        <w:t>4. Механизм реализации подпрограммы</w:t>
      </w:r>
    </w:p>
    <w:p w:rsidR="0064380C" w:rsidRPr="00A31B34" w:rsidRDefault="0064380C" w:rsidP="00FF2DD0">
      <w:pPr>
        <w:pStyle w:val="ConsPlusNormal"/>
        <w:suppressAutoHyphens/>
        <w:ind w:firstLine="284"/>
        <w:jc w:val="both"/>
        <w:rPr>
          <w:rFonts w:ascii="Times New Roman" w:hAnsi="Times New Roman" w:cs="Times New Roman"/>
          <w:sz w:val="6"/>
          <w:szCs w:val="6"/>
        </w:rPr>
      </w:pPr>
    </w:p>
    <w:p w:rsidR="0064380C" w:rsidRPr="00A31B34" w:rsidRDefault="0064380C" w:rsidP="00FF2DD0">
      <w:pPr>
        <w:pStyle w:val="ConsPlusNormal"/>
        <w:suppressAutoHyphens/>
        <w:ind w:firstLine="284"/>
        <w:jc w:val="both"/>
        <w:rPr>
          <w:rFonts w:ascii="Times New Roman" w:hAnsi="Times New Roman" w:cs="Times New Roman"/>
          <w:sz w:val="26"/>
          <w:szCs w:val="26"/>
        </w:rPr>
      </w:pPr>
      <w:r w:rsidRPr="00A31B34">
        <w:rPr>
          <w:rFonts w:ascii="Times New Roman" w:hAnsi="Times New Roman" w:cs="Times New Roman"/>
          <w:sz w:val="26"/>
          <w:szCs w:val="26"/>
        </w:rPr>
        <w:t>4.1. Механизм реализации подпрограммы определяется министерством строительства и жилищно-коммунального хозяйства Калужской области и предусматривает проведение организационных мероприятий, обеспечивающих выполнение подпрограммы в соответствии с действующим законодательством.</w:t>
      </w:r>
    </w:p>
    <w:p w:rsidR="00A12324" w:rsidRPr="00A31B34" w:rsidRDefault="00A12324" w:rsidP="00A12324">
      <w:pPr>
        <w:tabs>
          <w:tab w:val="left" w:pos="-2127"/>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4.1.1. </w:t>
      </w:r>
      <w:r w:rsidRPr="00E03735">
        <w:rPr>
          <w:rFonts w:ascii="Times New Roman" w:hAnsi="Times New Roman" w:cs="Times New Roman"/>
          <w:i/>
          <w:sz w:val="26"/>
          <w:szCs w:val="26"/>
        </w:rPr>
        <w:t>П</w:t>
      </w:r>
      <w:r w:rsidRPr="00A31B34">
        <w:rPr>
          <w:rFonts w:ascii="Times New Roman" w:hAnsi="Times New Roman" w:cs="Times New Roman"/>
          <w:i/>
          <w:sz w:val="26"/>
          <w:szCs w:val="26"/>
        </w:rPr>
        <w:t xml:space="preserve">одпункт </w:t>
      </w:r>
      <w:r>
        <w:rPr>
          <w:rFonts w:ascii="Times New Roman" w:hAnsi="Times New Roman" w:cs="Times New Roman"/>
          <w:i/>
          <w:sz w:val="26"/>
          <w:szCs w:val="26"/>
        </w:rPr>
        <w:t>утратил силу на осн.</w:t>
      </w:r>
      <w:r w:rsidRPr="00A31B34">
        <w:rPr>
          <w:rFonts w:ascii="Times New Roman" w:hAnsi="Times New Roman" w:cs="Times New Roman"/>
          <w:i/>
          <w:sz w:val="26"/>
          <w:szCs w:val="26"/>
        </w:rPr>
        <w:t xml:space="preserve"> постановлени</w:t>
      </w:r>
      <w:r>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от </w:t>
      </w:r>
      <w:r>
        <w:rPr>
          <w:rFonts w:ascii="Times New Roman" w:hAnsi="Times New Roman" w:cs="Times New Roman"/>
          <w:i/>
          <w:sz w:val="26"/>
          <w:szCs w:val="26"/>
        </w:rPr>
        <w:t>3</w:t>
      </w:r>
      <w:r w:rsidRPr="00A31B34">
        <w:rPr>
          <w:rFonts w:ascii="Times New Roman" w:hAnsi="Times New Roman" w:cs="Times New Roman"/>
          <w:i/>
          <w:sz w:val="26"/>
          <w:szCs w:val="26"/>
        </w:rPr>
        <w:t>1.0</w:t>
      </w:r>
      <w:r>
        <w:rPr>
          <w:rFonts w:ascii="Times New Roman" w:hAnsi="Times New Roman" w:cs="Times New Roman"/>
          <w:i/>
          <w:sz w:val="26"/>
          <w:szCs w:val="26"/>
        </w:rPr>
        <w:t>1</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 xml:space="preserve"> № 70</w:t>
      </w:r>
      <w:r w:rsidRPr="00A31B34">
        <w:rPr>
          <w:rFonts w:ascii="Times New Roman" w:hAnsi="Times New Roman" w:cs="Times New Roman"/>
          <w:sz w:val="26"/>
          <w:szCs w:val="26"/>
        </w:rPr>
        <w:t>.</w:t>
      </w:r>
    </w:p>
    <w:p w:rsidR="0064380C" w:rsidRPr="00A31B34" w:rsidRDefault="0064380C" w:rsidP="00FF2DD0">
      <w:pPr>
        <w:pStyle w:val="ConsPlusNormal"/>
        <w:suppressAutoHyphens/>
        <w:ind w:firstLine="284"/>
        <w:jc w:val="both"/>
        <w:rPr>
          <w:rFonts w:ascii="Times New Roman" w:hAnsi="Times New Roman" w:cs="Times New Roman"/>
          <w:sz w:val="26"/>
          <w:szCs w:val="26"/>
        </w:rPr>
      </w:pPr>
      <w:r w:rsidRPr="00A31B34">
        <w:rPr>
          <w:rFonts w:ascii="Times New Roman" w:hAnsi="Times New Roman" w:cs="Times New Roman"/>
          <w:sz w:val="26"/>
          <w:szCs w:val="26"/>
        </w:rPr>
        <w:t>4.1.2. </w:t>
      </w:r>
      <w:r w:rsidR="008E0F9F" w:rsidRPr="00A31B34">
        <w:rPr>
          <w:rFonts w:ascii="Times New Roman" w:hAnsi="Times New Roman" w:cs="Times New Roman"/>
          <w:sz w:val="26"/>
          <w:szCs w:val="26"/>
        </w:rPr>
        <w:t xml:space="preserve">Реализация мероприятий, </w:t>
      </w:r>
      <w:r w:rsidR="00A12324">
        <w:rPr>
          <w:rFonts w:ascii="Times New Roman" w:hAnsi="Times New Roman" w:cs="Times New Roman"/>
          <w:sz w:val="26"/>
          <w:szCs w:val="26"/>
        </w:rPr>
        <w:t>предусмотренных пункта</w:t>
      </w:r>
      <w:r w:rsidR="008E0F9F" w:rsidRPr="00A31B34">
        <w:rPr>
          <w:rFonts w:ascii="Times New Roman" w:hAnsi="Times New Roman" w:cs="Times New Roman"/>
          <w:sz w:val="26"/>
          <w:szCs w:val="26"/>
        </w:rPr>
        <w:t>м</w:t>
      </w:r>
      <w:r w:rsidR="00A12324">
        <w:rPr>
          <w:rFonts w:ascii="Times New Roman" w:hAnsi="Times New Roman" w:cs="Times New Roman"/>
          <w:sz w:val="26"/>
          <w:szCs w:val="26"/>
        </w:rPr>
        <w:t>и</w:t>
      </w:r>
      <w:r w:rsidR="008E0F9F" w:rsidRPr="00A31B34">
        <w:rPr>
          <w:rFonts w:ascii="Times New Roman" w:hAnsi="Times New Roman" w:cs="Times New Roman"/>
          <w:sz w:val="26"/>
          <w:szCs w:val="26"/>
        </w:rPr>
        <w:t xml:space="preserve"> </w:t>
      </w:r>
      <w:r w:rsidR="00A12324">
        <w:rPr>
          <w:rFonts w:ascii="Times New Roman" w:hAnsi="Times New Roman" w:cs="Times New Roman"/>
          <w:sz w:val="26"/>
          <w:szCs w:val="26"/>
        </w:rPr>
        <w:t xml:space="preserve">1.4, </w:t>
      </w:r>
      <w:r w:rsidR="008E0F9F" w:rsidRPr="00A31B34">
        <w:rPr>
          <w:rFonts w:ascii="Times New Roman" w:hAnsi="Times New Roman" w:cs="Times New Roman"/>
          <w:sz w:val="26"/>
          <w:szCs w:val="26"/>
        </w:rPr>
        <w:t>5.1 раздела 5 подпрограммы, осуществляется ПСС Калужской области и министерством строительства и жилищно-коммунального хозяйства Калужской области путем заключения и выполнения государственных контрактов на закупки товаров, работ и услуг для обеспечения государственных нужд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 xml:space="preserve">(подпункт </w:t>
      </w:r>
      <w:r w:rsidR="008E0F9F" w:rsidRPr="00A31B34">
        <w:rPr>
          <w:rFonts w:ascii="Times New Roman" w:hAnsi="Times New Roman" w:cs="Times New Roman"/>
          <w:i/>
          <w:sz w:val="26"/>
          <w:szCs w:val="26"/>
        </w:rPr>
        <w:t>включен на осн.</w:t>
      </w:r>
      <w:r w:rsidRPr="00A31B34">
        <w:rPr>
          <w:rFonts w:ascii="Times New Roman" w:hAnsi="Times New Roman" w:cs="Times New Roman"/>
          <w:i/>
          <w:sz w:val="26"/>
          <w:szCs w:val="26"/>
        </w:rPr>
        <w:t xml:space="preserve"> постановления Правительства Калужской области от 02.</w:t>
      </w:r>
      <w:r w:rsidR="008E0F9F" w:rsidRPr="00A31B34">
        <w:rPr>
          <w:rFonts w:ascii="Times New Roman" w:hAnsi="Times New Roman" w:cs="Times New Roman"/>
          <w:i/>
          <w:sz w:val="26"/>
          <w:szCs w:val="26"/>
        </w:rPr>
        <w:t>09.2022</w:t>
      </w:r>
      <w:r w:rsidRPr="00A31B34">
        <w:rPr>
          <w:rFonts w:ascii="Times New Roman" w:hAnsi="Times New Roman" w:cs="Times New Roman"/>
          <w:i/>
          <w:sz w:val="26"/>
          <w:szCs w:val="26"/>
        </w:rPr>
        <w:t xml:space="preserve"> № </w:t>
      </w:r>
      <w:r w:rsidR="008E0F9F" w:rsidRPr="00A31B34">
        <w:rPr>
          <w:rFonts w:ascii="Times New Roman" w:hAnsi="Times New Roman" w:cs="Times New Roman"/>
          <w:i/>
          <w:sz w:val="26"/>
          <w:szCs w:val="26"/>
        </w:rPr>
        <w:t>6</w:t>
      </w:r>
      <w:r w:rsidRPr="00A31B34">
        <w:rPr>
          <w:rFonts w:ascii="Times New Roman" w:hAnsi="Times New Roman" w:cs="Times New Roman"/>
          <w:i/>
          <w:sz w:val="26"/>
          <w:szCs w:val="26"/>
        </w:rPr>
        <w:t>8</w:t>
      </w:r>
      <w:r w:rsidR="008E0F9F" w:rsidRPr="00A31B34">
        <w:rPr>
          <w:rFonts w:ascii="Times New Roman" w:hAnsi="Times New Roman" w:cs="Times New Roman"/>
          <w:i/>
          <w:sz w:val="26"/>
          <w:szCs w:val="26"/>
        </w:rPr>
        <w:t>0</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E0F9F" w:rsidRPr="00A31B34" w:rsidRDefault="008E0F9F" w:rsidP="00FF2DD0">
      <w:pPr>
        <w:pStyle w:val="ConsPlusNormal"/>
        <w:suppressAutoHyphens/>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4.1.3. Реализация мероприятий, предусмотренных пунктом 2.2 раздела 5 подпрограммы, осуществляется за счет обеспечения выполнения функций ПСС Калужской области в соответствии с показателями бюджетной сметы </w:t>
      </w:r>
      <w:r w:rsidRPr="00A31B34">
        <w:rPr>
          <w:rFonts w:ascii="Times New Roman" w:hAnsi="Times New Roman" w:cs="Times New Roman"/>
          <w:i/>
          <w:sz w:val="26"/>
          <w:szCs w:val="26"/>
        </w:rPr>
        <w:t>(подпункт в ред. постановления Правительства Калужской области от 20.09.2022 № 680)</w:t>
      </w:r>
      <w:r w:rsidRPr="00A31B34">
        <w:rPr>
          <w:rFonts w:ascii="Times New Roman" w:hAnsi="Times New Roman" w:cs="Times New Roman"/>
          <w:sz w:val="26"/>
          <w:szCs w:val="26"/>
        </w:rPr>
        <w:t>.</w:t>
      </w:r>
    </w:p>
    <w:p w:rsidR="00A12324" w:rsidRPr="00A31B34" w:rsidRDefault="00A12324" w:rsidP="00A12324">
      <w:pPr>
        <w:tabs>
          <w:tab w:val="left" w:pos="-2127"/>
        </w:tabs>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4.1.1. </w:t>
      </w:r>
      <w:r w:rsidRPr="00E03735">
        <w:rPr>
          <w:rFonts w:ascii="Times New Roman" w:hAnsi="Times New Roman" w:cs="Times New Roman"/>
          <w:i/>
          <w:sz w:val="26"/>
          <w:szCs w:val="26"/>
        </w:rPr>
        <w:t>П</w:t>
      </w:r>
      <w:r>
        <w:rPr>
          <w:rFonts w:ascii="Times New Roman" w:hAnsi="Times New Roman" w:cs="Times New Roman"/>
          <w:i/>
          <w:sz w:val="26"/>
          <w:szCs w:val="26"/>
        </w:rPr>
        <w:t>одп</w:t>
      </w:r>
      <w:r w:rsidRPr="00A31B34">
        <w:rPr>
          <w:rFonts w:ascii="Times New Roman" w:hAnsi="Times New Roman" w:cs="Times New Roman"/>
          <w:i/>
          <w:sz w:val="26"/>
          <w:szCs w:val="26"/>
        </w:rPr>
        <w:t xml:space="preserve">ункт </w:t>
      </w:r>
      <w:r>
        <w:rPr>
          <w:rFonts w:ascii="Times New Roman" w:hAnsi="Times New Roman" w:cs="Times New Roman"/>
          <w:i/>
          <w:sz w:val="26"/>
          <w:szCs w:val="26"/>
        </w:rPr>
        <w:t>утратил силу на осн.</w:t>
      </w:r>
      <w:r w:rsidRPr="00A31B34">
        <w:rPr>
          <w:rFonts w:ascii="Times New Roman" w:hAnsi="Times New Roman" w:cs="Times New Roman"/>
          <w:i/>
          <w:sz w:val="26"/>
          <w:szCs w:val="26"/>
        </w:rPr>
        <w:t xml:space="preserve"> постановлени</w:t>
      </w:r>
      <w:r>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от </w:t>
      </w:r>
      <w:r>
        <w:rPr>
          <w:rFonts w:ascii="Times New Roman" w:hAnsi="Times New Roman" w:cs="Times New Roman"/>
          <w:i/>
          <w:sz w:val="26"/>
          <w:szCs w:val="26"/>
        </w:rPr>
        <w:t>3</w:t>
      </w:r>
      <w:r w:rsidRPr="00A31B34">
        <w:rPr>
          <w:rFonts w:ascii="Times New Roman" w:hAnsi="Times New Roman" w:cs="Times New Roman"/>
          <w:i/>
          <w:sz w:val="26"/>
          <w:szCs w:val="26"/>
        </w:rPr>
        <w:t>1.0</w:t>
      </w:r>
      <w:r>
        <w:rPr>
          <w:rFonts w:ascii="Times New Roman" w:hAnsi="Times New Roman" w:cs="Times New Roman"/>
          <w:i/>
          <w:sz w:val="26"/>
          <w:szCs w:val="26"/>
        </w:rPr>
        <w:t>1</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 xml:space="preserve"> № 70</w:t>
      </w:r>
      <w:r w:rsidRPr="00A31B34">
        <w:rPr>
          <w:rFonts w:ascii="Times New Roman" w:hAnsi="Times New Roman" w:cs="Times New Roman"/>
          <w:sz w:val="26"/>
          <w:szCs w:val="26"/>
        </w:rPr>
        <w:t>.</w:t>
      </w:r>
    </w:p>
    <w:p w:rsidR="0064380C"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w:t>
      </w:r>
      <w:r w:rsidR="008E0F9F" w:rsidRPr="00A31B34">
        <w:rPr>
          <w:rFonts w:ascii="Times New Roman" w:hAnsi="Times New Roman" w:cs="Times New Roman"/>
          <w:sz w:val="26"/>
          <w:szCs w:val="26"/>
        </w:rPr>
        <w:t>5</w:t>
      </w:r>
      <w:r w:rsidRPr="00A31B34">
        <w:rPr>
          <w:rFonts w:ascii="Times New Roman" w:hAnsi="Times New Roman" w:cs="Times New Roman"/>
          <w:sz w:val="26"/>
          <w:szCs w:val="26"/>
        </w:rPr>
        <w:t>. </w:t>
      </w:r>
      <w:r w:rsidR="00567D8B" w:rsidRPr="00A31B34">
        <w:rPr>
          <w:rFonts w:ascii="Times New Roman" w:hAnsi="Times New Roman" w:cs="Times New Roman"/>
          <w:i/>
          <w:sz w:val="26"/>
          <w:szCs w:val="26"/>
        </w:rPr>
        <w:t>П</w:t>
      </w:r>
      <w:r w:rsidR="00A12324">
        <w:rPr>
          <w:rFonts w:ascii="Times New Roman" w:hAnsi="Times New Roman" w:cs="Times New Roman"/>
          <w:i/>
          <w:sz w:val="26"/>
          <w:szCs w:val="26"/>
        </w:rPr>
        <w:t>одп</w:t>
      </w:r>
      <w:r w:rsidR="00567D8B" w:rsidRPr="00A31B34">
        <w:rPr>
          <w:rFonts w:ascii="Times New Roman" w:hAnsi="Times New Roman" w:cs="Times New Roman"/>
          <w:i/>
          <w:sz w:val="26"/>
          <w:szCs w:val="26"/>
        </w:rPr>
        <w:t>ункт утратил силу</w:t>
      </w:r>
      <w:r w:rsidRPr="00A31B34">
        <w:rPr>
          <w:rFonts w:ascii="Times New Roman" w:hAnsi="Times New Roman" w:cs="Times New Roman"/>
          <w:i/>
          <w:sz w:val="26"/>
          <w:szCs w:val="26"/>
        </w:rPr>
        <w:t xml:space="preserve"> </w:t>
      </w:r>
      <w:r w:rsidR="00567D8B" w:rsidRPr="00A31B34">
        <w:rPr>
          <w:rFonts w:ascii="Times New Roman" w:hAnsi="Times New Roman" w:cs="Times New Roman"/>
          <w:i/>
          <w:sz w:val="26"/>
          <w:szCs w:val="26"/>
        </w:rPr>
        <w:t xml:space="preserve">на осн. </w:t>
      </w:r>
      <w:r w:rsidRPr="00A31B34">
        <w:rPr>
          <w:rFonts w:ascii="Times New Roman" w:hAnsi="Times New Roman" w:cs="Times New Roman"/>
          <w:i/>
          <w:sz w:val="26"/>
          <w:szCs w:val="26"/>
        </w:rPr>
        <w:t>постановлени</w:t>
      </w:r>
      <w:r w:rsidR="00567D8B" w:rsidRPr="00A31B34">
        <w:rPr>
          <w:rFonts w:ascii="Times New Roman" w:hAnsi="Times New Roman" w:cs="Times New Roman"/>
          <w:i/>
          <w:sz w:val="26"/>
          <w:szCs w:val="26"/>
        </w:rPr>
        <w:t>я</w:t>
      </w:r>
      <w:r w:rsidRPr="00A31B34">
        <w:rPr>
          <w:rFonts w:ascii="Times New Roman" w:hAnsi="Times New Roman" w:cs="Times New Roman"/>
          <w:i/>
          <w:sz w:val="26"/>
          <w:szCs w:val="26"/>
        </w:rPr>
        <w:t xml:space="preserve"> Прав</w:t>
      </w:r>
      <w:r w:rsidR="00567D8B" w:rsidRPr="00A31B34">
        <w:rPr>
          <w:rFonts w:ascii="Times New Roman" w:hAnsi="Times New Roman" w:cs="Times New Roman"/>
          <w:i/>
          <w:sz w:val="26"/>
          <w:szCs w:val="26"/>
        </w:rPr>
        <w:t>ительства Калужской области от 21</w:t>
      </w:r>
      <w:r w:rsidRPr="00A31B34">
        <w:rPr>
          <w:rFonts w:ascii="Times New Roman" w:hAnsi="Times New Roman" w:cs="Times New Roman"/>
          <w:i/>
          <w:sz w:val="26"/>
          <w:szCs w:val="26"/>
        </w:rPr>
        <w:t>.0</w:t>
      </w:r>
      <w:r w:rsidR="00567D8B" w:rsidRPr="00A31B34">
        <w:rPr>
          <w:rFonts w:ascii="Times New Roman" w:hAnsi="Times New Roman" w:cs="Times New Roman"/>
          <w:i/>
          <w:sz w:val="26"/>
          <w:szCs w:val="26"/>
        </w:rPr>
        <w:t>1</w:t>
      </w:r>
      <w:r w:rsidRPr="00A31B34">
        <w:rPr>
          <w:rFonts w:ascii="Times New Roman" w:hAnsi="Times New Roman" w:cs="Times New Roman"/>
          <w:i/>
          <w:sz w:val="26"/>
          <w:szCs w:val="26"/>
        </w:rPr>
        <w:t>.202</w:t>
      </w:r>
      <w:r w:rsidR="00567D8B" w:rsidRPr="00A31B34">
        <w:rPr>
          <w:rFonts w:ascii="Times New Roman" w:hAnsi="Times New Roman" w:cs="Times New Roman"/>
          <w:i/>
          <w:sz w:val="26"/>
          <w:szCs w:val="26"/>
        </w:rPr>
        <w:t>2</w:t>
      </w:r>
      <w:r w:rsidRPr="00A31B34">
        <w:rPr>
          <w:rFonts w:ascii="Times New Roman" w:hAnsi="Times New Roman" w:cs="Times New Roman"/>
          <w:i/>
          <w:sz w:val="26"/>
          <w:szCs w:val="26"/>
        </w:rPr>
        <w:t xml:space="preserve"> № </w:t>
      </w:r>
      <w:r w:rsidR="00567D8B" w:rsidRPr="00A31B34">
        <w:rPr>
          <w:rFonts w:ascii="Times New Roman" w:hAnsi="Times New Roman" w:cs="Times New Roman"/>
          <w:i/>
          <w:sz w:val="26"/>
          <w:szCs w:val="26"/>
        </w:rPr>
        <w:t>23</w:t>
      </w:r>
      <w:r w:rsidRPr="00A31B34">
        <w:rPr>
          <w:rFonts w:ascii="Times New Roman" w:hAnsi="Times New Roman" w:cs="Times New Roman"/>
          <w:sz w:val="26"/>
          <w:szCs w:val="26"/>
        </w:rPr>
        <w:t>.</w:t>
      </w:r>
    </w:p>
    <w:p w:rsidR="00E03735" w:rsidRPr="00A31B34" w:rsidRDefault="00E03735" w:rsidP="00E03735">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w:t>
      </w:r>
      <w:r w:rsidRPr="00E03735">
        <w:rPr>
          <w:rFonts w:ascii="Times New Roman" w:hAnsi="Times New Roman" w:cs="Times New Roman"/>
          <w:sz w:val="26"/>
          <w:szCs w:val="26"/>
        </w:rPr>
        <w:t>Общее руководство ходом реализации мероприятий подпрограммы и персональная ответственность за ее реализацию на основании соглашения между Министерством Российской Федерации по делам гражданской обороны, чрезвычайным ситуациям и</w:t>
      </w:r>
      <w:r>
        <w:rPr>
          <w:rFonts w:ascii="Times New Roman" w:hAnsi="Times New Roman" w:cs="Times New Roman"/>
          <w:sz w:val="26"/>
          <w:szCs w:val="26"/>
        </w:rPr>
        <w:t> </w:t>
      </w:r>
      <w:r w:rsidRPr="00E03735">
        <w:rPr>
          <w:rFonts w:ascii="Times New Roman" w:hAnsi="Times New Roman" w:cs="Times New Roman"/>
          <w:sz w:val="26"/>
          <w:szCs w:val="26"/>
        </w:rPr>
        <w:t>ликвидации последствий стихийных бедствий и Правительством Калужской области о</w:t>
      </w:r>
      <w:r>
        <w:rPr>
          <w:rFonts w:ascii="Times New Roman" w:hAnsi="Times New Roman" w:cs="Times New Roman"/>
          <w:sz w:val="26"/>
          <w:szCs w:val="26"/>
        </w:rPr>
        <w:t> </w:t>
      </w:r>
      <w:r w:rsidRPr="00E03735">
        <w:rPr>
          <w:rFonts w:ascii="Times New Roman" w:hAnsi="Times New Roman" w:cs="Times New Roman"/>
          <w:sz w:val="26"/>
          <w:szCs w:val="26"/>
        </w:rPr>
        <w:t>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w:t>
      </w:r>
      <w:r>
        <w:rPr>
          <w:rFonts w:ascii="Times New Roman" w:hAnsi="Times New Roman" w:cs="Times New Roman"/>
          <w:sz w:val="26"/>
          <w:szCs w:val="26"/>
        </w:rPr>
        <w:t> </w:t>
      </w:r>
      <w:r w:rsidRPr="00E03735">
        <w:rPr>
          <w:rFonts w:ascii="Times New Roman" w:hAnsi="Times New Roman" w:cs="Times New Roman"/>
          <w:sz w:val="26"/>
          <w:szCs w:val="26"/>
        </w:rPr>
        <w:t>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утвержденного распоряжением Правительства Российской Федерации от 21.12.2019 N 3122-р, возлагается на начальника ГУ МЧС России по Калужской области (по согласованию)</w:t>
      </w:r>
      <w:r>
        <w:rPr>
          <w:rFonts w:ascii="Times New Roman" w:hAnsi="Times New Roman" w:cs="Times New Roman"/>
          <w:i/>
          <w:sz w:val="26"/>
          <w:szCs w:val="26"/>
        </w:rPr>
        <w:t xml:space="preserve"> (пункт в ред. постановления Правительства Калужской области от 31.01.2023 № 70)</w:t>
      </w:r>
      <w:r w:rsidRPr="00E03735">
        <w:rPr>
          <w:rFonts w:ascii="Times New Roman" w:hAnsi="Times New Roman" w:cs="Times New Roman"/>
          <w:sz w:val="26"/>
          <w:szCs w:val="26"/>
        </w:rPr>
        <w:t>.</w:t>
      </w:r>
    </w:p>
    <w:p w:rsidR="0064380C" w:rsidRPr="00A31B34" w:rsidRDefault="0064380C" w:rsidP="00FF2DD0">
      <w:pPr>
        <w:pStyle w:val="ConsPlusNormal"/>
        <w:suppressAutoHyphens/>
        <w:ind w:firstLine="284"/>
        <w:jc w:val="both"/>
        <w:rPr>
          <w:rFonts w:ascii="Times New Roman" w:hAnsi="Times New Roman" w:cs="Times New Roman"/>
          <w:b/>
          <w:sz w:val="26"/>
          <w:szCs w:val="26"/>
        </w:rPr>
      </w:pPr>
      <w:r w:rsidRPr="00A31B34">
        <w:rPr>
          <w:rFonts w:ascii="Times New Roman" w:hAnsi="Times New Roman" w:cs="Times New Roman"/>
          <w:sz w:val="26"/>
          <w:szCs w:val="26"/>
        </w:rPr>
        <w:t>4.3. Управление подпрограммной и мониторинг ее реализации осуществляются в соответствии с полномочиями, указанными в пункте 2 раздела V</w:t>
      </w:r>
      <w:r w:rsidRPr="00A31B34">
        <w:rPr>
          <w:rFonts w:ascii="Times New Roman" w:hAnsi="Times New Roman" w:cs="Times New Roman"/>
          <w:sz w:val="26"/>
          <w:szCs w:val="26"/>
          <w:lang w:val="en-US"/>
        </w:rPr>
        <w:t>I</w:t>
      </w:r>
      <w:r w:rsidRPr="00A31B34">
        <w:rPr>
          <w:rFonts w:ascii="Times New Roman" w:hAnsi="Times New Roman" w:cs="Times New Roman"/>
          <w:sz w:val="26"/>
          <w:szCs w:val="26"/>
        </w:rPr>
        <w:t xml:space="preserve"> «Полномочия ответственного исполнителя, соисполнителей и участников подпрограммы при разработке и реализации государственных программ», и на основании положений, определенных в разделе V «Управление и контроль реализации государственной программы» приложения № 1 «Порядок принятия решения о разработке государственных программ Калужской области, их формирования и реализации», утвержденного постановлением Правительства Калужской области от 17.07.2013 № 366 «Об утверждении Порядка принятия решения о разработке государственных программ Калужской области, их формирования и реализации и Порядка проведения оценки эффективности реализации государственных программ Калужской области» (в ред. постановлений Правительства Калужской области от 01.09.2014 № 521, от 15.12.2014 № 743, от 20.04.2015 № 209, от 27.07.2015 № 414, от 31.03.2016 № 208, от 23.09.2016 № 515, от 17.03.2017 № 128, от 31.07.2018 № 456, от 21.02.2019 № 117, от 12.09.2019 № 574, от 18.11.2019 № 724</w:t>
      </w:r>
      <w:r w:rsidRPr="00A31B34">
        <w:rPr>
          <w:rFonts w:ascii="Times New Roman" w:hAnsi="Times New Roman" w:cs="Times New Roman"/>
          <w:bCs/>
          <w:sz w:val="26"/>
          <w:szCs w:val="26"/>
        </w:rPr>
        <w:t>«, от 08.09.2020 № 700</w:t>
      </w:r>
      <w:r w:rsidR="008E0F9F" w:rsidRPr="00A31B34">
        <w:rPr>
          <w:rFonts w:ascii="Times New Roman" w:hAnsi="Times New Roman" w:cs="Times New Roman"/>
          <w:bCs/>
          <w:sz w:val="26"/>
          <w:szCs w:val="26"/>
        </w:rPr>
        <w:t>, от 20.08.2022 № 539</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(пункт в ред. постановлений Правительства Калужской области от 04.12.2019 № 763, от 18.02.2021 № 78)</w:t>
      </w:r>
      <w:r w:rsidRPr="00A31B34">
        <w:rPr>
          <w:rFonts w:ascii="Times New Roman" w:hAnsi="Times New Roman" w:cs="Times New Roman"/>
          <w:sz w:val="26"/>
          <w:szCs w:val="26"/>
        </w:rPr>
        <w:t>.</w:t>
      </w:r>
    </w:p>
    <w:p w:rsidR="0064380C" w:rsidRPr="00A31B34" w:rsidRDefault="0064380C" w:rsidP="00FF2DD0">
      <w:pPr>
        <w:spacing w:after="0" w:line="240" w:lineRule="auto"/>
        <w:jc w:val="center"/>
        <w:rPr>
          <w:rFonts w:ascii="Times New Roman" w:hAnsi="Times New Roman" w:cs="Times New Roman"/>
          <w:b/>
        </w:rPr>
      </w:pPr>
    </w:p>
    <w:p w:rsidR="0064380C" w:rsidRPr="00A31B34" w:rsidRDefault="0064380C" w:rsidP="00FF2DD0">
      <w:pPr>
        <w:pStyle w:val="51"/>
      </w:pPr>
      <w:r w:rsidRPr="00A31B34">
        <w:t>5. Перечень мероприятий подпрограммы</w:t>
      </w:r>
      <w:r w:rsidRPr="00A31B34">
        <w:br/>
        <w:t>«Предупреждение, спасение, помощь»</w:t>
      </w:r>
    </w:p>
    <w:p w:rsidR="00DB4D59" w:rsidRPr="00A31B34" w:rsidRDefault="00DB4D59" w:rsidP="00DB4D59">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w:t>
      </w:r>
      <w:r>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от </w:t>
      </w:r>
      <w:r w:rsidRPr="00FC00FA">
        <w:rPr>
          <w:rFonts w:ascii="Times New Roman" w:hAnsi="Times New Roman" w:cs="Times New Roman"/>
          <w:i/>
          <w:sz w:val="26"/>
          <w:szCs w:val="26"/>
        </w:rPr>
        <w:t>3</w:t>
      </w:r>
      <w:r w:rsidRPr="00A31B34">
        <w:rPr>
          <w:rFonts w:ascii="Times New Roman" w:hAnsi="Times New Roman" w:cs="Times New Roman"/>
          <w:i/>
          <w:sz w:val="26"/>
          <w:szCs w:val="26"/>
        </w:rPr>
        <w:t>1.0</w:t>
      </w:r>
      <w:r>
        <w:rPr>
          <w:rFonts w:ascii="Times New Roman" w:hAnsi="Times New Roman" w:cs="Times New Roman"/>
          <w:i/>
          <w:sz w:val="26"/>
          <w:szCs w:val="26"/>
        </w:rPr>
        <w:t>1</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 xml:space="preserve"> № 70)</w:t>
      </w:r>
    </w:p>
    <w:p w:rsidR="0064380C" w:rsidRPr="00A31B34" w:rsidRDefault="0064380C" w:rsidP="00FF2DD0">
      <w:pPr>
        <w:spacing w:after="0" w:line="240" w:lineRule="auto"/>
        <w:jc w:val="center"/>
        <w:rPr>
          <w:rFonts w:ascii="Times New Roman" w:hAnsi="Times New Roman" w:cs="Times New Roman"/>
          <w:b/>
          <w:sz w:val="6"/>
          <w:szCs w:val="6"/>
        </w:rPr>
      </w:pP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2551"/>
        <w:gridCol w:w="1276"/>
        <w:gridCol w:w="2551"/>
        <w:gridCol w:w="1560"/>
        <w:gridCol w:w="1842"/>
      </w:tblGrid>
      <w:tr w:rsidR="00115A15" w:rsidRPr="00A31B34" w:rsidTr="00A12324">
        <w:trPr>
          <w:cantSplit/>
          <w:tblHeader/>
        </w:trPr>
        <w:tc>
          <w:tcPr>
            <w:tcW w:w="426" w:type="dxa"/>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w:t>
            </w:r>
          </w:p>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п/п</w:t>
            </w:r>
          </w:p>
        </w:tc>
        <w:tc>
          <w:tcPr>
            <w:tcW w:w="2551" w:type="dxa"/>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мероприятия</w:t>
            </w:r>
          </w:p>
        </w:tc>
        <w:tc>
          <w:tcPr>
            <w:tcW w:w="1276" w:type="dxa"/>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Сроки реализации</w:t>
            </w:r>
          </w:p>
        </w:tc>
        <w:tc>
          <w:tcPr>
            <w:tcW w:w="2551" w:type="dxa"/>
            <w:vAlign w:val="center"/>
          </w:tcPr>
          <w:p w:rsidR="0064380C" w:rsidRPr="00A1232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12324">
              <w:rPr>
                <w:rFonts w:ascii="Times New Roman" w:hAnsi="Times New Roman" w:cs="Times New Roman"/>
                <w:sz w:val="24"/>
                <w:szCs w:val="24"/>
              </w:rPr>
              <w:t>Участник подпрограммы</w:t>
            </w:r>
          </w:p>
        </w:tc>
        <w:tc>
          <w:tcPr>
            <w:tcW w:w="1560" w:type="dxa"/>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Источники финансирова-ния</w:t>
            </w:r>
          </w:p>
        </w:tc>
        <w:tc>
          <w:tcPr>
            <w:tcW w:w="1842" w:type="dxa"/>
            <w:vAlign w:val="center"/>
          </w:tcPr>
          <w:p w:rsidR="0064380C" w:rsidRPr="00A31B34" w:rsidRDefault="0064380C" w:rsidP="00FF2DD0">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Принадлежность мероприятия к проекту (наименование проекта)</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1</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Содержание и развитие системы-112 Калужской области</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2019 - 2025</w:t>
            </w:r>
          </w:p>
        </w:tc>
        <w:tc>
          <w:tcPr>
            <w:tcW w:w="2551" w:type="dxa"/>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 xml:space="preserve">жилищно-коммунального хозяйства Калужской области </w:t>
            </w:r>
            <w:hyperlink w:anchor="Par734"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A12324">
                <w:rPr>
                  <w:rFonts w:ascii="Times New Roman" w:hAnsi="Times New Roman" w:cs="Times New Roman"/>
                  <w:sz w:val="24"/>
                  <w:szCs w:val="24"/>
                </w:rPr>
                <w:t>&lt;*&gt;</w:t>
              </w:r>
            </w:hyperlink>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lastRenderedPageBreak/>
              <w:t>1.1</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Эксплуатационно-техническое обслуживание основного центра обеспечения вызовов (далее - ЦОВ)</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w:t>
            </w:r>
          </w:p>
        </w:tc>
        <w:tc>
          <w:tcPr>
            <w:tcW w:w="2551"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1.2</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Оплата услуг связи основного ЦОВ</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w:t>
            </w:r>
          </w:p>
        </w:tc>
        <w:tc>
          <w:tcPr>
            <w:tcW w:w="2551"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1.3</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Текущий ремонт и замена технологического оборудования основного ЦОВ</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w:t>
            </w:r>
          </w:p>
        </w:tc>
        <w:tc>
          <w:tcPr>
            <w:tcW w:w="2551"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1.4</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Закупка товаров, работ, услуг для обеспечения государственных нужд</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2020 - 2025</w:t>
            </w:r>
          </w:p>
        </w:tc>
        <w:tc>
          <w:tcPr>
            <w:tcW w:w="2551" w:type="dxa"/>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 xml:space="preserve">жилищно-коммунального хозяйства Калужской области </w:t>
            </w:r>
            <w:hyperlink w:anchor="Par734"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A12324">
                <w:rPr>
                  <w:rFonts w:ascii="Times New Roman" w:hAnsi="Times New Roman" w:cs="Times New Roman"/>
                  <w:sz w:val="24"/>
                  <w:szCs w:val="24"/>
                </w:rPr>
                <w:t>&lt;*&gt;</w:t>
              </w:r>
            </w:hyperlink>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Осуществление деятельности в сфере обеспечения БЖН на территории Калужской области</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2019 - 2025</w:t>
            </w:r>
          </w:p>
        </w:tc>
        <w:tc>
          <w:tcPr>
            <w:tcW w:w="2551" w:type="dxa"/>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общественные организации добровольной пожарной охраны (по</w:t>
            </w:r>
            <w:r>
              <w:rPr>
                <w:rFonts w:ascii="Times New Roman" w:hAnsi="Times New Roman" w:cs="Times New Roman"/>
                <w:sz w:val="24"/>
                <w:szCs w:val="24"/>
              </w:rPr>
              <w:t> </w:t>
            </w:r>
            <w:r w:rsidRPr="00A12324">
              <w:rPr>
                <w:rFonts w:ascii="Times New Roman" w:hAnsi="Times New Roman" w:cs="Times New Roman"/>
                <w:sz w:val="24"/>
                <w:szCs w:val="24"/>
              </w:rPr>
              <w:t>согласованию), 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 xml:space="preserve">жилищно-коммунального хозяйства Калужской области </w:t>
            </w:r>
            <w:hyperlink w:anchor="Par734"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A12324">
                <w:rPr>
                  <w:rFonts w:ascii="Times New Roman" w:hAnsi="Times New Roman" w:cs="Times New Roman"/>
                  <w:sz w:val="24"/>
                  <w:szCs w:val="24"/>
                </w:rPr>
                <w:t>&lt;*&gt;</w:t>
              </w:r>
            </w:hyperlink>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 собственные средства организаций</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2.1</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Обеспечение функционирования государственных казенных учреждений Калужской области, осуществляющих деятельность в сфере обеспечения БЖН</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2019 - 2020</w:t>
            </w:r>
          </w:p>
        </w:tc>
        <w:tc>
          <w:tcPr>
            <w:tcW w:w="2551"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lastRenderedPageBreak/>
              <w:t>2.2</w:t>
            </w:r>
          </w:p>
        </w:tc>
        <w:tc>
          <w:tcPr>
            <w:tcW w:w="2551" w:type="dxa"/>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Расходы на обеспечение деятельности (оказание услуг) государственных учреждений</w:t>
            </w:r>
          </w:p>
        </w:tc>
        <w:tc>
          <w:tcPr>
            <w:tcW w:w="1276"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2021 - 2025</w:t>
            </w:r>
          </w:p>
        </w:tc>
        <w:tc>
          <w:tcPr>
            <w:tcW w:w="2551" w:type="dxa"/>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 xml:space="preserve">жилищно-коммунального хозяйства Калужской области </w:t>
            </w:r>
            <w:hyperlink w:anchor="Par734" w:tooltip="&lt;*&gt; Реализация мероприятия министерством строительства и жилищно-коммунального хозяйства Калужской области осуществляется с 1 января 2023 года.&quot;." w:history="1">
              <w:r w:rsidRPr="00A12324">
                <w:rPr>
                  <w:rFonts w:ascii="Times New Roman" w:hAnsi="Times New Roman" w:cs="Times New Roman"/>
                  <w:sz w:val="24"/>
                  <w:szCs w:val="24"/>
                </w:rPr>
                <w:t>&lt;*&gt;</w:t>
              </w:r>
            </w:hyperlink>
          </w:p>
        </w:tc>
        <w:tc>
          <w:tcPr>
            <w:tcW w:w="1560"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2.3</w:t>
            </w:r>
          </w:p>
        </w:tc>
        <w:tc>
          <w:tcPr>
            <w:tcW w:w="2551" w:type="dxa"/>
            <w:tcBorders>
              <w:bottom w:val="single" w:sz="4" w:space="0" w:color="auto"/>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Выпуск профилактических средств массовой информации</w:t>
            </w:r>
          </w:p>
        </w:tc>
        <w:tc>
          <w:tcPr>
            <w:tcW w:w="127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2019 - 2022</w:t>
            </w:r>
          </w:p>
        </w:tc>
        <w:tc>
          <w:tcPr>
            <w:tcW w:w="2551"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Общественные организации добровольной пожарной охраны (по</w:t>
            </w:r>
            <w:r>
              <w:rPr>
                <w:rFonts w:ascii="Times New Roman" w:hAnsi="Times New Roman" w:cs="Times New Roman"/>
                <w:sz w:val="24"/>
                <w:szCs w:val="24"/>
              </w:rPr>
              <w:t> </w:t>
            </w:r>
            <w:r w:rsidRPr="00A12324">
              <w:rPr>
                <w:rFonts w:ascii="Times New Roman" w:hAnsi="Times New Roman" w:cs="Times New Roman"/>
                <w:sz w:val="24"/>
                <w:szCs w:val="24"/>
              </w:rPr>
              <w:t>согласованию)</w:t>
            </w:r>
          </w:p>
        </w:tc>
        <w:tc>
          <w:tcPr>
            <w:tcW w:w="1560"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Собственные средства организаций</w:t>
            </w:r>
          </w:p>
        </w:tc>
        <w:tc>
          <w:tcPr>
            <w:tcW w:w="1842"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3</w:t>
            </w:r>
          </w:p>
        </w:tc>
        <w:tc>
          <w:tcPr>
            <w:tcW w:w="2551" w:type="dxa"/>
            <w:tcBorders>
              <w:bottom w:val="nil"/>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Строительство объектов, способствующих обеспечению БЖН (бюджетные инвестиции) (приложение к разделу 5)</w:t>
            </w:r>
          </w:p>
        </w:tc>
        <w:tc>
          <w:tcPr>
            <w:tcW w:w="127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2019 - 2021</w:t>
            </w:r>
          </w:p>
        </w:tc>
        <w:tc>
          <w:tcPr>
            <w:tcW w:w="2551"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жилищно-коммунального хозяйства Калужской области</w:t>
            </w:r>
          </w:p>
        </w:tc>
        <w:tc>
          <w:tcPr>
            <w:tcW w:w="1560"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4</w:t>
            </w:r>
          </w:p>
        </w:tc>
        <w:tc>
          <w:tcPr>
            <w:tcW w:w="2551" w:type="dxa"/>
            <w:tcBorders>
              <w:bottom w:val="nil"/>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Содержание и развитие опытного участка АПК "Безопасный город"</w:t>
            </w:r>
          </w:p>
        </w:tc>
        <w:tc>
          <w:tcPr>
            <w:tcW w:w="127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2021</w:t>
            </w:r>
          </w:p>
        </w:tc>
        <w:tc>
          <w:tcPr>
            <w:tcW w:w="2551"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4.1</w:t>
            </w:r>
          </w:p>
        </w:tc>
        <w:tc>
          <w:tcPr>
            <w:tcW w:w="2551" w:type="dxa"/>
            <w:tcBorders>
              <w:bottom w:val="nil"/>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Закупка товаров, работ, услуг для обеспечения государственных нужд</w:t>
            </w:r>
          </w:p>
        </w:tc>
        <w:tc>
          <w:tcPr>
            <w:tcW w:w="1276"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2021</w:t>
            </w:r>
          </w:p>
        </w:tc>
        <w:tc>
          <w:tcPr>
            <w:tcW w:w="2551"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ПСС Калужской области</w:t>
            </w:r>
          </w:p>
        </w:tc>
        <w:tc>
          <w:tcPr>
            <w:tcW w:w="1560"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Borders>
              <w:bottom w:val="nil"/>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5</w:t>
            </w:r>
          </w:p>
        </w:tc>
        <w:tc>
          <w:tcPr>
            <w:tcW w:w="2551" w:type="dxa"/>
            <w:tcBorders>
              <w:bottom w:val="single" w:sz="4" w:space="0" w:color="auto"/>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Содержание и развитие ГИС РИП АПК "Безопасный город"</w:t>
            </w:r>
          </w:p>
        </w:tc>
        <w:tc>
          <w:tcPr>
            <w:tcW w:w="127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2022 - 2025</w:t>
            </w:r>
          </w:p>
        </w:tc>
        <w:tc>
          <w:tcPr>
            <w:tcW w:w="2551" w:type="dxa"/>
            <w:tcBorders>
              <w:bottom w:val="single" w:sz="4" w:space="0" w:color="auto"/>
            </w:tcBorders>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жилищно-коммунального хозяйства Калужской области</w:t>
            </w:r>
          </w:p>
        </w:tc>
        <w:tc>
          <w:tcPr>
            <w:tcW w:w="1560"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r w:rsidR="00A12324" w:rsidRPr="00A31B34" w:rsidTr="00A12324">
        <w:trPr>
          <w:cantSplit/>
        </w:trPr>
        <w:tc>
          <w:tcPr>
            <w:tcW w:w="42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5.1</w:t>
            </w:r>
          </w:p>
        </w:tc>
        <w:tc>
          <w:tcPr>
            <w:tcW w:w="2551" w:type="dxa"/>
            <w:tcBorders>
              <w:bottom w:val="single" w:sz="4" w:space="0" w:color="auto"/>
            </w:tcBorders>
          </w:tcPr>
          <w:p w:rsidR="00A12324" w:rsidRPr="00A12324" w:rsidRDefault="00A12324" w:rsidP="00A12324">
            <w:pPr>
              <w:pStyle w:val="ConsPlusNormal"/>
              <w:ind w:firstLine="0"/>
              <w:rPr>
                <w:rFonts w:ascii="Times New Roman" w:hAnsi="Times New Roman" w:cs="Times New Roman"/>
                <w:sz w:val="24"/>
                <w:szCs w:val="24"/>
              </w:rPr>
            </w:pPr>
            <w:r w:rsidRPr="00A12324">
              <w:rPr>
                <w:rFonts w:ascii="Times New Roman" w:hAnsi="Times New Roman" w:cs="Times New Roman"/>
                <w:sz w:val="24"/>
                <w:szCs w:val="24"/>
              </w:rPr>
              <w:t>Закупка товаров, работ, услуг для обеспечения государственных нужд</w:t>
            </w:r>
          </w:p>
        </w:tc>
        <w:tc>
          <w:tcPr>
            <w:tcW w:w="1276"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2022 - 2025</w:t>
            </w:r>
          </w:p>
        </w:tc>
        <w:tc>
          <w:tcPr>
            <w:tcW w:w="2551" w:type="dxa"/>
            <w:tcBorders>
              <w:bottom w:val="single" w:sz="4" w:space="0" w:color="auto"/>
            </w:tcBorders>
          </w:tcPr>
          <w:p w:rsidR="00A12324" w:rsidRDefault="00A12324" w:rsidP="00A1232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ПСС Калужской области,</w:t>
            </w:r>
          </w:p>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министерство строительства и</w:t>
            </w:r>
            <w:r>
              <w:rPr>
                <w:rFonts w:ascii="Times New Roman" w:hAnsi="Times New Roman" w:cs="Times New Roman"/>
                <w:sz w:val="24"/>
                <w:szCs w:val="24"/>
              </w:rPr>
              <w:t> </w:t>
            </w:r>
            <w:r w:rsidRPr="00A12324">
              <w:rPr>
                <w:rFonts w:ascii="Times New Roman" w:hAnsi="Times New Roman" w:cs="Times New Roman"/>
                <w:sz w:val="24"/>
                <w:szCs w:val="24"/>
              </w:rPr>
              <w:t>жилищно-коммунального хозяйства Калужской области</w:t>
            </w:r>
          </w:p>
        </w:tc>
        <w:tc>
          <w:tcPr>
            <w:tcW w:w="1560"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Областной бюджет</w:t>
            </w:r>
          </w:p>
        </w:tc>
        <w:tc>
          <w:tcPr>
            <w:tcW w:w="1842" w:type="dxa"/>
            <w:tcBorders>
              <w:bottom w:val="single" w:sz="4" w:space="0" w:color="auto"/>
            </w:tcBorders>
          </w:tcPr>
          <w:p w:rsidR="00A12324" w:rsidRPr="00A12324" w:rsidRDefault="00A12324" w:rsidP="00A12324">
            <w:pPr>
              <w:pStyle w:val="ConsPlusNormal"/>
              <w:ind w:firstLine="0"/>
              <w:jc w:val="center"/>
              <w:rPr>
                <w:rFonts w:ascii="Times New Roman" w:hAnsi="Times New Roman" w:cs="Times New Roman"/>
                <w:sz w:val="24"/>
                <w:szCs w:val="24"/>
              </w:rPr>
            </w:pPr>
            <w:r w:rsidRPr="00A12324">
              <w:rPr>
                <w:rFonts w:ascii="Times New Roman" w:hAnsi="Times New Roman" w:cs="Times New Roman"/>
                <w:sz w:val="24"/>
                <w:szCs w:val="24"/>
              </w:rPr>
              <w:t>Нет</w:t>
            </w:r>
          </w:p>
        </w:tc>
      </w:tr>
    </w:tbl>
    <w:p w:rsidR="00A12324" w:rsidRPr="00A31B34" w:rsidRDefault="00A12324" w:rsidP="00A12324">
      <w:pPr>
        <w:spacing w:after="0" w:line="240" w:lineRule="auto"/>
        <w:ind w:firstLine="284"/>
        <w:jc w:val="both"/>
        <w:rPr>
          <w:rFonts w:ascii="Times New Roman" w:hAnsi="Times New Roman" w:cs="Times New Roman"/>
          <w:sz w:val="24"/>
          <w:szCs w:val="24"/>
        </w:rPr>
      </w:pPr>
      <w:r w:rsidRPr="00A31B34">
        <w:rPr>
          <w:rFonts w:ascii="Times New Roman" w:hAnsi="Times New Roman" w:cs="Times New Roman"/>
          <w:sz w:val="24"/>
          <w:szCs w:val="24"/>
        </w:rPr>
        <w:t>--------------------------------------</w:t>
      </w:r>
    </w:p>
    <w:p w:rsidR="00A12324" w:rsidRPr="00FC00FA" w:rsidRDefault="00A12324" w:rsidP="00A1232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&lt;*&gt; </w:t>
      </w:r>
      <w:r w:rsidRPr="00FC00FA">
        <w:rPr>
          <w:rFonts w:ascii="Times New Roman" w:hAnsi="Times New Roman" w:cs="Times New Roman"/>
          <w:sz w:val="24"/>
          <w:szCs w:val="24"/>
        </w:rPr>
        <w:t>Реализация мероприятия министерством строительства и жилищно-коммунального хозяйства Калужской области осуществляется с 1 января 202</w:t>
      </w:r>
      <w:r>
        <w:rPr>
          <w:rFonts w:ascii="Times New Roman" w:hAnsi="Times New Roman" w:cs="Times New Roman"/>
          <w:sz w:val="24"/>
          <w:szCs w:val="24"/>
        </w:rPr>
        <w:t>3</w:t>
      </w:r>
      <w:r w:rsidRPr="00FC00FA">
        <w:rPr>
          <w:rFonts w:ascii="Times New Roman" w:hAnsi="Times New Roman" w:cs="Times New Roman"/>
          <w:sz w:val="24"/>
          <w:szCs w:val="24"/>
        </w:rPr>
        <w:t xml:space="preserve"> года </w:t>
      </w:r>
      <w:r w:rsidRPr="00FC00FA">
        <w:rPr>
          <w:rFonts w:ascii="Times New Roman" w:hAnsi="Times New Roman" w:cs="Times New Roman"/>
          <w:i/>
          <w:sz w:val="24"/>
          <w:szCs w:val="24"/>
        </w:rPr>
        <w:t xml:space="preserve">(сноска </w:t>
      </w:r>
      <w:r>
        <w:rPr>
          <w:rFonts w:ascii="Times New Roman" w:hAnsi="Times New Roman" w:cs="Times New Roman"/>
          <w:i/>
          <w:sz w:val="24"/>
          <w:szCs w:val="24"/>
        </w:rPr>
        <w:t>включена на осн.</w:t>
      </w:r>
      <w:r w:rsidRPr="00FC00FA">
        <w:rPr>
          <w:rFonts w:ascii="Times New Roman" w:hAnsi="Times New Roman" w:cs="Times New Roman"/>
          <w:i/>
          <w:sz w:val="24"/>
          <w:szCs w:val="24"/>
        </w:rPr>
        <w:t xml:space="preserve"> постановлени</w:t>
      </w:r>
      <w:r>
        <w:rPr>
          <w:rFonts w:ascii="Times New Roman" w:hAnsi="Times New Roman" w:cs="Times New Roman"/>
          <w:i/>
          <w:sz w:val="24"/>
          <w:szCs w:val="24"/>
        </w:rPr>
        <w:t>я</w:t>
      </w:r>
      <w:r w:rsidRPr="00FC00FA">
        <w:rPr>
          <w:rFonts w:ascii="Times New Roman" w:hAnsi="Times New Roman" w:cs="Times New Roman"/>
          <w:i/>
          <w:sz w:val="24"/>
          <w:szCs w:val="24"/>
        </w:rPr>
        <w:t xml:space="preserve"> Правительства Калужской области от 31.01.2023 № 70)</w:t>
      </w:r>
      <w:r w:rsidRPr="00FC00FA">
        <w:rPr>
          <w:rFonts w:ascii="Times New Roman" w:hAnsi="Times New Roman" w:cs="Times New Roman"/>
          <w:sz w:val="24"/>
          <w:szCs w:val="24"/>
        </w:rPr>
        <w:t>.</w:t>
      </w:r>
    </w:p>
    <w:p w:rsidR="00E61188" w:rsidRPr="00A31B34" w:rsidRDefault="00E61188" w:rsidP="00FF2DD0">
      <w:pPr>
        <w:spacing w:after="0" w:line="240" w:lineRule="auto"/>
        <w:rPr>
          <w:rFonts w:ascii="Times New Roman" w:hAnsi="Times New Roman" w:cs="Times New Roman"/>
        </w:rPr>
      </w:pPr>
      <w:r w:rsidRPr="00A31B34">
        <w:br w:type="page"/>
      </w:r>
    </w:p>
    <w:p w:rsidR="0064380C" w:rsidRPr="00A31B34" w:rsidRDefault="0064380C" w:rsidP="00FF2DD0">
      <w:pPr>
        <w:pStyle w:val="91"/>
      </w:pPr>
      <w:r w:rsidRPr="00A31B34">
        <w:lastRenderedPageBreak/>
        <w:t>Приложение</w:t>
      </w:r>
      <w:r w:rsidRPr="00A31B34">
        <w:br/>
        <w:t xml:space="preserve">Дополнительная информация к пункту 3 раздела 5 </w:t>
      </w:r>
      <w:r w:rsidRPr="00A31B34">
        <w:br/>
        <w:t>«Перечень мероприятий подпрограммы «Предупреждение,</w:t>
      </w:r>
      <w:r w:rsidRPr="00A31B34">
        <w:br/>
        <w:t xml:space="preserve">спасение, помощь» государственной программы Калужской области </w:t>
      </w:r>
      <w:r w:rsidRPr="00A31B34">
        <w:br/>
        <w:t>«Безопасность жизнедеятельности на территории Калужской области»</w:t>
      </w:r>
    </w:p>
    <w:p w:rsidR="00E61188" w:rsidRPr="00A31B34" w:rsidRDefault="00E61188" w:rsidP="00FF2DD0">
      <w:pPr>
        <w:pStyle w:val="91"/>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559"/>
        <w:gridCol w:w="2835"/>
        <w:gridCol w:w="2126"/>
        <w:gridCol w:w="1843"/>
        <w:gridCol w:w="1417"/>
      </w:tblGrid>
      <w:tr w:rsidR="00115A15" w:rsidRPr="00A31B34" w:rsidTr="00567D8B">
        <w:trPr>
          <w:cantSplit/>
          <w:tblHeader/>
        </w:trPr>
        <w:tc>
          <w:tcPr>
            <w:tcW w:w="426"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 п/п</w:t>
            </w:r>
          </w:p>
        </w:tc>
        <w:tc>
          <w:tcPr>
            <w:tcW w:w="1559"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w:t>
            </w:r>
          </w:p>
        </w:tc>
        <w:tc>
          <w:tcPr>
            <w:tcW w:w="2835"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Качественная и (или) количественная характеристика объекта</w:t>
            </w:r>
          </w:p>
        </w:tc>
        <w:tc>
          <w:tcPr>
            <w:tcW w:w="2126"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Месторасположение объекта</w:t>
            </w:r>
          </w:p>
        </w:tc>
        <w:tc>
          <w:tcPr>
            <w:tcW w:w="1843"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Вид источника финансирования по объекту</w:t>
            </w:r>
          </w:p>
        </w:tc>
        <w:tc>
          <w:tcPr>
            <w:tcW w:w="1417" w:type="dxa"/>
            <w:vAlign w:val="center"/>
          </w:tcPr>
          <w:p w:rsidR="0064380C" w:rsidRPr="00A31B34" w:rsidRDefault="0064380C" w:rsidP="00FF2DD0">
            <w:pPr>
              <w:pStyle w:val="ConsPlusNormal"/>
              <w:ind w:left="-57" w:right="-57" w:firstLine="0"/>
              <w:jc w:val="center"/>
              <w:rPr>
                <w:rFonts w:ascii="Times New Roman" w:hAnsi="Times New Roman" w:cs="Times New Roman"/>
                <w:sz w:val="24"/>
                <w:szCs w:val="24"/>
              </w:rPr>
            </w:pPr>
            <w:r w:rsidRPr="00A31B34">
              <w:rPr>
                <w:rFonts w:ascii="Times New Roman" w:hAnsi="Times New Roman" w:cs="Times New Roman"/>
                <w:sz w:val="24"/>
                <w:szCs w:val="24"/>
              </w:rPr>
              <w:t>Срок реализации мероприятия по объекту</w:t>
            </w:r>
          </w:p>
        </w:tc>
      </w:tr>
      <w:tr w:rsidR="00115A15" w:rsidRPr="00A31B34" w:rsidTr="00567D8B">
        <w:trPr>
          <w:cantSplit/>
        </w:trPr>
        <w:tc>
          <w:tcPr>
            <w:tcW w:w="426" w:type="dxa"/>
            <w:vAlign w:val="center"/>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1559" w:type="dxa"/>
          </w:tcPr>
          <w:p w:rsidR="0064380C" w:rsidRPr="00A31B34" w:rsidRDefault="0064380C"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Пожарное депо ПЧ-36</w:t>
            </w:r>
          </w:p>
        </w:tc>
        <w:tc>
          <w:tcPr>
            <w:tcW w:w="2835" w:type="dxa"/>
          </w:tcPr>
          <w:p w:rsidR="0064380C" w:rsidRPr="00A31B34" w:rsidRDefault="0064380C"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Обеспечение пожарной безопасности 34 сельских населенных пунктов в Износковском и Медынском районах Калужской области (проживающее население – 3,6 тысячи человек)</w:t>
            </w:r>
          </w:p>
        </w:tc>
        <w:tc>
          <w:tcPr>
            <w:tcW w:w="2126" w:type="dxa"/>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пос. Мятлево Износковского района Калужской области</w:t>
            </w:r>
          </w:p>
        </w:tc>
        <w:tc>
          <w:tcPr>
            <w:tcW w:w="1843" w:type="dxa"/>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Областной бюджет</w:t>
            </w:r>
          </w:p>
        </w:tc>
        <w:tc>
          <w:tcPr>
            <w:tcW w:w="1417" w:type="dxa"/>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2019 – 2021</w:t>
            </w:r>
          </w:p>
        </w:tc>
      </w:tr>
      <w:tr w:rsidR="00115A15" w:rsidRPr="00A31B34" w:rsidTr="00567D8B">
        <w:trPr>
          <w:cantSplit/>
        </w:trPr>
        <w:tc>
          <w:tcPr>
            <w:tcW w:w="426" w:type="dxa"/>
            <w:tcBorders>
              <w:bottom w:val="nil"/>
            </w:tcBorders>
            <w:vAlign w:val="center"/>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1559" w:type="dxa"/>
            <w:tcBorders>
              <w:bottom w:val="nil"/>
            </w:tcBorders>
            <w:vAlign w:val="center"/>
          </w:tcPr>
          <w:p w:rsidR="0064380C" w:rsidRPr="00A31B34" w:rsidRDefault="0064380C"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Здание пожарного депо</w:t>
            </w:r>
          </w:p>
        </w:tc>
        <w:tc>
          <w:tcPr>
            <w:tcW w:w="2835" w:type="dxa"/>
            <w:tcBorders>
              <w:bottom w:val="nil"/>
            </w:tcBorders>
            <w:vAlign w:val="center"/>
          </w:tcPr>
          <w:p w:rsidR="0064380C" w:rsidRPr="00A31B34" w:rsidRDefault="0064380C"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Обеспечение пожарной безопасности 1 городского и 37 сельских населенных пунктов в Тарусском и Ферзиковском районах Калужской области (проживающее население – 23,2 тысячи человек)</w:t>
            </w:r>
          </w:p>
        </w:tc>
        <w:tc>
          <w:tcPr>
            <w:tcW w:w="2126" w:type="dxa"/>
            <w:tcBorders>
              <w:bottom w:val="nil"/>
            </w:tcBorders>
            <w:vAlign w:val="center"/>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г. Таруса Тарусского района Калужской области</w:t>
            </w:r>
          </w:p>
        </w:tc>
        <w:tc>
          <w:tcPr>
            <w:tcW w:w="1843" w:type="dxa"/>
            <w:tcBorders>
              <w:bottom w:val="nil"/>
            </w:tcBorders>
            <w:vAlign w:val="center"/>
          </w:tcPr>
          <w:p w:rsidR="0064380C" w:rsidRPr="00A31B34" w:rsidRDefault="0064380C"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Областной бюджет</w:t>
            </w:r>
          </w:p>
        </w:tc>
        <w:tc>
          <w:tcPr>
            <w:tcW w:w="1417" w:type="dxa"/>
            <w:tcBorders>
              <w:bottom w:val="nil"/>
            </w:tcBorders>
            <w:vAlign w:val="center"/>
          </w:tcPr>
          <w:p w:rsidR="0064380C" w:rsidRPr="00A31B34" w:rsidRDefault="0064380C" w:rsidP="00567D8B">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2020 – 202</w:t>
            </w:r>
            <w:r w:rsidR="00567D8B" w:rsidRPr="00A31B34">
              <w:rPr>
                <w:rFonts w:ascii="Times New Roman" w:hAnsi="Times New Roman" w:cs="Times New Roman"/>
                <w:sz w:val="24"/>
                <w:szCs w:val="24"/>
              </w:rPr>
              <w:t>1</w:t>
            </w:r>
          </w:p>
        </w:tc>
      </w:tr>
      <w:tr w:rsidR="00115A15" w:rsidRPr="00A31B34" w:rsidTr="00567D8B">
        <w:trPr>
          <w:cantSplit/>
        </w:trPr>
        <w:tc>
          <w:tcPr>
            <w:tcW w:w="10206" w:type="dxa"/>
            <w:gridSpan w:val="6"/>
            <w:tcBorders>
              <w:top w:val="nil"/>
            </w:tcBorders>
            <w:vAlign w:val="center"/>
          </w:tcPr>
          <w:p w:rsidR="00567D8B" w:rsidRPr="00A31B34" w:rsidRDefault="00567D8B" w:rsidP="00567D8B">
            <w:pPr>
              <w:autoSpaceDE w:val="0"/>
              <w:autoSpaceDN w:val="0"/>
              <w:adjustRightInd w:val="0"/>
              <w:spacing w:after="0" w:line="240" w:lineRule="auto"/>
              <w:jc w:val="center"/>
              <w:rPr>
                <w:rFonts w:ascii="Times New Roman" w:hAnsi="Times New Roman" w:cs="Times New Roman"/>
                <w:sz w:val="24"/>
                <w:szCs w:val="24"/>
              </w:rPr>
            </w:pPr>
            <w:r w:rsidRPr="00A31B34">
              <w:rPr>
                <w:rFonts w:ascii="Times New Roman" w:hAnsi="Times New Roman" w:cs="Times New Roman"/>
                <w:i/>
                <w:sz w:val="24"/>
                <w:szCs w:val="24"/>
              </w:rPr>
              <w:t>(строка 2 в ред. постановления Правительства Калужской области от 21.01.2022 № 23</w:t>
            </w:r>
          </w:p>
        </w:tc>
      </w:tr>
    </w:tbl>
    <w:p w:rsidR="0064380C" w:rsidRPr="00A31B34" w:rsidRDefault="0064380C" w:rsidP="00FF2DD0">
      <w:pPr>
        <w:autoSpaceDE w:val="0"/>
        <w:autoSpaceDN w:val="0"/>
        <w:adjustRightInd w:val="0"/>
        <w:spacing w:after="0" w:line="240" w:lineRule="auto"/>
        <w:ind w:firstLine="284"/>
        <w:jc w:val="both"/>
        <w:rPr>
          <w:rFonts w:ascii="Times New Roman" w:eastAsia="Calibri" w:hAnsi="Times New Roman" w:cs="Times New Roman"/>
          <w:sz w:val="16"/>
          <w:szCs w:val="16"/>
        </w:rPr>
      </w:pPr>
    </w:p>
    <w:p w:rsidR="00E34EB4" w:rsidRPr="00A31B34" w:rsidRDefault="0064380C" w:rsidP="00FF2DD0">
      <w:pPr>
        <w:autoSpaceDE w:val="0"/>
        <w:autoSpaceDN w:val="0"/>
        <w:adjustRightInd w:val="0"/>
        <w:spacing w:after="0" w:line="240" w:lineRule="auto"/>
        <w:ind w:firstLine="284"/>
        <w:jc w:val="both"/>
        <w:rPr>
          <w:rFonts w:ascii="Times New Roman" w:hAnsi="Times New Roman" w:cs="Times New Roman"/>
          <w:sz w:val="26"/>
        </w:rPr>
      </w:pPr>
      <w:r w:rsidRPr="00A31B34">
        <w:rPr>
          <w:rFonts w:ascii="Times New Roman" w:hAnsi="Times New Roman" w:cs="Times New Roman"/>
          <w:i/>
        </w:rPr>
        <w:t>Приложение включено на осн. постановления Правительства Калужской области от 20.06.2019 № 387, в ред. постановлений Правительства Калужской области от 18.02.2021 № 78, от 28.05.2021 № 335</w:t>
      </w:r>
      <w:r w:rsidR="00567D8B" w:rsidRPr="00A31B34">
        <w:rPr>
          <w:rFonts w:ascii="Times New Roman" w:hAnsi="Times New Roman" w:cs="Times New Roman"/>
          <w:i/>
        </w:rPr>
        <w:t>, от 21.01.2022 № 23</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203" w:name="НПА_3_2_35"/>
      <w:bookmarkStart w:id="204" w:name="_Toc144736273"/>
      <w:r w:rsidRPr="00A31B34">
        <w:rPr>
          <w:sz w:val="26"/>
        </w:rPr>
        <w:lastRenderedPageBreak/>
        <w:t>3.2.</w:t>
      </w:r>
      <w:r w:rsidR="00673C4E">
        <w:rPr>
          <w:sz w:val="26"/>
        </w:rPr>
        <w:t>29</w:t>
      </w:r>
      <w:r w:rsidRPr="00A31B34">
        <w:rPr>
          <w:sz w:val="26"/>
        </w:rPr>
        <w:t xml:space="preserve">. Постановление Правительства Калужской области </w:t>
      </w:r>
      <w:r w:rsidR="003F0F05" w:rsidRPr="00A31B34">
        <w:rPr>
          <w:sz w:val="26"/>
        </w:rPr>
        <w:t>от 20.07.2020 № 551 «Об</w:t>
      </w:r>
      <w:r w:rsidR="00DF1EA0" w:rsidRPr="00A31B34">
        <w:rPr>
          <w:sz w:val="26"/>
        </w:rPr>
        <w:t> организации работы по </w:t>
      </w:r>
      <w:r w:rsidR="003F0F05" w:rsidRPr="00A31B34">
        <w:rPr>
          <w:sz w:val="26"/>
        </w:rPr>
        <w:t>осуществлению регионального госуда</w:t>
      </w:r>
      <w:r w:rsidR="00DF1EA0" w:rsidRPr="00A31B34">
        <w:rPr>
          <w:sz w:val="26"/>
        </w:rPr>
        <w:t>рственного контроля (надзора) с </w:t>
      </w:r>
      <w:r w:rsidR="003F0F05" w:rsidRPr="00A31B34">
        <w:rPr>
          <w:sz w:val="26"/>
        </w:rPr>
        <w:t>использованием государственной информационной систе</w:t>
      </w:r>
      <w:r w:rsidR="00DF1EA0" w:rsidRPr="00A31B34">
        <w:rPr>
          <w:sz w:val="26"/>
        </w:rPr>
        <w:t>мы «Типовое облачное решение по </w:t>
      </w:r>
      <w:r w:rsidR="003F0F05" w:rsidRPr="00A31B34">
        <w:rPr>
          <w:sz w:val="26"/>
        </w:rPr>
        <w:t>автоматизации контрольной (надзорной) деятельности»</w:t>
      </w:r>
      <w:bookmarkEnd w:id="203"/>
      <w:bookmarkEnd w:id="204"/>
      <w:r w:rsidR="002C5043" w:rsidRPr="00A31B34">
        <w:rPr>
          <w:sz w:val="26"/>
        </w:rPr>
        <w:br/>
      </w:r>
    </w:p>
    <w:p w:rsidR="00245979" w:rsidRPr="00A31B34" w:rsidRDefault="00245979" w:rsidP="00FF2DD0">
      <w:pPr>
        <w:pStyle w:val="51"/>
      </w:pPr>
      <w:r w:rsidRPr="00A31B34">
        <w:t>ПРАВИТЕЛЬСТВО КАЛУЖСКОЙ ОБЛАСТИ</w:t>
      </w:r>
    </w:p>
    <w:p w:rsidR="00245979" w:rsidRPr="00A31B34" w:rsidRDefault="00245979" w:rsidP="00FF2DD0">
      <w:pPr>
        <w:pStyle w:val="51"/>
        <w:rPr>
          <w:sz w:val="16"/>
          <w:szCs w:val="16"/>
        </w:rPr>
      </w:pPr>
    </w:p>
    <w:p w:rsidR="00245979" w:rsidRPr="00A31B34" w:rsidRDefault="00245979" w:rsidP="00FF2DD0">
      <w:pPr>
        <w:pStyle w:val="51"/>
      </w:pPr>
      <w:r w:rsidRPr="00A31B34">
        <w:t>ПОСТАНОВЛЕНИЕ</w:t>
      </w:r>
    </w:p>
    <w:p w:rsidR="00245979" w:rsidRPr="00A31B34" w:rsidRDefault="00245979" w:rsidP="00FF2DD0">
      <w:pPr>
        <w:pStyle w:val="51"/>
        <w:rPr>
          <w:sz w:val="16"/>
          <w:szCs w:val="16"/>
        </w:rPr>
      </w:pPr>
    </w:p>
    <w:p w:rsidR="00245979" w:rsidRPr="00A31B34" w:rsidRDefault="00245979" w:rsidP="00FF2DD0">
      <w:pPr>
        <w:pStyle w:val="51"/>
      </w:pPr>
      <w:r w:rsidRPr="00A31B34">
        <w:t>от 20 июля 2020 г. № 551</w:t>
      </w:r>
    </w:p>
    <w:p w:rsidR="00245979" w:rsidRPr="00A31B34" w:rsidRDefault="00245979" w:rsidP="00FF2DD0">
      <w:pPr>
        <w:pStyle w:val="51"/>
        <w:rPr>
          <w:sz w:val="16"/>
          <w:szCs w:val="16"/>
        </w:rPr>
      </w:pPr>
    </w:p>
    <w:p w:rsidR="00245979" w:rsidRPr="00A31B34" w:rsidRDefault="00245979" w:rsidP="00FF2DD0">
      <w:pPr>
        <w:pStyle w:val="51"/>
      </w:pPr>
      <w:r w:rsidRPr="00A31B34">
        <w:t>Об организации работы по осуществлению регионального государственного контроля (надзора) с использованием государственной информационной системы «Типовое облачное решение по автоматизации</w:t>
      </w:r>
      <w:r w:rsidRPr="00A31B34">
        <w:br/>
        <w:t>контрольной (надзорной) деятельности»</w:t>
      </w:r>
    </w:p>
    <w:p w:rsidR="00245979" w:rsidRPr="00A31B34" w:rsidRDefault="00245979" w:rsidP="00FF2DD0">
      <w:pPr>
        <w:autoSpaceDE w:val="0"/>
        <w:autoSpaceDN w:val="0"/>
        <w:adjustRightInd w:val="0"/>
        <w:spacing w:after="0" w:line="240" w:lineRule="auto"/>
        <w:jc w:val="both"/>
        <w:rPr>
          <w:bCs/>
          <w:sz w:val="40"/>
          <w:szCs w:val="40"/>
        </w:rPr>
      </w:pP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постановлением Правительства Российской Федерации от 21.04.2018 № 482 «О государственной информационной системе «Типовое облачное решение по автоматизации контрольной (надзорной) деятельности» (в ред. постановления Правительства Российской Федерации от 20.11.2018 № 1391) Правительство Калужской области   </w:t>
      </w:r>
      <w:r w:rsidRPr="00A31B34">
        <w:rPr>
          <w:rFonts w:ascii="Times New Roman" w:hAnsi="Times New Roman" w:cs="Times New Roman"/>
          <w:b/>
          <w:sz w:val="26"/>
          <w:szCs w:val="26"/>
        </w:rPr>
        <w:t>п о с т а н о в л я е т:</w:t>
      </w:r>
    </w:p>
    <w:p w:rsidR="00245979" w:rsidRPr="00A31B34" w:rsidRDefault="00245979" w:rsidP="00FF2DD0">
      <w:pPr>
        <w:autoSpaceDE w:val="0"/>
        <w:autoSpaceDN w:val="0"/>
        <w:adjustRightInd w:val="0"/>
        <w:spacing w:after="0" w:line="240" w:lineRule="auto"/>
        <w:jc w:val="both"/>
        <w:rPr>
          <w:bCs/>
          <w:sz w:val="40"/>
          <w:szCs w:val="40"/>
        </w:rPr>
      </w:pP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Назначить координатором государственной информационной системы «Типовое облачное решение по автоматизации контрольной (надзорной) деятельности» заместителя министра – начальника управления государственных услуг и функций министерства цифрового развития Калужской области Сорокина В.В.</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 прилагаемый перечень должностных лиц, являющихся уполномоченными лицами государственной информационной системы «Типовое облачное решение по автоматизации контрольной (надзорной) деятельности».</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Настоящее Постановление вступает в силу со дня его официального опубликования.</w:t>
      </w:r>
    </w:p>
    <w:p w:rsidR="00245979" w:rsidRPr="00A31B34" w:rsidRDefault="00245979" w:rsidP="00FF2DD0">
      <w:pPr>
        <w:autoSpaceDE w:val="0"/>
        <w:autoSpaceDN w:val="0"/>
        <w:adjustRightInd w:val="0"/>
        <w:spacing w:after="0" w:line="240" w:lineRule="auto"/>
        <w:jc w:val="both"/>
        <w:rPr>
          <w:bCs/>
          <w:sz w:val="40"/>
          <w:szCs w:val="40"/>
        </w:rPr>
      </w:pPr>
    </w:p>
    <w:p w:rsidR="00245979" w:rsidRPr="00A31B34" w:rsidRDefault="00245979" w:rsidP="00FF2DD0">
      <w:pPr>
        <w:pStyle w:val="71"/>
      </w:pPr>
      <w:r w:rsidRPr="00A31B34">
        <w:t>Временно исполняющий обязанности</w:t>
      </w:r>
      <w:r w:rsidRPr="00A31B34">
        <w:br/>
        <w:t>Губернатора Калужской области</w:t>
      </w:r>
      <w:r w:rsidRPr="00A31B34">
        <w:br/>
        <w:t>В.В. Шапша</w:t>
      </w:r>
    </w:p>
    <w:p w:rsidR="00245979" w:rsidRPr="00A31B34" w:rsidRDefault="00245979" w:rsidP="00FF2DD0">
      <w:pPr>
        <w:pStyle w:val="71"/>
      </w:pPr>
    </w:p>
    <w:p w:rsidR="00245979" w:rsidRPr="00A31B34" w:rsidRDefault="00245979" w:rsidP="00FF2DD0">
      <w:pPr>
        <w:pStyle w:val="71"/>
      </w:pPr>
    </w:p>
    <w:p w:rsidR="00245979" w:rsidRPr="00A31B34" w:rsidRDefault="00245979" w:rsidP="00FF2DD0">
      <w:pPr>
        <w:pStyle w:val="91"/>
      </w:pPr>
      <w:r w:rsidRPr="00A31B34">
        <w:t>Приложение к Постановлению</w:t>
      </w:r>
      <w:r w:rsidRPr="00A31B34">
        <w:br/>
        <w:t>Правительства Калужской области</w:t>
      </w:r>
      <w:r w:rsidRPr="00A31B34">
        <w:br/>
        <w:t>от 20.07.2020 № 551</w:t>
      </w:r>
    </w:p>
    <w:p w:rsidR="00245979" w:rsidRPr="00A31B34" w:rsidRDefault="00245979" w:rsidP="00FF2DD0">
      <w:pPr>
        <w:pStyle w:val="51"/>
      </w:pPr>
    </w:p>
    <w:p w:rsidR="00245979" w:rsidRPr="00A31B34" w:rsidRDefault="00245979" w:rsidP="00FF2DD0">
      <w:pPr>
        <w:pStyle w:val="51"/>
      </w:pPr>
      <w:r w:rsidRPr="00A31B34">
        <w:t>ПЕРЕЧЕНЬ</w:t>
      </w:r>
      <w:r w:rsidRPr="00A31B34">
        <w:br/>
        <w:t>должностных лиц, являющихся уполномоченными лицами государственной информационной системы «Типовое облачное решение по автоматизации контрольной (надзорной) деятельности»</w:t>
      </w:r>
    </w:p>
    <w:p w:rsidR="00245979" w:rsidRPr="00A31B34" w:rsidRDefault="00245979" w:rsidP="00FF2DD0">
      <w:pPr>
        <w:pStyle w:val="ConsPlusNormal"/>
        <w:ind w:firstLine="284"/>
        <w:jc w:val="both"/>
        <w:rPr>
          <w:rFonts w:ascii="Times New Roman" w:hAnsi="Times New Roman" w:cs="Times New Roman"/>
          <w:sz w:val="16"/>
          <w:szCs w:val="16"/>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2065"/>
        <w:gridCol w:w="283"/>
        <w:gridCol w:w="7858"/>
      </w:tblGrid>
      <w:tr w:rsidR="00115A15" w:rsidRPr="00A31B34" w:rsidTr="003D0986">
        <w:trPr>
          <w:cantSplit/>
          <w:trHeight w:val="23"/>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Дулишкович</w:t>
            </w:r>
            <w:r w:rsidRPr="00A31B34">
              <w:rPr>
                <w:rFonts w:ascii="Times New Roman" w:hAnsi="Times New Roman" w:cs="Times New Roman"/>
                <w:sz w:val="26"/>
                <w:szCs w:val="26"/>
              </w:rPr>
              <w:br/>
              <w:t>Алексей</w:t>
            </w:r>
            <w:r w:rsidRPr="00A31B34">
              <w:rPr>
                <w:rFonts w:ascii="Times New Roman" w:hAnsi="Times New Roman" w:cs="Times New Roman"/>
                <w:sz w:val="26"/>
                <w:szCs w:val="26"/>
              </w:rPr>
              <w:br/>
              <w:t>Викторович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государственной жилищной инспекции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lastRenderedPageBreak/>
              <w:t>Жипа</w:t>
            </w:r>
            <w:r w:rsidRPr="00A31B34">
              <w:rPr>
                <w:rFonts w:ascii="Times New Roman" w:hAnsi="Times New Roman" w:cs="Times New Roman"/>
                <w:sz w:val="26"/>
                <w:szCs w:val="26"/>
              </w:rPr>
              <w:br/>
              <w:t>Владимир</w:t>
            </w:r>
            <w:r w:rsidRPr="00A31B34">
              <w:rPr>
                <w:rFonts w:ascii="Times New Roman" w:hAnsi="Times New Roman" w:cs="Times New Roman"/>
                <w:sz w:val="26"/>
                <w:szCs w:val="26"/>
              </w:rPr>
              <w:br/>
              <w:t>Иванович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природопользования министерства природных ресурсов и экологии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Иванов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Владимирович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инспекции государственного строительного надзора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Ицыкович</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Владимирович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организационно-правовой, кадровой и надзорной работы министерства дорожного хозяйства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Лаврентьев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Юрьевич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тарифного регулирования министерства конкурентной политики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Левина</w:t>
            </w:r>
            <w:r w:rsidRPr="00A31B34">
              <w:rPr>
                <w:rFonts w:ascii="Times New Roman" w:hAnsi="Times New Roman" w:cs="Times New Roman"/>
                <w:sz w:val="26"/>
                <w:szCs w:val="26"/>
              </w:rPr>
              <w:br/>
              <w:t>Лариса</w:t>
            </w:r>
            <w:r w:rsidRPr="00A31B34">
              <w:rPr>
                <w:rFonts w:ascii="Times New Roman" w:hAnsi="Times New Roman" w:cs="Times New Roman"/>
                <w:sz w:val="26"/>
                <w:szCs w:val="26"/>
              </w:rPr>
              <w:br/>
              <w:t>Васильевна</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координации контрольно-надзорной деятельности управления государственных услуг и функций министерства цифрового развития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Мареичев</w:t>
            </w:r>
            <w:r w:rsidRPr="00A31B34">
              <w:rPr>
                <w:rFonts w:ascii="Times New Roman" w:hAnsi="Times New Roman" w:cs="Times New Roman"/>
                <w:sz w:val="26"/>
                <w:szCs w:val="26"/>
              </w:rPr>
              <w:br/>
              <w:t>Борис</w:t>
            </w:r>
            <w:r w:rsidRPr="00A31B34">
              <w:rPr>
                <w:rFonts w:ascii="Times New Roman" w:hAnsi="Times New Roman" w:cs="Times New Roman"/>
                <w:sz w:val="26"/>
                <w:szCs w:val="26"/>
              </w:rPr>
              <w:br/>
              <w:t>Николаевич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инспекции – начальник отдела регистрационно-экзаменационной работы государственной инспекции по надзору за техническим состоянием самоходных машин и других видов техники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Марченков</w:t>
            </w:r>
            <w:r w:rsidRPr="00A31B34">
              <w:rPr>
                <w:rFonts w:ascii="Times New Roman" w:hAnsi="Times New Roman" w:cs="Times New Roman"/>
                <w:sz w:val="26"/>
                <w:szCs w:val="26"/>
              </w:rPr>
              <w:br/>
              <w:t>Лев</w:t>
            </w:r>
            <w:r w:rsidRPr="00A31B34">
              <w:rPr>
                <w:rFonts w:ascii="Times New Roman" w:hAnsi="Times New Roman" w:cs="Times New Roman"/>
                <w:sz w:val="26"/>
                <w:szCs w:val="26"/>
              </w:rPr>
              <w:br/>
              <w:t>Николаевич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потребительского рынка и лицензирования министерства конкурентной политики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Скалозуб</w:t>
            </w:r>
            <w:r w:rsidRPr="00A31B34">
              <w:rPr>
                <w:rFonts w:ascii="Times New Roman" w:hAnsi="Times New Roman" w:cs="Times New Roman"/>
                <w:sz w:val="26"/>
                <w:szCs w:val="26"/>
              </w:rPr>
              <w:br/>
              <w:t>Андрей</w:t>
            </w:r>
            <w:r w:rsidRPr="00A31B34">
              <w:rPr>
                <w:rFonts w:ascii="Times New Roman" w:hAnsi="Times New Roman" w:cs="Times New Roman"/>
                <w:sz w:val="26"/>
                <w:szCs w:val="26"/>
              </w:rPr>
              <w:br/>
              <w:t>Николаевич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значения Главного управления МЧС России по Калужской области (по согласованию)</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Сорокин</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Валерьевич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государственных услуг и функций министерства цифрового развития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Харитонов</w:t>
            </w:r>
            <w:r w:rsidRPr="00A31B34">
              <w:rPr>
                <w:rFonts w:ascii="Times New Roman" w:hAnsi="Times New Roman" w:cs="Times New Roman"/>
                <w:sz w:val="26"/>
                <w:szCs w:val="26"/>
              </w:rPr>
              <w:br/>
              <w:t>Геннадий</w:t>
            </w:r>
            <w:r w:rsidRPr="00A31B34">
              <w:rPr>
                <w:rFonts w:ascii="Times New Roman" w:hAnsi="Times New Roman" w:cs="Times New Roman"/>
                <w:sz w:val="26"/>
                <w:szCs w:val="26"/>
              </w:rPr>
              <w:br/>
              <w:t>Иванович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 начальник отдела по работе с территориями управления административно-технического контроля Калужской области</w:t>
            </w:r>
          </w:p>
        </w:tc>
      </w:tr>
      <w:tr w:rsidR="00115A15" w:rsidRPr="00A31B34" w:rsidTr="003D0986">
        <w:trPr>
          <w:cantSplit/>
        </w:trPr>
        <w:tc>
          <w:tcPr>
            <w:tcW w:w="2065" w:type="dxa"/>
          </w:tcPr>
          <w:p w:rsidR="00245979" w:rsidRPr="00A31B34" w:rsidRDefault="00245979"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Чудаков</w:t>
            </w:r>
            <w:r w:rsidRPr="00A31B34">
              <w:rPr>
                <w:rFonts w:ascii="Times New Roman" w:hAnsi="Times New Roman" w:cs="Times New Roman"/>
                <w:sz w:val="26"/>
                <w:szCs w:val="26"/>
              </w:rPr>
              <w:br/>
              <w:t>Евгений</w:t>
            </w:r>
            <w:r w:rsidRPr="00A31B34">
              <w:rPr>
                <w:rFonts w:ascii="Times New Roman" w:hAnsi="Times New Roman" w:cs="Times New Roman"/>
                <w:sz w:val="26"/>
                <w:szCs w:val="26"/>
              </w:rPr>
              <w:br/>
              <w:t>Евгеньевич</w:t>
            </w:r>
          </w:p>
        </w:tc>
        <w:tc>
          <w:tcPr>
            <w:tcW w:w="283" w:type="dxa"/>
          </w:tcPr>
          <w:p w:rsidR="00245979" w:rsidRPr="00A31B34" w:rsidRDefault="00245979"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245979" w:rsidRPr="00A31B34" w:rsidRDefault="00245979"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по охране объектов культурного наследия Калужской области</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D6253" w:rsidRPr="00A31B34" w:rsidRDefault="00FD6253" w:rsidP="00FF2DD0">
      <w:pPr>
        <w:pStyle w:val="41"/>
        <w:outlineLvl w:val="2"/>
        <w:rPr>
          <w:sz w:val="26"/>
        </w:rPr>
      </w:pPr>
      <w:bookmarkStart w:id="205" w:name="НПА_3_2_36"/>
      <w:bookmarkStart w:id="206" w:name="_Toc144736274"/>
      <w:r w:rsidRPr="00A31B34">
        <w:rPr>
          <w:sz w:val="26"/>
        </w:rPr>
        <w:lastRenderedPageBreak/>
        <w:t>3.2.3</w:t>
      </w:r>
      <w:r w:rsidR="00673C4E">
        <w:rPr>
          <w:sz w:val="26"/>
        </w:rPr>
        <w:t>0</w:t>
      </w:r>
      <w:r w:rsidRPr="00A31B34">
        <w:rPr>
          <w:sz w:val="26"/>
        </w:rPr>
        <w:t xml:space="preserve">. Постановление Правительства Калужской области </w:t>
      </w:r>
      <w:r w:rsidR="003F0F05" w:rsidRPr="00A31B34">
        <w:rPr>
          <w:sz w:val="26"/>
        </w:rPr>
        <w:t>от 04.12.2020 № 919 «О</w:t>
      </w:r>
      <w:r w:rsidR="00DF1EA0" w:rsidRPr="00A31B34">
        <w:rPr>
          <w:sz w:val="26"/>
        </w:rPr>
        <w:t>б установлении мер по </w:t>
      </w:r>
      <w:r w:rsidR="003F0F05" w:rsidRPr="00A31B34">
        <w:rPr>
          <w:sz w:val="26"/>
        </w:rPr>
        <w:t>обеспечению антитеррористической защищенности административных зданий, занимаемых органами государственной власти К</w:t>
      </w:r>
      <w:r w:rsidR="00DF1EA0" w:rsidRPr="00A31B34">
        <w:rPr>
          <w:sz w:val="26"/>
        </w:rPr>
        <w:t>алужской области (за </w:t>
      </w:r>
      <w:r w:rsidR="001F4CF2" w:rsidRPr="00A31B34">
        <w:rPr>
          <w:sz w:val="26"/>
        </w:rPr>
        <w:t>исключением зданий, на </w:t>
      </w:r>
      <w:r w:rsidR="003F0F05" w:rsidRPr="00A31B34">
        <w:rPr>
          <w:sz w:val="26"/>
        </w:rPr>
        <w:t>которые распространяются утвержденные Правительством Российской Федерации требования к</w:t>
      </w:r>
      <w:r w:rsidR="002C5043" w:rsidRPr="00A31B34">
        <w:rPr>
          <w:sz w:val="26"/>
        </w:rPr>
        <w:t> </w:t>
      </w:r>
      <w:r w:rsidR="003F0F05" w:rsidRPr="00A31B34">
        <w:rPr>
          <w:sz w:val="26"/>
        </w:rPr>
        <w:t>антитеррористической защищенности)»</w:t>
      </w:r>
      <w:bookmarkEnd w:id="205"/>
      <w:bookmarkEnd w:id="206"/>
      <w:r w:rsidR="002C5043" w:rsidRPr="00A31B34">
        <w:rPr>
          <w:sz w:val="26"/>
        </w:rPr>
        <w:br/>
      </w:r>
    </w:p>
    <w:p w:rsidR="00245979" w:rsidRPr="00A31B34" w:rsidRDefault="00245979" w:rsidP="00FF2DD0">
      <w:pPr>
        <w:pStyle w:val="51"/>
      </w:pPr>
      <w:r w:rsidRPr="00A31B34">
        <w:t>ПРАВИТЕЛЬСТВО КАЛУЖСКОЙ ОБЛАСТИ</w:t>
      </w:r>
    </w:p>
    <w:p w:rsidR="00245979" w:rsidRPr="00A31B34" w:rsidRDefault="00245979" w:rsidP="00FF2DD0">
      <w:pPr>
        <w:pStyle w:val="51"/>
        <w:rPr>
          <w:sz w:val="16"/>
          <w:szCs w:val="16"/>
        </w:rPr>
      </w:pPr>
    </w:p>
    <w:p w:rsidR="00245979" w:rsidRPr="00A31B34" w:rsidRDefault="00245979" w:rsidP="00FF2DD0">
      <w:pPr>
        <w:pStyle w:val="51"/>
      </w:pPr>
      <w:r w:rsidRPr="00A31B34">
        <w:t>ПОСТАНОВЛЕНИЕ</w:t>
      </w:r>
    </w:p>
    <w:p w:rsidR="00245979" w:rsidRPr="00A31B34" w:rsidRDefault="00245979" w:rsidP="00FF2DD0">
      <w:pPr>
        <w:pStyle w:val="51"/>
        <w:rPr>
          <w:sz w:val="16"/>
          <w:szCs w:val="16"/>
        </w:rPr>
      </w:pPr>
    </w:p>
    <w:p w:rsidR="00245979" w:rsidRPr="00A31B34" w:rsidRDefault="00245979" w:rsidP="00FF2DD0">
      <w:pPr>
        <w:pStyle w:val="51"/>
      </w:pPr>
      <w:r w:rsidRPr="00A31B34">
        <w:t>от 04 декабря 2020 г. № 919</w:t>
      </w:r>
    </w:p>
    <w:p w:rsidR="00245979" w:rsidRPr="00A31B34" w:rsidRDefault="00245979" w:rsidP="00FF2DD0">
      <w:pPr>
        <w:pStyle w:val="51"/>
        <w:rPr>
          <w:sz w:val="16"/>
          <w:szCs w:val="16"/>
        </w:rPr>
      </w:pPr>
    </w:p>
    <w:p w:rsidR="00245979" w:rsidRPr="00A31B34" w:rsidRDefault="00245979" w:rsidP="00FF2DD0">
      <w:pPr>
        <w:pStyle w:val="51"/>
      </w:pPr>
      <w:r w:rsidRPr="00A31B34">
        <w:t>Об установлении мер по обеспечению антитеррористической защищенности административных зданий, занимаемых органами государственной власти Калужской области (за исключением зданий, на которые распространяются утвержденные Правительством Российской Федерации требования</w:t>
      </w:r>
    </w:p>
    <w:p w:rsidR="00245979" w:rsidRPr="00A31B34" w:rsidRDefault="00245979" w:rsidP="00FF2DD0">
      <w:pPr>
        <w:pStyle w:val="51"/>
      </w:pPr>
      <w:r w:rsidRPr="00A31B34">
        <w:t>к антитеррористической защищенности)</w:t>
      </w:r>
    </w:p>
    <w:p w:rsidR="00245979" w:rsidRPr="00A31B34" w:rsidRDefault="00245979" w:rsidP="00FF2DD0">
      <w:pPr>
        <w:autoSpaceDE w:val="0"/>
        <w:autoSpaceDN w:val="0"/>
        <w:adjustRightInd w:val="0"/>
        <w:spacing w:after="0" w:line="240" w:lineRule="auto"/>
        <w:jc w:val="both"/>
        <w:rPr>
          <w:bCs/>
          <w:sz w:val="40"/>
          <w:szCs w:val="40"/>
        </w:rPr>
      </w:pP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частью 2 статьи 5.1 Федерального закона «О противодействии терроризму» Правительство Калужской области   </w:t>
      </w:r>
      <w:r w:rsidRPr="00A31B34">
        <w:rPr>
          <w:rFonts w:ascii="Times New Roman" w:hAnsi="Times New Roman" w:cs="Times New Roman"/>
          <w:b/>
          <w:sz w:val="26"/>
          <w:szCs w:val="26"/>
        </w:rPr>
        <w:t>п о с т а н о в л я е т:</w:t>
      </w:r>
    </w:p>
    <w:p w:rsidR="00245979" w:rsidRPr="00A31B34" w:rsidRDefault="00245979" w:rsidP="00FF2DD0">
      <w:pPr>
        <w:autoSpaceDE w:val="0"/>
        <w:autoSpaceDN w:val="0"/>
        <w:adjustRightInd w:val="0"/>
        <w:spacing w:after="0" w:line="240" w:lineRule="auto"/>
        <w:jc w:val="both"/>
        <w:rPr>
          <w:bCs/>
          <w:sz w:val="40"/>
          <w:szCs w:val="40"/>
        </w:rPr>
      </w:pP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Установить следующие меры по обеспечению антитеррористической защищенности административных зданий, занимаемых органами государственной власти Калужской области (за исключением зданий, на которые распространяются утвержденные Правительством Российской Федерации требования к антитеррористической защищенности) (далее – объекты):</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Обеспечение охраны объектов.</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Организация и обеспечение на объектах пропускного и (или) внутриобъектового режимов, контроля их функционирования.</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Поддержание в исправном состоянии инженерно-технических средств и систем охраны объектов, обеспечение бесперебойной и устойчивой связи на объектах.</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Организация и осуществление профилактических мероприятий, направленных на устранение причин и условий совершения террористических актов на объектах.</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Осуществление контроля за состоянием помещений, используемых для проведения мероприятий с массовым пребыванием людей.</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 Обеспечение технической возможности эвакуации сотрудников, а также посетителей объекта в случае угрозы или совершения террористического акта на объекте.</w:t>
      </w:r>
    </w:p>
    <w:p w:rsidR="00245979" w:rsidRPr="00A31B34" w:rsidRDefault="0024597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со дня его официального опубликования.</w:t>
      </w:r>
    </w:p>
    <w:p w:rsidR="00245979" w:rsidRPr="00A31B34" w:rsidRDefault="00245979" w:rsidP="00FF2DD0">
      <w:pPr>
        <w:autoSpaceDE w:val="0"/>
        <w:autoSpaceDN w:val="0"/>
        <w:adjustRightInd w:val="0"/>
        <w:spacing w:after="0" w:line="240" w:lineRule="auto"/>
        <w:jc w:val="both"/>
        <w:rPr>
          <w:bCs/>
          <w:sz w:val="40"/>
          <w:szCs w:val="40"/>
        </w:rPr>
      </w:pPr>
    </w:p>
    <w:p w:rsidR="00E34EB4" w:rsidRPr="00A31B34" w:rsidRDefault="00245979" w:rsidP="00FF2DD0">
      <w:pPr>
        <w:pStyle w:val="71"/>
      </w:pPr>
      <w:r w:rsidRPr="00A31B34">
        <w:t>Губернатор Калужской области</w:t>
      </w:r>
      <w:r w:rsidRPr="00A31B34">
        <w:br/>
        <w:t>В.В. Шапша</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8B426F" w:rsidRPr="00A31B34" w:rsidRDefault="008B426F" w:rsidP="008B426F">
      <w:pPr>
        <w:pStyle w:val="41"/>
        <w:outlineLvl w:val="2"/>
        <w:rPr>
          <w:sz w:val="26"/>
        </w:rPr>
      </w:pPr>
      <w:bookmarkStart w:id="207" w:name="НПА_3_2_37"/>
      <w:bookmarkStart w:id="208" w:name="_Toc144736275"/>
      <w:r w:rsidRPr="00A31B34">
        <w:rPr>
          <w:sz w:val="26"/>
        </w:rPr>
        <w:lastRenderedPageBreak/>
        <w:t>3.2.3</w:t>
      </w:r>
      <w:r w:rsidR="00673C4E">
        <w:rPr>
          <w:sz w:val="26"/>
        </w:rPr>
        <w:t>1</w:t>
      </w:r>
      <w:r w:rsidRPr="00A31B34">
        <w:rPr>
          <w:sz w:val="26"/>
        </w:rPr>
        <w:t>. Постановление Правительства Калужской области от 15.11.2021 № 760 «Об утверждении Положения о</w:t>
      </w:r>
      <w:r w:rsidR="00D21191" w:rsidRPr="00A31B34">
        <w:rPr>
          <w:sz w:val="26"/>
        </w:rPr>
        <w:t> </w:t>
      </w:r>
      <w:r w:rsidRPr="00A31B34">
        <w:rPr>
          <w:sz w:val="26"/>
        </w:rPr>
        <w:t>регио</w:t>
      </w:r>
      <w:r w:rsidR="001F4CF2" w:rsidRPr="00A31B34">
        <w:rPr>
          <w:sz w:val="26"/>
        </w:rPr>
        <w:t>нальном государственном надзоре</w:t>
      </w:r>
      <w:r w:rsidR="001F4CF2" w:rsidRPr="00A31B34">
        <w:rPr>
          <w:sz w:val="26"/>
        </w:rPr>
        <w:br/>
      </w:r>
      <w:r w:rsidRPr="00A31B34">
        <w:rPr>
          <w:sz w:val="26"/>
        </w:rPr>
        <w:t>в</w:t>
      </w:r>
      <w:r w:rsidR="00D21191" w:rsidRPr="00A31B34">
        <w:rPr>
          <w:sz w:val="26"/>
        </w:rPr>
        <w:t> </w:t>
      </w:r>
      <w:r w:rsidRPr="00A31B34">
        <w:rPr>
          <w:sz w:val="26"/>
        </w:rPr>
        <w:t>области защиты населения и</w:t>
      </w:r>
      <w:r w:rsidR="00D21191" w:rsidRPr="00A31B34">
        <w:rPr>
          <w:sz w:val="26"/>
        </w:rPr>
        <w:t> </w:t>
      </w:r>
      <w:r w:rsidRPr="00A31B34">
        <w:rPr>
          <w:sz w:val="26"/>
        </w:rPr>
        <w:t>территорий от</w:t>
      </w:r>
      <w:r w:rsidR="00D21191" w:rsidRPr="00A31B34">
        <w:rPr>
          <w:sz w:val="26"/>
        </w:rPr>
        <w:t> </w:t>
      </w:r>
      <w:r w:rsidRPr="00A31B34">
        <w:rPr>
          <w:sz w:val="26"/>
        </w:rPr>
        <w:t>чрезвычайных ситуаций»</w:t>
      </w:r>
      <w:bookmarkEnd w:id="207"/>
      <w:bookmarkEnd w:id="208"/>
      <w:r w:rsidRPr="00A31B34">
        <w:rPr>
          <w:sz w:val="26"/>
        </w:rPr>
        <w:br/>
      </w:r>
    </w:p>
    <w:p w:rsidR="008B426F" w:rsidRPr="00A31B34" w:rsidRDefault="008B426F" w:rsidP="008B426F">
      <w:pPr>
        <w:pStyle w:val="51"/>
      </w:pPr>
      <w:r w:rsidRPr="00A31B34">
        <w:t>ПРАВИТЕЛЬСТВО КАЛУЖСКОЙ ОБЛАСТИ</w:t>
      </w:r>
    </w:p>
    <w:p w:rsidR="008B426F" w:rsidRPr="00A31B34" w:rsidRDefault="008B426F" w:rsidP="008B426F">
      <w:pPr>
        <w:pStyle w:val="51"/>
        <w:rPr>
          <w:sz w:val="16"/>
          <w:szCs w:val="16"/>
        </w:rPr>
      </w:pPr>
    </w:p>
    <w:p w:rsidR="008B426F" w:rsidRPr="00A31B34" w:rsidRDefault="008B426F" w:rsidP="008B426F">
      <w:pPr>
        <w:pStyle w:val="51"/>
      </w:pPr>
      <w:r w:rsidRPr="00A31B34">
        <w:t>ПОСТАНОВЛЕНИЕ</w:t>
      </w:r>
    </w:p>
    <w:p w:rsidR="008B426F" w:rsidRPr="00A31B34" w:rsidRDefault="008B426F" w:rsidP="008B426F">
      <w:pPr>
        <w:pStyle w:val="51"/>
        <w:rPr>
          <w:sz w:val="16"/>
          <w:szCs w:val="16"/>
        </w:rPr>
      </w:pPr>
    </w:p>
    <w:p w:rsidR="008B426F" w:rsidRPr="00A31B34" w:rsidRDefault="008B426F" w:rsidP="008B426F">
      <w:pPr>
        <w:pStyle w:val="51"/>
      </w:pPr>
      <w:r w:rsidRPr="00A31B34">
        <w:t>от 15 ноября 2021 г. № 760</w:t>
      </w:r>
    </w:p>
    <w:p w:rsidR="008B426F" w:rsidRPr="00A31B34" w:rsidRDefault="008B426F" w:rsidP="008B426F">
      <w:pPr>
        <w:pStyle w:val="51"/>
        <w:rPr>
          <w:sz w:val="16"/>
          <w:szCs w:val="16"/>
        </w:rPr>
      </w:pPr>
    </w:p>
    <w:p w:rsidR="008B426F" w:rsidRPr="00A31B34" w:rsidRDefault="008B426F" w:rsidP="008B426F">
      <w:pPr>
        <w:pStyle w:val="51"/>
      </w:pPr>
      <w:r w:rsidRPr="00A31B34">
        <w:t>Об утверждении Положения о региональном государственном надзоре</w:t>
      </w:r>
      <w:r w:rsidRPr="00A31B34">
        <w:br/>
        <w:t>в области защиты населения и территорий от чрезвычайных ситуаций</w:t>
      </w:r>
    </w:p>
    <w:p w:rsidR="003216F4" w:rsidRPr="00A31B34" w:rsidRDefault="003216F4" w:rsidP="003216F4">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Pr="003216F4">
        <w:rPr>
          <w:rFonts w:ascii="Times New Roman" w:hAnsi="Times New Roman" w:cs="Times New Roman"/>
          <w:i/>
          <w:sz w:val="26"/>
          <w:szCs w:val="26"/>
        </w:rPr>
        <w:t>2</w:t>
      </w:r>
      <w:r>
        <w:rPr>
          <w:rFonts w:ascii="Times New Roman" w:hAnsi="Times New Roman" w:cs="Times New Roman"/>
          <w:i/>
          <w:sz w:val="26"/>
          <w:szCs w:val="26"/>
        </w:rPr>
        <w:t>1</w:t>
      </w:r>
      <w:r w:rsidRPr="00A31B34">
        <w:rPr>
          <w:rFonts w:ascii="Times New Roman" w:hAnsi="Times New Roman" w:cs="Times New Roman"/>
          <w:i/>
          <w:sz w:val="26"/>
          <w:szCs w:val="26"/>
        </w:rPr>
        <w:t>.0</w:t>
      </w:r>
      <w:r w:rsidRPr="003216F4">
        <w:rPr>
          <w:rFonts w:ascii="Times New Roman" w:hAnsi="Times New Roman" w:cs="Times New Roman"/>
          <w:i/>
          <w:sz w:val="26"/>
          <w:szCs w:val="26"/>
        </w:rPr>
        <w:t>2</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w:t>
      </w:r>
    </w:p>
    <w:p w:rsidR="003216F4" w:rsidRPr="00A31B34" w:rsidRDefault="003216F4" w:rsidP="003216F4">
      <w:pPr>
        <w:spacing w:after="0" w:line="240" w:lineRule="auto"/>
        <w:jc w:val="both"/>
        <w:rPr>
          <w:rFonts w:ascii="Times New Roman" w:hAnsi="Times New Roman" w:cs="Times New Roman"/>
          <w:sz w:val="16"/>
          <w:szCs w:val="16"/>
        </w:rPr>
      </w:pPr>
    </w:p>
    <w:p w:rsidR="003216F4" w:rsidRPr="00A31B34" w:rsidRDefault="003216F4" w:rsidP="003216F4">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w:t>
      </w:r>
      <w:r>
        <w:rPr>
          <w:rFonts w:ascii="Times New Roman" w:hAnsi="Times New Roman" w:cs="Times New Roman"/>
        </w:rPr>
        <w:t>е</w:t>
      </w:r>
      <w:r w:rsidRPr="00A31B34">
        <w:rPr>
          <w:rFonts w:ascii="Times New Roman" w:hAnsi="Times New Roman" w:cs="Times New Roman"/>
        </w:rPr>
        <w:t xml:space="preserve">м Правительства Калужской области </w:t>
      </w:r>
      <w:r>
        <w:rPr>
          <w:rFonts w:ascii="Times New Roman" w:hAnsi="Times New Roman" w:cs="Times New Roman"/>
        </w:rPr>
        <w:t>от 21.02.2023 № 117</w:t>
      </w:r>
    </w:p>
    <w:p w:rsidR="003216F4" w:rsidRPr="00A31B34" w:rsidRDefault="003216F4" w:rsidP="003216F4">
      <w:pPr>
        <w:spacing w:after="0" w:line="240" w:lineRule="auto"/>
        <w:rPr>
          <w:rFonts w:ascii="Times New Roman" w:hAnsi="Times New Roman" w:cs="Times New Roman"/>
          <w:sz w:val="40"/>
          <w:szCs w:val="40"/>
        </w:rPr>
      </w:pP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законом «О государственном контроле (надзоре) и муниципальном контроле в Российской Федерации», Федеральным законом «О защите населения и территорий от чрезвычайных ситуаций природного и техногенного характера</w:t>
      </w:r>
      <w:r w:rsidR="00D21191" w:rsidRPr="00A31B34">
        <w:rPr>
          <w:rFonts w:ascii="Times New Roman" w:hAnsi="Times New Roman" w:cs="Times New Roman"/>
          <w:sz w:val="26"/>
          <w:szCs w:val="26"/>
        </w:rPr>
        <w:t>»</w:t>
      </w:r>
      <w:r w:rsidRPr="00A31B34">
        <w:rPr>
          <w:rFonts w:ascii="Times New Roman" w:hAnsi="Times New Roman" w:cs="Times New Roman"/>
          <w:sz w:val="26"/>
          <w:szCs w:val="26"/>
        </w:rPr>
        <w:t xml:space="preserve">, Законом Калужской области «О нормативных правовых актах органов государственной власти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AE5468" w:rsidRPr="00A31B34" w:rsidRDefault="00AE5468" w:rsidP="008B426F">
      <w:pPr>
        <w:pStyle w:val="ConsPlusNormal"/>
        <w:ind w:firstLine="284"/>
        <w:jc w:val="both"/>
        <w:rPr>
          <w:rFonts w:ascii="Times New Roman" w:hAnsi="Times New Roman" w:cs="Times New Roman"/>
          <w:sz w:val="26"/>
          <w:szCs w:val="26"/>
        </w:rPr>
      </w:pP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Положение о региональном государственном надзоре в области защиты населения и территорий от чрезвычайных ситуаций (далее – Положение) согласно приложению к настоящему Постановлению.</w:t>
      </w:r>
    </w:p>
    <w:p w:rsidR="008B426F" w:rsidRPr="00A31B34" w:rsidRDefault="008B426F" w:rsidP="008B426F">
      <w:pPr>
        <w:pStyle w:val="ConsPlusNormal"/>
        <w:ind w:firstLine="284"/>
        <w:jc w:val="both"/>
        <w:rPr>
          <w:rFonts w:ascii="Times New Roman" w:hAnsi="Times New Roman" w:cs="Times New Roman"/>
          <w:sz w:val="26"/>
          <w:szCs w:val="26"/>
        </w:rPr>
      </w:pPr>
      <w:bookmarkStart w:id="209" w:name="P14"/>
      <w:bookmarkEnd w:id="209"/>
      <w:r w:rsidRPr="00A31B34">
        <w:rPr>
          <w:rFonts w:ascii="Times New Roman" w:hAnsi="Times New Roman" w:cs="Times New Roman"/>
          <w:sz w:val="26"/>
          <w:szCs w:val="26"/>
        </w:rPr>
        <w:t>2. Настоящее Постановление вступает в силу со дня его официального опубликования, за исключением пункта</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27 Положения и приложений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2,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3 к Положению, вступающих в силу с 1</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марта 2022</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года.</w:t>
      </w:r>
    </w:p>
    <w:p w:rsidR="008B426F" w:rsidRPr="00A31B34" w:rsidRDefault="008B426F" w:rsidP="008B426F">
      <w:pPr>
        <w:autoSpaceDE w:val="0"/>
        <w:autoSpaceDN w:val="0"/>
        <w:adjustRightInd w:val="0"/>
        <w:spacing w:after="0" w:line="240" w:lineRule="auto"/>
        <w:jc w:val="both"/>
        <w:rPr>
          <w:bCs/>
          <w:sz w:val="40"/>
          <w:szCs w:val="40"/>
        </w:rPr>
      </w:pPr>
    </w:p>
    <w:p w:rsidR="008B426F" w:rsidRPr="00A31B34" w:rsidRDefault="008B426F" w:rsidP="008B426F">
      <w:pPr>
        <w:pStyle w:val="71"/>
      </w:pPr>
      <w:r w:rsidRPr="00A31B34">
        <w:t>Губернатор Калужской области</w:t>
      </w:r>
      <w:r w:rsidRPr="00A31B34">
        <w:br/>
        <w:t>В.В. Шапша</w:t>
      </w:r>
    </w:p>
    <w:p w:rsidR="008B426F" w:rsidRPr="00A31B34" w:rsidRDefault="008B426F" w:rsidP="008B426F">
      <w:pPr>
        <w:pStyle w:val="71"/>
      </w:pPr>
    </w:p>
    <w:p w:rsidR="008B426F" w:rsidRPr="00A31B34" w:rsidRDefault="008B426F" w:rsidP="008B426F">
      <w:pPr>
        <w:pStyle w:val="91"/>
      </w:pPr>
      <w:r w:rsidRPr="00A31B34">
        <w:t>Приложение к Постановлению</w:t>
      </w:r>
      <w:r w:rsidRPr="00A31B34">
        <w:br/>
        <w:t>Правительства К</w:t>
      </w:r>
      <w:r w:rsidR="00D21191" w:rsidRPr="00A31B34">
        <w:t>алужской области</w:t>
      </w:r>
      <w:r w:rsidR="00D21191" w:rsidRPr="00A31B34">
        <w:br/>
        <w:t xml:space="preserve">от 15.11.2021 </w:t>
      </w:r>
      <w:r w:rsidRPr="00A31B34">
        <w:t>№ 760</w:t>
      </w:r>
    </w:p>
    <w:p w:rsidR="008B426F" w:rsidRPr="00A31B34" w:rsidRDefault="008B426F" w:rsidP="008B426F">
      <w:pPr>
        <w:pStyle w:val="71"/>
        <w:rPr>
          <w:sz w:val="16"/>
          <w:szCs w:val="16"/>
        </w:rPr>
      </w:pPr>
    </w:p>
    <w:p w:rsidR="008B426F" w:rsidRPr="00A31B34" w:rsidRDefault="008B426F" w:rsidP="008B426F">
      <w:pPr>
        <w:pStyle w:val="51"/>
      </w:pPr>
      <w:r w:rsidRPr="00A31B34">
        <w:t>ПОЛОЖЕНИЕ</w:t>
      </w:r>
      <w:r w:rsidRPr="00A31B34">
        <w:br/>
        <w:t>о региональном государственном надзоре в области защиты</w:t>
      </w:r>
      <w:r w:rsidRPr="00A31B34">
        <w:br/>
        <w:t>населения и территорий от чрезвычайных ситуаций</w:t>
      </w:r>
    </w:p>
    <w:p w:rsidR="003216F4" w:rsidRPr="00A31B34" w:rsidRDefault="003216F4" w:rsidP="003216F4">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w:t>
      </w:r>
      <w:r>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w:t>
      </w:r>
      <w:r>
        <w:rPr>
          <w:rFonts w:ascii="Times New Roman" w:hAnsi="Times New Roman" w:cs="Times New Roman"/>
          <w:i/>
          <w:sz w:val="26"/>
          <w:szCs w:val="26"/>
        </w:rPr>
        <w:t>от 21.02.2023 № 117</w:t>
      </w:r>
      <w:r w:rsidRPr="00A31B34">
        <w:rPr>
          <w:rFonts w:ascii="Times New Roman" w:hAnsi="Times New Roman" w:cs="Times New Roman"/>
          <w:i/>
          <w:sz w:val="26"/>
          <w:szCs w:val="26"/>
        </w:rPr>
        <w:t>)</w:t>
      </w:r>
    </w:p>
    <w:p w:rsidR="008B426F" w:rsidRPr="00A31B34" w:rsidRDefault="008B426F" w:rsidP="008B426F">
      <w:pPr>
        <w:pStyle w:val="ConsPlusNormal"/>
        <w:ind w:firstLine="284"/>
        <w:jc w:val="both"/>
        <w:rPr>
          <w:rFonts w:ascii="Times New Roman" w:hAnsi="Times New Roman" w:cs="Times New Roman"/>
          <w:sz w:val="16"/>
          <w:szCs w:val="16"/>
        </w:rPr>
      </w:pP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Настоящее Положение устанавливает порядок организации и осуществления регионального государственного надзора в области защиты населения и территорий от чрезвычайных ситуаций (далее </w:t>
      </w:r>
      <w:r w:rsidR="00D21191" w:rsidRPr="00A31B34">
        <w:rPr>
          <w:rFonts w:ascii="Times New Roman" w:hAnsi="Times New Roman" w:cs="Times New Roman"/>
          <w:sz w:val="26"/>
          <w:szCs w:val="26"/>
        </w:rPr>
        <w:t>–</w:t>
      </w:r>
      <w:r w:rsidRPr="00A31B34">
        <w:rPr>
          <w:rFonts w:ascii="Times New Roman" w:hAnsi="Times New Roman" w:cs="Times New Roman"/>
          <w:sz w:val="26"/>
          <w:szCs w:val="26"/>
        </w:rPr>
        <w:t xml:space="preserve"> региональный государственный надзор).</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Предметом регионального государственного надзора в соответствии с подпунктом «б» пункта</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2 статьи</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27 Федерального закона «О защите населения и территорий от чрезвычайных ситуаций природного и техногенного характера» (далее – Федеральный закон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68-ФЗ) является соблюдение организациями и гражданами, за исключением организаций и граждан, деятельность которых подлежит федеральному государственному надзору в области защиты населения и территорий от чрезвычайных ситуаций, обязательных требований в области защиты населения и территорий от чрезвычайных </w:t>
      </w:r>
      <w:r w:rsidRPr="00A31B34">
        <w:rPr>
          <w:rFonts w:ascii="Times New Roman" w:hAnsi="Times New Roman" w:cs="Times New Roman"/>
          <w:sz w:val="26"/>
          <w:szCs w:val="26"/>
        </w:rPr>
        <w:lastRenderedPageBreak/>
        <w:t>ситуаций, установленных Федеральным законом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68-ФЗ и принимаемыми в соответствии с ним иными нормативными правовыми актами Российской Федерации, законами и иными нормативными правовыми актами Калужской области (далее – обязательные требования).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8B426F" w:rsidRPr="00A31B34">
        <w:rPr>
          <w:rFonts w:ascii="Times New Roman" w:hAnsi="Times New Roman" w:cs="Times New Roman"/>
          <w:sz w:val="26"/>
          <w:szCs w:val="26"/>
        </w:rPr>
        <w:t xml:space="preserve">Уполномоченным органом на осуществление регионального государственного надзора является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Главное управление МЧС России по Калужской области - орган, специально уполномоченный решать задачи в области гражданской обороны и задачи по</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предупреждению и ликвидации чрезвычайных ситуаций, защиты населения и</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территорий от чрезвычайных ситуаций природного и техногенного характера, обеспечения пожарной безопасности и безопасности людей на водных объектах, на</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основании Соглашения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(далее</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 Главное управление).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008B426F" w:rsidRPr="00A31B34">
        <w:rPr>
          <w:rFonts w:ascii="Times New Roman" w:hAnsi="Times New Roman" w:cs="Times New Roman"/>
          <w:sz w:val="26"/>
          <w:szCs w:val="26"/>
        </w:rPr>
        <w:t xml:space="preserve">От имени Главного управления региональный государственный надзор вправе осуществлять следующие должностные лица (далее </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должностные лица Главного управления):</w:t>
      </w:r>
    </w:p>
    <w:p w:rsidR="008B426F" w:rsidRPr="00F65159" w:rsidRDefault="00F65159" w:rsidP="00F65159">
      <w:pPr>
        <w:pStyle w:val="ConsPlusNormal"/>
        <w:ind w:firstLine="284"/>
        <w:jc w:val="both"/>
        <w:rPr>
          <w:rFonts w:ascii="Times New Roman" w:hAnsi="Times New Roman" w:cs="Times New Roman"/>
          <w:i/>
          <w:sz w:val="26"/>
          <w:szCs w:val="26"/>
        </w:rPr>
      </w:pPr>
      <w:r w:rsidRPr="00F65159">
        <w:rPr>
          <w:rFonts w:ascii="Times New Roman" w:hAnsi="Times New Roman" w:cs="Times New Roman"/>
          <w:i/>
          <w:sz w:val="26"/>
          <w:szCs w:val="26"/>
        </w:rPr>
        <w:t>− абзацы второй-третий исключены на осн. постановления Правительства Калужской области от 21.02.2023 № 117</w:t>
      </w:r>
      <w:r w:rsidR="008B426F" w:rsidRPr="00F65159">
        <w:rPr>
          <w:rFonts w:ascii="Times New Roman" w:hAnsi="Times New Roman" w:cs="Times New Roman"/>
          <w:i/>
          <w:sz w:val="26"/>
          <w:szCs w:val="26"/>
        </w:rPr>
        <w:t>;</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начальник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начальник отдела регионального государственного надзора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w:t>
      </w:r>
      <w:r w:rsidR="00D21191" w:rsidRPr="00A31B34">
        <w:rPr>
          <w:rFonts w:ascii="Times New Roman" w:hAnsi="Times New Roman" w:cs="Times New Roman"/>
          <w:sz w:val="26"/>
          <w:szCs w:val="26"/>
        </w:rPr>
        <w:t> </w:t>
      </w:r>
      <w:r w:rsidR="008B426F" w:rsidRPr="00A31B34">
        <w:rPr>
          <w:rFonts w:ascii="Times New Roman" w:hAnsi="Times New Roman" w:cs="Times New Roman"/>
          <w:sz w:val="26"/>
          <w:szCs w:val="26"/>
        </w:rPr>
        <w:t>регионального характера;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главный специалист, ведущий специалист, главный специалист 1</w:t>
      </w:r>
      <w:r w:rsidR="00D21191" w:rsidRPr="00A31B34">
        <w:rPr>
          <w:rFonts w:ascii="Times New Roman" w:hAnsi="Times New Roman" w:cs="Times New Roman"/>
          <w:sz w:val="26"/>
          <w:szCs w:val="26"/>
        </w:rPr>
        <w:t> </w:t>
      </w:r>
      <w:r w:rsidR="008B426F" w:rsidRPr="00A31B34">
        <w:rPr>
          <w:rFonts w:ascii="Times New Roman" w:hAnsi="Times New Roman" w:cs="Times New Roman"/>
          <w:sz w:val="26"/>
          <w:szCs w:val="26"/>
        </w:rPr>
        <w:t>разряда отдела регионального государственного надзора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w:t>
      </w:r>
      <w:r w:rsidR="008B426F" w:rsidRPr="00A31B34">
        <w:rPr>
          <w:rFonts w:ascii="Times New Roman" w:hAnsi="Times New Roman" w:cs="Times New Roman"/>
          <w:sz w:val="26"/>
          <w:szCs w:val="26"/>
        </w:rPr>
        <w:t>В соответствии с частью</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4 статьи</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45 Федерального закона </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О государственном контроле (надзоре) и муниципальном контроле в Российской Федерации</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(далее </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Федеральный закон </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решение о проведении контрольного (надзорного) мероприятия принимается руководителем (заместителем руководителя) Главного управления или должностным лицом Главного управления, уполномоченным на принятие решения о проведении контрольного (надзорного) мероприятия, которым является начальник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Объектами регионального государственного надзора в соответствии с частью</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1 статьи</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16 Федерального закона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248-ФЗ (далее </w:t>
      </w:r>
      <w:r w:rsidR="00D21191" w:rsidRPr="00A31B34">
        <w:rPr>
          <w:rFonts w:ascii="Times New Roman" w:hAnsi="Times New Roman" w:cs="Times New Roman"/>
          <w:sz w:val="26"/>
          <w:szCs w:val="26"/>
        </w:rPr>
        <w:t>–</w:t>
      </w:r>
      <w:r w:rsidRPr="00A31B34">
        <w:rPr>
          <w:rFonts w:ascii="Times New Roman" w:hAnsi="Times New Roman" w:cs="Times New Roman"/>
          <w:sz w:val="26"/>
          <w:szCs w:val="26"/>
        </w:rPr>
        <w:t xml:space="preserve"> объект надзора) являются деятельность, действия (бездействие) граждан и организаций, в рамках которых должны соблюдаться </w:t>
      </w:r>
      <w:r w:rsidRPr="00A31B34">
        <w:rPr>
          <w:rFonts w:ascii="Times New Roman" w:hAnsi="Times New Roman" w:cs="Times New Roman"/>
          <w:sz w:val="26"/>
          <w:szCs w:val="26"/>
        </w:rPr>
        <w:lastRenderedPageBreak/>
        <w:t>обязательные требования, в том числе предъявляемые к гражданам и организациям, осуществляющим деятельность, действия (бездействие).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w:t>
      </w:r>
      <w:r w:rsidR="008B426F" w:rsidRPr="00A31B34">
        <w:rPr>
          <w:rFonts w:ascii="Times New Roman" w:hAnsi="Times New Roman" w:cs="Times New Roman"/>
          <w:sz w:val="26"/>
          <w:szCs w:val="26"/>
        </w:rPr>
        <w:t>Главным управлением в соответствии с частями</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2</w:t>
      </w:r>
      <w:r w:rsidRPr="00A31B34">
        <w:rPr>
          <w:rFonts w:ascii="Times New Roman" w:hAnsi="Times New Roman" w:cs="Times New Roman"/>
          <w:sz w:val="26"/>
          <w:szCs w:val="26"/>
        </w:rPr>
        <w:t xml:space="preserve"> </w:t>
      </w:r>
      <w:r w:rsidR="008B426F" w:rsidRPr="00A31B34">
        <w:rPr>
          <w:rFonts w:ascii="Times New Roman" w:hAnsi="Times New Roman" w:cs="Times New Roman"/>
          <w:sz w:val="26"/>
          <w:szCs w:val="26"/>
        </w:rPr>
        <w:t xml:space="preserve">и </w:t>
      </w:r>
      <w:r w:rsidRPr="00A31B34">
        <w:rPr>
          <w:rFonts w:ascii="Times New Roman" w:hAnsi="Times New Roman" w:cs="Times New Roman"/>
          <w:sz w:val="26"/>
          <w:szCs w:val="26"/>
        </w:rPr>
        <w:t>3 статьи </w:t>
      </w:r>
      <w:r w:rsidR="008B426F" w:rsidRPr="00A31B34">
        <w:rPr>
          <w:rFonts w:ascii="Times New Roman" w:hAnsi="Times New Roman" w:cs="Times New Roman"/>
          <w:sz w:val="26"/>
          <w:szCs w:val="26"/>
        </w:rPr>
        <w:t xml:space="preserve">16 Федерального закона </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в рамках регионального государственного надзора обеспечивается учет объектов надзора.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Перечень объектов надзора в соответствии с частью</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3 статьи</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46 Федерального закона </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248-ФЗ размещается на официальном сайте Главного управления в информационно-телекоммуникационной сети Интернет (далее </w:t>
      </w:r>
      <w:r w:rsidR="00D21191" w:rsidRPr="00A31B34">
        <w:rPr>
          <w:rFonts w:ascii="Times New Roman" w:hAnsi="Times New Roman" w:cs="Times New Roman"/>
          <w:sz w:val="26"/>
          <w:szCs w:val="26"/>
        </w:rPr>
        <w:t>–</w:t>
      </w:r>
      <w:r w:rsidRPr="00A31B34">
        <w:rPr>
          <w:rFonts w:ascii="Times New Roman" w:hAnsi="Times New Roman" w:cs="Times New Roman"/>
          <w:sz w:val="26"/>
          <w:szCs w:val="26"/>
        </w:rPr>
        <w:t xml:space="preserve"> сеть Интернет).</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w:t>
      </w:r>
      <w:r w:rsidR="008B426F" w:rsidRPr="00A31B34">
        <w:rPr>
          <w:rFonts w:ascii="Times New Roman" w:hAnsi="Times New Roman" w:cs="Times New Roman"/>
          <w:sz w:val="26"/>
          <w:szCs w:val="26"/>
        </w:rPr>
        <w:t>При осуществлении регионального государственного надзора применяется система оценки и управления рисками причинения вреда (ущерба).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w:t>
      </w:r>
      <w:r w:rsidR="008B426F" w:rsidRPr="00A31B34">
        <w:rPr>
          <w:rFonts w:ascii="Times New Roman" w:hAnsi="Times New Roman" w:cs="Times New Roman"/>
          <w:sz w:val="26"/>
          <w:szCs w:val="26"/>
        </w:rPr>
        <w:t>Главное управление для целей управления рисками причинения вреда (ущерба) при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осуществлении регионального государственного надзора относит объекты надзора к</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одной из следующих категорий риска причинения вреда (ущерба) (далее </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категории риска):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значительный риск;</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средний риск;</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умеренный риск;</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8B426F" w:rsidRPr="00A31B34">
        <w:rPr>
          <w:rFonts w:ascii="Times New Roman" w:hAnsi="Times New Roman" w:cs="Times New Roman"/>
          <w:sz w:val="26"/>
          <w:szCs w:val="26"/>
        </w:rPr>
        <w:t>низкий риск.</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Критериями отнесения объектов надзора к категориям риска в рамках осуществления регионального государственного надзора являются: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для категории значительного риска: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опасные производственные объекты 3 класса, подлежащие регистрации в государственном реестре в соответствии с</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законодательством Российской Федерации о промышленной безопасности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 в отношении которых не осуществляется федеральный государственный надзор;</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гидротехнические сооружения 3 класса, устанавливаемые в соответствии с законодательством о безопасности гидротехнических сооружений, в отношении которых не осуществляется федеральный государственный надзор;</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для категории среднего риска: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00D21191"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опасные производственные объекты 4 класса, подлежащие регистрации в государственном реестре в соответствии с</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законодательством Российской Федерации о промышленной безопасности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 в отношении которых не осуществляется федеральный государственный надзор;</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линии электропередачи 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иные объекты электросетевого хозяйства напряжением от 110 до 330 киловольт, в</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отношении которых не осуществляется федеральный государственный надзор;</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тепловые электростанции мощностью до 150 мегаватт, в отношении которых не осуществляется федеральный государственный надзор;</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деятельность граждан и организаций, эксплуатирующих производственные объекты, осуществляющие теплоснабжение, водоснабжение, газоснабжение, электроснабжение городских округов и городских поселений, в отношении которых не осуществляется федеральный государственный надзор;</w:t>
      </w:r>
    </w:p>
    <w:p w:rsidR="008B426F" w:rsidRPr="00A31B34" w:rsidRDefault="008B426F" w:rsidP="008B426F">
      <w:pPr>
        <w:pStyle w:val="ConsPlusNormal"/>
        <w:ind w:firstLine="284"/>
        <w:jc w:val="both"/>
        <w:rPr>
          <w:rFonts w:ascii="Times New Roman" w:hAnsi="Times New Roman" w:cs="Times New Roman"/>
          <w:sz w:val="26"/>
          <w:szCs w:val="26"/>
        </w:rPr>
      </w:pPr>
      <w:bookmarkStart w:id="210" w:name="P60"/>
      <w:bookmarkEnd w:id="210"/>
      <w:r w:rsidRPr="00A31B34">
        <w:rPr>
          <w:rFonts w:ascii="Times New Roman" w:hAnsi="Times New Roman" w:cs="Times New Roman"/>
          <w:sz w:val="26"/>
          <w:szCs w:val="26"/>
        </w:rPr>
        <w:t>в)</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для категории умеренного риска: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деятельность граждан и организаций, если эти организации (их структурные </w:t>
      </w:r>
      <w:r w:rsidR="008B426F" w:rsidRPr="00A31B34">
        <w:rPr>
          <w:rFonts w:ascii="Times New Roman" w:hAnsi="Times New Roman" w:cs="Times New Roman"/>
          <w:sz w:val="26"/>
          <w:szCs w:val="26"/>
        </w:rPr>
        <w:lastRenderedPageBreak/>
        <w:t>подразделения) и граждане или находящиеся в их ведении организации и структурные подразделения этих организаций включены (входят) в установленном порядке в состав сил территориальной подсистемы Калужской области единой государственной системы предупреждения и ликвидации чрезвычайных ситуаций, в отношении которых не</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осуществляется федеральный государственный надзор;</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8B426F" w:rsidRPr="00A31B34">
        <w:rPr>
          <w:rFonts w:ascii="Times New Roman" w:hAnsi="Times New Roman" w:cs="Times New Roman"/>
          <w:sz w:val="26"/>
          <w:szCs w:val="26"/>
        </w:rPr>
        <w:t>для категории низкого риска:</w:t>
      </w:r>
    </w:p>
    <w:p w:rsidR="008B426F" w:rsidRPr="00A31B34" w:rsidRDefault="00F65159" w:rsidP="008B426F">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деятельность иных граждан и организаций, не указанных в подпунктах </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а</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 </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в</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настоящего пункта, в отношении которых не осуществляется федеральный государственный надзор.</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w:t>
      </w:r>
      <w:r w:rsidR="008B426F" w:rsidRPr="00A31B34">
        <w:rPr>
          <w:rFonts w:ascii="Times New Roman" w:hAnsi="Times New Roman" w:cs="Times New Roman"/>
          <w:sz w:val="26"/>
          <w:szCs w:val="26"/>
        </w:rPr>
        <w:t>В соответствии с частью</w:t>
      </w:r>
      <w:r w:rsidR="00AE5468" w:rsidRPr="00A31B34">
        <w:rPr>
          <w:rFonts w:ascii="Times New Roman" w:hAnsi="Times New Roman" w:cs="Times New Roman"/>
          <w:sz w:val="26"/>
          <w:szCs w:val="26"/>
        </w:rPr>
        <w:t> 7 статьи </w:t>
      </w:r>
      <w:r w:rsidR="008B426F" w:rsidRPr="00A31B34">
        <w:rPr>
          <w:rFonts w:ascii="Times New Roman" w:hAnsi="Times New Roman" w:cs="Times New Roman"/>
          <w:sz w:val="26"/>
          <w:szCs w:val="26"/>
        </w:rPr>
        <w:t xml:space="preserve">25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в зависимости от оснований проведения контрольных (надзорных) мероприятий, установленных пунктами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1, 3</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5 части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1 статьи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57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внеплановые контрольные (надзорные) мероприятия проводятся в виде документарной проверки, или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выездной проверки, или инспекционного визита.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Содержание внеплановых контрольных (надзорных) мероприятий определяется пунктами 23</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25 настоящего Положения.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w:t>
      </w:r>
      <w:r w:rsidR="008B426F" w:rsidRPr="00A31B34">
        <w:rPr>
          <w:rFonts w:ascii="Times New Roman" w:hAnsi="Times New Roman" w:cs="Times New Roman"/>
          <w:sz w:val="26"/>
          <w:szCs w:val="26"/>
        </w:rPr>
        <w:t>Оценка риска причинения вреда (ущерба) при принятии Главным управлением решения о проведении и выборе вида внепланового контрольного (надзорного) мероприятия осуществляется с учетом индикатор</w:t>
      </w:r>
      <w:r w:rsidR="00C34072">
        <w:rPr>
          <w:rFonts w:ascii="Times New Roman" w:hAnsi="Times New Roman" w:cs="Times New Roman"/>
          <w:sz w:val="26"/>
          <w:szCs w:val="26"/>
        </w:rPr>
        <w:t>а</w:t>
      </w:r>
      <w:r w:rsidR="008B426F" w:rsidRPr="00A31B34">
        <w:rPr>
          <w:rFonts w:ascii="Times New Roman" w:hAnsi="Times New Roman" w:cs="Times New Roman"/>
          <w:sz w:val="26"/>
          <w:szCs w:val="26"/>
        </w:rPr>
        <w:t xml:space="preserve"> риска нарушения обязательных требований в области защиты населения и территорий от чрезвычайных ситуаций, </w:t>
      </w:r>
      <w:r w:rsidR="00AE5468" w:rsidRPr="00A31B34">
        <w:rPr>
          <w:rFonts w:ascii="Times New Roman" w:hAnsi="Times New Roman" w:cs="Times New Roman"/>
          <w:sz w:val="26"/>
          <w:szCs w:val="26"/>
        </w:rPr>
        <w:t>которы</w:t>
      </w:r>
      <w:r w:rsidR="00C34072">
        <w:rPr>
          <w:rFonts w:ascii="Times New Roman" w:hAnsi="Times New Roman" w:cs="Times New Roman"/>
          <w:sz w:val="26"/>
          <w:szCs w:val="26"/>
        </w:rPr>
        <w:t>й</w:t>
      </w:r>
      <w:r w:rsidR="00AE5468" w:rsidRPr="00A31B34">
        <w:rPr>
          <w:rFonts w:ascii="Times New Roman" w:hAnsi="Times New Roman" w:cs="Times New Roman"/>
          <w:sz w:val="26"/>
          <w:szCs w:val="26"/>
        </w:rPr>
        <w:t xml:space="preserve"> установлен приложением № </w:t>
      </w:r>
      <w:r w:rsidR="008B426F" w:rsidRPr="00A31B34">
        <w:rPr>
          <w:rFonts w:ascii="Times New Roman" w:hAnsi="Times New Roman" w:cs="Times New Roman"/>
          <w:sz w:val="26"/>
          <w:szCs w:val="26"/>
        </w:rPr>
        <w:t>1 к настоящему Положению</w:t>
      </w:r>
      <w:r w:rsidR="007865F9">
        <w:rPr>
          <w:rFonts w:ascii="Times New Roman" w:hAnsi="Times New Roman" w:cs="Times New Roman"/>
          <w:sz w:val="26"/>
          <w:szCs w:val="26"/>
        </w:rPr>
        <w:t xml:space="preserve"> </w:t>
      </w:r>
      <w:r w:rsidR="007865F9">
        <w:rPr>
          <w:rFonts w:ascii="Times New Roman" w:hAnsi="Times New Roman" w:cs="Times New Roman"/>
          <w:i/>
          <w:sz w:val="26"/>
          <w:szCs w:val="26"/>
        </w:rPr>
        <w:t xml:space="preserve">(пункт в ред. </w:t>
      </w:r>
      <w:r w:rsidR="007865F9" w:rsidRPr="00F65159">
        <w:rPr>
          <w:rFonts w:ascii="Times New Roman" w:hAnsi="Times New Roman" w:cs="Times New Roman"/>
          <w:i/>
          <w:sz w:val="26"/>
          <w:szCs w:val="26"/>
        </w:rPr>
        <w:t>постановления Правительства Калужской области от 21.02.2023 № 117</w:t>
      </w:r>
      <w:r w:rsidR="007865F9">
        <w:rPr>
          <w:rFonts w:ascii="Times New Roman" w:hAnsi="Times New Roman" w:cs="Times New Roman"/>
          <w:i/>
          <w:sz w:val="26"/>
          <w:szCs w:val="26"/>
        </w:rPr>
        <w:t>)</w:t>
      </w:r>
      <w:r w:rsidR="008B426F" w:rsidRPr="00A31B34">
        <w:rPr>
          <w:rFonts w:ascii="Times New Roman" w:hAnsi="Times New Roman" w:cs="Times New Roman"/>
          <w:sz w:val="26"/>
          <w:szCs w:val="26"/>
        </w:rPr>
        <w:t>.</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В рамках осуществления регионального государственного надзора Главное управление проводит следующие профилактические мероприятия: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информирование;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обобщение правоприменительной практики;</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объявление предостережения;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8B426F" w:rsidRPr="00A31B34">
        <w:rPr>
          <w:rFonts w:ascii="Times New Roman" w:hAnsi="Times New Roman" w:cs="Times New Roman"/>
          <w:sz w:val="26"/>
          <w:szCs w:val="26"/>
        </w:rPr>
        <w:t>консультирование;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w:t>
      </w:r>
      <w:r w:rsidR="008B426F" w:rsidRPr="00A31B34">
        <w:rPr>
          <w:rFonts w:ascii="Times New Roman" w:hAnsi="Times New Roman" w:cs="Times New Roman"/>
          <w:sz w:val="26"/>
          <w:szCs w:val="26"/>
        </w:rPr>
        <w:t>профилактический визит.</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Информирование осуществляется посредством размещения сведений, предусмотренных </w:t>
      </w:r>
      <w:r w:rsidR="00AE5468" w:rsidRPr="00A31B34">
        <w:rPr>
          <w:rFonts w:ascii="Times New Roman" w:hAnsi="Times New Roman" w:cs="Times New Roman"/>
          <w:sz w:val="26"/>
          <w:szCs w:val="26"/>
        </w:rPr>
        <w:t>частью </w:t>
      </w:r>
      <w:r w:rsidRPr="00A31B34">
        <w:rPr>
          <w:rFonts w:ascii="Times New Roman" w:hAnsi="Times New Roman" w:cs="Times New Roman"/>
          <w:sz w:val="26"/>
          <w:szCs w:val="26"/>
        </w:rPr>
        <w:t>3 статьи</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 xml:space="preserve">46 Федерального закона </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248-ФЗ, на официальном сайте Главного управления в сети Интернет, в средствах массовой информации, через личные кабинеты контролируемых лиц в государственных информационных системах (при их наличии).</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w:t>
      </w:r>
      <w:r w:rsidR="008B426F" w:rsidRPr="00A31B34">
        <w:rPr>
          <w:rFonts w:ascii="Times New Roman" w:hAnsi="Times New Roman" w:cs="Times New Roman"/>
          <w:sz w:val="26"/>
          <w:szCs w:val="26"/>
        </w:rPr>
        <w:t>Обобщение правоприменительной практики п</w:t>
      </w:r>
      <w:r w:rsidR="00AE5468" w:rsidRPr="00A31B34">
        <w:rPr>
          <w:rFonts w:ascii="Times New Roman" w:hAnsi="Times New Roman" w:cs="Times New Roman"/>
          <w:sz w:val="26"/>
          <w:szCs w:val="26"/>
        </w:rPr>
        <w:t>роводится Главным управлением в </w:t>
      </w:r>
      <w:r w:rsidR="008B426F" w:rsidRPr="00A31B34">
        <w:rPr>
          <w:rFonts w:ascii="Times New Roman" w:hAnsi="Times New Roman" w:cs="Times New Roman"/>
          <w:sz w:val="26"/>
          <w:szCs w:val="26"/>
        </w:rPr>
        <w:t>соответствии со статьей 47</w:t>
      </w:r>
      <w:r w:rsidR="00AE5468" w:rsidRPr="00A31B34">
        <w:rPr>
          <w:rFonts w:ascii="Times New Roman" w:hAnsi="Times New Roman" w:cs="Times New Roman"/>
          <w:sz w:val="26"/>
          <w:szCs w:val="26"/>
        </w:rPr>
        <w:t xml:space="preserve"> Федерального закона № </w:t>
      </w:r>
      <w:r w:rsidR="008B426F"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 итогам обобщения правоприменительной практики Главное управление обеспечивает подготовку доклада, содержащего результаты обобщения правоприменительной практики Главного управления (далее </w:t>
      </w:r>
      <w:r w:rsidR="00AE5468" w:rsidRPr="00A31B34">
        <w:rPr>
          <w:rFonts w:ascii="Times New Roman" w:hAnsi="Times New Roman" w:cs="Times New Roman"/>
          <w:sz w:val="26"/>
          <w:szCs w:val="26"/>
        </w:rPr>
        <w:t>–</w:t>
      </w:r>
      <w:r w:rsidRPr="00A31B34">
        <w:rPr>
          <w:rFonts w:ascii="Times New Roman" w:hAnsi="Times New Roman" w:cs="Times New Roman"/>
          <w:sz w:val="26"/>
          <w:szCs w:val="26"/>
        </w:rPr>
        <w:t xml:space="preserve"> доклад о</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правоприменительной практике).</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Доклад о правоприменительной практике готовится Главным управлением один раз в</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год. Доклад о правоприменительной практике утверждается начальником Главного управления и размещается на официальном сайте Главного управления в сети Интернет до</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30 апреля года, следующего за отчетным годом.</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16. </w:t>
      </w:r>
      <w:r w:rsidR="008B426F" w:rsidRPr="00A31B34">
        <w:rPr>
          <w:rFonts w:ascii="Times New Roman" w:hAnsi="Times New Roman" w:cs="Times New Roman"/>
          <w:sz w:val="26"/>
          <w:szCs w:val="26"/>
        </w:rPr>
        <w:t xml:space="preserve">При наличии сведений, предусмотренных частью 1 статьи 49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Главное управление в соответствии со статьей</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49</w:t>
      </w:r>
      <w:r w:rsidR="00AE5468" w:rsidRPr="00A31B34">
        <w:rPr>
          <w:rFonts w:ascii="Times New Roman" w:hAnsi="Times New Roman" w:cs="Times New Roman"/>
          <w:sz w:val="26"/>
          <w:szCs w:val="26"/>
        </w:rPr>
        <w:t xml:space="preserve"> Федерального закона</w:t>
      </w:r>
      <w:r w:rsidR="00AE5468" w:rsidRPr="00A31B34">
        <w:rPr>
          <w:rFonts w:ascii="Times New Roman" w:hAnsi="Times New Roman" w:cs="Times New Roman"/>
          <w:sz w:val="26"/>
          <w:szCs w:val="26"/>
        </w:rPr>
        <w:br/>
        <w:t>№ </w:t>
      </w:r>
      <w:r w:rsidR="008B426F" w:rsidRPr="00A31B34">
        <w:rPr>
          <w:rFonts w:ascii="Times New Roman" w:hAnsi="Times New Roman" w:cs="Times New Roman"/>
          <w:sz w:val="26"/>
          <w:szCs w:val="26"/>
        </w:rPr>
        <w:t>248-ФЗ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Возражения (при наличии) в отношении предостережения о недопустимости нарушения </w:t>
      </w:r>
      <w:r w:rsidRPr="00A31B34">
        <w:rPr>
          <w:rFonts w:ascii="Times New Roman" w:hAnsi="Times New Roman" w:cs="Times New Roman"/>
          <w:sz w:val="26"/>
          <w:szCs w:val="26"/>
        </w:rPr>
        <w:lastRenderedPageBreak/>
        <w:t>обязательных требований (далее - возражения) подаются (направляются) контролируемым лицом в Главное управление и подлежат рассмотрению в течение 20 рабочих дней со дня их поступления.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По результатам рассмотрения возражений Главное управление принимает одно из</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следующих решений:</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удовлетворяет возражение и отменяет предостережение;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отказывает в удовлетворении возражения с указанием причины отказа.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 рассмотрении возражения контролируемому лицу направляется письменный ответ.</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17.</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Должностное лицо Главного управления по </w:t>
      </w:r>
      <w:r w:rsidR="00AE5468" w:rsidRPr="00A31B34">
        <w:rPr>
          <w:rFonts w:ascii="Times New Roman" w:hAnsi="Times New Roman" w:cs="Times New Roman"/>
          <w:sz w:val="26"/>
          <w:szCs w:val="26"/>
        </w:rPr>
        <w:t>обращениям контролируемых лиц и </w:t>
      </w:r>
      <w:r w:rsidRPr="00A31B34">
        <w:rPr>
          <w:rFonts w:ascii="Times New Roman" w:hAnsi="Times New Roman" w:cs="Times New Roman"/>
          <w:sz w:val="26"/>
          <w:szCs w:val="26"/>
        </w:rPr>
        <w:t>их</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представителей осуществляет консультирование (дает разъяснения по вопросам, связанным с организацией и осуществлением региональн</w:t>
      </w:r>
      <w:r w:rsidR="00AE5468" w:rsidRPr="00A31B34">
        <w:rPr>
          <w:rFonts w:ascii="Times New Roman" w:hAnsi="Times New Roman" w:cs="Times New Roman"/>
          <w:sz w:val="26"/>
          <w:szCs w:val="26"/>
        </w:rPr>
        <w:t>ого государственного надзора) в </w:t>
      </w:r>
      <w:r w:rsidRPr="00A31B34">
        <w:rPr>
          <w:rFonts w:ascii="Times New Roman" w:hAnsi="Times New Roman" w:cs="Times New Roman"/>
          <w:sz w:val="26"/>
          <w:szCs w:val="26"/>
        </w:rPr>
        <w:t xml:space="preserve">соответствии со статьей 50 Федерального закона </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Консультирование может осуществляться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Консультирование по телефону, а также на личном приеме осуществляется должностными лицами Главного управления в соответствии с графиком консультирования, утверждаемым начальником Главного управления. График консультирования размещается на стенде Главного управления в доступном для граждан месте, на официальном сайте Главного управления в сети Интернет.</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Дата и время консультирования, осуществляемого посредством видео-конференц-связи, определяются должностным лицом Главного управления по согласованию с</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контролируемым лицом.</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Должностное лицо Главного управления, осуществляющее консультирование, дает устный ответ по существу каждого поставленного вопроса.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Перечень вопросов, по которым осуществляется консультирование, в том числе перечень вопросов, по которым осуществляется письменное консультирование:</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организация и осуществление регионального государственного надзора;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порядок осуществления контрольных (надзорных) мероприятий, установленных настоящим Положением;</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соблюдение обязательных требований.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невозможности предоставления устного ответа по существу поставленных в</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ходе консультирования вопросов должностным лицом Главного управления осуществляется письменное консультирование посредством направления письменного ответа в адрес контролируемого лица в сроки, установленные законодательством Российской Федерации о рассмотрении обращений граждан.</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поступления в Главное управление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Главного управления в сети Интернет письменного разъяснения по указанным вопросам.</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18. </w:t>
      </w:r>
      <w:r w:rsidR="008B426F" w:rsidRPr="00A31B34">
        <w:rPr>
          <w:rFonts w:ascii="Times New Roman" w:hAnsi="Times New Roman" w:cs="Times New Roman"/>
          <w:sz w:val="26"/>
          <w:szCs w:val="26"/>
        </w:rPr>
        <w:t xml:space="preserve">Профилактический визит в отношении контролируемых лиц проводится должностными лицами Главного управления в порядке, установленном </w:t>
      </w:r>
      <w:r w:rsidR="00AE5468" w:rsidRPr="00A31B34">
        <w:rPr>
          <w:rFonts w:ascii="Times New Roman" w:hAnsi="Times New Roman" w:cs="Times New Roman"/>
          <w:sz w:val="26"/>
          <w:szCs w:val="26"/>
        </w:rPr>
        <w:t>статьей </w:t>
      </w:r>
      <w:r w:rsidR="008B426F" w:rsidRPr="00A31B34">
        <w:rPr>
          <w:rFonts w:ascii="Times New Roman" w:hAnsi="Times New Roman" w:cs="Times New Roman"/>
          <w:sz w:val="26"/>
          <w:szCs w:val="26"/>
        </w:rPr>
        <w:t>52</w:t>
      </w:r>
      <w:r w:rsidR="00AE5468" w:rsidRPr="00A31B34">
        <w:rPr>
          <w:rFonts w:ascii="Times New Roman" w:hAnsi="Times New Roman" w:cs="Times New Roman"/>
          <w:sz w:val="26"/>
          <w:szCs w:val="26"/>
        </w:rPr>
        <w:t xml:space="preserve"> Федерального закона № </w:t>
      </w:r>
      <w:r w:rsidR="008B426F"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Обязательные профилактические визиты проводятся в отношении:</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8B426F" w:rsidRPr="00A31B34">
        <w:rPr>
          <w:rFonts w:ascii="Times New Roman" w:hAnsi="Times New Roman" w:cs="Times New Roman"/>
          <w:sz w:val="26"/>
          <w:szCs w:val="26"/>
        </w:rPr>
        <w:t>объектов надзора, отнесенных к категории значительного риска;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к</w:t>
      </w:r>
      <w:r w:rsidR="008B426F" w:rsidRPr="00A31B34">
        <w:rPr>
          <w:rFonts w:ascii="Times New Roman" w:hAnsi="Times New Roman" w:cs="Times New Roman"/>
          <w:sz w:val="26"/>
          <w:szCs w:val="26"/>
        </w:rPr>
        <w:t>онтролируемых лиц, приступающих к осуществлению деятельности по эксплуатации опасных производственных объектов 3 класса, подлежащих регистрации в</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государственном реестре в соответствии с законодательством Российской Федерации о</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промышленной безопасности опасных производственных объектов, на которых получаются, используются, перерабатываются, образуются, хранятся, транспортируются, </w:t>
      </w:r>
      <w:r w:rsidR="008B426F" w:rsidRPr="00A31B34">
        <w:rPr>
          <w:rFonts w:ascii="Times New Roman" w:hAnsi="Times New Roman" w:cs="Times New Roman"/>
          <w:sz w:val="26"/>
          <w:szCs w:val="26"/>
        </w:rPr>
        <w:lastRenderedPageBreak/>
        <w:t>уничтожаются опасные вещества, гидротехнических сооружений 3 класса, устанавливаемых в соответствии с законодательством о безопасности гидротехнических сооружений.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отношении объектов надзора, отнесенных к категории значительного риска, обязательный профилактический визит проводится один раз в четыре года.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Обязательный профилактический визит в отношении контролируемых лиц, приступающих к осуществлению деятельности по эксплуатации опасных производственных объектов 3 класса, подлежащих регистрации в государственном реестре в соответствии с законодательством Российской Федерации о промышленной безопасности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 гидротехнических сооружений 3 класса, устанавливаемых в соответствии с законодательством о безопасности гидротехнических сооружений, проводится Главным управлением в любой период в течение года с даты начала их эксплуатации.</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 проведении обязательного профилактического визита контролируемое лицо уведомляется не позднее чем за пять рабочих дней до даты его проведения.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Обязательный профилактический визит проводится в течение одного рабочего дня.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19. </w:t>
      </w:r>
      <w:r w:rsidR="008B426F" w:rsidRPr="00A31B34">
        <w:rPr>
          <w:rFonts w:ascii="Times New Roman" w:hAnsi="Times New Roman" w:cs="Times New Roman"/>
          <w:sz w:val="26"/>
          <w:szCs w:val="26"/>
        </w:rPr>
        <w:t>Региональный государственный надзор осуществляется посредством проведения Главным управлением плановых или внеплановых контрольных (надзорных) мероприятий, предусматривающих взаимодействие с контролируемым лицом, а также контрольных мероприятий без взаимодействия с контролируемым лицом, проводимых в соответствии с</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требованиями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 248-ФЗ.</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20. </w:t>
      </w:r>
      <w:r w:rsidR="008B426F" w:rsidRPr="00A31B34">
        <w:rPr>
          <w:rFonts w:ascii="Times New Roman" w:hAnsi="Times New Roman" w:cs="Times New Roman"/>
          <w:sz w:val="26"/>
          <w:szCs w:val="26"/>
        </w:rPr>
        <w:t>Проведение плановых и внеплановых контрольных (надзорных) мероприятий осуществляется в следующих видах:</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инспекционный визит;</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документарная проверка;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выездная проверка.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В зависимости от категории риска определяется следующая периодичность проведения Главным управлением плановых выездных проверок:</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в отношении объектов надзора, которые отнесены к категории значительного риска, проводится выездная проверка один раз в четыре года;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в отношении объектов надзора, которые отнесены к категории среднего риска, проводится выездная проверка один раз в пять лет;</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в отношении объектов надзора, которые отнесены к категории умеренного риска, проводится выездная проверка один раз в шесть лет.</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отношении объектов надзора, которые отнесены к категории низкого риска, плановые контрольные (надзорные) мероприятия не проводятся.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w:t>
      </w:r>
      <w:r w:rsidR="008B426F" w:rsidRPr="00A31B34">
        <w:rPr>
          <w:rFonts w:ascii="Times New Roman" w:hAnsi="Times New Roman" w:cs="Times New Roman"/>
          <w:sz w:val="26"/>
          <w:szCs w:val="26"/>
        </w:rPr>
        <w:t>Информация о невозможности присутствия при проведении контрольного (надзорного) мероприятия может быть представлена в Главное управление индивидуальным предпринимателем, гражданином, являющимися контролируемыми лицами, в случаях:</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нахождения за пределами Калужской области в связи с ежегодным отпуском;</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временной нетрудоспособности (болезни), прохождения медицинского обследования, смерти близкого родственника;</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участия в судебном заседании.</w:t>
      </w:r>
    </w:p>
    <w:p w:rsidR="008B426F" w:rsidRPr="00A31B34" w:rsidRDefault="008B426F" w:rsidP="008B426F">
      <w:pPr>
        <w:pStyle w:val="ConsPlusNormal"/>
        <w:ind w:firstLine="284"/>
        <w:jc w:val="both"/>
        <w:rPr>
          <w:rFonts w:ascii="Times New Roman" w:hAnsi="Times New Roman" w:cs="Times New Roman"/>
          <w:sz w:val="26"/>
          <w:szCs w:val="26"/>
        </w:rPr>
      </w:pPr>
      <w:bookmarkStart w:id="211" w:name="P116"/>
      <w:bookmarkEnd w:id="211"/>
      <w:r w:rsidRPr="00A31B34">
        <w:rPr>
          <w:rFonts w:ascii="Times New Roman" w:hAnsi="Times New Roman" w:cs="Times New Roman"/>
          <w:sz w:val="26"/>
          <w:szCs w:val="26"/>
        </w:rPr>
        <w:t>23.</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 в порядке, установленном </w:t>
      </w:r>
      <w:r w:rsidR="00AE5468" w:rsidRPr="00A31B34">
        <w:rPr>
          <w:rFonts w:ascii="Times New Roman" w:hAnsi="Times New Roman" w:cs="Times New Roman"/>
          <w:sz w:val="26"/>
          <w:szCs w:val="26"/>
        </w:rPr>
        <w:t>статьей </w:t>
      </w:r>
      <w:r w:rsidRPr="00A31B34">
        <w:rPr>
          <w:rFonts w:ascii="Times New Roman" w:hAnsi="Times New Roman" w:cs="Times New Roman"/>
          <w:sz w:val="26"/>
          <w:szCs w:val="26"/>
        </w:rPr>
        <w:t xml:space="preserve">70 Федерального закона </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 ходе инспекционного визита могут совершаться следующие контрольные (надзорные) действия: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осмотр;</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опрос;</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получение письменных объяснений;</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8B426F" w:rsidRPr="00A31B34">
        <w:rPr>
          <w:rFonts w:ascii="Times New Roman" w:hAnsi="Times New Roman" w:cs="Times New Roman"/>
          <w:sz w:val="26"/>
          <w:szCs w:val="26"/>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Плановые инспекционные визиты не проводятся.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Документарная проверка проводится в порядке, установленном </w:t>
      </w:r>
      <w:r w:rsidR="00AE5468" w:rsidRPr="00A31B34">
        <w:rPr>
          <w:rFonts w:ascii="Times New Roman" w:hAnsi="Times New Roman" w:cs="Times New Roman"/>
          <w:sz w:val="26"/>
          <w:szCs w:val="26"/>
        </w:rPr>
        <w:t>статьей </w:t>
      </w:r>
      <w:r w:rsidRPr="00A31B34">
        <w:rPr>
          <w:rFonts w:ascii="Times New Roman" w:hAnsi="Times New Roman" w:cs="Times New Roman"/>
          <w:sz w:val="26"/>
          <w:szCs w:val="26"/>
        </w:rPr>
        <w:t xml:space="preserve">72 Федерального закона </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248-ФЗ, в ходе которой рассматриваются документы контролируемого лица, имеющиеся в распоряжении Главного управления, результаты предыдущих контрольных (надзорных) мероприятий, материалы рассмотрения дел об</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административных правонарушениях и иные документы о результатах осуществленного в отношении этих контролируемых лиц регионального государственного надзора.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ходе документарной проверки могут совершаться следующие контрольные (надзорные) действия: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получение письменных объяснений;</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истребование документов.</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Плановые документарные проверки не проводятся.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25. </w:t>
      </w:r>
      <w:r w:rsidR="008B426F" w:rsidRPr="00A31B34">
        <w:rPr>
          <w:rFonts w:ascii="Times New Roman" w:hAnsi="Times New Roman" w:cs="Times New Roman"/>
          <w:sz w:val="26"/>
          <w:szCs w:val="26"/>
        </w:rPr>
        <w:t xml:space="preserve">Выездная проверка проводится в порядке, установленном статьей 73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 в целях оценки соблюдения контролируемым лицом обязательных требований, а также оценки выполнения решений Главного управления.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ходе выездной проверки могут совершаться следующие контрольные (надзорные) действия: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8B426F" w:rsidRPr="00A31B34">
        <w:rPr>
          <w:rFonts w:ascii="Times New Roman" w:hAnsi="Times New Roman" w:cs="Times New Roman"/>
          <w:sz w:val="26"/>
          <w:szCs w:val="26"/>
        </w:rPr>
        <w:t>осмотр;</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8B426F" w:rsidRPr="00A31B34">
        <w:rPr>
          <w:rFonts w:ascii="Times New Roman" w:hAnsi="Times New Roman" w:cs="Times New Roman"/>
          <w:sz w:val="26"/>
          <w:szCs w:val="26"/>
        </w:rPr>
        <w:t>досмотр;</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8B426F" w:rsidRPr="00A31B34">
        <w:rPr>
          <w:rFonts w:ascii="Times New Roman" w:hAnsi="Times New Roman" w:cs="Times New Roman"/>
          <w:sz w:val="26"/>
          <w:szCs w:val="26"/>
        </w:rPr>
        <w:t>опрос;</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 </w:t>
      </w:r>
      <w:r w:rsidR="008B426F" w:rsidRPr="00A31B34">
        <w:rPr>
          <w:rFonts w:ascii="Times New Roman" w:hAnsi="Times New Roman" w:cs="Times New Roman"/>
          <w:sz w:val="26"/>
          <w:szCs w:val="26"/>
        </w:rPr>
        <w:t>получение письменных объяснений;</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 </w:t>
      </w:r>
      <w:r w:rsidR="008B426F" w:rsidRPr="00A31B34">
        <w:rPr>
          <w:rFonts w:ascii="Times New Roman" w:hAnsi="Times New Roman" w:cs="Times New Roman"/>
          <w:sz w:val="26"/>
          <w:szCs w:val="26"/>
        </w:rPr>
        <w:t>истребование документов.</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Срок проведения выездной проверки составляет десять рабочих дней.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w:t>
      </w:r>
      <w:r w:rsidR="00D21191" w:rsidRPr="00A31B34">
        <w:rPr>
          <w:rFonts w:ascii="Times New Roman" w:hAnsi="Times New Roman" w:cs="Times New Roman"/>
          <w:sz w:val="26"/>
          <w:szCs w:val="26"/>
        </w:rPr>
        <w:t> </w:t>
      </w:r>
      <w:r w:rsidRPr="00A31B34">
        <w:rPr>
          <w:rFonts w:ascii="Times New Roman" w:hAnsi="Times New Roman" w:cs="Times New Roman"/>
          <w:sz w:val="26"/>
          <w:szCs w:val="26"/>
        </w:rPr>
        <w:t xml:space="preserve">Результаты контрольного (надзорного) мероприятия оформляются в порядке, установленном </w:t>
      </w:r>
      <w:r w:rsidR="00AE5468" w:rsidRPr="00A31B34">
        <w:rPr>
          <w:rFonts w:ascii="Times New Roman" w:hAnsi="Times New Roman" w:cs="Times New Roman"/>
          <w:sz w:val="26"/>
          <w:szCs w:val="26"/>
        </w:rPr>
        <w:t>статьей </w:t>
      </w:r>
      <w:r w:rsidRPr="00A31B34">
        <w:rPr>
          <w:rFonts w:ascii="Times New Roman" w:hAnsi="Times New Roman" w:cs="Times New Roman"/>
          <w:sz w:val="26"/>
          <w:szCs w:val="26"/>
        </w:rPr>
        <w:t xml:space="preserve">87 Федерального закона </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248-ФЗ.</w:t>
      </w:r>
    </w:p>
    <w:tbl>
      <w:tblPr>
        <w:tblW w:w="4897" w:type="pct"/>
        <w:tblInd w:w="108" w:type="dxa"/>
        <w:tblBorders>
          <w:top w:val="single" w:sz="4" w:space="0" w:color="auto"/>
          <w:bottom w:val="single" w:sz="4" w:space="0" w:color="auto"/>
        </w:tblBorders>
        <w:tblLayout w:type="fixed"/>
        <w:tblLook w:val="0000" w:firstRow="0" w:lastRow="0" w:firstColumn="0" w:lastColumn="0" w:noHBand="0" w:noVBand="0"/>
      </w:tblPr>
      <w:tblGrid>
        <w:gridCol w:w="10205"/>
      </w:tblGrid>
      <w:tr w:rsidR="00115A15" w:rsidRPr="00A31B34" w:rsidTr="008C2B0E">
        <w:tc>
          <w:tcPr>
            <w:tcW w:w="10206" w:type="dxa"/>
          </w:tcPr>
          <w:p w:rsidR="008C2B0E" w:rsidRPr="00A31B34" w:rsidRDefault="008C2B0E" w:rsidP="008C2B0E">
            <w:pPr>
              <w:pStyle w:val="ConsPlusNormal"/>
              <w:ind w:firstLine="0"/>
              <w:jc w:val="both"/>
              <w:rPr>
                <w:rFonts w:ascii="Times New Roman" w:hAnsi="Times New Roman" w:cs="Times New Roman"/>
                <w:i/>
                <w:sz w:val="26"/>
                <w:szCs w:val="26"/>
              </w:rPr>
            </w:pPr>
            <w:r w:rsidRPr="00A31B34">
              <w:rPr>
                <w:rFonts w:ascii="Times New Roman" w:hAnsi="Times New Roman" w:cs="Times New Roman"/>
                <w:i/>
                <w:sz w:val="26"/>
                <w:szCs w:val="26"/>
              </w:rPr>
              <w:t>П. 27 вступает в силу с 01.03.2022.</w:t>
            </w:r>
          </w:p>
        </w:tc>
      </w:tr>
    </w:tbl>
    <w:p w:rsidR="008B426F" w:rsidRPr="00A31B34" w:rsidRDefault="00D21191" w:rsidP="008B426F">
      <w:pPr>
        <w:pStyle w:val="ConsPlusNormal"/>
        <w:ind w:firstLine="284"/>
        <w:jc w:val="both"/>
        <w:rPr>
          <w:rFonts w:ascii="Times New Roman" w:hAnsi="Times New Roman" w:cs="Times New Roman"/>
          <w:sz w:val="26"/>
          <w:szCs w:val="26"/>
        </w:rPr>
      </w:pPr>
      <w:bookmarkStart w:id="212" w:name="P138"/>
      <w:bookmarkEnd w:id="212"/>
      <w:r w:rsidRPr="00A31B34">
        <w:rPr>
          <w:rFonts w:ascii="Times New Roman" w:hAnsi="Times New Roman" w:cs="Times New Roman"/>
          <w:sz w:val="26"/>
          <w:szCs w:val="26"/>
        </w:rPr>
        <w:t>27. </w:t>
      </w:r>
      <w:r w:rsidR="008B426F" w:rsidRPr="00A31B34">
        <w:rPr>
          <w:rFonts w:ascii="Times New Roman" w:hAnsi="Times New Roman" w:cs="Times New Roman"/>
          <w:sz w:val="26"/>
          <w:szCs w:val="26"/>
        </w:rPr>
        <w:t xml:space="preserve">Оценка результативности и эффективности деятельности Главного управления осуществляется в соответствии со </w:t>
      </w:r>
      <w:r w:rsidR="00AE5468" w:rsidRPr="00A31B34">
        <w:rPr>
          <w:rFonts w:ascii="Times New Roman" w:hAnsi="Times New Roman" w:cs="Times New Roman"/>
          <w:sz w:val="26"/>
          <w:szCs w:val="26"/>
        </w:rPr>
        <w:t>статьей </w:t>
      </w:r>
      <w:r w:rsidR="008B426F" w:rsidRPr="00A31B34">
        <w:rPr>
          <w:rFonts w:ascii="Times New Roman" w:hAnsi="Times New Roman" w:cs="Times New Roman"/>
          <w:sz w:val="26"/>
          <w:szCs w:val="26"/>
        </w:rPr>
        <w:t xml:space="preserve">30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систему показателей результативности и эффективности деятельности Главного управления входят ключев</w:t>
      </w:r>
      <w:r w:rsidR="007865F9">
        <w:rPr>
          <w:rFonts w:ascii="Times New Roman" w:hAnsi="Times New Roman" w:cs="Times New Roman"/>
          <w:sz w:val="26"/>
          <w:szCs w:val="26"/>
        </w:rPr>
        <w:t>ой</w:t>
      </w:r>
      <w:r w:rsidRPr="00A31B34">
        <w:rPr>
          <w:rFonts w:ascii="Times New Roman" w:hAnsi="Times New Roman" w:cs="Times New Roman"/>
          <w:sz w:val="26"/>
          <w:szCs w:val="26"/>
        </w:rPr>
        <w:t xml:space="preserve"> показател</w:t>
      </w:r>
      <w:r w:rsidR="007865F9">
        <w:rPr>
          <w:rFonts w:ascii="Times New Roman" w:hAnsi="Times New Roman" w:cs="Times New Roman"/>
          <w:sz w:val="26"/>
          <w:szCs w:val="26"/>
        </w:rPr>
        <w:t>ь</w:t>
      </w:r>
      <w:r w:rsidRPr="00A31B34">
        <w:rPr>
          <w:rFonts w:ascii="Times New Roman" w:hAnsi="Times New Roman" w:cs="Times New Roman"/>
          <w:sz w:val="26"/>
          <w:szCs w:val="26"/>
        </w:rPr>
        <w:t xml:space="preserve"> регионального государственного надзора и</w:t>
      </w:r>
      <w:r w:rsidR="00AE5468" w:rsidRPr="00A31B34">
        <w:rPr>
          <w:rFonts w:ascii="Times New Roman" w:hAnsi="Times New Roman" w:cs="Times New Roman"/>
          <w:sz w:val="26"/>
          <w:szCs w:val="26"/>
        </w:rPr>
        <w:t> </w:t>
      </w:r>
      <w:r w:rsidR="007865F9">
        <w:rPr>
          <w:rFonts w:ascii="Times New Roman" w:hAnsi="Times New Roman" w:cs="Times New Roman"/>
          <w:sz w:val="26"/>
          <w:szCs w:val="26"/>
        </w:rPr>
        <w:t>его</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целев</w:t>
      </w:r>
      <w:r w:rsidR="007865F9">
        <w:rPr>
          <w:rFonts w:ascii="Times New Roman" w:hAnsi="Times New Roman" w:cs="Times New Roman"/>
          <w:sz w:val="26"/>
          <w:szCs w:val="26"/>
        </w:rPr>
        <w:t>ое</w:t>
      </w:r>
      <w:r w:rsidRPr="00A31B34">
        <w:rPr>
          <w:rFonts w:ascii="Times New Roman" w:hAnsi="Times New Roman" w:cs="Times New Roman"/>
          <w:sz w:val="26"/>
          <w:szCs w:val="26"/>
        </w:rPr>
        <w:t xml:space="preserve"> знач</w:t>
      </w:r>
      <w:r w:rsidR="00AE5468" w:rsidRPr="00A31B34">
        <w:rPr>
          <w:rFonts w:ascii="Times New Roman" w:hAnsi="Times New Roman" w:cs="Times New Roman"/>
          <w:sz w:val="26"/>
          <w:szCs w:val="26"/>
        </w:rPr>
        <w:t>ени</w:t>
      </w:r>
      <w:r w:rsidR="007865F9">
        <w:rPr>
          <w:rFonts w:ascii="Times New Roman" w:hAnsi="Times New Roman" w:cs="Times New Roman"/>
          <w:sz w:val="26"/>
          <w:szCs w:val="26"/>
        </w:rPr>
        <w:t>е</w:t>
      </w:r>
      <w:r w:rsidR="00AE5468" w:rsidRPr="00A31B34">
        <w:rPr>
          <w:rFonts w:ascii="Times New Roman" w:hAnsi="Times New Roman" w:cs="Times New Roman"/>
          <w:sz w:val="26"/>
          <w:szCs w:val="26"/>
        </w:rPr>
        <w:t>, установленные приложением № </w:t>
      </w:r>
      <w:r w:rsidRPr="00A31B34">
        <w:rPr>
          <w:rFonts w:ascii="Times New Roman" w:hAnsi="Times New Roman" w:cs="Times New Roman"/>
          <w:sz w:val="26"/>
          <w:szCs w:val="26"/>
        </w:rPr>
        <w:t>2 к настоящему Положению, а</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также индикативные показатели для регионального государственного надзора, установленные приложением</w:t>
      </w:r>
      <w:r w:rsidR="00AE5468" w:rsidRPr="00A31B34">
        <w:rPr>
          <w:rFonts w:ascii="Times New Roman" w:hAnsi="Times New Roman" w:cs="Times New Roman"/>
          <w:sz w:val="26"/>
          <w:szCs w:val="26"/>
        </w:rPr>
        <w:t> № </w:t>
      </w:r>
      <w:r w:rsidRPr="00A31B34">
        <w:rPr>
          <w:rFonts w:ascii="Times New Roman" w:hAnsi="Times New Roman" w:cs="Times New Roman"/>
          <w:sz w:val="26"/>
          <w:szCs w:val="26"/>
        </w:rPr>
        <w:t>3 к настоящему Положению</w:t>
      </w:r>
      <w:r w:rsidR="007865F9">
        <w:rPr>
          <w:rFonts w:ascii="Times New Roman" w:hAnsi="Times New Roman" w:cs="Times New Roman"/>
          <w:sz w:val="26"/>
          <w:szCs w:val="26"/>
        </w:rPr>
        <w:t xml:space="preserve"> </w:t>
      </w:r>
      <w:r w:rsidR="007865F9">
        <w:rPr>
          <w:rFonts w:ascii="Times New Roman" w:hAnsi="Times New Roman" w:cs="Times New Roman"/>
          <w:i/>
          <w:sz w:val="26"/>
          <w:szCs w:val="26"/>
        </w:rPr>
        <w:t xml:space="preserve">(абзац в ред. </w:t>
      </w:r>
      <w:r w:rsidR="007865F9" w:rsidRPr="00F65159">
        <w:rPr>
          <w:rFonts w:ascii="Times New Roman" w:hAnsi="Times New Roman" w:cs="Times New Roman"/>
          <w:i/>
          <w:sz w:val="26"/>
          <w:szCs w:val="26"/>
        </w:rPr>
        <w:t>постановления Правительства Калужской области от 21.02.2023 № 117</w:t>
      </w:r>
      <w:r w:rsidR="007865F9">
        <w:rPr>
          <w:rFonts w:ascii="Times New Roman" w:hAnsi="Times New Roman" w:cs="Times New Roman"/>
          <w:i/>
          <w:sz w:val="26"/>
          <w:szCs w:val="26"/>
        </w:rPr>
        <w:t>)</w:t>
      </w:r>
      <w:r w:rsidRPr="00A31B34">
        <w:rPr>
          <w:rFonts w:ascii="Times New Roman" w:hAnsi="Times New Roman" w:cs="Times New Roman"/>
          <w:sz w:val="26"/>
          <w:szCs w:val="26"/>
        </w:rPr>
        <w:t>.</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28. </w:t>
      </w:r>
      <w:r w:rsidR="008B426F" w:rsidRPr="00A31B34">
        <w:rPr>
          <w:rFonts w:ascii="Times New Roman" w:hAnsi="Times New Roman" w:cs="Times New Roman"/>
          <w:sz w:val="26"/>
          <w:szCs w:val="26"/>
        </w:rPr>
        <w:t>В случае выявления нарушений обязательных требований при осуществлении контрольных (надзорных) мероприятий, совершении контрольных (надзорных) действий решение об использовании фотосъемки, аудио- и видеозаписи, иных способов фиксации доказательств нарушений обязательных требований принимается должностными лицами Главного управления самостоятельно.</w:t>
      </w:r>
    </w:p>
    <w:p w:rsidR="007865F9" w:rsidRDefault="007865F9">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использованных для этих целей технических средствах отражается в акте контрольного (надзорного) мероприятия.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фотосъемки, аудио- и видеозаписи осуществляется с обязательным уведомлением контролируемого лица.</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Фиксация нарушений обязательных требований при помощи фотосъемки проводится снимком каждого из выявленных нарушений обязательных требований.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Аудио- и видеозапись осуществляется в ходе проведения контрольного (надзорного)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указываются место и характер выявленного нарушения обязательных требований.</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Результаты проведения фотосъемки, аудио- и видеозаписи являются приложением к</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акту контрольного (надзорного) мероприятия.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29. </w:t>
      </w:r>
      <w:r w:rsidR="008B426F" w:rsidRPr="00A31B34">
        <w:rPr>
          <w:rFonts w:ascii="Times New Roman" w:hAnsi="Times New Roman" w:cs="Times New Roman"/>
          <w:sz w:val="26"/>
          <w:szCs w:val="26"/>
        </w:rPr>
        <w:t>Решения о проведении контрольных (надзорных) мероприятий, акты контрольных (надзорных) мероприятий, предписания об устранении выявленных нарушений, действия (бездействие) должностных лиц Главного управления в рамках контрольных (надзорных) мероприятий могут быть обжалованы в до</w:t>
      </w:r>
      <w:r w:rsidR="00AE5468" w:rsidRPr="00A31B34">
        <w:rPr>
          <w:rFonts w:ascii="Times New Roman" w:hAnsi="Times New Roman" w:cs="Times New Roman"/>
          <w:sz w:val="26"/>
          <w:szCs w:val="26"/>
        </w:rPr>
        <w:t>судебном порядке, установленном</w:t>
      </w:r>
      <w:r w:rsidR="00AE5468" w:rsidRPr="00A31B34">
        <w:rPr>
          <w:rFonts w:ascii="Times New Roman" w:hAnsi="Times New Roman" w:cs="Times New Roman"/>
          <w:sz w:val="26"/>
          <w:szCs w:val="26"/>
        </w:rPr>
        <w:br/>
      </w:r>
      <w:r w:rsidR="008B426F" w:rsidRPr="00A31B34">
        <w:rPr>
          <w:rFonts w:ascii="Times New Roman" w:hAnsi="Times New Roman" w:cs="Times New Roman"/>
          <w:sz w:val="26"/>
          <w:szCs w:val="26"/>
        </w:rPr>
        <w:t>с</w:t>
      </w:r>
      <w:r w:rsidR="00AE5468" w:rsidRPr="00A31B34">
        <w:rPr>
          <w:rFonts w:ascii="Times New Roman" w:hAnsi="Times New Roman" w:cs="Times New Roman"/>
          <w:sz w:val="26"/>
          <w:szCs w:val="26"/>
        </w:rPr>
        <w:t>татьями </w:t>
      </w:r>
      <w:r w:rsidR="008B426F" w:rsidRPr="00A31B34">
        <w:rPr>
          <w:rFonts w:ascii="Times New Roman" w:hAnsi="Times New Roman" w:cs="Times New Roman"/>
          <w:sz w:val="26"/>
          <w:szCs w:val="26"/>
        </w:rPr>
        <w:t>39</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43 Федерального закона </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248-ФЗ.</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Жалоба подается контролируемым лицом в Главное управление и подлежит регистрации в течение трех дней со дня поступления.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Жалоба на решения Главного управления, а также действия (бездействие) должностных лиц Главного управления рассматривается начальником Главного управления или лицом, исполняющим его обязанности.</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30. </w:t>
      </w:r>
      <w:r w:rsidR="008B426F" w:rsidRPr="00A31B34">
        <w:rPr>
          <w:rFonts w:ascii="Times New Roman" w:hAnsi="Times New Roman" w:cs="Times New Roman"/>
          <w:sz w:val="26"/>
          <w:szCs w:val="26"/>
        </w:rPr>
        <w:t>Срок рассмотрения жалобы не должен превышать 20 рабочих дней со дня ее</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регистрации. В исключительных случаях, требующих проведения в отношении должностного лица Главного управления, действия (бездействия) которого обжалуются, служебной проверки по фактам, указанным в жалобе; отсутствия должностного лица Главного управления, действия (бездействия) которого обжалуются, по уважительной причине (болезнь, отпуск, командировка), а также связанных с необходимостью проведения сложных и (или) длительных экспертиз этот срок может быть продлен на</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20</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рабочих дней.</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w:t>
      </w:r>
      <w:r w:rsidR="008B426F" w:rsidRPr="00A31B34">
        <w:rPr>
          <w:rFonts w:ascii="Times New Roman" w:hAnsi="Times New Roman" w:cs="Times New Roman"/>
          <w:sz w:val="26"/>
          <w:szCs w:val="26"/>
        </w:rPr>
        <w:t>Решение Главного управления по итогам ра</w:t>
      </w:r>
      <w:r w:rsidR="00AE5468" w:rsidRPr="00A31B34">
        <w:rPr>
          <w:rFonts w:ascii="Times New Roman" w:hAnsi="Times New Roman" w:cs="Times New Roman"/>
          <w:sz w:val="26"/>
          <w:szCs w:val="26"/>
        </w:rPr>
        <w:t>ссмотрения жалобы размещается в </w:t>
      </w:r>
      <w:r w:rsidR="008B426F" w:rsidRPr="00A31B34">
        <w:rPr>
          <w:rFonts w:ascii="Times New Roman" w:hAnsi="Times New Roman" w:cs="Times New Roman"/>
          <w:sz w:val="26"/>
          <w:szCs w:val="26"/>
        </w:rPr>
        <w:t>личном кабинете контролируемого лица на Е</w:t>
      </w:r>
      <w:r w:rsidR="00AE5468" w:rsidRPr="00A31B34">
        <w:rPr>
          <w:rFonts w:ascii="Times New Roman" w:hAnsi="Times New Roman" w:cs="Times New Roman"/>
          <w:sz w:val="26"/>
          <w:szCs w:val="26"/>
        </w:rPr>
        <w:t>дином портале государственных и </w:t>
      </w:r>
      <w:r w:rsidR="008B426F" w:rsidRPr="00A31B34">
        <w:rPr>
          <w:rFonts w:ascii="Times New Roman" w:hAnsi="Times New Roman" w:cs="Times New Roman"/>
          <w:sz w:val="26"/>
          <w:szCs w:val="26"/>
        </w:rPr>
        <w:t>муниципальных услуг (функций) и (или) региона</w:t>
      </w:r>
      <w:r w:rsidR="00AE5468" w:rsidRPr="00A31B34">
        <w:rPr>
          <w:rFonts w:ascii="Times New Roman" w:hAnsi="Times New Roman" w:cs="Times New Roman"/>
          <w:sz w:val="26"/>
          <w:szCs w:val="26"/>
        </w:rPr>
        <w:t>льном портале государственных и </w:t>
      </w:r>
      <w:r w:rsidR="008B426F" w:rsidRPr="00A31B34">
        <w:rPr>
          <w:rFonts w:ascii="Times New Roman" w:hAnsi="Times New Roman" w:cs="Times New Roman"/>
          <w:sz w:val="26"/>
          <w:szCs w:val="26"/>
        </w:rPr>
        <w:t xml:space="preserve">муниципальных услуг и (или) в государственной информационной системе </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Типовое облачное решение по автоматизации контрольной (надзорной) деятельности</w:t>
      </w:r>
      <w:r w:rsidR="00AE5468" w:rsidRPr="00A31B34">
        <w:rPr>
          <w:rFonts w:ascii="Times New Roman" w:hAnsi="Times New Roman" w:cs="Times New Roman"/>
          <w:sz w:val="26"/>
          <w:szCs w:val="26"/>
        </w:rPr>
        <w:t>»</w:t>
      </w:r>
      <w:r w:rsidR="008B426F" w:rsidRPr="00A31B34">
        <w:rPr>
          <w:rFonts w:ascii="Times New Roman" w:hAnsi="Times New Roman" w:cs="Times New Roman"/>
          <w:sz w:val="26"/>
          <w:szCs w:val="26"/>
        </w:rPr>
        <w:t xml:space="preserve"> не позднее одного рабочего дня со дня его принятия.</w:t>
      </w:r>
    </w:p>
    <w:p w:rsidR="008B426F" w:rsidRPr="00A31B34" w:rsidRDefault="00D21191"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w:t>
      </w:r>
      <w:r w:rsidR="008B426F" w:rsidRPr="00A31B34">
        <w:rPr>
          <w:rFonts w:ascii="Times New Roman" w:hAnsi="Times New Roman" w:cs="Times New Roman"/>
          <w:sz w:val="26"/>
          <w:szCs w:val="26"/>
        </w:rPr>
        <w:t>Жалоба, содержащая сведения и документы, составляющие государственную или</w:t>
      </w:r>
      <w:r w:rsidR="00AE5468" w:rsidRPr="00A31B34">
        <w:rPr>
          <w:rFonts w:ascii="Times New Roman" w:hAnsi="Times New Roman" w:cs="Times New Roman"/>
          <w:sz w:val="26"/>
          <w:szCs w:val="26"/>
        </w:rPr>
        <w:t> </w:t>
      </w:r>
      <w:r w:rsidR="008B426F" w:rsidRPr="00A31B34">
        <w:rPr>
          <w:rFonts w:ascii="Times New Roman" w:hAnsi="Times New Roman" w:cs="Times New Roman"/>
          <w:sz w:val="26"/>
          <w:szCs w:val="26"/>
        </w:rPr>
        <w:t>иную охраняемую законом тайну, подается контролируемым лицом в Главное управление на бумажном носителе в соответствии с требованиями законодательства Российской Федерации о государственной или иной охраняемой законом тайне и подлежит регистрации в течение трех дней со дня поступления.</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Жалоба, содержащая сведения и документы, составляющие государственную или иную охраняемую законом тайну, рассматривается в течение 20 рабочих дней со дня ее</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 xml:space="preserve">регистрации в соответствии с требованиями законодательства Российской Федерации </w:t>
      </w:r>
      <w:r w:rsidRPr="00A31B34">
        <w:rPr>
          <w:rFonts w:ascii="Times New Roman" w:hAnsi="Times New Roman" w:cs="Times New Roman"/>
          <w:sz w:val="26"/>
          <w:szCs w:val="26"/>
        </w:rPr>
        <w:lastRenderedPageBreak/>
        <w:t>о</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государственной или иной охраняемой законом тайне начальником Главного управления или его заместителем, допущенным к государственной или иной охраняемой законом тайне.</w:t>
      </w:r>
    </w:p>
    <w:p w:rsidR="008B426F" w:rsidRPr="00A31B34" w:rsidRDefault="008B426F" w:rsidP="008B426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Решение Главного управления по итогам рассмотрения жалобы, содержащей сведения и</w:t>
      </w:r>
      <w:r w:rsidR="00AE5468" w:rsidRPr="00A31B34">
        <w:rPr>
          <w:rFonts w:ascii="Times New Roman" w:hAnsi="Times New Roman" w:cs="Times New Roman"/>
          <w:sz w:val="26"/>
          <w:szCs w:val="26"/>
        </w:rPr>
        <w:t> </w:t>
      </w:r>
      <w:r w:rsidRPr="00A31B34">
        <w:rPr>
          <w:rFonts w:ascii="Times New Roman" w:hAnsi="Times New Roman" w:cs="Times New Roman"/>
          <w:sz w:val="26"/>
          <w:szCs w:val="26"/>
        </w:rPr>
        <w:t>документы, составляющие государственную или иную охраняемую законом тайну, направляется контролируемому лицу на бумажном носителе с соблюдением требований законодательства Российской Федерации о государственной или иной охраняемой законом тайне.</w:t>
      </w:r>
    </w:p>
    <w:p w:rsidR="00AE5468" w:rsidRPr="00A31B34" w:rsidRDefault="00AE5468" w:rsidP="00D21191">
      <w:pPr>
        <w:pStyle w:val="91"/>
      </w:pPr>
    </w:p>
    <w:p w:rsidR="00AE5468" w:rsidRPr="00A31B34" w:rsidRDefault="00AE5468" w:rsidP="00D21191">
      <w:pPr>
        <w:pStyle w:val="91"/>
      </w:pPr>
    </w:p>
    <w:p w:rsidR="008B426F" w:rsidRPr="00A31B34" w:rsidRDefault="008B426F" w:rsidP="00D21191">
      <w:pPr>
        <w:pStyle w:val="91"/>
      </w:pPr>
      <w:r w:rsidRPr="00A31B34">
        <w:t xml:space="preserve">Приложение </w:t>
      </w:r>
      <w:r w:rsidR="00D21191" w:rsidRPr="00A31B34">
        <w:t>№ </w:t>
      </w:r>
      <w:r w:rsidRPr="00A31B34">
        <w:t>1</w:t>
      </w:r>
      <w:r w:rsidR="00D21191" w:rsidRPr="00A31B34">
        <w:t xml:space="preserve"> </w:t>
      </w:r>
      <w:r w:rsidRPr="00A31B34">
        <w:t>к Положению</w:t>
      </w:r>
    </w:p>
    <w:p w:rsidR="008B426F" w:rsidRPr="00A31B34" w:rsidRDefault="008B426F" w:rsidP="00D21191">
      <w:pPr>
        <w:pStyle w:val="91"/>
      </w:pPr>
      <w:r w:rsidRPr="00A31B34">
        <w:t>о региональном государственном надзоре</w:t>
      </w:r>
    </w:p>
    <w:p w:rsidR="008B426F" w:rsidRPr="00A31B34" w:rsidRDefault="008B426F" w:rsidP="00D21191">
      <w:pPr>
        <w:pStyle w:val="91"/>
      </w:pPr>
      <w:r w:rsidRPr="00A31B34">
        <w:t>в области защиты населения и территорий</w:t>
      </w:r>
    </w:p>
    <w:p w:rsidR="008B426F" w:rsidRPr="00A31B34" w:rsidRDefault="008B426F" w:rsidP="00D21191">
      <w:pPr>
        <w:pStyle w:val="91"/>
      </w:pPr>
      <w:r w:rsidRPr="00A31B34">
        <w:t>от чрезвычайных ситуаций</w:t>
      </w:r>
    </w:p>
    <w:p w:rsidR="008B426F" w:rsidRPr="00A31B34" w:rsidRDefault="008B426F" w:rsidP="008B426F">
      <w:pPr>
        <w:pStyle w:val="ConsPlusNormal"/>
        <w:jc w:val="both"/>
        <w:rPr>
          <w:rFonts w:ascii="Times New Roman" w:hAnsi="Times New Roman" w:cs="Times New Roman"/>
          <w:sz w:val="16"/>
          <w:szCs w:val="16"/>
        </w:rPr>
      </w:pPr>
    </w:p>
    <w:p w:rsidR="008B426F" w:rsidRPr="00A31B34" w:rsidRDefault="007865F9" w:rsidP="007865F9">
      <w:pPr>
        <w:spacing w:after="0" w:line="240" w:lineRule="auto"/>
        <w:jc w:val="center"/>
      </w:pPr>
      <w:bookmarkStart w:id="213" w:name="P166"/>
      <w:bookmarkEnd w:id="213"/>
      <w:r w:rsidRPr="007865F9">
        <w:rPr>
          <w:rFonts w:ascii="Arial" w:eastAsia="Times New Roman" w:hAnsi="Arial" w:cs="Arial"/>
          <w:b/>
          <w:bCs/>
          <w:sz w:val="24"/>
          <w:szCs w:val="24"/>
          <w:lang w:eastAsia="ru-RU"/>
        </w:rPr>
        <w:t>ИНДИКАТОР</w:t>
      </w:r>
      <w:r>
        <w:rPr>
          <w:rFonts w:ascii="Arial" w:eastAsia="Times New Roman" w:hAnsi="Arial" w:cs="Arial"/>
          <w:b/>
          <w:bCs/>
          <w:sz w:val="24"/>
          <w:szCs w:val="24"/>
          <w:lang w:eastAsia="ru-RU"/>
        </w:rPr>
        <w:br/>
      </w:r>
      <w:r w:rsidRPr="007865F9">
        <w:rPr>
          <w:rFonts w:ascii="Arial" w:eastAsia="Times New Roman" w:hAnsi="Arial" w:cs="Arial"/>
          <w:b/>
          <w:bCs/>
          <w:sz w:val="24"/>
          <w:szCs w:val="24"/>
          <w:lang w:eastAsia="ru-RU"/>
        </w:rPr>
        <w:t>риска нарушения обязательн</w:t>
      </w:r>
      <w:r>
        <w:rPr>
          <w:rFonts w:ascii="Arial" w:eastAsia="Times New Roman" w:hAnsi="Arial" w:cs="Arial"/>
          <w:b/>
          <w:bCs/>
          <w:sz w:val="24"/>
          <w:szCs w:val="24"/>
          <w:lang w:eastAsia="ru-RU"/>
        </w:rPr>
        <w:t>ых требований при осуществлении</w:t>
      </w:r>
      <w:r>
        <w:rPr>
          <w:rFonts w:ascii="Arial" w:eastAsia="Times New Roman" w:hAnsi="Arial" w:cs="Arial"/>
          <w:b/>
          <w:bCs/>
          <w:sz w:val="24"/>
          <w:szCs w:val="24"/>
          <w:lang w:eastAsia="ru-RU"/>
        </w:rPr>
        <w:br/>
      </w:r>
      <w:r w:rsidRPr="007865F9">
        <w:rPr>
          <w:rFonts w:ascii="Arial" w:eastAsia="Times New Roman" w:hAnsi="Arial" w:cs="Arial"/>
          <w:b/>
          <w:bCs/>
          <w:sz w:val="24"/>
          <w:szCs w:val="24"/>
          <w:lang w:eastAsia="ru-RU"/>
        </w:rPr>
        <w:t>регионального государственного надзора в области защиты</w:t>
      </w:r>
      <w:r>
        <w:rPr>
          <w:rFonts w:ascii="Arial" w:eastAsia="Times New Roman" w:hAnsi="Arial" w:cs="Arial"/>
          <w:b/>
          <w:bCs/>
          <w:sz w:val="24"/>
          <w:szCs w:val="24"/>
          <w:lang w:eastAsia="ru-RU"/>
        </w:rPr>
        <w:t xml:space="preserve"> </w:t>
      </w:r>
      <w:r w:rsidRPr="007865F9">
        <w:rPr>
          <w:rFonts w:ascii="Arial" w:eastAsia="Times New Roman" w:hAnsi="Arial" w:cs="Arial"/>
          <w:b/>
          <w:bCs/>
          <w:sz w:val="24"/>
          <w:szCs w:val="24"/>
          <w:lang w:eastAsia="ru-RU"/>
        </w:rPr>
        <w:t>населения</w:t>
      </w:r>
      <w:r>
        <w:rPr>
          <w:rFonts w:ascii="Arial" w:eastAsia="Times New Roman" w:hAnsi="Arial" w:cs="Arial"/>
          <w:b/>
          <w:bCs/>
          <w:sz w:val="24"/>
          <w:szCs w:val="24"/>
          <w:lang w:eastAsia="ru-RU"/>
        </w:rPr>
        <w:br/>
      </w:r>
      <w:r w:rsidRPr="007865F9">
        <w:rPr>
          <w:rFonts w:ascii="Arial" w:eastAsia="Times New Roman" w:hAnsi="Arial" w:cs="Arial"/>
          <w:b/>
          <w:bCs/>
          <w:sz w:val="24"/>
          <w:szCs w:val="24"/>
          <w:lang w:eastAsia="ru-RU"/>
        </w:rPr>
        <w:t>и территорий от чрезвычайных ситуаций</w:t>
      </w:r>
    </w:p>
    <w:p w:rsidR="00D21191" w:rsidRDefault="007865F9" w:rsidP="007865F9">
      <w:pPr>
        <w:pStyle w:val="ConsPlusNormal"/>
        <w:ind w:firstLine="0"/>
        <w:jc w:val="center"/>
        <w:rPr>
          <w:rFonts w:ascii="Times New Roman" w:hAnsi="Times New Roman" w:cs="Times New Roman"/>
          <w:i/>
          <w:sz w:val="26"/>
          <w:szCs w:val="26"/>
        </w:rPr>
      </w:pPr>
      <w:r>
        <w:rPr>
          <w:rFonts w:ascii="Times New Roman" w:hAnsi="Times New Roman" w:cs="Times New Roman"/>
          <w:i/>
          <w:sz w:val="26"/>
          <w:szCs w:val="26"/>
        </w:rPr>
        <w:t xml:space="preserve">(в ред. </w:t>
      </w:r>
      <w:r w:rsidRPr="00F65159">
        <w:rPr>
          <w:rFonts w:ascii="Times New Roman" w:hAnsi="Times New Roman" w:cs="Times New Roman"/>
          <w:i/>
          <w:sz w:val="26"/>
          <w:szCs w:val="26"/>
        </w:rPr>
        <w:t>постановления Правительства Калужской области от 21.02.2023 № 117</w:t>
      </w:r>
      <w:r>
        <w:rPr>
          <w:rFonts w:ascii="Times New Roman" w:hAnsi="Times New Roman" w:cs="Times New Roman"/>
          <w:i/>
          <w:sz w:val="26"/>
          <w:szCs w:val="26"/>
        </w:rPr>
        <w:t>)</w:t>
      </w:r>
    </w:p>
    <w:p w:rsidR="007865F9" w:rsidRPr="00A31B34" w:rsidRDefault="007865F9" w:rsidP="007865F9">
      <w:pPr>
        <w:pStyle w:val="ConsPlusNormal"/>
        <w:ind w:firstLine="0"/>
        <w:jc w:val="center"/>
        <w:rPr>
          <w:rFonts w:ascii="Times New Roman" w:hAnsi="Times New Roman" w:cs="Times New Roman"/>
          <w:sz w:val="16"/>
          <w:szCs w:val="16"/>
        </w:rPr>
      </w:pP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При осуществлении регионального государственного надзора в области защиты населения и территорий от чрезвычайных ситуаций устанавливается следующий индикатор риска нарушен</w:t>
      </w:r>
      <w:r>
        <w:rPr>
          <w:rFonts w:ascii="Times New Roman" w:eastAsia="Times New Roman" w:hAnsi="Times New Roman" w:cs="Times New Roman"/>
          <w:sz w:val="26"/>
          <w:szCs w:val="26"/>
          <w:lang w:eastAsia="ru-RU"/>
        </w:rPr>
        <w:t>ия обязательных требований:</w:t>
      </w:r>
    </w:p>
    <w:p w:rsidR="008B426F" w:rsidRPr="007865F9" w:rsidRDefault="007865F9" w:rsidP="007865F9">
      <w:pPr>
        <w:spacing w:after="0" w:line="240" w:lineRule="auto"/>
        <w:ind w:firstLine="284"/>
        <w:jc w:val="both"/>
        <w:rPr>
          <w:rFonts w:ascii="Times New Roman" w:hAnsi="Times New Roman" w:cs="Times New Roman"/>
          <w:sz w:val="26"/>
          <w:szCs w:val="26"/>
        </w:rPr>
      </w:pPr>
      <w:r w:rsidRPr="007865F9">
        <w:rPr>
          <w:rFonts w:ascii="Times New Roman" w:eastAsia="Times New Roman" w:hAnsi="Times New Roman" w:cs="Times New Roman"/>
          <w:sz w:val="26"/>
          <w:szCs w:val="26"/>
          <w:lang w:eastAsia="ru-RU"/>
        </w:rPr>
        <w:t xml:space="preserve">- повторный случай непредоставления контролируемым лицом сведений о создании резервов материальных и финансовых ресурсов, предназначенных для ликвидации чрезвычайных ситуаций, произошедший в течение 365 календарных дней с даты </w:t>
      </w:r>
      <w:r>
        <w:rPr>
          <w:rFonts w:ascii="Times New Roman" w:eastAsia="Times New Roman" w:hAnsi="Times New Roman" w:cs="Times New Roman"/>
          <w:sz w:val="26"/>
          <w:szCs w:val="26"/>
          <w:lang w:eastAsia="ru-RU"/>
        </w:rPr>
        <w:t>первого случая.</w:t>
      </w:r>
    </w:p>
    <w:p w:rsidR="00AE5468" w:rsidRDefault="00AE5468" w:rsidP="00D21191">
      <w:pPr>
        <w:pStyle w:val="91"/>
      </w:pPr>
    </w:p>
    <w:p w:rsidR="007865F9" w:rsidRPr="00A31B34" w:rsidRDefault="007865F9" w:rsidP="00D21191">
      <w:pPr>
        <w:pStyle w:val="91"/>
      </w:pPr>
    </w:p>
    <w:p w:rsidR="008B426F" w:rsidRPr="00A31B34" w:rsidRDefault="008B426F" w:rsidP="00D21191">
      <w:pPr>
        <w:pStyle w:val="91"/>
      </w:pPr>
      <w:r w:rsidRPr="00A31B34">
        <w:t xml:space="preserve">Приложение </w:t>
      </w:r>
      <w:r w:rsidR="00D21191" w:rsidRPr="00A31B34">
        <w:t>№ </w:t>
      </w:r>
      <w:r w:rsidRPr="00A31B34">
        <w:t>2</w:t>
      </w:r>
      <w:r w:rsidR="00D21191" w:rsidRPr="00A31B34">
        <w:t xml:space="preserve"> </w:t>
      </w:r>
      <w:r w:rsidRPr="00A31B34">
        <w:t>к Положению</w:t>
      </w:r>
    </w:p>
    <w:p w:rsidR="008B426F" w:rsidRPr="00A31B34" w:rsidRDefault="008B426F" w:rsidP="00D21191">
      <w:pPr>
        <w:pStyle w:val="91"/>
      </w:pPr>
      <w:r w:rsidRPr="00A31B34">
        <w:t>о региональном государственном надзоре</w:t>
      </w:r>
    </w:p>
    <w:p w:rsidR="008B426F" w:rsidRPr="00A31B34" w:rsidRDefault="008B426F" w:rsidP="00D21191">
      <w:pPr>
        <w:pStyle w:val="91"/>
      </w:pPr>
      <w:r w:rsidRPr="00A31B34">
        <w:t>в области защиты населения и территорий</w:t>
      </w:r>
    </w:p>
    <w:p w:rsidR="008B426F" w:rsidRPr="00A31B34" w:rsidRDefault="008B426F" w:rsidP="00D21191">
      <w:pPr>
        <w:pStyle w:val="91"/>
      </w:pPr>
      <w:r w:rsidRPr="00A31B34">
        <w:t>от чрезвычайных ситуаций</w:t>
      </w:r>
    </w:p>
    <w:p w:rsidR="008B426F" w:rsidRPr="00A31B34" w:rsidRDefault="008B426F" w:rsidP="008B426F">
      <w:pPr>
        <w:pStyle w:val="ConsPlusNormal"/>
        <w:jc w:val="both"/>
        <w:rPr>
          <w:rFonts w:ascii="Times New Roman" w:hAnsi="Times New Roman" w:cs="Times New Roman"/>
          <w:sz w:val="16"/>
          <w:szCs w:val="16"/>
        </w:rPr>
      </w:pPr>
    </w:p>
    <w:p w:rsidR="008B426F" w:rsidRPr="00A31B34" w:rsidRDefault="008B426F" w:rsidP="00D21191">
      <w:pPr>
        <w:pStyle w:val="51"/>
      </w:pPr>
      <w:bookmarkStart w:id="214" w:name="P190"/>
      <w:bookmarkEnd w:id="214"/>
      <w:r w:rsidRPr="00A31B34">
        <w:t>КЛЮЧЕВ</w:t>
      </w:r>
      <w:r w:rsidR="007865F9">
        <w:t>ОЙ</w:t>
      </w:r>
      <w:r w:rsidRPr="00A31B34">
        <w:t xml:space="preserve"> ПОКАЗАТЕЛ</w:t>
      </w:r>
      <w:r w:rsidR="007865F9">
        <w:t>Ь</w:t>
      </w:r>
      <w:r w:rsidR="00D21191" w:rsidRPr="00A31B34">
        <w:br/>
        <w:t>регионального государственного надзора в области защиты населения и территорий от чрезвычайных ситуаций и их целев</w:t>
      </w:r>
      <w:r w:rsidR="007865F9">
        <w:t>о</w:t>
      </w:r>
      <w:r w:rsidR="00D21191" w:rsidRPr="00A31B34">
        <w:t>е значени</w:t>
      </w:r>
      <w:r w:rsidR="007865F9">
        <w:t>е</w:t>
      </w:r>
    </w:p>
    <w:p w:rsidR="007865F9" w:rsidRDefault="007865F9" w:rsidP="007865F9">
      <w:pPr>
        <w:pStyle w:val="ConsPlusNormal"/>
        <w:ind w:firstLine="0"/>
        <w:jc w:val="center"/>
        <w:rPr>
          <w:rFonts w:ascii="Times New Roman" w:hAnsi="Times New Roman" w:cs="Times New Roman"/>
          <w:i/>
          <w:sz w:val="26"/>
          <w:szCs w:val="26"/>
        </w:rPr>
      </w:pPr>
      <w:r>
        <w:rPr>
          <w:rFonts w:ascii="Times New Roman" w:hAnsi="Times New Roman" w:cs="Times New Roman"/>
          <w:i/>
          <w:sz w:val="26"/>
          <w:szCs w:val="26"/>
        </w:rPr>
        <w:t xml:space="preserve">(в ред. </w:t>
      </w:r>
      <w:r w:rsidRPr="00F65159">
        <w:rPr>
          <w:rFonts w:ascii="Times New Roman" w:hAnsi="Times New Roman" w:cs="Times New Roman"/>
          <w:i/>
          <w:sz w:val="26"/>
          <w:szCs w:val="26"/>
        </w:rPr>
        <w:t>постановления Правительства Калужской области от 21.02.2023 № 117</w:t>
      </w:r>
      <w:r>
        <w:rPr>
          <w:rFonts w:ascii="Times New Roman" w:hAnsi="Times New Roman" w:cs="Times New Roman"/>
          <w:i/>
          <w:sz w:val="26"/>
          <w:szCs w:val="26"/>
        </w:rPr>
        <w:t>)</w:t>
      </w:r>
    </w:p>
    <w:p w:rsidR="008B426F" w:rsidRPr="00A31B34" w:rsidRDefault="008B426F" w:rsidP="008B426F">
      <w:pPr>
        <w:pStyle w:val="ConsPlusNormal"/>
        <w:jc w:val="both"/>
        <w:rPr>
          <w:rFonts w:ascii="Times New Roman" w:hAnsi="Times New Roman" w:cs="Times New Roman"/>
          <w:sz w:val="16"/>
          <w:szCs w:val="16"/>
        </w:rPr>
      </w:pP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1.</w:t>
      </w:r>
      <w:r w:rsidR="00136006">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 xml:space="preserve">Ключевым показателем регионального государственного надзора в области защиты населения и территорий от чрезвычайных ситуаций (далее </w:t>
      </w:r>
      <w:r w:rsidR="00D8628E">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региональный государственный надзор) является относительный ущерб охраняемым законом ценностям, причиненный в рамках одной чрезвычайной ситуации, возникшей в здании, строении, сооружении, помещении и на территории, используемых контролируемым лицом </w:t>
      </w:r>
      <w:r>
        <w:rPr>
          <w:rFonts w:ascii="Times New Roman" w:eastAsia="Times New Roman" w:hAnsi="Times New Roman" w:cs="Times New Roman"/>
          <w:sz w:val="26"/>
          <w:szCs w:val="26"/>
          <w:lang w:eastAsia="ru-RU"/>
        </w:rPr>
        <w:t>при осуществлении деятельности.</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2.</w:t>
      </w:r>
      <w:r w:rsidR="00136006" w:rsidRPr="00402A2D">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Ключевой показатель</w:t>
      </w:r>
      <w:r w:rsidRPr="00402A2D">
        <w:rPr>
          <w:rFonts w:ascii="Times New Roman" w:eastAsia="Times New Roman" w:hAnsi="Times New Roman" w:cs="Times New Roman"/>
          <w:sz w:val="26"/>
          <w:szCs w:val="26"/>
          <w:lang w:eastAsia="ru-RU"/>
        </w:rPr>
        <w:t xml:space="preserve"> (k) рассчитывается по формуле:</w:t>
      </w:r>
    </w:p>
    <w:p w:rsidR="007865F9" w:rsidRPr="00402A2D" w:rsidRDefault="00402A2D" w:rsidP="00402A2D">
      <w:pPr>
        <w:spacing w:after="0" w:line="240" w:lineRule="auto"/>
        <w:ind w:firstLine="284"/>
        <w:jc w:val="center"/>
        <w:rPr>
          <w:rFonts w:ascii="Times New Roman" w:eastAsia="Times New Roman" w:hAnsi="Times New Roman" w:cs="Times New Roman"/>
          <w:sz w:val="26"/>
          <w:szCs w:val="26"/>
          <w:lang w:eastAsia="ru-RU"/>
        </w:rPr>
      </w:pPr>
      <w:r w:rsidRPr="00402A2D">
        <w:rPr>
          <w:noProof/>
          <w:position w:val="-60"/>
          <w:lang w:eastAsia="ru-RU"/>
        </w:rPr>
        <w:drawing>
          <wp:inline distT="0" distB="0" distL="0" distR="0" wp14:anchorId="55822D1A" wp14:editId="7E092FBC">
            <wp:extent cx="1371600" cy="923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 xml:space="preserve">где Утг </w:t>
      </w:r>
      <w:r w:rsidR="00136006" w:rsidRPr="00402A2D">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материальный ущерб, причиненный в результате всех чрезвычайных ситуаций, возникших в зданиях, строениях, сооружениях, помещениях и на территориях, </w:t>
      </w:r>
      <w:r w:rsidRPr="007865F9">
        <w:rPr>
          <w:rFonts w:ascii="Times New Roman" w:eastAsia="Times New Roman" w:hAnsi="Times New Roman" w:cs="Times New Roman"/>
          <w:sz w:val="26"/>
          <w:szCs w:val="26"/>
          <w:lang w:eastAsia="ru-RU"/>
        </w:rPr>
        <w:lastRenderedPageBreak/>
        <w:t>используемых контролируемыми лицами при осуществлении деятельнос</w:t>
      </w:r>
      <w:r>
        <w:rPr>
          <w:rFonts w:ascii="Times New Roman" w:eastAsia="Times New Roman" w:hAnsi="Times New Roman" w:cs="Times New Roman"/>
          <w:sz w:val="26"/>
          <w:szCs w:val="26"/>
          <w:lang w:eastAsia="ru-RU"/>
        </w:rPr>
        <w:t>ти, в текущем году, млн рублей;</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 xml:space="preserve">ЧСтг </w:t>
      </w:r>
      <w:r w:rsidR="00136006">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количество чрезвычайных ситуаций, возникших в зданиях, строениях, сооружениях, помещениях и на территориях, используемых контролируемыми лицами при</w:t>
      </w:r>
      <w:r w:rsidR="00136006">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осуществлении деятел</w:t>
      </w:r>
      <w:r>
        <w:rPr>
          <w:rFonts w:ascii="Times New Roman" w:eastAsia="Times New Roman" w:hAnsi="Times New Roman" w:cs="Times New Roman"/>
          <w:sz w:val="26"/>
          <w:szCs w:val="26"/>
          <w:lang w:eastAsia="ru-RU"/>
        </w:rPr>
        <w:t>ьности, в текущем году, единиц;</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 xml:space="preserve">Уср </w:t>
      </w:r>
      <w:r w:rsidR="00136006">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материальный ущерб, причиненный в результате всех чрезвычайных ситуаций, возникших в зданиях, строениях, сооружениях, помещениях и на территориях, используемых контролируемыми лицами при осуществлении деятельности, в среднем за</w:t>
      </w:r>
      <w:r w:rsidR="00136006">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по</w:t>
      </w:r>
      <w:r>
        <w:rPr>
          <w:rFonts w:ascii="Times New Roman" w:eastAsia="Times New Roman" w:hAnsi="Times New Roman" w:cs="Times New Roman"/>
          <w:sz w:val="26"/>
          <w:szCs w:val="26"/>
          <w:lang w:eastAsia="ru-RU"/>
        </w:rPr>
        <w:t>следние десять лет, млн рублей;</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 xml:space="preserve">ЧСср </w:t>
      </w:r>
      <w:r w:rsidR="00136006">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количество чрезвычайных ситуаций, возникших в зданиях, строениях, сооружениях, помещениях и на территориях, используемых контролируемыми лицами при осуществлении деятельности, в среднем з</w:t>
      </w:r>
      <w:r>
        <w:rPr>
          <w:rFonts w:ascii="Times New Roman" w:eastAsia="Times New Roman" w:hAnsi="Times New Roman" w:cs="Times New Roman"/>
          <w:sz w:val="26"/>
          <w:szCs w:val="26"/>
          <w:lang w:eastAsia="ru-RU"/>
        </w:rPr>
        <w:t>а последние десять лет, единиц;</w:t>
      </w:r>
    </w:p>
    <w:p w:rsidR="007865F9" w:rsidRPr="007865F9" w:rsidRDefault="00136006" w:rsidP="007865F9">
      <w:pPr>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Птг – к</w:t>
      </w:r>
      <w:r w:rsidR="007865F9" w:rsidRPr="007865F9">
        <w:rPr>
          <w:rFonts w:ascii="Times New Roman" w:eastAsia="Times New Roman" w:hAnsi="Times New Roman" w:cs="Times New Roman"/>
          <w:sz w:val="26"/>
          <w:szCs w:val="26"/>
          <w:lang w:eastAsia="ru-RU"/>
        </w:rPr>
        <w:t>оличество погибших людей при всех чрезвычайных ситуациях, возникших в</w:t>
      </w:r>
      <w:r>
        <w:rPr>
          <w:rFonts w:ascii="Times New Roman" w:eastAsia="Times New Roman" w:hAnsi="Times New Roman" w:cs="Times New Roman"/>
          <w:sz w:val="26"/>
          <w:szCs w:val="26"/>
          <w:lang w:eastAsia="ru-RU"/>
        </w:rPr>
        <w:t> </w:t>
      </w:r>
      <w:r w:rsidR="007865F9" w:rsidRPr="007865F9">
        <w:rPr>
          <w:rFonts w:ascii="Times New Roman" w:eastAsia="Times New Roman" w:hAnsi="Times New Roman" w:cs="Times New Roman"/>
          <w:sz w:val="26"/>
          <w:szCs w:val="26"/>
          <w:lang w:eastAsia="ru-RU"/>
        </w:rPr>
        <w:t>зданиях, строениях, сооружениях, помещениях и на территориях, используемых контролируемыми лицами при осуществлении деятель</w:t>
      </w:r>
      <w:r w:rsidR="007865F9">
        <w:rPr>
          <w:rFonts w:ascii="Times New Roman" w:eastAsia="Times New Roman" w:hAnsi="Times New Roman" w:cs="Times New Roman"/>
          <w:sz w:val="26"/>
          <w:szCs w:val="26"/>
          <w:lang w:eastAsia="ru-RU"/>
        </w:rPr>
        <w:t>ности, в текущем году, человек;</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 xml:space="preserve">Пср </w:t>
      </w:r>
      <w:r w:rsidR="00136006">
        <w:rPr>
          <w:rFonts w:ascii="Times New Roman" w:eastAsia="Times New Roman" w:hAnsi="Times New Roman" w:cs="Times New Roman"/>
          <w:sz w:val="26"/>
          <w:szCs w:val="26"/>
          <w:lang w:eastAsia="ru-RU"/>
        </w:rPr>
        <w:t>–</w:t>
      </w:r>
      <w:r w:rsidRPr="007865F9">
        <w:rPr>
          <w:rFonts w:ascii="Times New Roman" w:eastAsia="Times New Roman" w:hAnsi="Times New Roman" w:cs="Times New Roman"/>
          <w:sz w:val="26"/>
          <w:szCs w:val="26"/>
          <w:lang w:eastAsia="ru-RU"/>
        </w:rPr>
        <w:t xml:space="preserve"> количество погибших людей при всех чрезвычайных ситуациях, возникших в</w:t>
      </w:r>
      <w:r w:rsidR="00136006">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зданиях, строениях, сооружениях, помещениях и на территориях, используемых контролируемыми лицами при осуществлении деятельности, в среднем за</w:t>
      </w:r>
      <w:r>
        <w:rPr>
          <w:rFonts w:ascii="Times New Roman" w:eastAsia="Times New Roman" w:hAnsi="Times New Roman" w:cs="Times New Roman"/>
          <w:sz w:val="26"/>
          <w:szCs w:val="26"/>
          <w:lang w:eastAsia="ru-RU"/>
        </w:rPr>
        <w:t xml:space="preserve"> последние десять лет, человек.</w:t>
      </w:r>
    </w:p>
    <w:p w:rsidR="007865F9" w:rsidRPr="007865F9" w:rsidRDefault="007865F9" w:rsidP="007865F9">
      <w:pPr>
        <w:spacing w:after="0" w:line="240" w:lineRule="auto"/>
        <w:ind w:firstLine="284"/>
        <w:jc w:val="both"/>
        <w:rPr>
          <w:rFonts w:ascii="Times New Roman" w:eastAsia="Times New Roman" w:hAnsi="Times New Roman" w:cs="Times New Roman"/>
          <w:sz w:val="26"/>
          <w:szCs w:val="26"/>
          <w:lang w:eastAsia="ru-RU"/>
        </w:rPr>
      </w:pPr>
      <w:r w:rsidRPr="007865F9">
        <w:rPr>
          <w:rFonts w:ascii="Times New Roman" w:eastAsia="Times New Roman" w:hAnsi="Times New Roman" w:cs="Times New Roman"/>
          <w:sz w:val="26"/>
          <w:szCs w:val="26"/>
          <w:lang w:eastAsia="ru-RU"/>
        </w:rPr>
        <w:t>3.</w:t>
      </w:r>
      <w:r w:rsidR="00136006">
        <w:rPr>
          <w:rFonts w:ascii="Times New Roman" w:eastAsia="Times New Roman" w:hAnsi="Times New Roman" w:cs="Times New Roman"/>
          <w:sz w:val="26"/>
          <w:szCs w:val="26"/>
          <w:lang w:eastAsia="ru-RU"/>
        </w:rPr>
        <w:t> </w:t>
      </w:r>
      <w:r w:rsidRPr="007865F9">
        <w:rPr>
          <w:rFonts w:ascii="Times New Roman" w:eastAsia="Times New Roman" w:hAnsi="Times New Roman" w:cs="Times New Roman"/>
          <w:sz w:val="26"/>
          <w:szCs w:val="26"/>
          <w:lang w:eastAsia="ru-RU"/>
        </w:rPr>
        <w:t>Целевым (плановым) значением ключевого показателя регионального государственного надзора является снижение в отчетном году на 1,4 процента значения ключевого показателя регионального государственного надзора п</w:t>
      </w:r>
      <w:r>
        <w:rPr>
          <w:rFonts w:ascii="Times New Roman" w:eastAsia="Times New Roman" w:hAnsi="Times New Roman" w:cs="Times New Roman"/>
          <w:sz w:val="26"/>
          <w:szCs w:val="26"/>
          <w:lang w:eastAsia="ru-RU"/>
        </w:rPr>
        <w:t>о отношению к</w:t>
      </w:r>
      <w:r w:rsidR="00136006">
        <w:rPr>
          <w:rFonts w:ascii="Times New Roman" w:eastAsia="Times New Roman" w:hAnsi="Times New Roman" w:cs="Times New Roman"/>
          <w:sz w:val="26"/>
          <w:szCs w:val="26"/>
          <w:lang w:eastAsia="ru-RU"/>
        </w:rPr>
        <w:t> </w:t>
      </w:r>
      <w:r>
        <w:rPr>
          <w:rFonts w:ascii="Times New Roman" w:eastAsia="Times New Roman" w:hAnsi="Times New Roman" w:cs="Times New Roman"/>
          <w:sz w:val="26"/>
          <w:szCs w:val="26"/>
          <w:lang w:eastAsia="ru-RU"/>
        </w:rPr>
        <w:t>предыдущему году.</w:t>
      </w:r>
    </w:p>
    <w:p w:rsidR="007865F9" w:rsidRPr="007865F9" w:rsidRDefault="007865F9" w:rsidP="007865F9">
      <w:pPr>
        <w:pStyle w:val="ConsPlusNormal"/>
        <w:ind w:firstLine="284"/>
        <w:jc w:val="both"/>
        <w:rPr>
          <w:rFonts w:ascii="Times New Roman" w:hAnsi="Times New Roman" w:cs="Times New Roman"/>
          <w:sz w:val="26"/>
          <w:szCs w:val="26"/>
        </w:rPr>
      </w:pPr>
    </w:p>
    <w:p w:rsidR="008B426F" w:rsidRPr="00A31B34" w:rsidRDefault="008C2B0E" w:rsidP="008C2B0E">
      <w:pPr>
        <w:pStyle w:val="91"/>
      </w:pPr>
      <w:r w:rsidRPr="00A31B34">
        <w:t>Приложение № </w:t>
      </w:r>
      <w:r w:rsidR="008B426F" w:rsidRPr="00A31B34">
        <w:t>3</w:t>
      </w:r>
      <w:r w:rsidRPr="00A31B34">
        <w:t xml:space="preserve"> </w:t>
      </w:r>
      <w:r w:rsidR="008B426F" w:rsidRPr="00A31B34">
        <w:t>к Положению</w:t>
      </w:r>
    </w:p>
    <w:p w:rsidR="008B426F" w:rsidRPr="00A31B34" w:rsidRDefault="008B426F" w:rsidP="008C2B0E">
      <w:pPr>
        <w:pStyle w:val="91"/>
      </w:pPr>
      <w:r w:rsidRPr="00A31B34">
        <w:t>о региональном государственном надзоре</w:t>
      </w:r>
    </w:p>
    <w:p w:rsidR="008B426F" w:rsidRPr="00A31B34" w:rsidRDefault="008B426F" w:rsidP="008C2B0E">
      <w:pPr>
        <w:pStyle w:val="91"/>
      </w:pPr>
      <w:r w:rsidRPr="00A31B34">
        <w:t>в области защиты населения и территорий</w:t>
      </w:r>
    </w:p>
    <w:p w:rsidR="008B426F" w:rsidRPr="00A31B34" w:rsidRDefault="008B426F" w:rsidP="008C2B0E">
      <w:pPr>
        <w:pStyle w:val="91"/>
      </w:pPr>
      <w:r w:rsidRPr="00A31B34">
        <w:t>от чрезвычайных ситуаций</w:t>
      </w:r>
    </w:p>
    <w:p w:rsidR="008B426F" w:rsidRPr="00A31B34" w:rsidRDefault="008B426F" w:rsidP="008B426F">
      <w:pPr>
        <w:pStyle w:val="ConsPlusNormal"/>
        <w:jc w:val="both"/>
        <w:rPr>
          <w:rFonts w:ascii="Times New Roman" w:hAnsi="Times New Roman" w:cs="Times New Roman"/>
          <w:sz w:val="16"/>
          <w:szCs w:val="16"/>
        </w:rPr>
      </w:pPr>
    </w:p>
    <w:p w:rsidR="008B426F" w:rsidRPr="00A31B34" w:rsidRDefault="008B426F" w:rsidP="008C2B0E">
      <w:pPr>
        <w:pStyle w:val="51"/>
      </w:pPr>
      <w:bookmarkStart w:id="215" w:name="P240"/>
      <w:bookmarkEnd w:id="215"/>
      <w:r w:rsidRPr="00A31B34">
        <w:t>ИНДИКАТИВНЫЕ ПОКАЗАТЕЛИ</w:t>
      </w:r>
      <w:r w:rsidR="008C2B0E" w:rsidRPr="00A31B34">
        <w:br/>
        <w:t>для регионального государственного надзора в области защиты населения и территорий от чрезвычайных ситуаций</w:t>
      </w:r>
    </w:p>
    <w:p w:rsidR="00136006" w:rsidRDefault="00136006" w:rsidP="00136006">
      <w:pPr>
        <w:pStyle w:val="ConsPlusNormal"/>
        <w:ind w:firstLine="0"/>
        <w:jc w:val="center"/>
        <w:rPr>
          <w:rFonts w:ascii="Times New Roman" w:hAnsi="Times New Roman" w:cs="Times New Roman"/>
          <w:i/>
          <w:sz w:val="26"/>
          <w:szCs w:val="26"/>
        </w:rPr>
      </w:pPr>
      <w:r>
        <w:rPr>
          <w:rFonts w:ascii="Times New Roman" w:hAnsi="Times New Roman" w:cs="Times New Roman"/>
          <w:i/>
          <w:sz w:val="26"/>
          <w:szCs w:val="26"/>
        </w:rPr>
        <w:t xml:space="preserve">(в ред. </w:t>
      </w:r>
      <w:r w:rsidRPr="00F65159">
        <w:rPr>
          <w:rFonts w:ascii="Times New Roman" w:hAnsi="Times New Roman" w:cs="Times New Roman"/>
          <w:i/>
          <w:sz w:val="26"/>
          <w:szCs w:val="26"/>
        </w:rPr>
        <w:t>постановления Правительства Калужской области от 21.02.2023 № 117</w:t>
      </w:r>
      <w:r>
        <w:rPr>
          <w:rFonts w:ascii="Times New Roman" w:hAnsi="Times New Roman" w:cs="Times New Roman"/>
          <w:i/>
          <w:sz w:val="26"/>
          <w:szCs w:val="26"/>
        </w:rPr>
        <w:t>)</w:t>
      </w:r>
    </w:p>
    <w:p w:rsidR="008B426F" w:rsidRPr="00A31B34" w:rsidRDefault="008B426F" w:rsidP="008C2B0E">
      <w:pPr>
        <w:pStyle w:val="51"/>
        <w:rPr>
          <w:sz w:val="16"/>
          <w:szCs w:val="16"/>
        </w:rPr>
      </w:pP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sidRPr="004E6275">
        <w:rPr>
          <w:rFonts w:ascii="Times New Roman" w:eastAsia="Times New Roman" w:hAnsi="Times New Roman" w:cs="Times New Roman"/>
          <w:sz w:val="26"/>
          <w:szCs w:val="26"/>
          <w:lang w:eastAsia="ru-RU"/>
        </w:rPr>
        <w:t xml:space="preserve">1. При осуществлении регионального государственного надзора в области защиты населения и территорий от чрезвычайных ситуаций (далее </w:t>
      </w:r>
      <w:r>
        <w:rPr>
          <w:rFonts w:ascii="Times New Roman" w:eastAsia="Times New Roman" w:hAnsi="Times New Roman" w:cs="Times New Roman"/>
          <w:sz w:val="26"/>
          <w:szCs w:val="26"/>
          <w:lang w:eastAsia="ru-RU"/>
        </w:rPr>
        <w:t>–</w:t>
      </w:r>
      <w:r w:rsidRPr="004E6275">
        <w:rPr>
          <w:rFonts w:ascii="Times New Roman" w:eastAsia="Times New Roman" w:hAnsi="Times New Roman" w:cs="Times New Roman"/>
          <w:sz w:val="26"/>
          <w:szCs w:val="26"/>
          <w:lang w:eastAsia="ru-RU"/>
        </w:rPr>
        <w:t xml:space="preserve"> региональный государственный надзор) устанавливаются сле</w:t>
      </w:r>
      <w:r>
        <w:rPr>
          <w:rFonts w:ascii="Times New Roman" w:eastAsia="Times New Roman" w:hAnsi="Times New Roman" w:cs="Times New Roman"/>
          <w:sz w:val="26"/>
          <w:szCs w:val="26"/>
          <w:lang w:eastAsia="ru-RU"/>
        </w:rPr>
        <w:t>дующие индикативные показатели:</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плановых контрольных (надзорных) мероприятий (далее </w:t>
      </w:r>
      <w:r>
        <w:rPr>
          <w:rFonts w:ascii="Times New Roman" w:eastAsia="Times New Roman" w:hAnsi="Times New Roman" w:cs="Times New Roman"/>
          <w:sz w:val="26"/>
          <w:szCs w:val="26"/>
          <w:lang w:eastAsia="ru-RU"/>
        </w:rPr>
        <w:t>–</w:t>
      </w:r>
      <w:r w:rsidRPr="004E6275">
        <w:rPr>
          <w:rFonts w:ascii="Times New Roman" w:eastAsia="Times New Roman" w:hAnsi="Times New Roman" w:cs="Times New Roman"/>
          <w:sz w:val="26"/>
          <w:szCs w:val="26"/>
          <w:lang w:eastAsia="ru-RU"/>
        </w:rPr>
        <w:t xml:space="preserve"> КНМ), </w:t>
      </w:r>
      <w:r>
        <w:rPr>
          <w:rFonts w:ascii="Times New Roman" w:eastAsia="Times New Roman" w:hAnsi="Times New Roman" w:cs="Times New Roman"/>
          <w:sz w:val="26"/>
          <w:szCs w:val="26"/>
          <w:lang w:eastAsia="ru-RU"/>
        </w:rPr>
        <w:t>проведенных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внеплановых КНМ, </w:t>
      </w:r>
      <w:r>
        <w:rPr>
          <w:rFonts w:ascii="Times New Roman" w:eastAsia="Times New Roman" w:hAnsi="Times New Roman" w:cs="Times New Roman"/>
          <w:sz w:val="26"/>
          <w:szCs w:val="26"/>
          <w:lang w:eastAsia="ru-RU"/>
        </w:rPr>
        <w:t>проведенных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внеплановых КНМ, проведенных на основании выявления соответствия объекта надзора параметрам, утвержденным индикаторами риска нарушения обязательных требований, или отклонения объекта надзора от таких </w:t>
      </w:r>
      <w:r>
        <w:rPr>
          <w:rFonts w:ascii="Times New Roman" w:eastAsia="Times New Roman" w:hAnsi="Times New Roman" w:cs="Times New Roman"/>
          <w:sz w:val="26"/>
          <w:szCs w:val="26"/>
          <w:lang w:eastAsia="ru-RU"/>
        </w:rPr>
        <w:t>параметров,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общее количество КНМ с взаимодействием, </w:t>
      </w:r>
      <w:r>
        <w:rPr>
          <w:rFonts w:ascii="Times New Roman" w:eastAsia="Times New Roman" w:hAnsi="Times New Roman" w:cs="Times New Roman"/>
          <w:sz w:val="26"/>
          <w:szCs w:val="26"/>
          <w:lang w:eastAsia="ru-RU"/>
        </w:rPr>
        <w:t>проведенных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КНМ с взаимодействием по каждому виду КНМ, </w:t>
      </w:r>
      <w:r>
        <w:rPr>
          <w:rFonts w:ascii="Times New Roman" w:eastAsia="Times New Roman" w:hAnsi="Times New Roman" w:cs="Times New Roman"/>
          <w:sz w:val="26"/>
          <w:szCs w:val="26"/>
          <w:lang w:eastAsia="ru-RU"/>
        </w:rPr>
        <w:t>проведенных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КНМ, проведенных с использованием средств дистанционного взаи</w:t>
      </w:r>
      <w:r>
        <w:rPr>
          <w:rFonts w:ascii="Times New Roman" w:eastAsia="Times New Roman" w:hAnsi="Times New Roman" w:cs="Times New Roman"/>
          <w:sz w:val="26"/>
          <w:szCs w:val="26"/>
          <w:lang w:eastAsia="ru-RU"/>
        </w:rPr>
        <w:t>модействия,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обязательных профилактических визитов, </w:t>
      </w:r>
      <w:r>
        <w:rPr>
          <w:rFonts w:ascii="Times New Roman" w:eastAsia="Times New Roman" w:hAnsi="Times New Roman" w:cs="Times New Roman"/>
          <w:sz w:val="26"/>
          <w:szCs w:val="26"/>
          <w:lang w:eastAsia="ru-RU"/>
        </w:rPr>
        <w:t>проведенных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предостережений о недопустимости нарушения обязательных требований, </w:t>
      </w:r>
      <w:r>
        <w:rPr>
          <w:rFonts w:ascii="Times New Roman" w:eastAsia="Times New Roman" w:hAnsi="Times New Roman" w:cs="Times New Roman"/>
          <w:sz w:val="26"/>
          <w:szCs w:val="26"/>
          <w:lang w:eastAsia="ru-RU"/>
        </w:rPr>
        <w:t>объявленных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КНМ, по результатам которых выявлены нарушения обязательных </w:t>
      </w:r>
      <w:r>
        <w:rPr>
          <w:rFonts w:ascii="Times New Roman" w:eastAsia="Times New Roman" w:hAnsi="Times New Roman" w:cs="Times New Roman"/>
          <w:sz w:val="26"/>
          <w:szCs w:val="26"/>
          <w:lang w:eastAsia="ru-RU"/>
        </w:rPr>
        <w:t>требований,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КНМ, по итогам которых возбуждены дела об административных право</w:t>
      </w:r>
      <w:r>
        <w:rPr>
          <w:rFonts w:ascii="Times New Roman" w:eastAsia="Times New Roman" w:hAnsi="Times New Roman" w:cs="Times New Roman"/>
          <w:sz w:val="26"/>
          <w:szCs w:val="26"/>
          <w:lang w:eastAsia="ru-RU"/>
        </w:rPr>
        <w:t>нарушениях,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сумма административных штрафов, наложенных по резул</w:t>
      </w:r>
      <w:r>
        <w:rPr>
          <w:rFonts w:ascii="Times New Roman" w:eastAsia="Times New Roman" w:hAnsi="Times New Roman" w:cs="Times New Roman"/>
          <w:sz w:val="26"/>
          <w:szCs w:val="26"/>
          <w:lang w:eastAsia="ru-RU"/>
        </w:rPr>
        <w:t>ьтатам КНМ,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направленных в органы прокуратуры заявлений о согласовании про</w:t>
      </w:r>
      <w:r>
        <w:rPr>
          <w:rFonts w:ascii="Times New Roman" w:eastAsia="Times New Roman" w:hAnsi="Times New Roman" w:cs="Times New Roman"/>
          <w:sz w:val="26"/>
          <w:szCs w:val="26"/>
          <w:lang w:eastAsia="ru-RU"/>
        </w:rPr>
        <w:t>ведения КНМ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направленных в органы прокуратуры заявлений о согласовании проведения КНМ, по которым органами прокуратуры отказано в со</w:t>
      </w:r>
      <w:r>
        <w:rPr>
          <w:rFonts w:ascii="Times New Roman" w:eastAsia="Times New Roman" w:hAnsi="Times New Roman" w:cs="Times New Roman"/>
          <w:sz w:val="26"/>
          <w:szCs w:val="26"/>
          <w:lang w:eastAsia="ru-RU"/>
        </w:rPr>
        <w:t>гласовании,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общее количество учтенных объектов надз</w:t>
      </w:r>
      <w:r>
        <w:rPr>
          <w:rFonts w:ascii="Times New Roman" w:eastAsia="Times New Roman" w:hAnsi="Times New Roman" w:cs="Times New Roman"/>
          <w:sz w:val="26"/>
          <w:szCs w:val="26"/>
          <w:lang w:eastAsia="ru-RU"/>
        </w:rPr>
        <w:t>ора на конец отчетного периода;</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учтенных объектов надзора, отнесенных к категориям риска, по каждой из</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категорий ри</w:t>
      </w:r>
      <w:r>
        <w:rPr>
          <w:rFonts w:ascii="Times New Roman" w:eastAsia="Times New Roman" w:hAnsi="Times New Roman" w:cs="Times New Roman"/>
          <w:sz w:val="26"/>
          <w:szCs w:val="26"/>
          <w:lang w:eastAsia="ru-RU"/>
        </w:rPr>
        <w:t>ска на конец отчетного периода;</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 xml:space="preserve">количество учтенных контролируемых </w:t>
      </w:r>
      <w:r>
        <w:rPr>
          <w:rFonts w:ascii="Times New Roman" w:eastAsia="Times New Roman" w:hAnsi="Times New Roman" w:cs="Times New Roman"/>
          <w:sz w:val="26"/>
          <w:szCs w:val="26"/>
          <w:lang w:eastAsia="ru-RU"/>
        </w:rPr>
        <w:t>лиц на конец отчетного периода;</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учтенных контролируемых лиц, в отношении которых проведены КНМ, за</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отчетный пе</w:t>
      </w:r>
      <w:r>
        <w:rPr>
          <w:rFonts w:ascii="Times New Roman" w:eastAsia="Times New Roman" w:hAnsi="Times New Roman" w:cs="Times New Roman"/>
          <w:sz w:val="26"/>
          <w:szCs w:val="26"/>
          <w:lang w:eastAsia="ru-RU"/>
        </w:rPr>
        <w:t>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общее количество жалоб, поданных контролируемыми лицами в досудебн</w:t>
      </w:r>
      <w:r>
        <w:rPr>
          <w:rFonts w:ascii="Times New Roman" w:eastAsia="Times New Roman" w:hAnsi="Times New Roman" w:cs="Times New Roman"/>
          <w:sz w:val="26"/>
          <w:szCs w:val="26"/>
          <w:lang w:eastAsia="ru-RU"/>
        </w:rPr>
        <w:t>ом порядке,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жалоб, в отношении которых Главным управлением был нарушен срок ра</w:t>
      </w:r>
      <w:r>
        <w:rPr>
          <w:rFonts w:ascii="Times New Roman" w:eastAsia="Times New Roman" w:hAnsi="Times New Roman" w:cs="Times New Roman"/>
          <w:sz w:val="26"/>
          <w:szCs w:val="26"/>
          <w:lang w:eastAsia="ru-RU"/>
        </w:rPr>
        <w:t>ссмотрения,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жалоб, поданных контролируемыми лицами в досудебном порядке, по</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итогам рассмотрения которых принято решение о полной либо частичной отмене решения Главного управления либо о признании действий (бездействия) должностных лиц Главного управления недействительными, за отчетный перио</w:t>
      </w:r>
      <w:r>
        <w:rPr>
          <w:rFonts w:ascii="Times New Roman" w:eastAsia="Times New Roman" w:hAnsi="Times New Roman" w:cs="Times New Roman"/>
          <w:sz w:val="26"/>
          <w:szCs w:val="26"/>
          <w:lang w:eastAsia="ru-RU"/>
        </w:rPr>
        <w:t>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исковых заявлений об оспаривании решений, действий (бездействия) должностных лиц Главного управления, направленных контролируемыми лицами в</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судебн</w:t>
      </w:r>
      <w:r>
        <w:rPr>
          <w:rFonts w:ascii="Times New Roman" w:eastAsia="Times New Roman" w:hAnsi="Times New Roman" w:cs="Times New Roman"/>
          <w:sz w:val="26"/>
          <w:szCs w:val="26"/>
          <w:lang w:eastAsia="ru-RU"/>
        </w:rPr>
        <w:t>ом порядке, за отчетный период;</w:t>
      </w:r>
    </w:p>
    <w:p w:rsidR="004E6275" w:rsidRPr="004E6275" w:rsidRDefault="004E6275" w:rsidP="004E6275">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исковых заявлений об оспаривании решений, действий (бездействия) должностных лиц Главного управления, направленных контролируемыми лицами в</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 xml:space="preserve">судебном порядке, по которым принято решение об удовлетворении заявленных </w:t>
      </w:r>
      <w:r>
        <w:rPr>
          <w:rFonts w:ascii="Times New Roman" w:eastAsia="Times New Roman" w:hAnsi="Times New Roman" w:cs="Times New Roman"/>
          <w:sz w:val="26"/>
          <w:szCs w:val="26"/>
          <w:lang w:eastAsia="ru-RU"/>
        </w:rPr>
        <w:t>требований, за отчетный период;</w:t>
      </w:r>
    </w:p>
    <w:p w:rsidR="004E6275" w:rsidRPr="004E6275" w:rsidRDefault="004E6275" w:rsidP="00136006">
      <w:pPr>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A31B34">
        <w:rPr>
          <w:rFonts w:ascii="Times New Roman" w:hAnsi="Times New Roman" w:cs="Times New Roman"/>
          <w:sz w:val="26"/>
          <w:szCs w:val="26"/>
        </w:rPr>
        <w:t> </w:t>
      </w:r>
      <w:r w:rsidRPr="004E6275">
        <w:rPr>
          <w:rFonts w:ascii="Times New Roman" w:eastAsia="Times New Roman" w:hAnsi="Times New Roman" w:cs="Times New Roman"/>
          <w:sz w:val="26"/>
          <w:szCs w:val="26"/>
          <w:lang w:eastAsia="ru-RU"/>
        </w:rPr>
        <w:t>количество КНМ, проведенных с грубым нарушением требований к организации и</w:t>
      </w:r>
      <w:r w:rsidR="00136006">
        <w:rPr>
          <w:rFonts w:ascii="Times New Roman" w:eastAsia="Times New Roman" w:hAnsi="Times New Roman" w:cs="Times New Roman"/>
          <w:sz w:val="26"/>
          <w:szCs w:val="26"/>
          <w:lang w:eastAsia="ru-RU"/>
        </w:rPr>
        <w:t> </w:t>
      </w:r>
      <w:r w:rsidRPr="004E6275">
        <w:rPr>
          <w:rFonts w:ascii="Times New Roman" w:eastAsia="Times New Roman" w:hAnsi="Times New Roman" w:cs="Times New Roman"/>
          <w:sz w:val="26"/>
          <w:szCs w:val="26"/>
          <w:lang w:eastAsia="ru-RU"/>
        </w:rPr>
        <w:t>осуществлению регионального государственного надзора и результаты которых были признаны недействительными и (или</w:t>
      </w:r>
      <w:r>
        <w:rPr>
          <w:rFonts w:ascii="Times New Roman" w:eastAsia="Times New Roman" w:hAnsi="Times New Roman" w:cs="Times New Roman"/>
          <w:sz w:val="26"/>
          <w:szCs w:val="26"/>
          <w:lang w:eastAsia="ru-RU"/>
        </w:rPr>
        <w:t>) отменены, за отчетный период.</w:t>
      </w:r>
    </w:p>
    <w:p w:rsidR="00136006" w:rsidRDefault="002D4EA7" w:rsidP="008C2B0E">
      <w:pPr>
        <w:pStyle w:val="ConsPlusNormal"/>
        <w:ind w:firstLine="284"/>
        <w:jc w:val="both"/>
        <w:rPr>
          <w:rFonts w:ascii="Times New Roman" w:hAnsi="Times New Roman" w:cs="Times New Roman"/>
          <w:sz w:val="26"/>
          <w:szCs w:val="26"/>
        </w:rPr>
      </w:pPr>
      <w:r>
        <w:rPr>
          <w:rFonts w:ascii="Times New Roman" w:hAnsi="Times New Roman" w:cs="Times New Roman"/>
          <w:i/>
          <w:sz w:val="26"/>
          <w:szCs w:val="26"/>
        </w:rPr>
        <w:t xml:space="preserve">Пункт 1 </w:t>
      </w:r>
      <w:r w:rsidR="00136006">
        <w:rPr>
          <w:rFonts w:ascii="Times New Roman" w:hAnsi="Times New Roman" w:cs="Times New Roman"/>
          <w:i/>
          <w:sz w:val="26"/>
          <w:szCs w:val="26"/>
        </w:rPr>
        <w:t xml:space="preserve">в ред. </w:t>
      </w:r>
      <w:r w:rsidR="00136006" w:rsidRPr="00F65159">
        <w:rPr>
          <w:rFonts w:ascii="Times New Roman" w:hAnsi="Times New Roman" w:cs="Times New Roman"/>
          <w:i/>
          <w:sz w:val="26"/>
          <w:szCs w:val="26"/>
        </w:rPr>
        <w:t>постановления Правительства Калужской области от 21.02.2023 № 117</w:t>
      </w:r>
    </w:p>
    <w:p w:rsidR="008B426F" w:rsidRPr="00A31B34" w:rsidRDefault="008B426F" w:rsidP="008C2B0E">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w:t>
      </w:r>
      <w:r w:rsidR="008C2B0E" w:rsidRPr="00A31B34">
        <w:rPr>
          <w:rFonts w:ascii="Times New Roman" w:hAnsi="Times New Roman" w:cs="Times New Roman"/>
          <w:sz w:val="26"/>
          <w:szCs w:val="26"/>
        </w:rPr>
        <w:t> </w:t>
      </w:r>
      <w:r w:rsidRPr="00A31B34">
        <w:rPr>
          <w:rFonts w:ascii="Times New Roman" w:hAnsi="Times New Roman" w:cs="Times New Roman"/>
          <w:sz w:val="26"/>
          <w:szCs w:val="26"/>
        </w:rPr>
        <w:t>Соответствующие индикативные показатели формируются с учетом реализуемого риск-ориентированного подхода при осуществлении регионального государственного надзора.</w:t>
      </w:r>
    </w:p>
    <w:p w:rsidR="008B426F" w:rsidRPr="00A31B34" w:rsidRDefault="008C2B0E" w:rsidP="008C2B0E">
      <w:pPr>
        <w:pStyle w:val="ConsPlusNormal"/>
        <w:ind w:firstLine="284"/>
        <w:jc w:val="both"/>
      </w:pPr>
      <w:r w:rsidRPr="00A31B34">
        <w:rPr>
          <w:rFonts w:ascii="Times New Roman" w:hAnsi="Times New Roman" w:cs="Times New Roman"/>
          <w:sz w:val="26"/>
          <w:szCs w:val="26"/>
        </w:rPr>
        <w:t>3. </w:t>
      </w:r>
      <w:r w:rsidR="008B426F" w:rsidRPr="00A31B34">
        <w:rPr>
          <w:rFonts w:ascii="Times New Roman" w:hAnsi="Times New Roman" w:cs="Times New Roman"/>
          <w:sz w:val="26"/>
          <w:szCs w:val="26"/>
        </w:rPr>
        <w:t>Индикативные показатели используются при подготовке ежегодного доклада о</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региональном государственном надзоре, осуществляемого в соответствии с</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постановлением Правит</w:t>
      </w:r>
      <w:r w:rsidRPr="00A31B34">
        <w:rPr>
          <w:rFonts w:ascii="Times New Roman" w:hAnsi="Times New Roman" w:cs="Times New Roman"/>
          <w:sz w:val="26"/>
          <w:szCs w:val="26"/>
        </w:rPr>
        <w:t>ельства Российской Федерации от </w:t>
      </w:r>
      <w:r w:rsidR="008B426F" w:rsidRPr="00A31B34">
        <w:rPr>
          <w:rFonts w:ascii="Times New Roman" w:hAnsi="Times New Roman" w:cs="Times New Roman"/>
          <w:sz w:val="26"/>
          <w:szCs w:val="26"/>
        </w:rPr>
        <w:t>07.12.202</w:t>
      </w:r>
      <w:r w:rsidR="00136006">
        <w:rPr>
          <w:rFonts w:ascii="Times New Roman" w:hAnsi="Times New Roman" w:cs="Times New Roman"/>
          <w:sz w:val="26"/>
          <w:szCs w:val="26"/>
        </w:rPr>
        <w:t>0</w:t>
      </w:r>
      <w:r w:rsidR="008B426F" w:rsidRPr="00A31B34">
        <w:rPr>
          <w:rFonts w:ascii="Times New Roman" w:hAnsi="Times New Roman" w:cs="Times New Roman"/>
          <w:sz w:val="26"/>
          <w:szCs w:val="26"/>
        </w:rPr>
        <w:t xml:space="preserve"> </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 xml:space="preserve">2041 </w:t>
      </w:r>
      <w:r w:rsidRPr="00A31B34">
        <w:rPr>
          <w:rFonts w:ascii="Times New Roman" w:hAnsi="Times New Roman" w:cs="Times New Roman"/>
          <w:sz w:val="26"/>
          <w:szCs w:val="26"/>
        </w:rPr>
        <w:t>«</w:t>
      </w:r>
      <w:r w:rsidR="008B426F" w:rsidRPr="00A31B34">
        <w:rPr>
          <w:rFonts w:ascii="Times New Roman" w:hAnsi="Times New Roman" w:cs="Times New Roman"/>
          <w:sz w:val="26"/>
          <w:szCs w:val="26"/>
        </w:rPr>
        <w:t>Об</w:t>
      </w:r>
      <w:r w:rsidRPr="00A31B34">
        <w:rPr>
          <w:rFonts w:ascii="Times New Roman" w:hAnsi="Times New Roman" w:cs="Times New Roman"/>
          <w:sz w:val="26"/>
          <w:szCs w:val="26"/>
        </w:rPr>
        <w:t> </w:t>
      </w:r>
      <w:r w:rsidR="008B426F" w:rsidRPr="00A31B34">
        <w:rPr>
          <w:rFonts w:ascii="Times New Roman" w:hAnsi="Times New Roman" w:cs="Times New Roman"/>
          <w:sz w:val="26"/>
          <w:szCs w:val="26"/>
        </w:rPr>
        <w:t>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A31B34">
        <w:rPr>
          <w:rFonts w:ascii="Times New Roman" w:hAnsi="Times New Roman" w:cs="Times New Roman"/>
          <w:sz w:val="26"/>
          <w:szCs w:val="26"/>
        </w:rPr>
        <w:t>»</w:t>
      </w:r>
      <w:r w:rsidR="002D4EA7">
        <w:rPr>
          <w:rFonts w:ascii="Times New Roman" w:hAnsi="Times New Roman" w:cs="Times New Roman"/>
          <w:sz w:val="26"/>
          <w:szCs w:val="26"/>
        </w:rPr>
        <w:t xml:space="preserve"> </w:t>
      </w:r>
      <w:r w:rsidR="002D4EA7">
        <w:rPr>
          <w:rFonts w:ascii="Times New Roman" w:hAnsi="Times New Roman" w:cs="Times New Roman"/>
          <w:i/>
          <w:sz w:val="26"/>
          <w:szCs w:val="26"/>
        </w:rPr>
        <w:t xml:space="preserve">(пункт в ред. </w:t>
      </w:r>
      <w:r w:rsidR="002D4EA7" w:rsidRPr="00F65159">
        <w:rPr>
          <w:rFonts w:ascii="Times New Roman" w:hAnsi="Times New Roman" w:cs="Times New Roman"/>
          <w:i/>
          <w:sz w:val="26"/>
          <w:szCs w:val="26"/>
        </w:rPr>
        <w:t>постановления Правительства Калужской области от 21.02.2023 № 117</w:t>
      </w:r>
      <w:r w:rsidR="002D4EA7">
        <w:rPr>
          <w:rFonts w:ascii="Times New Roman" w:hAnsi="Times New Roman" w:cs="Times New Roman"/>
          <w:i/>
          <w:sz w:val="26"/>
          <w:szCs w:val="26"/>
        </w:rPr>
        <w:t>)</w:t>
      </w:r>
      <w:r w:rsidR="008B426F" w:rsidRPr="00A31B34">
        <w:rPr>
          <w:rFonts w:ascii="Times New Roman" w:hAnsi="Times New Roman" w:cs="Times New Roman"/>
          <w:sz w:val="26"/>
          <w:szCs w:val="26"/>
        </w:rPr>
        <w:t>.</w:t>
      </w:r>
    </w:p>
    <w:p w:rsidR="008B426F" w:rsidRPr="00A31B34" w:rsidRDefault="008B426F" w:rsidP="008B426F">
      <w:pPr>
        <w:spacing w:after="0" w:line="240" w:lineRule="auto"/>
        <w:rPr>
          <w:rFonts w:ascii="Times New Roman" w:hAnsi="Times New Roman" w:cs="Times New Roman"/>
          <w:b/>
          <w:sz w:val="26"/>
          <w:szCs w:val="26"/>
        </w:rPr>
      </w:pPr>
      <w:r w:rsidRPr="00A31B34">
        <w:br w:type="page"/>
      </w:r>
    </w:p>
    <w:p w:rsidR="006D4EB9" w:rsidRPr="00A31B34" w:rsidRDefault="006D4EB9" w:rsidP="006D4EB9">
      <w:pPr>
        <w:pStyle w:val="41"/>
        <w:outlineLvl w:val="2"/>
        <w:rPr>
          <w:sz w:val="26"/>
        </w:rPr>
      </w:pPr>
      <w:bookmarkStart w:id="216" w:name="НПА_3_2_38"/>
      <w:bookmarkStart w:id="217" w:name="_Toc144736276"/>
      <w:r w:rsidRPr="00A31B34">
        <w:rPr>
          <w:sz w:val="26"/>
        </w:rPr>
        <w:lastRenderedPageBreak/>
        <w:t>3.2.3</w:t>
      </w:r>
      <w:r w:rsidR="00673C4E">
        <w:rPr>
          <w:sz w:val="26"/>
        </w:rPr>
        <w:t>2</w:t>
      </w:r>
      <w:r w:rsidRPr="00A31B34">
        <w:rPr>
          <w:sz w:val="26"/>
        </w:rPr>
        <w:t>. Постановление Правительства Калужской области от 15.11.2021 № 761 «Об утверждении Положения о Ситуационном центре</w:t>
      </w:r>
      <w:r w:rsidRPr="00A31B34">
        <w:rPr>
          <w:sz w:val="26"/>
        </w:rPr>
        <w:br/>
        <w:t>Губернатора Калужской области»</w:t>
      </w:r>
      <w:bookmarkEnd w:id="216"/>
      <w:bookmarkEnd w:id="217"/>
      <w:r w:rsidRPr="00A31B34">
        <w:rPr>
          <w:sz w:val="26"/>
        </w:rPr>
        <w:br/>
      </w:r>
    </w:p>
    <w:p w:rsidR="006D4EB9" w:rsidRPr="00A31B34" w:rsidRDefault="006D4EB9" w:rsidP="006D4EB9">
      <w:pPr>
        <w:pStyle w:val="51"/>
      </w:pPr>
      <w:r w:rsidRPr="00A31B34">
        <w:t>ПРАВИТЕЛЬСТВО КАЛУЖСКОЙ ОБЛАСТИ</w:t>
      </w:r>
    </w:p>
    <w:p w:rsidR="006D4EB9" w:rsidRPr="00A31B34" w:rsidRDefault="006D4EB9" w:rsidP="006D4EB9">
      <w:pPr>
        <w:pStyle w:val="51"/>
        <w:rPr>
          <w:sz w:val="16"/>
          <w:szCs w:val="16"/>
        </w:rPr>
      </w:pPr>
    </w:p>
    <w:p w:rsidR="006D4EB9" w:rsidRPr="00A31B34" w:rsidRDefault="006D4EB9" w:rsidP="006D4EB9">
      <w:pPr>
        <w:pStyle w:val="51"/>
      </w:pPr>
      <w:r w:rsidRPr="00A31B34">
        <w:t>ПОСТАНОВЛЕНИЕ</w:t>
      </w:r>
    </w:p>
    <w:p w:rsidR="006D4EB9" w:rsidRPr="00A31B34" w:rsidRDefault="006D4EB9" w:rsidP="006D4EB9">
      <w:pPr>
        <w:pStyle w:val="51"/>
        <w:rPr>
          <w:sz w:val="16"/>
          <w:szCs w:val="16"/>
        </w:rPr>
      </w:pPr>
    </w:p>
    <w:p w:rsidR="006D4EB9" w:rsidRPr="00A31B34" w:rsidRDefault="006D4EB9" w:rsidP="006D4EB9">
      <w:pPr>
        <w:pStyle w:val="51"/>
      </w:pPr>
      <w:r w:rsidRPr="00A31B34">
        <w:t>от 15 ноября 2021 г. № 761</w:t>
      </w:r>
    </w:p>
    <w:p w:rsidR="006D4EB9" w:rsidRPr="00A31B34" w:rsidRDefault="006D4EB9" w:rsidP="006D4EB9">
      <w:pPr>
        <w:pStyle w:val="51"/>
        <w:rPr>
          <w:sz w:val="16"/>
          <w:szCs w:val="16"/>
        </w:rPr>
      </w:pPr>
    </w:p>
    <w:p w:rsidR="006D4EB9" w:rsidRPr="00A31B34" w:rsidRDefault="006D4EB9" w:rsidP="006D4EB9">
      <w:pPr>
        <w:pStyle w:val="51"/>
      </w:pPr>
      <w:r w:rsidRPr="00A31B34">
        <w:t>Об утверждении Положения о Ситуационном центре</w:t>
      </w:r>
      <w:r w:rsidRPr="00A31B34">
        <w:br/>
        <w:t>Губернатора Калужской области</w:t>
      </w:r>
    </w:p>
    <w:p w:rsidR="006D4EB9" w:rsidRPr="00A31B34" w:rsidRDefault="006D4EB9" w:rsidP="006D4EB9">
      <w:pPr>
        <w:autoSpaceDE w:val="0"/>
        <w:autoSpaceDN w:val="0"/>
        <w:adjustRightInd w:val="0"/>
        <w:spacing w:after="0" w:line="240" w:lineRule="auto"/>
        <w:jc w:val="both"/>
        <w:rPr>
          <w:bCs/>
          <w:sz w:val="40"/>
          <w:szCs w:val="40"/>
        </w:rPr>
      </w:pPr>
    </w:p>
    <w:p w:rsidR="006D4EB9" w:rsidRPr="00A31B34" w:rsidRDefault="006D4EB9" w:rsidP="006D4EB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реализации Указа Президента Российской Федерации от 25.07.2013 № 648 </w:t>
      </w:r>
      <w:r w:rsidR="00767667" w:rsidRPr="00A31B34">
        <w:rPr>
          <w:rFonts w:ascii="Times New Roman" w:hAnsi="Times New Roman" w:cs="Times New Roman"/>
          <w:sz w:val="26"/>
          <w:szCs w:val="26"/>
        </w:rPr>
        <w:t>«</w:t>
      </w:r>
      <w:r w:rsidRPr="00A31B34">
        <w:rPr>
          <w:rFonts w:ascii="Times New Roman" w:hAnsi="Times New Roman" w:cs="Times New Roman"/>
          <w:sz w:val="26"/>
          <w:szCs w:val="26"/>
        </w:rPr>
        <w:t>О</w:t>
      </w:r>
      <w:r w:rsidR="00767667" w:rsidRPr="00A31B34">
        <w:rPr>
          <w:rFonts w:ascii="Times New Roman" w:hAnsi="Times New Roman" w:cs="Times New Roman"/>
          <w:sz w:val="26"/>
          <w:szCs w:val="26"/>
        </w:rPr>
        <w:t> </w:t>
      </w:r>
      <w:r w:rsidRPr="00A31B34">
        <w:rPr>
          <w:rFonts w:ascii="Times New Roman" w:hAnsi="Times New Roman" w:cs="Times New Roman"/>
          <w:sz w:val="26"/>
          <w:szCs w:val="26"/>
        </w:rPr>
        <w:t>формировании Системы распределенных ситуационных центров, работающих по</w:t>
      </w:r>
      <w:r w:rsidR="00767667" w:rsidRPr="00A31B34">
        <w:rPr>
          <w:rFonts w:ascii="Times New Roman" w:hAnsi="Times New Roman" w:cs="Times New Roman"/>
          <w:sz w:val="26"/>
          <w:szCs w:val="26"/>
        </w:rPr>
        <w:t> </w:t>
      </w:r>
      <w:r w:rsidRPr="00A31B34">
        <w:rPr>
          <w:rFonts w:ascii="Times New Roman" w:hAnsi="Times New Roman" w:cs="Times New Roman"/>
          <w:sz w:val="26"/>
          <w:szCs w:val="26"/>
        </w:rPr>
        <w:t>единому регламенту взаимодействия</w:t>
      </w:r>
      <w:r w:rsidR="00767667" w:rsidRPr="00A31B34">
        <w:rPr>
          <w:rFonts w:ascii="Times New Roman" w:hAnsi="Times New Roman" w:cs="Times New Roman"/>
          <w:sz w:val="26"/>
          <w:szCs w:val="26"/>
        </w:rPr>
        <w:t>»</w:t>
      </w:r>
      <w:r w:rsidRPr="00A31B34">
        <w:rPr>
          <w:rFonts w:ascii="Times New Roman" w:hAnsi="Times New Roman" w:cs="Times New Roman"/>
          <w:sz w:val="26"/>
          <w:szCs w:val="26"/>
        </w:rPr>
        <w:t xml:space="preserve"> Правительство Калужской области   </w:t>
      </w:r>
      <w:r w:rsidRPr="00A31B34">
        <w:rPr>
          <w:rFonts w:ascii="Times New Roman" w:hAnsi="Times New Roman" w:cs="Times New Roman"/>
          <w:b/>
          <w:sz w:val="26"/>
          <w:szCs w:val="26"/>
        </w:rPr>
        <w:t>п о с т а н о в л я е т:</w:t>
      </w:r>
    </w:p>
    <w:p w:rsidR="006D4EB9" w:rsidRPr="00A31B34" w:rsidRDefault="006D4EB9" w:rsidP="006D4EB9">
      <w:pPr>
        <w:pStyle w:val="ConsPlusNormal"/>
        <w:ind w:firstLine="284"/>
        <w:jc w:val="both"/>
        <w:rPr>
          <w:rFonts w:ascii="Times New Roman" w:hAnsi="Times New Roman" w:cs="Times New Roman"/>
          <w:sz w:val="26"/>
          <w:szCs w:val="26"/>
        </w:rPr>
      </w:pP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Положение о Ситуационном центре Губернатора Калужской области (прилагается).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Определить министерство цифрового развития Калужской области органом исполнительной власти Калужской области, ответственным за функционирование, развитие и эксплуатацию Ситуационного центра Губернатора Калужской области.</w:t>
      </w:r>
    </w:p>
    <w:p w:rsidR="006D4EB9" w:rsidRPr="00A31B34" w:rsidRDefault="006D4EB9" w:rsidP="006D4EB9">
      <w:pPr>
        <w:autoSpaceDE w:val="0"/>
        <w:autoSpaceDN w:val="0"/>
        <w:adjustRightInd w:val="0"/>
        <w:spacing w:after="0" w:line="240" w:lineRule="auto"/>
        <w:jc w:val="both"/>
        <w:rPr>
          <w:bCs/>
          <w:sz w:val="40"/>
          <w:szCs w:val="40"/>
        </w:rPr>
      </w:pPr>
    </w:p>
    <w:p w:rsidR="006D4EB9" w:rsidRPr="00A31B34" w:rsidRDefault="006D4EB9" w:rsidP="006D4EB9">
      <w:pPr>
        <w:pStyle w:val="71"/>
      </w:pPr>
      <w:r w:rsidRPr="00A31B34">
        <w:t>Губернатор Калужской области</w:t>
      </w:r>
      <w:r w:rsidRPr="00A31B34">
        <w:br/>
        <w:t>В.В. Шапша</w:t>
      </w:r>
    </w:p>
    <w:p w:rsidR="006D4EB9" w:rsidRPr="00A31B34" w:rsidRDefault="006D4EB9" w:rsidP="006D4EB9">
      <w:pPr>
        <w:pStyle w:val="71"/>
      </w:pPr>
    </w:p>
    <w:p w:rsidR="00767667" w:rsidRPr="00A31B34" w:rsidRDefault="00767667" w:rsidP="006D4EB9">
      <w:pPr>
        <w:pStyle w:val="71"/>
      </w:pPr>
    </w:p>
    <w:p w:rsidR="006D4EB9" w:rsidRPr="00A31B34" w:rsidRDefault="006D4EB9" w:rsidP="006D4EB9">
      <w:pPr>
        <w:pStyle w:val="91"/>
      </w:pPr>
      <w:r w:rsidRPr="00A31B34">
        <w:t>Приложение к Постановлению</w:t>
      </w:r>
      <w:r w:rsidRPr="00A31B34">
        <w:br/>
        <w:t>Правительства Калужской области</w:t>
      </w:r>
      <w:r w:rsidRPr="00A31B34">
        <w:br/>
        <w:t>от 15.11.2021 № 76</w:t>
      </w:r>
      <w:r w:rsidR="00767667" w:rsidRPr="00A31B34">
        <w:t>1</w:t>
      </w:r>
    </w:p>
    <w:p w:rsidR="006D4EB9" w:rsidRPr="00A31B34" w:rsidRDefault="006D4EB9" w:rsidP="006D4EB9">
      <w:pPr>
        <w:pStyle w:val="71"/>
        <w:rPr>
          <w:sz w:val="16"/>
          <w:szCs w:val="16"/>
        </w:rPr>
      </w:pPr>
    </w:p>
    <w:p w:rsidR="006D4EB9" w:rsidRPr="00A31B34" w:rsidRDefault="006D4EB9" w:rsidP="006D4EB9">
      <w:pPr>
        <w:pStyle w:val="51"/>
      </w:pPr>
      <w:r w:rsidRPr="00A31B34">
        <w:t>ПОЛОЖЕНИЕ</w:t>
      </w:r>
      <w:r w:rsidRPr="00A31B34">
        <w:br/>
      </w:r>
      <w:r w:rsidR="00767667" w:rsidRPr="00A31B34">
        <w:t>о Ситуационном центре Губернатора Калужской области</w:t>
      </w:r>
    </w:p>
    <w:p w:rsidR="006D4EB9" w:rsidRPr="00A31B34" w:rsidRDefault="006D4EB9" w:rsidP="006D4EB9">
      <w:pPr>
        <w:pStyle w:val="ConsPlusNormal"/>
        <w:ind w:firstLine="284"/>
        <w:jc w:val="both"/>
        <w:rPr>
          <w:rFonts w:ascii="Times New Roman" w:hAnsi="Times New Roman" w:cs="Times New Roman"/>
          <w:sz w:val="16"/>
          <w:szCs w:val="16"/>
        </w:rPr>
      </w:pP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о Ситуационном центре Губернатора Калужской области (далее – Положение) определяет назначение, состав и общий порядок функционирования Ситуационного центра Губернатора Калужской области (далее – СЦ) в мирное время, в том числе при возникновении чрезвычайных (кризисных) ситуаций.</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Порядок функционирования СЦ в период мобилизации, действия режима военного положения и в военное время определяется Правительством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СЦ – элемент системы распределенных ситуационных центров Российской Федерации, представляющий собой штатную организационно-техническую структуру, предназначенную для повышения эффективности деятельности Губернатора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СЦ включает в себя: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2.1.1. Комплекс программно-технических средств системы поддержки принятия решений, состоящий из средств обработки и отображения информации, информационно-аналитической системы и информационных ресурсов, информационно-телекоммуникационных сетей, средств обеспечения информационной безопасности и предназначенный для оперативной выработки и ситуационного анализа вариантов принятия решений Губернатором Калужской области в повседневном режиме, а также </w:t>
      </w:r>
      <w:r w:rsidRPr="00A31B34">
        <w:rPr>
          <w:rFonts w:ascii="Times New Roman" w:hAnsi="Times New Roman" w:cs="Times New Roman"/>
          <w:sz w:val="26"/>
          <w:szCs w:val="26"/>
        </w:rPr>
        <w:lastRenderedPageBreak/>
        <w:t>при возникновении чрезвычайных (кризисных) ситуаций, с возможностью прогнозирования развития и последствий принятых решений (далее - комплекс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2.1.2. Службу эксплуатации СЦ, обеспечивающую работу комплекса СЦ (при необходимости в круглосуточном режиме).</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Пользователями СЦ являются Губернатор Калужской области, заместители Губернатора Калужской области, органы исполнительной власти Калужской области, территориальные органы федеральных органов исполнительной власти по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2.3. СЦ предназначен для обеспечения: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информационно-аналитической поддержки государственного управления, стратегического планирования и мониторинга реализации документов стратегического планирования;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повышения эффективности государственного управления в мирное время, в том числе при возникновении чрезвычайных (кризисных) ситуаций, за счет использования информационных и технологических возможностей СЦ, обеспечивающих анализ, оценку, прогнозирование изменения обстановки и поддержку принятия управленческих решений Губернатором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 СЦ в своей деятельности руководствуется Конституцией Российской Федерации, федеральными конституционными законами, федеральными законами, иными нормативными правовыми актами Российской Федерации, законами и нормативными правовыми актами Калужской области, а также Положением.</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2.5. Место размещения СЦ: Калужская область, г. Калуга, пл. Старый Торг, д. 2.</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 Основные задачи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2.6.1. Информационно-аналитическое обеспечение деятельности Губернатора Калужской области в целях всесторонней оценки социально-экономической и общественно-политической ситуации в Калужской области, проведения сравнительной оценки вариантов решения проблем, определения тенденций, стратегий, прогнозов, программ и планов развития событий.</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2.6.2. Подготовка и представление информационных материалов по вопросам, требующим оперативного принятия решений Губернатором Калужской области или рассматриваемым на совещаниях с участием Губернатора Калужской области, заместителей Губернатора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2.6.3. Организация в установленном порядке информационного взаимодействия с федеральными органами государственной власти, органами государственной власти субъектов Российской Федерации, ситуационными центрами, входящими в систему распределенных центров.</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2.6.4. Моделирование последствий управленческих решений на базе использования информационно-аналитических систем.</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2.6.5. Организация текущего информирования пользователей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2.6.6. Информационно-аналитическая поддержка принятия управленческих решений по предотвращению и ликвидации последствий чрезвычайных (кризисных) ситуаций на территории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2.6.7. Организация проведения мероприятий по мониторингу текущей ситуации.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2.6.8. Обеспечение необходимого уровня защиты информации, обрабатываемой в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Организацию функционирования, развития и эксплуатации СЦ осуществляет министерство цифрового развития Калужской области (далее - уполномоченный орган).</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Обеспечение требований по защите государственной тайны в помещениях, выделенных для функционирования СЦ, осуществляет Администрация Губернатора Калужской области.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Уполномоченный орган:</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5.1. Создает службу эксплуатации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5.2. Осуществляет оперативное руководство работой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5.3. Устанавливает регламент работы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СЦ запрашивает и получает сведения (материалы), за исключением сведений, которые составляют государственную тайну, от территориальных органов федеральных органов исполнительной власти по Калужской области, органов исполнительной власти Калужской области, органов местного самоуправления муниципальных образований Калужской области, подведомственных указанным органам организаций. Запрашиваемые сведения (материалы) представляются в СЦ в сроки, указанные в запросах.</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Проведение мероприятий в СЦ осуществляется в режимах информирования, рассмотрения проблем и в режиме возникновения чрезвычайных ситуаций.</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Мероприятия могут проводиться как локально (в помещении СЦ), так и в режиме видео-конференц-связи.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Режим информирования предназначен для оповещения пользователей СЦ о событиях, а также выявленных тенденциях и закономерностях их развития.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 Информирование пользователей СЦ осуществляется на основе поступающей в СЦ в установленном порядке информации.</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Основные мероприятия СЦ проводятся в виде совещаний с регламентированным порядком.</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Подготовка к конкретному мероприятию в СЦ в режиме рассмотрения проблем предусматривает возможность предоставления в установленном порядке пользователям СЦ соответствующих информационно-аналитических материалов по теме готовящегося мероприятия.</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12.1. Для подготовки мероприятий в указанном режиме возможно создание временных рабочих групп, сформированных в установленном порядке по поручению Губернатора Калужской области или руководителя уполномоченного органа.</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Основным назначением работы СЦ в режиме чрезвычайных ситуаций является предоставление пользователям СЦ оперативной информации, результатов оперативного анализа и оценки текущей обстановки для принятия управленческих решений непосредственно в помещении СЦ.</w:t>
      </w:r>
    </w:p>
    <w:p w:rsidR="00767667" w:rsidRPr="00A31B34" w:rsidRDefault="00767667" w:rsidP="0076766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13.1. Для детального и наглядного представления обстановки с места при чрезвычайной ситуации в установленном порядке может организовываться оперативная аудио- или видео-конференц-связь.</w:t>
      </w:r>
    </w:p>
    <w:p w:rsidR="00D47043" w:rsidRDefault="00D47043">
      <w:r>
        <w:br w:type="page"/>
      </w:r>
    </w:p>
    <w:p w:rsidR="00D47043" w:rsidRPr="00A31B34" w:rsidRDefault="00D47043" w:rsidP="00D47043">
      <w:pPr>
        <w:pStyle w:val="41"/>
        <w:outlineLvl w:val="2"/>
        <w:rPr>
          <w:sz w:val="26"/>
        </w:rPr>
      </w:pPr>
      <w:bookmarkStart w:id="218" w:name="_Toc144736277"/>
      <w:r w:rsidRPr="00A31B34">
        <w:rPr>
          <w:sz w:val="26"/>
        </w:rPr>
        <w:lastRenderedPageBreak/>
        <w:t>3.2.3</w:t>
      </w:r>
      <w:r w:rsidR="00673C4E">
        <w:rPr>
          <w:sz w:val="26"/>
        </w:rPr>
        <w:t>3</w:t>
      </w:r>
      <w:r w:rsidRPr="00A31B34">
        <w:rPr>
          <w:sz w:val="26"/>
        </w:rPr>
        <w:t>. Постановление Правительства Калужской области от </w:t>
      </w:r>
      <w:r w:rsidR="00B905F7">
        <w:rPr>
          <w:sz w:val="26"/>
        </w:rPr>
        <w:t>30</w:t>
      </w:r>
      <w:r w:rsidRPr="00A31B34">
        <w:rPr>
          <w:sz w:val="26"/>
        </w:rPr>
        <w:t>.</w:t>
      </w:r>
      <w:r w:rsidR="00B905F7">
        <w:rPr>
          <w:sz w:val="26"/>
        </w:rPr>
        <w:t>06</w:t>
      </w:r>
      <w:r w:rsidRPr="00A31B34">
        <w:rPr>
          <w:sz w:val="26"/>
        </w:rPr>
        <w:t>.202</w:t>
      </w:r>
      <w:r w:rsidR="00B905F7">
        <w:rPr>
          <w:sz w:val="26"/>
        </w:rPr>
        <w:t>2</w:t>
      </w:r>
      <w:r w:rsidRPr="00A31B34">
        <w:rPr>
          <w:sz w:val="26"/>
        </w:rPr>
        <w:t xml:space="preserve"> № </w:t>
      </w:r>
      <w:r w:rsidR="00B905F7">
        <w:rPr>
          <w:sz w:val="26"/>
        </w:rPr>
        <w:t>485</w:t>
      </w:r>
      <w:r w:rsidRPr="00A31B34">
        <w:rPr>
          <w:sz w:val="26"/>
        </w:rPr>
        <w:t xml:space="preserve"> «</w:t>
      </w:r>
      <w:r w:rsidR="003F24E4" w:rsidRPr="003F24E4">
        <w:rPr>
          <w:sz w:val="26"/>
        </w:rPr>
        <w:t>Об</w:t>
      </w:r>
      <w:r w:rsidR="003F24E4">
        <w:rPr>
          <w:sz w:val="26"/>
        </w:rPr>
        <w:t> </w:t>
      </w:r>
      <w:r w:rsidR="003F24E4" w:rsidRPr="003F24E4">
        <w:rPr>
          <w:sz w:val="26"/>
        </w:rPr>
        <w:t>утверждении Порядка и</w:t>
      </w:r>
      <w:r w:rsidR="003F24E4">
        <w:rPr>
          <w:sz w:val="26"/>
        </w:rPr>
        <w:t> </w:t>
      </w:r>
      <w:r w:rsidR="003F24E4" w:rsidRPr="003F24E4">
        <w:rPr>
          <w:sz w:val="26"/>
        </w:rPr>
        <w:t>условий оказания по</w:t>
      </w:r>
      <w:r w:rsidR="003F24E4">
        <w:rPr>
          <w:sz w:val="26"/>
        </w:rPr>
        <w:t>мощи населению, пострадавшему в </w:t>
      </w:r>
      <w:r w:rsidR="003F24E4" w:rsidRPr="003F24E4">
        <w:rPr>
          <w:sz w:val="26"/>
        </w:rPr>
        <w:t>результате чрезвычайных ситуаций природного и</w:t>
      </w:r>
      <w:r w:rsidR="005224D0">
        <w:rPr>
          <w:sz w:val="26"/>
        </w:rPr>
        <w:t> </w:t>
      </w:r>
      <w:r w:rsidR="003F24E4" w:rsidRPr="003F24E4">
        <w:rPr>
          <w:sz w:val="26"/>
        </w:rPr>
        <w:t>техногенного характера, Порядка и</w:t>
      </w:r>
      <w:r w:rsidR="005224D0">
        <w:rPr>
          <w:sz w:val="26"/>
        </w:rPr>
        <w:t> </w:t>
      </w:r>
      <w:r w:rsidR="003F24E4" w:rsidRPr="003F24E4">
        <w:rPr>
          <w:sz w:val="26"/>
        </w:rPr>
        <w:t>условий осуществления компенсационных выплат физическим и</w:t>
      </w:r>
      <w:r w:rsidR="005224D0">
        <w:rPr>
          <w:sz w:val="26"/>
        </w:rPr>
        <w:t> </w:t>
      </w:r>
      <w:r w:rsidR="003F24E4" w:rsidRPr="003F24E4">
        <w:rPr>
          <w:sz w:val="26"/>
        </w:rPr>
        <w:t>юридическим лица</w:t>
      </w:r>
      <w:r w:rsidR="005224D0">
        <w:rPr>
          <w:sz w:val="26"/>
        </w:rPr>
        <w:t>м, которым был причинен ущерб в </w:t>
      </w:r>
      <w:r w:rsidR="003F24E4" w:rsidRPr="003F24E4">
        <w:rPr>
          <w:sz w:val="26"/>
        </w:rPr>
        <w:t>результате террористического акта, и</w:t>
      </w:r>
      <w:r w:rsidR="005224D0">
        <w:rPr>
          <w:sz w:val="26"/>
        </w:rPr>
        <w:t> </w:t>
      </w:r>
      <w:r w:rsidR="003F24E4" w:rsidRPr="003F24E4">
        <w:rPr>
          <w:sz w:val="26"/>
        </w:rPr>
        <w:t>возмещения вреда, причиненного при</w:t>
      </w:r>
      <w:r w:rsidR="005224D0">
        <w:rPr>
          <w:sz w:val="26"/>
        </w:rPr>
        <w:t> </w:t>
      </w:r>
      <w:r w:rsidR="003F24E4" w:rsidRPr="003F24E4">
        <w:rPr>
          <w:sz w:val="26"/>
        </w:rPr>
        <w:t>пресечении террористического акта правомерными действиями</w:t>
      </w:r>
      <w:r w:rsidRPr="00A31B34">
        <w:rPr>
          <w:sz w:val="26"/>
        </w:rPr>
        <w:t>»</w:t>
      </w:r>
      <w:bookmarkEnd w:id="218"/>
      <w:r w:rsidRPr="00A31B34">
        <w:rPr>
          <w:sz w:val="26"/>
        </w:rPr>
        <w:br/>
      </w:r>
    </w:p>
    <w:p w:rsidR="00D47043" w:rsidRPr="00A31B34" w:rsidRDefault="00D47043" w:rsidP="00D47043">
      <w:pPr>
        <w:pStyle w:val="51"/>
      </w:pPr>
      <w:r w:rsidRPr="00A31B34">
        <w:t>ПРАВИТЕЛЬСТВО КАЛУЖСКОЙ ОБЛАСТИ</w:t>
      </w:r>
    </w:p>
    <w:p w:rsidR="00D47043" w:rsidRPr="00A31B34" w:rsidRDefault="00D47043" w:rsidP="00D47043">
      <w:pPr>
        <w:pStyle w:val="51"/>
        <w:rPr>
          <w:sz w:val="16"/>
          <w:szCs w:val="16"/>
        </w:rPr>
      </w:pPr>
    </w:p>
    <w:p w:rsidR="00D47043" w:rsidRPr="00A31B34" w:rsidRDefault="00D47043" w:rsidP="00D47043">
      <w:pPr>
        <w:pStyle w:val="51"/>
      </w:pPr>
      <w:r w:rsidRPr="00A31B34">
        <w:t>ПОСТАНОВЛЕНИЕ</w:t>
      </w:r>
    </w:p>
    <w:p w:rsidR="00D47043" w:rsidRPr="00A31B34" w:rsidRDefault="00D47043" w:rsidP="00D47043">
      <w:pPr>
        <w:pStyle w:val="51"/>
        <w:rPr>
          <w:sz w:val="16"/>
          <w:szCs w:val="16"/>
        </w:rPr>
      </w:pPr>
    </w:p>
    <w:p w:rsidR="00D47043" w:rsidRPr="00A31B34" w:rsidRDefault="005224D0" w:rsidP="00D47043">
      <w:pPr>
        <w:pStyle w:val="51"/>
      </w:pPr>
      <w:r>
        <w:t>от 30</w:t>
      </w:r>
      <w:r w:rsidR="00D47043" w:rsidRPr="00A31B34">
        <w:t> </w:t>
      </w:r>
      <w:r>
        <w:t>июн</w:t>
      </w:r>
      <w:r w:rsidR="00D47043" w:rsidRPr="00A31B34">
        <w:t>я 202</w:t>
      </w:r>
      <w:r>
        <w:t>2</w:t>
      </w:r>
      <w:r w:rsidR="00D47043" w:rsidRPr="00A31B34">
        <w:t> г. № </w:t>
      </w:r>
      <w:r>
        <w:t>485</w:t>
      </w:r>
    </w:p>
    <w:p w:rsidR="00D47043" w:rsidRPr="00A31B34" w:rsidRDefault="00D47043" w:rsidP="00D47043">
      <w:pPr>
        <w:pStyle w:val="51"/>
        <w:rPr>
          <w:sz w:val="16"/>
          <w:szCs w:val="16"/>
        </w:rPr>
      </w:pPr>
    </w:p>
    <w:p w:rsidR="00D47043" w:rsidRPr="005224D0" w:rsidRDefault="005224D0" w:rsidP="00D47043">
      <w:pPr>
        <w:pStyle w:val="51"/>
      </w:pPr>
      <w:r w:rsidRPr="005224D0">
        <w:t>Об</w:t>
      </w:r>
      <w:r>
        <w:t> утверждении Порядка и </w:t>
      </w:r>
      <w:r w:rsidRPr="005224D0">
        <w:t>условий оказания помощи населению, пострадавшему в</w:t>
      </w:r>
      <w:r>
        <w:t> </w:t>
      </w:r>
      <w:r w:rsidRPr="005224D0">
        <w:t>результате чрезвычайных ситуаций природного и</w:t>
      </w:r>
      <w:r>
        <w:t> </w:t>
      </w:r>
      <w:r w:rsidRPr="005224D0">
        <w:t>те</w:t>
      </w:r>
      <w:r>
        <w:t>хногенного характера, Порядка и </w:t>
      </w:r>
      <w:r w:rsidRPr="005224D0">
        <w:t>условий осуществления компенсационных выплат физическим и</w:t>
      </w:r>
      <w:r>
        <w:t> </w:t>
      </w:r>
      <w:r w:rsidRPr="005224D0">
        <w:t>юридическим лицам, которым был причинен у</w:t>
      </w:r>
      <w:r>
        <w:t>щерб в </w:t>
      </w:r>
      <w:r w:rsidRPr="005224D0">
        <w:t>результате террористического акта, и</w:t>
      </w:r>
      <w:r>
        <w:t> </w:t>
      </w:r>
      <w:r w:rsidRPr="005224D0">
        <w:t>воз</w:t>
      </w:r>
      <w:r>
        <w:t>мещения вреда, причиненного при </w:t>
      </w:r>
      <w:r w:rsidRPr="005224D0">
        <w:t>пресечении террористического акта правомерными действиями</w:t>
      </w:r>
    </w:p>
    <w:p w:rsidR="00D47043" w:rsidRPr="005224D0" w:rsidRDefault="00D47043" w:rsidP="00D47043">
      <w:pPr>
        <w:autoSpaceDE w:val="0"/>
        <w:autoSpaceDN w:val="0"/>
        <w:adjustRightInd w:val="0"/>
        <w:spacing w:after="0" w:line="240" w:lineRule="auto"/>
        <w:jc w:val="both"/>
        <w:rPr>
          <w:bCs/>
          <w:sz w:val="40"/>
          <w:szCs w:val="40"/>
        </w:rPr>
      </w:pPr>
    </w:p>
    <w:p w:rsidR="00D47043" w:rsidRPr="00A31B34" w:rsidRDefault="005224D0" w:rsidP="00D47043">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В соответствии с Правилами предоставления иных межбюджетных трансфертов из</w:t>
      </w:r>
      <w:r>
        <w:rPr>
          <w:rFonts w:ascii="Times New Roman" w:hAnsi="Times New Roman" w:cs="Times New Roman"/>
          <w:sz w:val="26"/>
          <w:szCs w:val="26"/>
        </w:rPr>
        <w:t> </w:t>
      </w:r>
      <w:r w:rsidRPr="005224D0">
        <w:rPr>
          <w:rFonts w:ascii="Times New Roman" w:hAnsi="Times New Roman" w:cs="Times New Roman"/>
          <w:sz w:val="26"/>
          <w:szCs w:val="26"/>
        </w:rPr>
        <w:t>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w:t>
      </w:r>
      <w:r>
        <w:rPr>
          <w:rFonts w:ascii="Times New Roman" w:hAnsi="Times New Roman" w:cs="Times New Roman"/>
          <w:sz w:val="26"/>
          <w:szCs w:val="26"/>
        </w:rPr>
        <w:t> </w:t>
      </w:r>
      <w:r w:rsidRPr="005224D0">
        <w:rPr>
          <w:rFonts w:ascii="Times New Roman" w:hAnsi="Times New Roman" w:cs="Times New Roman"/>
          <w:sz w:val="26"/>
          <w:szCs w:val="26"/>
        </w:rPr>
        <w:t>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 утвержденными постановлением Правит</w:t>
      </w:r>
      <w:r>
        <w:rPr>
          <w:rFonts w:ascii="Times New Roman" w:hAnsi="Times New Roman" w:cs="Times New Roman"/>
          <w:sz w:val="26"/>
          <w:szCs w:val="26"/>
        </w:rPr>
        <w:t>ельства Российской Федерации от </w:t>
      </w:r>
      <w:r w:rsidRPr="005224D0">
        <w:rPr>
          <w:rFonts w:ascii="Times New Roman" w:hAnsi="Times New Roman" w:cs="Times New Roman"/>
          <w:sz w:val="26"/>
          <w:szCs w:val="26"/>
        </w:rPr>
        <w:t xml:space="preserve">28.12.2019 </w:t>
      </w:r>
      <w:r>
        <w:rPr>
          <w:rFonts w:ascii="Times New Roman" w:hAnsi="Times New Roman" w:cs="Times New Roman"/>
          <w:sz w:val="26"/>
          <w:szCs w:val="26"/>
        </w:rPr>
        <w:t>№ </w:t>
      </w:r>
      <w:r w:rsidRPr="005224D0">
        <w:rPr>
          <w:rFonts w:ascii="Times New Roman" w:hAnsi="Times New Roman" w:cs="Times New Roman"/>
          <w:sz w:val="26"/>
          <w:szCs w:val="26"/>
        </w:rPr>
        <w:t xml:space="preserve">1928 </w:t>
      </w:r>
      <w:r>
        <w:rPr>
          <w:rFonts w:ascii="Times New Roman" w:hAnsi="Times New Roman" w:cs="Times New Roman"/>
          <w:sz w:val="26"/>
          <w:szCs w:val="26"/>
        </w:rPr>
        <w:t>«</w:t>
      </w:r>
      <w:r w:rsidRPr="005224D0">
        <w:rPr>
          <w:rFonts w:ascii="Times New Roman" w:hAnsi="Times New Roman" w:cs="Times New Roman"/>
          <w:sz w:val="26"/>
          <w:szCs w:val="26"/>
        </w:rPr>
        <w:t>Об</w:t>
      </w:r>
      <w:r>
        <w:rPr>
          <w:rFonts w:ascii="Times New Roman" w:hAnsi="Times New Roman" w:cs="Times New Roman"/>
          <w:sz w:val="26"/>
          <w:szCs w:val="26"/>
        </w:rPr>
        <w:t> </w:t>
      </w:r>
      <w:r w:rsidRPr="005224D0">
        <w:rPr>
          <w:rFonts w:ascii="Times New Roman" w:hAnsi="Times New Roman" w:cs="Times New Roman"/>
          <w:sz w:val="26"/>
          <w:szCs w:val="26"/>
        </w:rPr>
        <w:t>утверждении Правил предоставления иных межбюджетных трансфертов из</w:t>
      </w:r>
      <w:r>
        <w:rPr>
          <w:rFonts w:ascii="Times New Roman" w:hAnsi="Times New Roman" w:cs="Times New Roman"/>
          <w:sz w:val="26"/>
          <w:szCs w:val="26"/>
        </w:rPr>
        <w:t> </w:t>
      </w:r>
      <w:r w:rsidRPr="005224D0">
        <w:rPr>
          <w:rFonts w:ascii="Times New Roman" w:hAnsi="Times New Roman" w:cs="Times New Roman"/>
          <w:sz w:val="26"/>
          <w:szCs w:val="26"/>
        </w:rPr>
        <w:t>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w:t>
      </w:r>
      <w:r>
        <w:rPr>
          <w:rFonts w:ascii="Times New Roman" w:hAnsi="Times New Roman" w:cs="Times New Roman"/>
          <w:sz w:val="26"/>
          <w:szCs w:val="26"/>
        </w:rPr>
        <w:t> </w:t>
      </w:r>
      <w:r w:rsidRPr="005224D0">
        <w:rPr>
          <w:rFonts w:ascii="Times New Roman" w:hAnsi="Times New Roman" w:cs="Times New Roman"/>
          <w:sz w:val="26"/>
          <w:szCs w:val="26"/>
        </w:rPr>
        <w:t>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Pr>
          <w:rFonts w:ascii="Times New Roman" w:hAnsi="Times New Roman" w:cs="Times New Roman"/>
          <w:sz w:val="26"/>
          <w:szCs w:val="26"/>
        </w:rPr>
        <w:t>»</w:t>
      </w:r>
      <w:r w:rsidRPr="005224D0">
        <w:rPr>
          <w:rFonts w:ascii="Times New Roman" w:hAnsi="Times New Roman" w:cs="Times New Roman"/>
          <w:sz w:val="26"/>
          <w:szCs w:val="26"/>
        </w:rPr>
        <w:t xml:space="preserve"> (в</w:t>
      </w:r>
      <w:r>
        <w:rPr>
          <w:rFonts w:ascii="Times New Roman" w:hAnsi="Times New Roman" w:cs="Times New Roman"/>
          <w:sz w:val="26"/>
          <w:szCs w:val="26"/>
        </w:rPr>
        <w:t> </w:t>
      </w:r>
      <w:r w:rsidRPr="005224D0">
        <w:rPr>
          <w:rFonts w:ascii="Times New Roman" w:hAnsi="Times New Roman" w:cs="Times New Roman"/>
          <w:sz w:val="26"/>
          <w:szCs w:val="26"/>
        </w:rPr>
        <w:t>ред. постановления Правите</w:t>
      </w:r>
      <w:r>
        <w:rPr>
          <w:rFonts w:ascii="Times New Roman" w:hAnsi="Times New Roman" w:cs="Times New Roman"/>
          <w:sz w:val="26"/>
          <w:szCs w:val="26"/>
        </w:rPr>
        <w:t>льства Российской Федерации от </w:t>
      </w:r>
      <w:r w:rsidRPr="005224D0">
        <w:rPr>
          <w:rFonts w:ascii="Times New Roman" w:hAnsi="Times New Roman" w:cs="Times New Roman"/>
          <w:sz w:val="26"/>
          <w:szCs w:val="26"/>
        </w:rPr>
        <w:t xml:space="preserve">30.10.2021 </w:t>
      </w:r>
      <w:r>
        <w:rPr>
          <w:rFonts w:ascii="Times New Roman" w:hAnsi="Times New Roman" w:cs="Times New Roman"/>
          <w:sz w:val="26"/>
          <w:szCs w:val="26"/>
        </w:rPr>
        <w:t>№ </w:t>
      </w:r>
      <w:r w:rsidRPr="005224D0">
        <w:rPr>
          <w:rFonts w:ascii="Times New Roman" w:hAnsi="Times New Roman" w:cs="Times New Roman"/>
          <w:sz w:val="26"/>
          <w:szCs w:val="26"/>
        </w:rPr>
        <w:t>1879), Правительство Калужской области</w:t>
      </w:r>
      <w:r w:rsidR="00D47043" w:rsidRPr="005224D0">
        <w:rPr>
          <w:rFonts w:ascii="Times New Roman" w:hAnsi="Times New Roman" w:cs="Times New Roman"/>
          <w:sz w:val="26"/>
          <w:szCs w:val="26"/>
        </w:rPr>
        <w:t xml:space="preserve"> </w:t>
      </w:r>
      <w:r w:rsidR="00D47043" w:rsidRPr="00A31B34">
        <w:rPr>
          <w:rFonts w:ascii="Times New Roman" w:hAnsi="Times New Roman" w:cs="Times New Roman"/>
          <w:sz w:val="26"/>
          <w:szCs w:val="26"/>
        </w:rPr>
        <w:t xml:space="preserve">  </w:t>
      </w:r>
      <w:r w:rsidR="00D47043" w:rsidRPr="00A31B34">
        <w:rPr>
          <w:rFonts w:ascii="Times New Roman" w:hAnsi="Times New Roman" w:cs="Times New Roman"/>
          <w:b/>
          <w:sz w:val="26"/>
          <w:szCs w:val="26"/>
        </w:rPr>
        <w:t>п о с т а н о в л я е т:</w:t>
      </w:r>
    </w:p>
    <w:p w:rsidR="00D47043" w:rsidRPr="005224D0" w:rsidRDefault="00D47043" w:rsidP="005224D0">
      <w:pPr>
        <w:autoSpaceDE w:val="0"/>
        <w:autoSpaceDN w:val="0"/>
        <w:adjustRightInd w:val="0"/>
        <w:spacing w:after="0" w:line="240" w:lineRule="auto"/>
        <w:jc w:val="both"/>
        <w:rPr>
          <w:bCs/>
          <w:sz w:val="40"/>
          <w:szCs w:val="40"/>
        </w:rPr>
      </w:pPr>
    </w:p>
    <w:p w:rsidR="00D47043" w:rsidRDefault="005224D0" w:rsidP="00D47043">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Утвердить:</w:t>
      </w:r>
    </w:p>
    <w:p w:rsidR="005224D0" w:rsidRPr="005224D0" w:rsidRDefault="005224D0" w:rsidP="00D47043">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 xml:space="preserve">1.1. Порядок </w:t>
      </w:r>
      <w:r w:rsidRPr="005224D0">
        <w:rPr>
          <w:rFonts w:ascii="Times New Roman" w:hAnsi="Times New Roman" w:cs="Times New Roman"/>
          <w:sz w:val="26"/>
          <w:szCs w:val="26"/>
        </w:rPr>
        <w:t>и условия оказания помощи населению, пострадавшему в результате чрезвычайных ситуаций природного и техногенного характера (приложение № 1).</w:t>
      </w:r>
    </w:p>
    <w:p w:rsidR="005224D0" w:rsidRPr="00A31B34" w:rsidRDefault="005224D0" w:rsidP="00D47043">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1.2. Порядок и условия осуществления компенсационных выплат физическим и</w:t>
      </w:r>
      <w:r>
        <w:rPr>
          <w:rFonts w:ascii="Times New Roman" w:hAnsi="Times New Roman" w:cs="Times New Roman"/>
          <w:sz w:val="26"/>
          <w:szCs w:val="26"/>
        </w:rPr>
        <w:t> </w:t>
      </w:r>
      <w:r w:rsidRPr="005224D0">
        <w:rPr>
          <w:rFonts w:ascii="Times New Roman" w:hAnsi="Times New Roman" w:cs="Times New Roman"/>
          <w:sz w:val="26"/>
          <w:szCs w:val="26"/>
        </w:rPr>
        <w:t>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 (приложение № 2).</w:t>
      </w:r>
    </w:p>
    <w:p w:rsidR="005224D0" w:rsidRDefault="005224D0">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D47043" w:rsidRPr="00A31B34" w:rsidRDefault="00D47043" w:rsidP="00D4704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2. </w:t>
      </w:r>
      <w:r w:rsidR="005224D0" w:rsidRPr="005224D0">
        <w:rPr>
          <w:rFonts w:ascii="Times New Roman" w:hAnsi="Times New Roman" w:cs="Times New Roman"/>
          <w:sz w:val="26"/>
          <w:szCs w:val="26"/>
        </w:rPr>
        <w:t>Настоящее Постановление вступает в силу со дня его официального опубликования</w:t>
      </w:r>
      <w:r w:rsidRPr="00A31B34">
        <w:rPr>
          <w:rFonts w:ascii="Times New Roman" w:hAnsi="Times New Roman" w:cs="Times New Roman"/>
          <w:sz w:val="26"/>
          <w:szCs w:val="26"/>
        </w:rPr>
        <w:t>.</w:t>
      </w:r>
    </w:p>
    <w:p w:rsidR="00D47043" w:rsidRPr="00A31B34" w:rsidRDefault="00D47043" w:rsidP="00D47043">
      <w:pPr>
        <w:autoSpaceDE w:val="0"/>
        <w:autoSpaceDN w:val="0"/>
        <w:adjustRightInd w:val="0"/>
        <w:spacing w:after="0" w:line="240" w:lineRule="auto"/>
        <w:jc w:val="both"/>
        <w:rPr>
          <w:bCs/>
          <w:sz w:val="40"/>
          <w:szCs w:val="40"/>
        </w:rPr>
      </w:pPr>
    </w:p>
    <w:p w:rsidR="00D47043" w:rsidRPr="00A31B34" w:rsidRDefault="00D47043" w:rsidP="00D47043">
      <w:pPr>
        <w:pStyle w:val="71"/>
      </w:pPr>
      <w:r w:rsidRPr="00A31B34">
        <w:t>Губернатор Калужской области</w:t>
      </w:r>
      <w:r w:rsidRPr="00A31B34">
        <w:br/>
        <w:t>В.В. Шапша</w:t>
      </w:r>
    </w:p>
    <w:p w:rsidR="00D47043" w:rsidRPr="00A31B34" w:rsidRDefault="00D47043" w:rsidP="00D47043">
      <w:pPr>
        <w:pStyle w:val="71"/>
      </w:pPr>
    </w:p>
    <w:p w:rsidR="00D47043" w:rsidRDefault="00D47043" w:rsidP="00D47043">
      <w:pPr>
        <w:pStyle w:val="71"/>
      </w:pPr>
    </w:p>
    <w:p w:rsidR="005224D0" w:rsidRPr="00A31B34" w:rsidRDefault="005224D0" w:rsidP="00D47043">
      <w:pPr>
        <w:pStyle w:val="71"/>
      </w:pPr>
    </w:p>
    <w:p w:rsidR="00D47043" w:rsidRPr="00A31B34" w:rsidRDefault="00D47043" w:rsidP="00D47043">
      <w:pPr>
        <w:pStyle w:val="91"/>
      </w:pPr>
      <w:r w:rsidRPr="00A31B34">
        <w:t xml:space="preserve">Приложение </w:t>
      </w:r>
      <w:r w:rsidR="005224D0">
        <w:t xml:space="preserve">№ 1 </w:t>
      </w:r>
      <w:r w:rsidRPr="00A31B34">
        <w:t>к Постановлению</w:t>
      </w:r>
      <w:r w:rsidRPr="00A31B34">
        <w:br/>
        <w:t>Правительства Калужской области</w:t>
      </w:r>
      <w:r w:rsidRPr="00A31B34">
        <w:br/>
        <w:t>от </w:t>
      </w:r>
      <w:r w:rsidR="005224D0">
        <w:t>30</w:t>
      </w:r>
      <w:r w:rsidRPr="00A31B34">
        <w:t>.</w:t>
      </w:r>
      <w:r w:rsidR="005224D0">
        <w:t>06</w:t>
      </w:r>
      <w:r w:rsidRPr="00A31B34">
        <w:t>.202</w:t>
      </w:r>
      <w:r w:rsidR="005224D0">
        <w:t>2</w:t>
      </w:r>
      <w:r w:rsidRPr="00A31B34">
        <w:t xml:space="preserve"> № </w:t>
      </w:r>
      <w:r w:rsidR="005224D0">
        <w:t>485</w:t>
      </w:r>
    </w:p>
    <w:p w:rsidR="00D47043" w:rsidRPr="00A31B34" w:rsidRDefault="00D47043" w:rsidP="00D47043">
      <w:pPr>
        <w:pStyle w:val="71"/>
        <w:rPr>
          <w:sz w:val="16"/>
          <w:szCs w:val="16"/>
        </w:rPr>
      </w:pPr>
    </w:p>
    <w:p w:rsidR="00D47043" w:rsidRPr="005224D0" w:rsidRDefault="005224D0" w:rsidP="005224D0">
      <w:pPr>
        <w:pStyle w:val="ConsPlusTitle"/>
        <w:jc w:val="center"/>
        <w:rPr>
          <w:sz w:val="24"/>
          <w:szCs w:val="24"/>
        </w:rPr>
      </w:pPr>
      <w:r w:rsidRPr="005224D0">
        <w:rPr>
          <w:sz w:val="24"/>
          <w:szCs w:val="24"/>
        </w:rPr>
        <w:t>ПОРЯДОК</w:t>
      </w:r>
      <w:r>
        <w:rPr>
          <w:sz w:val="24"/>
          <w:szCs w:val="24"/>
        </w:rPr>
        <w:br/>
      </w:r>
      <w:r w:rsidRPr="005224D0">
        <w:rPr>
          <w:sz w:val="24"/>
          <w:szCs w:val="24"/>
        </w:rPr>
        <w:t>и условия</w:t>
      </w:r>
      <w:r>
        <w:rPr>
          <w:sz w:val="24"/>
          <w:szCs w:val="24"/>
        </w:rPr>
        <w:t xml:space="preserve"> </w:t>
      </w:r>
      <w:r w:rsidRPr="005224D0">
        <w:rPr>
          <w:sz w:val="24"/>
          <w:szCs w:val="24"/>
        </w:rPr>
        <w:t>оказания помощи населению, пострадавшему в результате</w:t>
      </w:r>
      <w:r>
        <w:rPr>
          <w:sz w:val="24"/>
          <w:szCs w:val="24"/>
        </w:rPr>
        <w:br/>
      </w:r>
      <w:r w:rsidRPr="005224D0">
        <w:rPr>
          <w:sz w:val="24"/>
          <w:szCs w:val="24"/>
        </w:rPr>
        <w:t>чрезвычайных ситуаций природного и техногенного характера</w:t>
      </w:r>
    </w:p>
    <w:p w:rsidR="00D47043" w:rsidRPr="005224D0" w:rsidRDefault="00D47043" w:rsidP="00D47043">
      <w:pPr>
        <w:pStyle w:val="ConsPlusNormal"/>
        <w:ind w:firstLine="284"/>
        <w:jc w:val="both"/>
        <w:rPr>
          <w:rFonts w:ascii="Times New Roman" w:hAnsi="Times New Roman" w:cs="Times New Roman"/>
          <w:sz w:val="16"/>
          <w:szCs w:val="16"/>
        </w:rPr>
      </w:pPr>
    </w:p>
    <w:p w:rsidR="005224D0" w:rsidRPr="005224D0" w:rsidRDefault="005224D0"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224D0">
        <w:rPr>
          <w:rFonts w:ascii="Times New Roman" w:hAnsi="Times New Roman" w:cs="Times New Roman"/>
          <w:sz w:val="26"/>
          <w:szCs w:val="26"/>
        </w:rPr>
        <w:t xml:space="preserve">Настоящий Порядок устанавливает порядок и условия оказания помощи гражданам Российской Федерации, иностранным гражданам в случаях, предусмотренных международными договорами Российской Федерации, пострадавшим в результате чрезвычайных ситуаций природного и техногенного характера на территории Калужской области при чрезвычайных ситуациях федерального, межрегионального и регионального характера (далее </w:t>
      </w:r>
      <w:r>
        <w:rPr>
          <w:rFonts w:ascii="Times New Roman" w:hAnsi="Times New Roman" w:cs="Times New Roman"/>
          <w:sz w:val="26"/>
          <w:szCs w:val="26"/>
        </w:rPr>
        <w:t>–</w:t>
      </w:r>
      <w:r w:rsidRPr="005224D0">
        <w:rPr>
          <w:rFonts w:ascii="Times New Roman" w:hAnsi="Times New Roman" w:cs="Times New Roman"/>
          <w:sz w:val="26"/>
          <w:szCs w:val="26"/>
        </w:rPr>
        <w:t xml:space="preserve"> соответственно Порядок, граждане, чрезвычайные ситуации).</w:t>
      </w:r>
    </w:p>
    <w:p w:rsidR="005224D0" w:rsidRPr="005224D0" w:rsidRDefault="005224D0"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5224D0">
        <w:rPr>
          <w:rFonts w:ascii="Times New Roman" w:hAnsi="Times New Roman" w:cs="Times New Roman"/>
          <w:sz w:val="26"/>
          <w:szCs w:val="26"/>
        </w:rPr>
        <w:t>Понятия, применяемые в настоящем Порядке, используются в значениях, установленных Правилами предоставления иных межбюджетных трансфертов из</w:t>
      </w:r>
      <w:r>
        <w:rPr>
          <w:rFonts w:ascii="Times New Roman" w:hAnsi="Times New Roman" w:cs="Times New Roman"/>
          <w:sz w:val="26"/>
          <w:szCs w:val="26"/>
        </w:rPr>
        <w:t> </w:t>
      </w:r>
      <w:r w:rsidRPr="005224D0">
        <w:rPr>
          <w:rFonts w:ascii="Times New Roman" w:hAnsi="Times New Roman" w:cs="Times New Roman"/>
          <w:sz w:val="26"/>
          <w:szCs w:val="26"/>
        </w:rPr>
        <w:t>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w:t>
      </w:r>
      <w:r>
        <w:rPr>
          <w:rFonts w:ascii="Times New Roman" w:hAnsi="Times New Roman" w:cs="Times New Roman"/>
          <w:sz w:val="26"/>
          <w:szCs w:val="26"/>
        </w:rPr>
        <w:t> </w:t>
      </w:r>
      <w:r w:rsidRPr="005224D0">
        <w:rPr>
          <w:rFonts w:ascii="Times New Roman" w:hAnsi="Times New Roman" w:cs="Times New Roman"/>
          <w:sz w:val="26"/>
          <w:szCs w:val="26"/>
        </w:rPr>
        <w:t xml:space="preserve">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 (далее </w:t>
      </w:r>
      <w:r>
        <w:rPr>
          <w:rFonts w:ascii="Times New Roman" w:hAnsi="Times New Roman" w:cs="Times New Roman"/>
          <w:sz w:val="26"/>
          <w:szCs w:val="26"/>
        </w:rPr>
        <w:t>–</w:t>
      </w:r>
      <w:r w:rsidRPr="005224D0">
        <w:rPr>
          <w:rFonts w:ascii="Times New Roman" w:hAnsi="Times New Roman" w:cs="Times New Roman"/>
          <w:sz w:val="26"/>
          <w:szCs w:val="26"/>
        </w:rPr>
        <w:t xml:space="preserve"> Правила), утвержденными постановлением Правительства Российской Федерации от</w:t>
      </w:r>
      <w:r>
        <w:rPr>
          <w:rFonts w:ascii="Times New Roman" w:hAnsi="Times New Roman" w:cs="Times New Roman"/>
          <w:sz w:val="26"/>
          <w:szCs w:val="26"/>
        </w:rPr>
        <w:t> </w:t>
      </w:r>
      <w:r w:rsidRPr="005224D0">
        <w:rPr>
          <w:rFonts w:ascii="Times New Roman" w:hAnsi="Times New Roman" w:cs="Times New Roman"/>
          <w:sz w:val="26"/>
          <w:szCs w:val="26"/>
        </w:rPr>
        <w:t xml:space="preserve">28.12.2019 </w:t>
      </w:r>
      <w:r>
        <w:rPr>
          <w:rFonts w:ascii="Times New Roman" w:hAnsi="Times New Roman" w:cs="Times New Roman"/>
          <w:sz w:val="26"/>
          <w:szCs w:val="26"/>
        </w:rPr>
        <w:t>№ </w:t>
      </w:r>
      <w:r w:rsidRPr="005224D0">
        <w:rPr>
          <w:rFonts w:ascii="Times New Roman" w:hAnsi="Times New Roman" w:cs="Times New Roman"/>
          <w:sz w:val="26"/>
          <w:szCs w:val="26"/>
        </w:rPr>
        <w:t xml:space="preserve">1928 </w:t>
      </w:r>
      <w:r>
        <w:rPr>
          <w:rFonts w:ascii="Times New Roman" w:hAnsi="Times New Roman" w:cs="Times New Roman"/>
          <w:sz w:val="26"/>
          <w:szCs w:val="26"/>
        </w:rPr>
        <w:t>«</w:t>
      </w:r>
      <w:r w:rsidRPr="005224D0">
        <w:rPr>
          <w:rFonts w:ascii="Times New Roman" w:hAnsi="Times New Roman" w:cs="Times New Roman"/>
          <w:sz w:val="26"/>
          <w:szCs w:val="26"/>
        </w:rPr>
        <w:t>Об утверждении Правил предоставления иных межбюджетных трансфертов из</w:t>
      </w:r>
      <w:r>
        <w:rPr>
          <w:rFonts w:ascii="Times New Roman" w:hAnsi="Times New Roman" w:cs="Times New Roman"/>
          <w:sz w:val="26"/>
          <w:szCs w:val="26"/>
        </w:rPr>
        <w:t> </w:t>
      </w:r>
      <w:r w:rsidRPr="005224D0">
        <w:rPr>
          <w:rFonts w:ascii="Times New Roman" w:hAnsi="Times New Roman" w:cs="Times New Roman"/>
          <w:sz w:val="26"/>
          <w:szCs w:val="26"/>
        </w:rPr>
        <w:t>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w:t>
      </w:r>
      <w:r>
        <w:rPr>
          <w:rFonts w:ascii="Times New Roman" w:hAnsi="Times New Roman" w:cs="Times New Roman"/>
          <w:sz w:val="26"/>
          <w:szCs w:val="26"/>
        </w:rPr>
        <w:t> </w:t>
      </w:r>
      <w:r w:rsidRPr="005224D0">
        <w:rPr>
          <w:rFonts w:ascii="Times New Roman" w:hAnsi="Times New Roman" w:cs="Times New Roman"/>
          <w:sz w:val="26"/>
          <w:szCs w:val="26"/>
        </w:rPr>
        <w:t>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Pr>
          <w:rFonts w:ascii="Times New Roman" w:hAnsi="Times New Roman" w:cs="Times New Roman"/>
          <w:sz w:val="26"/>
          <w:szCs w:val="26"/>
        </w:rPr>
        <w:t>»</w:t>
      </w:r>
      <w:r w:rsidRPr="005224D0">
        <w:rPr>
          <w:rFonts w:ascii="Times New Roman" w:hAnsi="Times New Roman" w:cs="Times New Roman"/>
          <w:sz w:val="26"/>
          <w:szCs w:val="26"/>
        </w:rPr>
        <w:t xml:space="preserve"> (в ред. постановления Правит</w:t>
      </w:r>
      <w:r>
        <w:rPr>
          <w:rFonts w:ascii="Times New Roman" w:hAnsi="Times New Roman" w:cs="Times New Roman"/>
          <w:sz w:val="26"/>
          <w:szCs w:val="26"/>
        </w:rPr>
        <w:t>ельства Российской Федерации от </w:t>
      </w:r>
      <w:r w:rsidRPr="005224D0">
        <w:rPr>
          <w:rFonts w:ascii="Times New Roman" w:hAnsi="Times New Roman" w:cs="Times New Roman"/>
          <w:sz w:val="26"/>
          <w:szCs w:val="26"/>
        </w:rPr>
        <w:t xml:space="preserve">30.10.2021 </w:t>
      </w:r>
      <w:r>
        <w:rPr>
          <w:rFonts w:ascii="Times New Roman" w:hAnsi="Times New Roman" w:cs="Times New Roman"/>
          <w:sz w:val="26"/>
          <w:szCs w:val="26"/>
        </w:rPr>
        <w:t>№ </w:t>
      </w:r>
      <w:r w:rsidRPr="005224D0">
        <w:rPr>
          <w:rFonts w:ascii="Times New Roman" w:hAnsi="Times New Roman" w:cs="Times New Roman"/>
          <w:sz w:val="26"/>
          <w:szCs w:val="26"/>
        </w:rPr>
        <w:t>1879).</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3.</w:t>
      </w:r>
      <w:r>
        <w:rPr>
          <w:rFonts w:ascii="Times New Roman" w:hAnsi="Times New Roman" w:cs="Times New Roman"/>
          <w:sz w:val="26"/>
          <w:szCs w:val="26"/>
        </w:rPr>
        <w:t> </w:t>
      </w:r>
      <w:r w:rsidRPr="005224D0">
        <w:rPr>
          <w:rFonts w:ascii="Times New Roman" w:hAnsi="Times New Roman" w:cs="Times New Roman"/>
          <w:sz w:val="26"/>
          <w:szCs w:val="26"/>
        </w:rPr>
        <w:t>В соответствии с пунктом 4 Правил гражданам оказывается помощь в виде и</w:t>
      </w:r>
      <w:r>
        <w:rPr>
          <w:rFonts w:ascii="Times New Roman" w:hAnsi="Times New Roman" w:cs="Times New Roman"/>
          <w:sz w:val="26"/>
          <w:szCs w:val="26"/>
        </w:rPr>
        <w:t> </w:t>
      </w:r>
      <w:r w:rsidRPr="005224D0">
        <w:rPr>
          <w:rFonts w:ascii="Times New Roman" w:hAnsi="Times New Roman" w:cs="Times New Roman"/>
          <w:sz w:val="26"/>
          <w:szCs w:val="26"/>
        </w:rPr>
        <w:t>размерах:</w:t>
      </w:r>
    </w:p>
    <w:p w:rsidR="005224D0" w:rsidRPr="005224D0" w:rsidRDefault="005224D0" w:rsidP="005224D0">
      <w:pPr>
        <w:pStyle w:val="ConsPlusNormal"/>
        <w:ind w:firstLine="284"/>
        <w:jc w:val="both"/>
        <w:rPr>
          <w:rFonts w:ascii="Times New Roman" w:hAnsi="Times New Roman" w:cs="Times New Roman"/>
          <w:sz w:val="26"/>
          <w:szCs w:val="26"/>
        </w:rPr>
      </w:pPr>
      <w:bookmarkStart w:id="219" w:name="Par41"/>
      <w:bookmarkEnd w:id="219"/>
      <w:r>
        <w:rPr>
          <w:rFonts w:ascii="Times New Roman" w:hAnsi="Times New Roman" w:cs="Times New Roman"/>
          <w:sz w:val="26"/>
          <w:szCs w:val="26"/>
        </w:rPr>
        <w:t>1) </w:t>
      </w:r>
      <w:r w:rsidRPr="005224D0">
        <w:rPr>
          <w:rFonts w:ascii="Times New Roman" w:hAnsi="Times New Roman" w:cs="Times New Roman"/>
          <w:sz w:val="26"/>
          <w:szCs w:val="26"/>
        </w:rPr>
        <w:t xml:space="preserve">единовременной материальной помощи в размере 10 тыс. рублей на человека (далее </w:t>
      </w:r>
      <w:r>
        <w:rPr>
          <w:rFonts w:ascii="Times New Roman" w:hAnsi="Times New Roman" w:cs="Times New Roman"/>
          <w:sz w:val="26"/>
          <w:szCs w:val="26"/>
        </w:rPr>
        <w:t>–</w:t>
      </w:r>
      <w:r w:rsidRPr="005224D0">
        <w:rPr>
          <w:rFonts w:ascii="Times New Roman" w:hAnsi="Times New Roman" w:cs="Times New Roman"/>
          <w:sz w:val="26"/>
          <w:szCs w:val="26"/>
        </w:rPr>
        <w:t xml:space="preserve"> единовременная материальная помощь);</w:t>
      </w:r>
    </w:p>
    <w:p w:rsidR="005224D0" w:rsidRPr="005224D0" w:rsidRDefault="005224D0" w:rsidP="005224D0">
      <w:pPr>
        <w:pStyle w:val="ConsPlusNormal"/>
        <w:ind w:firstLine="284"/>
        <w:jc w:val="both"/>
        <w:rPr>
          <w:rFonts w:ascii="Times New Roman" w:hAnsi="Times New Roman" w:cs="Times New Roman"/>
          <w:sz w:val="26"/>
          <w:szCs w:val="26"/>
        </w:rPr>
      </w:pPr>
      <w:bookmarkStart w:id="220" w:name="Par42"/>
      <w:bookmarkEnd w:id="220"/>
      <w:r>
        <w:rPr>
          <w:rFonts w:ascii="Times New Roman" w:hAnsi="Times New Roman" w:cs="Times New Roman"/>
          <w:sz w:val="26"/>
          <w:szCs w:val="26"/>
        </w:rPr>
        <w:t>2) </w:t>
      </w:r>
      <w:r w:rsidRPr="005224D0">
        <w:rPr>
          <w:rFonts w:ascii="Times New Roman" w:hAnsi="Times New Roman" w:cs="Times New Roman"/>
          <w:sz w:val="26"/>
          <w:szCs w:val="26"/>
        </w:rPr>
        <w:t>финансовой помощи в связи с утратой имущества первой необходимости из расчета за частично утраченное имущество первой необходимости в размере 50 тыс. рублей на</w:t>
      </w:r>
      <w:r>
        <w:rPr>
          <w:rFonts w:ascii="Times New Roman" w:hAnsi="Times New Roman" w:cs="Times New Roman"/>
          <w:sz w:val="26"/>
          <w:szCs w:val="26"/>
        </w:rPr>
        <w:t> </w:t>
      </w:r>
      <w:r w:rsidRPr="005224D0">
        <w:rPr>
          <w:rFonts w:ascii="Times New Roman" w:hAnsi="Times New Roman" w:cs="Times New Roman"/>
          <w:sz w:val="26"/>
          <w:szCs w:val="26"/>
        </w:rPr>
        <w:t xml:space="preserve">человека, за полностью утраченное имущество первой необходимости </w:t>
      </w:r>
      <w:r>
        <w:rPr>
          <w:rFonts w:ascii="Times New Roman" w:hAnsi="Times New Roman" w:cs="Times New Roman"/>
          <w:sz w:val="26"/>
          <w:szCs w:val="26"/>
        </w:rPr>
        <w:t>–</w:t>
      </w:r>
      <w:r w:rsidRPr="005224D0">
        <w:rPr>
          <w:rFonts w:ascii="Times New Roman" w:hAnsi="Times New Roman" w:cs="Times New Roman"/>
          <w:sz w:val="26"/>
          <w:szCs w:val="26"/>
        </w:rPr>
        <w:t xml:space="preserve"> 100 тыс. рублей на человека (далее </w:t>
      </w:r>
      <w:r>
        <w:rPr>
          <w:rFonts w:ascii="Times New Roman" w:hAnsi="Times New Roman" w:cs="Times New Roman"/>
          <w:sz w:val="26"/>
          <w:szCs w:val="26"/>
        </w:rPr>
        <w:t>–</w:t>
      </w:r>
      <w:r w:rsidRPr="005224D0">
        <w:rPr>
          <w:rFonts w:ascii="Times New Roman" w:hAnsi="Times New Roman" w:cs="Times New Roman"/>
          <w:sz w:val="26"/>
          <w:szCs w:val="26"/>
        </w:rPr>
        <w:t xml:space="preserve"> финансовая помощь в связи с утратой имущества);</w:t>
      </w:r>
    </w:p>
    <w:p w:rsidR="005224D0" w:rsidRPr="005224D0" w:rsidRDefault="005224D0" w:rsidP="005224D0">
      <w:pPr>
        <w:pStyle w:val="ConsPlusNormal"/>
        <w:ind w:firstLine="284"/>
        <w:jc w:val="both"/>
        <w:rPr>
          <w:rFonts w:ascii="Times New Roman" w:hAnsi="Times New Roman" w:cs="Times New Roman"/>
          <w:sz w:val="26"/>
          <w:szCs w:val="26"/>
        </w:rPr>
      </w:pPr>
      <w:bookmarkStart w:id="221" w:name="Par43"/>
      <w:bookmarkEnd w:id="221"/>
      <w:r w:rsidRPr="005224D0">
        <w:rPr>
          <w:rFonts w:ascii="Times New Roman" w:hAnsi="Times New Roman" w:cs="Times New Roman"/>
          <w:sz w:val="26"/>
          <w:szCs w:val="26"/>
        </w:rPr>
        <w:t>3)</w:t>
      </w:r>
      <w:r>
        <w:rPr>
          <w:rFonts w:ascii="Times New Roman" w:hAnsi="Times New Roman" w:cs="Times New Roman"/>
          <w:sz w:val="26"/>
          <w:szCs w:val="26"/>
        </w:rPr>
        <w:t> </w:t>
      </w:r>
      <w:r w:rsidRPr="005224D0">
        <w:rPr>
          <w:rFonts w:ascii="Times New Roman" w:hAnsi="Times New Roman" w:cs="Times New Roman"/>
          <w:sz w:val="26"/>
          <w:szCs w:val="26"/>
        </w:rPr>
        <w:t>единовременного пособия:</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членам семей (супруге (супругу), детям, родителям и лицам, находившимся на</w:t>
      </w:r>
      <w:r>
        <w:rPr>
          <w:rFonts w:ascii="Times New Roman" w:hAnsi="Times New Roman" w:cs="Times New Roman"/>
          <w:sz w:val="26"/>
          <w:szCs w:val="26"/>
        </w:rPr>
        <w:t> </w:t>
      </w:r>
      <w:r w:rsidRPr="005224D0">
        <w:rPr>
          <w:rFonts w:ascii="Times New Roman" w:hAnsi="Times New Roman" w:cs="Times New Roman"/>
          <w:sz w:val="26"/>
          <w:szCs w:val="26"/>
        </w:rPr>
        <w:t xml:space="preserve">иждивении) граждан, погибших (умерших) в результате чрезвычайной ситуации, </w:t>
      </w:r>
      <w:r w:rsidRPr="005224D0">
        <w:rPr>
          <w:rFonts w:ascii="Times New Roman" w:hAnsi="Times New Roman" w:cs="Times New Roman"/>
          <w:sz w:val="26"/>
          <w:szCs w:val="26"/>
        </w:rPr>
        <w:lastRenderedPageBreak/>
        <w:t>в</w:t>
      </w:r>
      <w:r>
        <w:rPr>
          <w:rFonts w:ascii="Times New Roman" w:hAnsi="Times New Roman" w:cs="Times New Roman"/>
          <w:sz w:val="26"/>
          <w:szCs w:val="26"/>
        </w:rPr>
        <w:t> </w:t>
      </w:r>
      <w:r w:rsidRPr="005224D0">
        <w:rPr>
          <w:rFonts w:ascii="Times New Roman" w:hAnsi="Times New Roman" w:cs="Times New Roman"/>
          <w:sz w:val="26"/>
          <w:szCs w:val="26"/>
        </w:rPr>
        <w:t>размере 1 млн рублей на каждого погибшего (умершего) в равных долях каждому члену семьи;</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семьям граждан, погибших (умерших) в результате чрезвычайной ситуации, в размере, равном стоимости услуг, предоставляемых согласно гарантированному перечню услуг по</w:t>
      </w:r>
      <w:r>
        <w:rPr>
          <w:rFonts w:ascii="Times New Roman" w:hAnsi="Times New Roman" w:cs="Times New Roman"/>
          <w:sz w:val="26"/>
          <w:szCs w:val="26"/>
        </w:rPr>
        <w:t> </w:t>
      </w:r>
      <w:r w:rsidRPr="005224D0">
        <w:rPr>
          <w:rFonts w:ascii="Times New Roman" w:hAnsi="Times New Roman" w:cs="Times New Roman"/>
          <w:sz w:val="26"/>
          <w:szCs w:val="26"/>
        </w:rPr>
        <w:t>погребению, установленному законодательством Российской Федерации;</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 xml:space="preserve">гражданам, получившим в результате чрезвычайных ситуаций вред здоровью из расчета степени тяжести вреда: тяжкий вред или средней тяжести вред </w:t>
      </w:r>
      <w:r>
        <w:rPr>
          <w:rFonts w:ascii="Times New Roman" w:hAnsi="Times New Roman" w:cs="Times New Roman"/>
          <w:sz w:val="26"/>
          <w:szCs w:val="26"/>
        </w:rPr>
        <w:t>–</w:t>
      </w:r>
      <w:r w:rsidRPr="005224D0">
        <w:rPr>
          <w:rFonts w:ascii="Times New Roman" w:hAnsi="Times New Roman" w:cs="Times New Roman"/>
          <w:sz w:val="26"/>
          <w:szCs w:val="26"/>
        </w:rPr>
        <w:t xml:space="preserve"> в размере 400 тыс. рублей на человека, легкий вред </w:t>
      </w:r>
      <w:r>
        <w:rPr>
          <w:rFonts w:ascii="Times New Roman" w:hAnsi="Times New Roman" w:cs="Times New Roman"/>
          <w:sz w:val="26"/>
          <w:szCs w:val="26"/>
        </w:rPr>
        <w:t>–</w:t>
      </w:r>
      <w:r w:rsidRPr="005224D0">
        <w:rPr>
          <w:rFonts w:ascii="Times New Roman" w:hAnsi="Times New Roman" w:cs="Times New Roman"/>
          <w:sz w:val="26"/>
          <w:szCs w:val="26"/>
        </w:rPr>
        <w:t xml:space="preserve"> 200 тыс. рублей на человека.</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Под имуществом первой необходимости понимается понятие, установленное пунктом</w:t>
      </w:r>
      <w:r>
        <w:rPr>
          <w:rFonts w:ascii="Times New Roman" w:hAnsi="Times New Roman" w:cs="Times New Roman"/>
          <w:sz w:val="26"/>
          <w:szCs w:val="26"/>
        </w:rPr>
        <w:t> </w:t>
      </w:r>
      <w:r w:rsidRPr="005224D0">
        <w:rPr>
          <w:rFonts w:ascii="Times New Roman" w:hAnsi="Times New Roman" w:cs="Times New Roman"/>
          <w:sz w:val="26"/>
          <w:szCs w:val="26"/>
        </w:rPr>
        <w:t>2 Правил.</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Виды помощи, указанные в настоящем пункте, предоставляются однократно.</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Гражданам, имеющим право на получение помощи по нескольким основаниям, предусмотренным настоящим Порядком, помощь оказывается по каждому из</w:t>
      </w:r>
      <w:r>
        <w:rPr>
          <w:rFonts w:ascii="Times New Roman" w:hAnsi="Times New Roman" w:cs="Times New Roman"/>
          <w:sz w:val="26"/>
          <w:szCs w:val="26"/>
        </w:rPr>
        <w:t> </w:t>
      </w:r>
      <w:r w:rsidRPr="005224D0">
        <w:rPr>
          <w:rFonts w:ascii="Times New Roman" w:hAnsi="Times New Roman" w:cs="Times New Roman"/>
          <w:sz w:val="26"/>
          <w:szCs w:val="26"/>
        </w:rPr>
        <w:t>соответствующих оснований.</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 xml:space="preserve">Помощь гражданам, предусмотренная </w:t>
      </w:r>
      <w:hyperlink w:anchor="Par40" w:tooltip="3. В соответствии с пунктом 4 Правил гражданам оказывается помощь в виде и размерах:" w:history="1">
        <w:r w:rsidRPr="005224D0">
          <w:rPr>
            <w:rFonts w:ascii="Times New Roman" w:hAnsi="Times New Roman" w:cs="Times New Roman"/>
            <w:sz w:val="26"/>
            <w:szCs w:val="26"/>
          </w:rPr>
          <w:t>пунктом 3</w:t>
        </w:r>
      </w:hyperlink>
      <w:r w:rsidRPr="005224D0">
        <w:rPr>
          <w:rFonts w:ascii="Times New Roman" w:hAnsi="Times New Roman" w:cs="Times New Roman"/>
          <w:sz w:val="26"/>
          <w:szCs w:val="26"/>
        </w:rPr>
        <w:t xml:space="preserve"> настоящего Порядка, производится независимо от осуществления единовременной денежной выплаты гражданам Российской Федерации, пострадавшим в чрезвычайной ситуации природного и техногенного характера, осуществляемой в соответствии с Порядком использования бюджетных ассигнований резервного фонда Правительства Калужской области, утвержденным постановлением Правительства Калужской области от</w:t>
      </w:r>
      <w:r>
        <w:rPr>
          <w:rFonts w:ascii="Times New Roman" w:hAnsi="Times New Roman" w:cs="Times New Roman"/>
          <w:sz w:val="26"/>
          <w:szCs w:val="26"/>
        </w:rPr>
        <w:t> </w:t>
      </w:r>
      <w:r w:rsidRPr="005224D0">
        <w:rPr>
          <w:rFonts w:ascii="Times New Roman" w:hAnsi="Times New Roman" w:cs="Times New Roman"/>
          <w:sz w:val="26"/>
          <w:szCs w:val="26"/>
        </w:rPr>
        <w:t xml:space="preserve">09.01.2008 </w:t>
      </w:r>
      <w:r>
        <w:rPr>
          <w:rFonts w:ascii="Times New Roman" w:hAnsi="Times New Roman" w:cs="Times New Roman"/>
          <w:sz w:val="26"/>
          <w:szCs w:val="26"/>
        </w:rPr>
        <w:t>№ </w:t>
      </w:r>
      <w:r w:rsidRPr="005224D0">
        <w:rPr>
          <w:rFonts w:ascii="Times New Roman" w:hAnsi="Times New Roman" w:cs="Times New Roman"/>
          <w:sz w:val="26"/>
          <w:szCs w:val="26"/>
        </w:rPr>
        <w:t xml:space="preserve">1 </w:t>
      </w:r>
      <w:r>
        <w:rPr>
          <w:rFonts w:ascii="Times New Roman" w:hAnsi="Times New Roman" w:cs="Times New Roman"/>
          <w:sz w:val="26"/>
          <w:szCs w:val="26"/>
        </w:rPr>
        <w:t>«</w:t>
      </w:r>
      <w:r w:rsidRPr="005224D0">
        <w:rPr>
          <w:rFonts w:ascii="Times New Roman" w:hAnsi="Times New Roman" w:cs="Times New Roman"/>
          <w:sz w:val="26"/>
          <w:szCs w:val="26"/>
        </w:rPr>
        <w:t>О порядке использования бюджетных ассигнований резервного фонда Правительства Калужской области</w:t>
      </w:r>
      <w:r>
        <w:rPr>
          <w:rFonts w:ascii="Times New Roman" w:hAnsi="Times New Roman" w:cs="Times New Roman"/>
          <w:sz w:val="26"/>
          <w:szCs w:val="26"/>
        </w:rPr>
        <w:t>»</w:t>
      </w:r>
      <w:r w:rsidRPr="005224D0">
        <w:rPr>
          <w:rFonts w:ascii="Times New Roman" w:hAnsi="Times New Roman" w:cs="Times New Roman"/>
          <w:sz w:val="26"/>
          <w:szCs w:val="26"/>
        </w:rPr>
        <w:t xml:space="preserve"> (в ред. постановлений Правительства Калужской области от</w:t>
      </w:r>
      <w:r>
        <w:rPr>
          <w:rFonts w:ascii="Times New Roman" w:hAnsi="Times New Roman" w:cs="Times New Roman"/>
          <w:sz w:val="26"/>
          <w:szCs w:val="26"/>
        </w:rPr>
        <w:t> </w:t>
      </w:r>
      <w:r w:rsidRPr="005224D0">
        <w:rPr>
          <w:rFonts w:ascii="Times New Roman" w:hAnsi="Times New Roman" w:cs="Times New Roman"/>
          <w:sz w:val="26"/>
          <w:szCs w:val="26"/>
        </w:rPr>
        <w:t xml:space="preserve">24.04.2012 </w:t>
      </w:r>
      <w:r>
        <w:rPr>
          <w:rFonts w:ascii="Times New Roman" w:hAnsi="Times New Roman" w:cs="Times New Roman"/>
          <w:sz w:val="26"/>
          <w:szCs w:val="26"/>
        </w:rPr>
        <w:t>№ </w:t>
      </w:r>
      <w:r w:rsidRPr="005224D0">
        <w:rPr>
          <w:rFonts w:ascii="Times New Roman" w:hAnsi="Times New Roman" w:cs="Times New Roman"/>
          <w:sz w:val="26"/>
          <w:szCs w:val="26"/>
        </w:rPr>
        <w:t>201, от</w:t>
      </w:r>
      <w:r>
        <w:rPr>
          <w:rFonts w:ascii="Times New Roman" w:hAnsi="Times New Roman" w:cs="Times New Roman"/>
          <w:sz w:val="26"/>
          <w:szCs w:val="26"/>
        </w:rPr>
        <w:t> </w:t>
      </w:r>
      <w:r w:rsidRPr="005224D0">
        <w:rPr>
          <w:rFonts w:ascii="Times New Roman" w:hAnsi="Times New Roman" w:cs="Times New Roman"/>
          <w:sz w:val="26"/>
          <w:szCs w:val="26"/>
        </w:rPr>
        <w:t xml:space="preserve">06.11.2012 </w:t>
      </w:r>
      <w:r>
        <w:rPr>
          <w:rFonts w:ascii="Times New Roman" w:hAnsi="Times New Roman" w:cs="Times New Roman"/>
          <w:sz w:val="26"/>
          <w:szCs w:val="26"/>
        </w:rPr>
        <w:t>№ </w:t>
      </w:r>
      <w:r w:rsidRPr="005224D0">
        <w:rPr>
          <w:rFonts w:ascii="Times New Roman" w:hAnsi="Times New Roman" w:cs="Times New Roman"/>
          <w:sz w:val="26"/>
          <w:szCs w:val="26"/>
        </w:rPr>
        <w:t>556, от</w:t>
      </w:r>
      <w:r>
        <w:rPr>
          <w:rFonts w:ascii="Times New Roman" w:hAnsi="Times New Roman" w:cs="Times New Roman"/>
          <w:sz w:val="26"/>
          <w:szCs w:val="26"/>
        </w:rPr>
        <w:t> </w:t>
      </w:r>
      <w:r w:rsidRPr="005224D0">
        <w:rPr>
          <w:rFonts w:ascii="Times New Roman" w:hAnsi="Times New Roman" w:cs="Times New Roman"/>
          <w:sz w:val="26"/>
          <w:szCs w:val="26"/>
        </w:rPr>
        <w:t xml:space="preserve">18.12.2017 </w:t>
      </w:r>
      <w:r>
        <w:rPr>
          <w:rFonts w:ascii="Times New Roman" w:hAnsi="Times New Roman" w:cs="Times New Roman"/>
          <w:sz w:val="26"/>
          <w:szCs w:val="26"/>
        </w:rPr>
        <w:t>№ </w:t>
      </w:r>
      <w:r w:rsidRPr="005224D0">
        <w:rPr>
          <w:rFonts w:ascii="Times New Roman" w:hAnsi="Times New Roman" w:cs="Times New Roman"/>
          <w:sz w:val="26"/>
          <w:szCs w:val="26"/>
        </w:rPr>
        <w:t>749, от</w:t>
      </w:r>
      <w:r>
        <w:rPr>
          <w:rFonts w:ascii="Times New Roman" w:hAnsi="Times New Roman" w:cs="Times New Roman"/>
          <w:sz w:val="26"/>
          <w:szCs w:val="26"/>
        </w:rPr>
        <w:t> </w:t>
      </w:r>
      <w:r w:rsidRPr="005224D0">
        <w:rPr>
          <w:rFonts w:ascii="Times New Roman" w:hAnsi="Times New Roman" w:cs="Times New Roman"/>
          <w:sz w:val="26"/>
          <w:szCs w:val="26"/>
        </w:rPr>
        <w:t xml:space="preserve">06.07.2018 </w:t>
      </w:r>
      <w:r>
        <w:rPr>
          <w:rFonts w:ascii="Times New Roman" w:hAnsi="Times New Roman" w:cs="Times New Roman"/>
          <w:sz w:val="26"/>
          <w:szCs w:val="26"/>
        </w:rPr>
        <w:t>№ 407, от </w:t>
      </w:r>
      <w:r w:rsidRPr="005224D0">
        <w:rPr>
          <w:rFonts w:ascii="Times New Roman" w:hAnsi="Times New Roman" w:cs="Times New Roman"/>
          <w:sz w:val="26"/>
          <w:szCs w:val="26"/>
        </w:rPr>
        <w:t xml:space="preserve">26.12.2019 </w:t>
      </w:r>
      <w:r>
        <w:rPr>
          <w:rFonts w:ascii="Times New Roman" w:hAnsi="Times New Roman" w:cs="Times New Roman"/>
          <w:sz w:val="26"/>
          <w:szCs w:val="26"/>
        </w:rPr>
        <w:t>№ 855, от 15.09.2020 № 725, от </w:t>
      </w:r>
      <w:r w:rsidRPr="005224D0">
        <w:rPr>
          <w:rFonts w:ascii="Times New Roman" w:hAnsi="Times New Roman" w:cs="Times New Roman"/>
          <w:sz w:val="26"/>
          <w:szCs w:val="26"/>
        </w:rPr>
        <w:t xml:space="preserve">03.03.2021 </w:t>
      </w:r>
      <w:r>
        <w:rPr>
          <w:rFonts w:ascii="Times New Roman" w:hAnsi="Times New Roman" w:cs="Times New Roman"/>
          <w:sz w:val="26"/>
          <w:szCs w:val="26"/>
        </w:rPr>
        <w:t>№ </w:t>
      </w:r>
      <w:r w:rsidRPr="005224D0">
        <w:rPr>
          <w:rFonts w:ascii="Times New Roman" w:hAnsi="Times New Roman" w:cs="Times New Roman"/>
          <w:sz w:val="26"/>
          <w:szCs w:val="26"/>
        </w:rPr>
        <w:t>111).</w:t>
      </w:r>
    </w:p>
    <w:p w:rsidR="005224D0" w:rsidRPr="005224D0" w:rsidRDefault="005224D0" w:rsidP="005224D0">
      <w:pPr>
        <w:pStyle w:val="ConsPlusNormal"/>
        <w:ind w:firstLine="284"/>
        <w:jc w:val="both"/>
        <w:rPr>
          <w:rFonts w:ascii="Times New Roman" w:hAnsi="Times New Roman" w:cs="Times New Roman"/>
          <w:sz w:val="26"/>
          <w:szCs w:val="26"/>
        </w:rPr>
      </w:pPr>
      <w:bookmarkStart w:id="222" w:name="Par51"/>
      <w:bookmarkEnd w:id="222"/>
      <w:r>
        <w:rPr>
          <w:rFonts w:ascii="Times New Roman" w:hAnsi="Times New Roman" w:cs="Times New Roman"/>
          <w:sz w:val="26"/>
          <w:szCs w:val="26"/>
        </w:rPr>
        <w:t>4. </w:t>
      </w:r>
      <w:r w:rsidRPr="005224D0">
        <w:rPr>
          <w:rFonts w:ascii="Times New Roman" w:hAnsi="Times New Roman" w:cs="Times New Roman"/>
          <w:sz w:val="26"/>
          <w:szCs w:val="26"/>
        </w:rPr>
        <w:t>В соответствии с пунктом 10 Правил помощь оказывается при одновременном выполнении следующих условий:</w:t>
      </w:r>
    </w:p>
    <w:p w:rsidR="005224D0" w:rsidRPr="005224D0" w:rsidRDefault="005224D0"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224D0">
        <w:rPr>
          <w:rFonts w:ascii="Times New Roman" w:hAnsi="Times New Roman" w:cs="Times New Roman"/>
          <w:sz w:val="26"/>
          <w:szCs w:val="26"/>
        </w:rPr>
        <w:t>в отношении оказания гражданам единовременной материальной помощи:</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проживание гражданина в жилом помещении, которое попало в зону чрезвычайной ситуации, при введении режима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нарушение условий жизнедеятельности гражданина в результате воздействия поражающих факторов источника чрезвычайной ситуации;</w:t>
      </w:r>
    </w:p>
    <w:p w:rsidR="005224D0" w:rsidRPr="005224D0" w:rsidRDefault="005224D0"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5224D0">
        <w:rPr>
          <w:rFonts w:ascii="Times New Roman" w:hAnsi="Times New Roman" w:cs="Times New Roman"/>
          <w:sz w:val="26"/>
          <w:szCs w:val="26"/>
        </w:rPr>
        <w:t>в отношении оказания гражданам помощи в связи с утратой ими имущества первой необходимости:</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проживание гражданина в жилом помещении, которое попало в зону чрезвычайной ситуации, при введении режима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утрата гражданином частично или полностью имущества первой необходимости в</w:t>
      </w:r>
      <w:r>
        <w:rPr>
          <w:rFonts w:ascii="Times New Roman" w:hAnsi="Times New Roman" w:cs="Times New Roman"/>
          <w:sz w:val="26"/>
          <w:szCs w:val="26"/>
        </w:rPr>
        <w:t> </w:t>
      </w:r>
      <w:r w:rsidRPr="005224D0">
        <w:rPr>
          <w:rFonts w:ascii="Times New Roman" w:hAnsi="Times New Roman" w:cs="Times New Roman"/>
          <w:sz w:val="26"/>
          <w:szCs w:val="26"/>
        </w:rPr>
        <w:t>результате воздействия поражающих факторов источника чрезвычайной ситуации.</w:t>
      </w:r>
    </w:p>
    <w:p w:rsidR="005224D0" w:rsidRPr="005224D0" w:rsidRDefault="005224D0"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5. </w:t>
      </w:r>
      <w:r w:rsidRPr="005224D0">
        <w:rPr>
          <w:rFonts w:ascii="Times New Roman" w:hAnsi="Times New Roman" w:cs="Times New Roman"/>
          <w:sz w:val="26"/>
          <w:szCs w:val="26"/>
        </w:rPr>
        <w:t xml:space="preserve">Уполномоченным органом исполнительной власти Калужской области по оказанию помощи гражданам является министерство труда и социальной защиты Калужской области (далее </w:t>
      </w:r>
      <w:r>
        <w:rPr>
          <w:rFonts w:ascii="Times New Roman" w:hAnsi="Times New Roman" w:cs="Times New Roman"/>
          <w:sz w:val="26"/>
          <w:szCs w:val="26"/>
        </w:rPr>
        <w:t>–</w:t>
      </w:r>
      <w:r w:rsidRPr="005224D0">
        <w:rPr>
          <w:rFonts w:ascii="Times New Roman" w:hAnsi="Times New Roman" w:cs="Times New Roman"/>
          <w:sz w:val="26"/>
          <w:szCs w:val="26"/>
        </w:rPr>
        <w:t xml:space="preserve"> министерство).</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6. </w:t>
      </w:r>
      <w:r w:rsidR="005224D0" w:rsidRPr="005224D0">
        <w:rPr>
          <w:rFonts w:ascii="Times New Roman" w:hAnsi="Times New Roman" w:cs="Times New Roman"/>
          <w:sz w:val="26"/>
          <w:szCs w:val="26"/>
        </w:rPr>
        <w:t>Для оказания помощи граждане представляют в министерство лично, почтовой связью, через многофункциональные центры предоставления государственных и</w:t>
      </w:r>
      <w:r w:rsidR="005224D0">
        <w:rPr>
          <w:rFonts w:ascii="Times New Roman" w:hAnsi="Times New Roman" w:cs="Times New Roman"/>
          <w:sz w:val="26"/>
          <w:szCs w:val="26"/>
        </w:rPr>
        <w:t> </w:t>
      </w:r>
      <w:r w:rsidR="005224D0" w:rsidRPr="005224D0">
        <w:rPr>
          <w:rFonts w:ascii="Times New Roman" w:hAnsi="Times New Roman" w:cs="Times New Roman"/>
          <w:sz w:val="26"/>
          <w:szCs w:val="26"/>
        </w:rPr>
        <w:t xml:space="preserve">муниципальных услуг, Единый портал государственных и муниципальных услуг (функций) (далее </w:t>
      </w:r>
      <w:r>
        <w:rPr>
          <w:rFonts w:ascii="Times New Roman" w:hAnsi="Times New Roman" w:cs="Times New Roman"/>
          <w:sz w:val="26"/>
          <w:szCs w:val="26"/>
        </w:rPr>
        <w:t>–</w:t>
      </w:r>
      <w:r w:rsidR="005224D0" w:rsidRPr="005224D0">
        <w:rPr>
          <w:rFonts w:ascii="Times New Roman" w:hAnsi="Times New Roman" w:cs="Times New Roman"/>
          <w:sz w:val="26"/>
          <w:szCs w:val="26"/>
        </w:rPr>
        <w:t xml:space="preserve"> Единый портал) заявление о предоставлении денежных выплат (далее </w:t>
      </w:r>
      <w:r>
        <w:rPr>
          <w:rFonts w:ascii="Times New Roman" w:hAnsi="Times New Roman" w:cs="Times New Roman"/>
          <w:sz w:val="26"/>
          <w:szCs w:val="26"/>
        </w:rPr>
        <w:t>–</w:t>
      </w:r>
      <w:r w:rsidR="005224D0" w:rsidRPr="005224D0">
        <w:rPr>
          <w:rFonts w:ascii="Times New Roman" w:hAnsi="Times New Roman" w:cs="Times New Roman"/>
          <w:sz w:val="26"/>
          <w:szCs w:val="26"/>
        </w:rPr>
        <w:t xml:space="preserve"> заявление) по форме, утвержденной министерством.</w:t>
      </w:r>
    </w:p>
    <w:p w:rsidR="00585CA4" w:rsidRDefault="00585CA4">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lastRenderedPageBreak/>
        <w:t>7. </w:t>
      </w:r>
      <w:r w:rsidR="005224D0" w:rsidRPr="005224D0">
        <w:rPr>
          <w:rFonts w:ascii="Times New Roman" w:hAnsi="Times New Roman" w:cs="Times New Roman"/>
          <w:sz w:val="26"/>
          <w:szCs w:val="26"/>
        </w:rPr>
        <w:t>Перечень документов, необходимых для оказания помощи гражданам, в том числе прилагаемых гражданином к заявлению, устанавливается министерством.</w:t>
      </w:r>
    </w:p>
    <w:p w:rsidR="005224D0" w:rsidRP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t>8.</w:t>
      </w:r>
      <w:r w:rsidR="00585CA4">
        <w:rPr>
          <w:rFonts w:ascii="Times New Roman" w:hAnsi="Times New Roman" w:cs="Times New Roman"/>
          <w:sz w:val="26"/>
          <w:szCs w:val="26"/>
        </w:rPr>
        <w:t> </w:t>
      </w:r>
      <w:r w:rsidRPr="005224D0">
        <w:rPr>
          <w:rFonts w:ascii="Times New Roman" w:hAnsi="Times New Roman" w:cs="Times New Roman"/>
          <w:sz w:val="26"/>
          <w:szCs w:val="26"/>
        </w:rPr>
        <w:t xml:space="preserve">Для оказания помощи, указанной в </w:t>
      </w:r>
      <w:hyperlink w:anchor="Par41" w:tooltip="1) единовременной материальной помощи в размере 10 тыс. рублей на человека (далее - единовременная материальная помощь);" w:history="1">
        <w:r w:rsidRPr="005224D0">
          <w:rPr>
            <w:rFonts w:ascii="Times New Roman" w:hAnsi="Times New Roman" w:cs="Times New Roman"/>
            <w:sz w:val="26"/>
            <w:szCs w:val="26"/>
          </w:rPr>
          <w:t>подпунктах 1</w:t>
        </w:r>
      </w:hyperlink>
      <w:r w:rsidRPr="005224D0">
        <w:rPr>
          <w:rFonts w:ascii="Times New Roman" w:hAnsi="Times New Roman" w:cs="Times New Roman"/>
          <w:sz w:val="26"/>
          <w:szCs w:val="26"/>
        </w:rPr>
        <w:t xml:space="preserve">, </w:t>
      </w:r>
      <w:hyperlink w:anchor="Par42" w:tooltip="2) финансовой помощи в связи с утратой имущества первой необходимости из расчета за частично утраченное имущество первой необходимости в размере 50 тыс. рублей на человека, за полностью утраченное имущество первой необходимости - 100 тыс. рублей на человека (д" w:history="1">
        <w:r w:rsidRPr="005224D0">
          <w:rPr>
            <w:rFonts w:ascii="Times New Roman" w:hAnsi="Times New Roman" w:cs="Times New Roman"/>
            <w:sz w:val="26"/>
            <w:szCs w:val="26"/>
          </w:rPr>
          <w:t>2 пункта 3</w:t>
        </w:r>
      </w:hyperlink>
      <w:r w:rsidRPr="005224D0">
        <w:rPr>
          <w:rFonts w:ascii="Times New Roman" w:hAnsi="Times New Roman" w:cs="Times New Roman"/>
          <w:sz w:val="26"/>
          <w:szCs w:val="26"/>
        </w:rPr>
        <w:t xml:space="preserve"> настоящего Порядка, граждане вправе обратиться не позднее 1 месяца со дня введения режима чрезвычайной ситуации, а для оказания помощи, указанной в </w:t>
      </w:r>
      <w:hyperlink w:anchor="Par43" w:tooltip="3) единовременного пособия:" w:history="1">
        <w:r w:rsidRPr="005224D0">
          <w:rPr>
            <w:rFonts w:ascii="Times New Roman" w:hAnsi="Times New Roman" w:cs="Times New Roman"/>
            <w:sz w:val="26"/>
            <w:szCs w:val="26"/>
          </w:rPr>
          <w:t>подпункте 3 пункта 3</w:t>
        </w:r>
      </w:hyperlink>
      <w:r w:rsidRPr="005224D0">
        <w:rPr>
          <w:rFonts w:ascii="Times New Roman" w:hAnsi="Times New Roman" w:cs="Times New Roman"/>
          <w:sz w:val="26"/>
          <w:szCs w:val="26"/>
        </w:rPr>
        <w:t xml:space="preserve"> настоящего Порядка,</w:t>
      </w:r>
      <w:r w:rsidR="00585CA4">
        <w:rPr>
          <w:rFonts w:ascii="Times New Roman" w:hAnsi="Times New Roman" w:cs="Times New Roman"/>
          <w:sz w:val="26"/>
          <w:szCs w:val="26"/>
        </w:rPr>
        <w:t> –</w:t>
      </w:r>
      <w:r w:rsidRPr="005224D0">
        <w:rPr>
          <w:rFonts w:ascii="Times New Roman" w:hAnsi="Times New Roman" w:cs="Times New Roman"/>
          <w:sz w:val="26"/>
          <w:szCs w:val="26"/>
        </w:rPr>
        <w:t xml:space="preserve"> не позднее 12 месяцев со дня введения режима чрезвычайной ситуации.</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9. </w:t>
      </w:r>
      <w:r w:rsidR="005224D0" w:rsidRPr="005224D0">
        <w:rPr>
          <w:rFonts w:ascii="Times New Roman" w:hAnsi="Times New Roman" w:cs="Times New Roman"/>
          <w:sz w:val="26"/>
          <w:szCs w:val="26"/>
        </w:rPr>
        <w:t>Основаниями для отказа в приеме и регистрации заявления гражданина и документов, прилагаемых к заявлению, являются:</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005224D0" w:rsidRPr="005224D0">
        <w:rPr>
          <w:rFonts w:ascii="Times New Roman" w:hAnsi="Times New Roman" w:cs="Times New Roman"/>
          <w:sz w:val="26"/>
          <w:szCs w:val="26"/>
        </w:rPr>
        <w:t>непредставление документов (представление не в полном объеме), прилагаемых к</w:t>
      </w:r>
      <w:r>
        <w:rPr>
          <w:rFonts w:ascii="Times New Roman" w:hAnsi="Times New Roman" w:cs="Times New Roman"/>
          <w:sz w:val="26"/>
          <w:szCs w:val="26"/>
        </w:rPr>
        <w:t> </w:t>
      </w:r>
      <w:r w:rsidR="005224D0" w:rsidRPr="005224D0">
        <w:rPr>
          <w:rFonts w:ascii="Times New Roman" w:hAnsi="Times New Roman" w:cs="Times New Roman"/>
          <w:sz w:val="26"/>
          <w:szCs w:val="26"/>
        </w:rPr>
        <w:t>заявлению;</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005224D0" w:rsidRPr="005224D0">
        <w:rPr>
          <w:rFonts w:ascii="Times New Roman" w:hAnsi="Times New Roman" w:cs="Times New Roman"/>
          <w:sz w:val="26"/>
          <w:szCs w:val="26"/>
        </w:rPr>
        <w:t>документы содержат повреждения, наличие которых не позволяет в полном объеме использовать информацию и сведения, содержащиеся в документах, для оказания помощи;</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005224D0" w:rsidRPr="005224D0">
        <w:rPr>
          <w:rFonts w:ascii="Times New Roman" w:hAnsi="Times New Roman" w:cs="Times New Roman"/>
          <w:sz w:val="26"/>
          <w:szCs w:val="26"/>
        </w:rPr>
        <w:t>поступление заявления, аналогичного ранее зарегистрированному заявлению, срок предоставления помощи по которому не истек на момент поступления такого заявления;</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4) </w:t>
      </w:r>
      <w:r w:rsidR="005224D0" w:rsidRPr="005224D0">
        <w:rPr>
          <w:rFonts w:ascii="Times New Roman" w:hAnsi="Times New Roman" w:cs="Times New Roman"/>
          <w:sz w:val="26"/>
          <w:szCs w:val="26"/>
        </w:rPr>
        <w:t>подача заявления лицом, не имеющим полномочий представлять интересы гражданина;</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5) </w:t>
      </w:r>
      <w:r w:rsidR="005224D0" w:rsidRPr="005224D0">
        <w:rPr>
          <w:rFonts w:ascii="Times New Roman" w:hAnsi="Times New Roman" w:cs="Times New Roman"/>
          <w:sz w:val="26"/>
          <w:szCs w:val="26"/>
        </w:rPr>
        <w:t xml:space="preserve">истечение срока для подачи заявления, определенного </w:t>
      </w:r>
      <w:hyperlink w:anchor="Par61" w:tooltip="8. Для оказания помощи, указанной в подпунктах 1, 2 пункта 3 настоящего Порядка, граждане вправе обратиться не позднее 1 месяца со дня введения режима чрезвычайной ситуации, а для оказания помощи, указанной в подпункте 3 пункта 3 настоящего Порядка, - не поздн" w:history="1">
        <w:r w:rsidR="005224D0" w:rsidRPr="005224D0">
          <w:rPr>
            <w:rFonts w:ascii="Times New Roman" w:hAnsi="Times New Roman" w:cs="Times New Roman"/>
            <w:sz w:val="26"/>
            <w:szCs w:val="26"/>
          </w:rPr>
          <w:t>пунктом 8</w:t>
        </w:r>
      </w:hyperlink>
      <w:r w:rsidR="005224D0" w:rsidRPr="005224D0">
        <w:rPr>
          <w:rFonts w:ascii="Times New Roman" w:hAnsi="Times New Roman" w:cs="Times New Roman"/>
          <w:sz w:val="26"/>
          <w:szCs w:val="26"/>
        </w:rPr>
        <w:t xml:space="preserve"> настоящего Порядка.</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10. </w:t>
      </w:r>
      <w:r w:rsidR="005224D0" w:rsidRPr="005224D0">
        <w:rPr>
          <w:rFonts w:ascii="Times New Roman" w:hAnsi="Times New Roman" w:cs="Times New Roman"/>
          <w:sz w:val="26"/>
          <w:szCs w:val="26"/>
        </w:rPr>
        <w:t>При наличии основания(ий) для отказа в приеме и регистрации заявления и</w:t>
      </w:r>
      <w:r>
        <w:rPr>
          <w:rFonts w:ascii="Times New Roman" w:hAnsi="Times New Roman" w:cs="Times New Roman"/>
          <w:sz w:val="26"/>
          <w:szCs w:val="26"/>
        </w:rPr>
        <w:t> </w:t>
      </w:r>
      <w:r w:rsidR="005224D0" w:rsidRPr="005224D0">
        <w:rPr>
          <w:rFonts w:ascii="Times New Roman" w:hAnsi="Times New Roman" w:cs="Times New Roman"/>
          <w:sz w:val="26"/>
          <w:szCs w:val="26"/>
        </w:rPr>
        <w:t>документов, прилагаемых к заявлению, министерство принимает решение об отказе в</w:t>
      </w:r>
      <w:r>
        <w:rPr>
          <w:rFonts w:ascii="Times New Roman" w:hAnsi="Times New Roman" w:cs="Times New Roman"/>
          <w:sz w:val="26"/>
          <w:szCs w:val="26"/>
        </w:rPr>
        <w:t> </w:t>
      </w:r>
      <w:r w:rsidR="005224D0" w:rsidRPr="005224D0">
        <w:rPr>
          <w:rFonts w:ascii="Times New Roman" w:hAnsi="Times New Roman" w:cs="Times New Roman"/>
          <w:sz w:val="26"/>
          <w:szCs w:val="26"/>
        </w:rPr>
        <w:t>приеме и регистрации заявления и направляет его гражданину не позднее 3 рабочих дней со дня вынесения решения об отказе.</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11. </w:t>
      </w:r>
      <w:r w:rsidR="005224D0" w:rsidRPr="005224D0">
        <w:rPr>
          <w:rFonts w:ascii="Times New Roman" w:hAnsi="Times New Roman" w:cs="Times New Roman"/>
          <w:sz w:val="26"/>
          <w:szCs w:val="26"/>
        </w:rPr>
        <w:t>Министерство в течение 10 рабочих дней со дня регистрации заявления на</w:t>
      </w:r>
      <w:r>
        <w:rPr>
          <w:rFonts w:ascii="Times New Roman" w:hAnsi="Times New Roman" w:cs="Times New Roman"/>
          <w:sz w:val="26"/>
          <w:szCs w:val="26"/>
        </w:rPr>
        <w:t> </w:t>
      </w:r>
      <w:r w:rsidR="005224D0" w:rsidRPr="005224D0">
        <w:rPr>
          <w:rFonts w:ascii="Times New Roman" w:hAnsi="Times New Roman" w:cs="Times New Roman"/>
          <w:sz w:val="26"/>
          <w:szCs w:val="26"/>
        </w:rPr>
        <w:t>основании документов, полученных в том числе в рамках межведомственного электронного взаимодействия, принимает решение о предоставлении помощи или отказе в</w:t>
      </w:r>
      <w:r>
        <w:rPr>
          <w:rFonts w:ascii="Times New Roman" w:hAnsi="Times New Roman" w:cs="Times New Roman"/>
          <w:sz w:val="26"/>
          <w:szCs w:val="26"/>
        </w:rPr>
        <w:t> </w:t>
      </w:r>
      <w:r w:rsidR="005224D0" w:rsidRPr="005224D0">
        <w:rPr>
          <w:rFonts w:ascii="Times New Roman" w:hAnsi="Times New Roman" w:cs="Times New Roman"/>
          <w:sz w:val="26"/>
          <w:szCs w:val="26"/>
        </w:rPr>
        <w:t>предоставлении помощи.</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12. </w:t>
      </w:r>
      <w:r w:rsidR="005224D0" w:rsidRPr="005224D0">
        <w:rPr>
          <w:rFonts w:ascii="Times New Roman" w:hAnsi="Times New Roman" w:cs="Times New Roman"/>
          <w:sz w:val="26"/>
          <w:szCs w:val="26"/>
        </w:rPr>
        <w:t>Основаниями для отказа в предоставлении помощи являются:</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005224D0" w:rsidRPr="005224D0">
        <w:rPr>
          <w:rFonts w:ascii="Times New Roman" w:hAnsi="Times New Roman" w:cs="Times New Roman"/>
          <w:sz w:val="26"/>
          <w:szCs w:val="26"/>
        </w:rPr>
        <w:t xml:space="preserve">несоответствие гражданина категории лиц, указанных в </w:t>
      </w:r>
      <w:hyperlink w:anchor="Par40" w:tooltip="3. В соответствии с пунктом 4 Правил гражданам оказывается помощь в виде и размерах:" w:history="1">
        <w:r w:rsidR="005224D0" w:rsidRPr="005224D0">
          <w:rPr>
            <w:rFonts w:ascii="Times New Roman" w:hAnsi="Times New Roman" w:cs="Times New Roman"/>
            <w:sz w:val="26"/>
            <w:szCs w:val="26"/>
          </w:rPr>
          <w:t>пункте 3</w:t>
        </w:r>
      </w:hyperlink>
      <w:r w:rsidR="005224D0" w:rsidRPr="005224D0">
        <w:rPr>
          <w:rFonts w:ascii="Times New Roman" w:hAnsi="Times New Roman" w:cs="Times New Roman"/>
          <w:sz w:val="26"/>
          <w:szCs w:val="26"/>
        </w:rPr>
        <w:t xml:space="preserve"> настоящего Порядка, и условиям, указанным в </w:t>
      </w:r>
      <w:hyperlink w:anchor="Par51" w:tooltip="4. В соответствии с пунктом 10 Правил помощь оказывается при одновременном выполнении следующих условий:" w:history="1">
        <w:r w:rsidR="005224D0" w:rsidRPr="005224D0">
          <w:rPr>
            <w:rFonts w:ascii="Times New Roman" w:hAnsi="Times New Roman" w:cs="Times New Roman"/>
            <w:sz w:val="26"/>
            <w:szCs w:val="26"/>
          </w:rPr>
          <w:t>пункте 4</w:t>
        </w:r>
      </w:hyperlink>
      <w:r w:rsidR="005224D0" w:rsidRPr="005224D0">
        <w:rPr>
          <w:rFonts w:ascii="Times New Roman" w:hAnsi="Times New Roman" w:cs="Times New Roman"/>
          <w:sz w:val="26"/>
          <w:szCs w:val="26"/>
        </w:rPr>
        <w:t xml:space="preserve"> настоящего Порядка;</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005224D0" w:rsidRPr="005224D0">
        <w:rPr>
          <w:rFonts w:ascii="Times New Roman" w:hAnsi="Times New Roman" w:cs="Times New Roman"/>
          <w:sz w:val="26"/>
          <w:szCs w:val="26"/>
        </w:rPr>
        <w:t>несоответствие документов, представленных гражданином, по форме или содержанию требованиям законодательства Российской Федерации;</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005224D0" w:rsidRPr="005224D0">
        <w:rPr>
          <w:rFonts w:ascii="Times New Roman" w:hAnsi="Times New Roman" w:cs="Times New Roman"/>
          <w:sz w:val="26"/>
          <w:szCs w:val="26"/>
        </w:rPr>
        <w:t>отзыв заявления по инициативе гражданина.</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13. </w:t>
      </w:r>
      <w:r w:rsidR="005224D0" w:rsidRPr="005224D0">
        <w:rPr>
          <w:rFonts w:ascii="Times New Roman" w:hAnsi="Times New Roman" w:cs="Times New Roman"/>
          <w:sz w:val="26"/>
          <w:szCs w:val="26"/>
        </w:rPr>
        <w:t>Отказ в приеме и регистрации заявления или отказ в оказании помощи может быть обжалован в суде.</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14. </w:t>
      </w:r>
      <w:r w:rsidR="005224D0" w:rsidRPr="005224D0">
        <w:rPr>
          <w:rFonts w:ascii="Times New Roman" w:hAnsi="Times New Roman" w:cs="Times New Roman"/>
          <w:sz w:val="26"/>
          <w:szCs w:val="26"/>
        </w:rPr>
        <w:t>Финансовое обеспечение расходов, связанных с оказанием помощи, осуществляется за счет средств иных межбюджетных трансфертов, источником финансового обеспечения которых являются бюджетные ассигнования в соответствии с постановлением Правительства Российской Федерации от</w:t>
      </w:r>
      <w:r>
        <w:rPr>
          <w:rFonts w:ascii="Times New Roman" w:hAnsi="Times New Roman" w:cs="Times New Roman"/>
          <w:sz w:val="26"/>
          <w:szCs w:val="26"/>
        </w:rPr>
        <w:t> </w:t>
      </w:r>
      <w:r w:rsidR="005224D0" w:rsidRPr="005224D0">
        <w:rPr>
          <w:rFonts w:ascii="Times New Roman" w:hAnsi="Times New Roman" w:cs="Times New Roman"/>
          <w:sz w:val="26"/>
          <w:szCs w:val="26"/>
        </w:rPr>
        <w:t xml:space="preserve">28.12.2019 </w:t>
      </w:r>
      <w:r>
        <w:rPr>
          <w:rFonts w:ascii="Times New Roman" w:hAnsi="Times New Roman" w:cs="Times New Roman"/>
          <w:sz w:val="26"/>
          <w:szCs w:val="26"/>
        </w:rPr>
        <w:t>№</w:t>
      </w:r>
      <w:r>
        <w:t> </w:t>
      </w:r>
      <w:r w:rsidR="005224D0" w:rsidRPr="005224D0">
        <w:rPr>
          <w:rFonts w:ascii="Times New Roman" w:hAnsi="Times New Roman" w:cs="Times New Roman"/>
          <w:sz w:val="26"/>
          <w:szCs w:val="26"/>
        </w:rPr>
        <w:t xml:space="preserve">1928 </w:t>
      </w:r>
      <w:r>
        <w:rPr>
          <w:rFonts w:ascii="Times New Roman" w:hAnsi="Times New Roman" w:cs="Times New Roman"/>
          <w:sz w:val="26"/>
          <w:szCs w:val="26"/>
        </w:rPr>
        <w:t>«</w:t>
      </w:r>
      <w:r w:rsidR="005224D0" w:rsidRPr="005224D0">
        <w:rPr>
          <w:rFonts w:ascii="Times New Roman" w:hAnsi="Times New Roman" w:cs="Times New Roman"/>
          <w:sz w:val="26"/>
          <w:szCs w:val="26"/>
        </w:rPr>
        <w:t>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w:t>
      </w:r>
      <w:r>
        <w:rPr>
          <w:rFonts w:ascii="Times New Roman" w:hAnsi="Times New Roman" w:cs="Times New Roman"/>
          <w:sz w:val="26"/>
          <w:szCs w:val="26"/>
        </w:rPr>
        <w:t> </w:t>
      </w:r>
      <w:r w:rsidR="005224D0" w:rsidRPr="005224D0">
        <w:rPr>
          <w:rFonts w:ascii="Times New Roman" w:hAnsi="Times New Roman" w:cs="Times New Roman"/>
          <w:sz w:val="26"/>
          <w:szCs w:val="26"/>
        </w:rPr>
        <w:t>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Pr>
          <w:rFonts w:ascii="Times New Roman" w:hAnsi="Times New Roman" w:cs="Times New Roman"/>
          <w:sz w:val="26"/>
          <w:szCs w:val="26"/>
        </w:rPr>
        <w:t>»</w:t>
      </w:r>
      <w:r w:rsidR="005224D0" w:rsidRPr="005224D0">
        <w:rPr>
          <w:rFonts w:ascii="Times New Roman" w:hAnsi="Times New Roman" w:cs="Times New Roman"/>
          <w:sz w:val="26"/>
          <w:szCs w:val="26"/>
        </w:rPr>
        <w:t xml:space="preserve"> (в ред. постановления Правит</w:t>
      </w:r>
      <w:r>
        <w:rPr>
          <w:rFonts w:ascii="Times New Roman" w:hAnsi="Times New Roman" w:cs="Times New Roman"/>
          <w:sz w:val="26"/>
          <w:szCs w:val="26"/>
        </w:rPr>
        <w:t>ельства Российской Федерации от </w:t>
      </w:r>
      <w:r w:rsidR="005224D0" w:rsidRPr="005224D0">
        <w:rPr>
          <w:rFonts w:ascii="Times New Roman" w:hAnsi="Times New Roman" w:cs="Times New Roman"/>
          <w:sz w:val="26"/>
          <w:szCs w:val="26"/>
        </w:rPr>
        <w:t xml:space="preserve">30.10.2021 </w:t>
      </w:r>
      <w:r>
        <w:rPr>
          <w:rFonts w:ascii="Times New Roman" w:hAnsi="Times New Roman" w:cs="Times New Roman"/>
          <w:sz w:val="26"/>
          <w:szCs w:val="26"/>
        </w:rPr>
        <w:t>№ </w:t>
      </w:r>
      <w:r w:rsidR="005224D0" w:rsidRPr="005224D0">
        <w:rPr>
          <w:rFonts w:ascii="Times New Roman" w:hAnsi="Times New Roman" w:cs="Times New Roman"/>
          <w:sz w:val="26"/>
          <w:szCs w:val="26"/>
        </w:rPr>
        <w:t>1879).</w:t>
      </w:r>
    </w:p>
    <w:p w:rsidR="005224D0" w:rsidRPr="005224D0"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15. </w:t>
      </w:r>
      <w:r w:rsidR="005224D0" w:rsidRPr="005224D0">
        <w:rPr>
          <w:rFonts w:ascii="Times New Roman" w:hAnsi="Times New Roman" w:cs="Times New Roman"/>
          <w:sz w:val="26"/>
          <w:szCs w:val="26"/>
        </w:rPr>
        <w:t>Оказание помощи осуществляется гражданам в течение 15 календарных дней со дня принятия решения о предоставлении помощи путем перечисления денежных выплат на</w:t>
      </w:r>
      <w:r>
        <w:rPr>
          <w:rFonts w:ascii="Times New Roman" w:hAnsi="Times New Roman" w:cs="Times New Roman"/>
          <w:sz w:val="26"/>
          <w:szCs w:val="26"/>
        </w:rPr>
        <w:t> </w:t>
      </w:r>
      <w:r w:rsidR="005224D0" w:rsidRPr="005224D0">
        <w:rPr>
          <w:rFonts w:ascii="Times New Roman" w:hAnsi="Times New Roman" w:cs="Times New Roman"/>
          <w:sz w:val="26"/>
          <w:szCs w:val="26"/>
        </w:rPr>
        <w:t>расчетные счета граждан, открытые ими в кредитных организациях.</w:t>
      </w:r>
    </w:p>
    <w:p w:rsidR="005224D0" w:rsidRDefault="005224D0" w:rsidP="005224D0">
      <w:pPr>
        <w:pStyle w:val="ConsPlusNormal"/>
        <w:ind w:firstLine="284"/>
        <w:jc w:val="both"/>
        <w:rPr>
          <w:rFonts w:ascii="Times New Roman" w:hAnsi="Times New Roman" w:cs="Times New Roman"/>
          <w:sz w:val="26"/>
          <w:szCs w:val="26"/>
        </w:rPr>
      </w:pPr>
      <w:r w:rsidRPr="005224D0">
        <w:rPr>
          <w:rFonts w:ascii="Times New Roman" w:hAnsi="Times New Roman" w:cs="Times New Roman"/>
          <w:sz w:val="26"/>
          <w:szCs w:val="26"/>
        </w:rPr>
        <w:lastRenderedPageBreak/>
        <w:t>16.</w:t>
      </w:r>
      <w:r w:rsidR="00585CA4">
        <w:rPr>
          <w:rFonts w:ascii="Times New Roman" w:hAnsi="Times New Roman" w:cs="Times New Roman"/>
          <w:sz w:val="26"/>
          <w:szCs w:val="26"/>
        </w:rPr>
        <w:t> </w:t>
      </w:r>
      <w:r w:rsidRPr="005224D0">
        <w:rPr>
          <w:rFonts w:ascii="Times New Roman" w:hAnsi="Times New Roman" w:cs="Times New Roman"/>
          <w:sz w:val="26"/>
          <w:szCs w:val="26"/>
        </w:rPr>
        <w:t xml:space="preserve">Информация об оказании помощи размещается в Единой государственной информационной системе социального обеспечения. Размещение и получение указанной информации в Единой государственной информационной системе социального обеспечения осуществляются в соответствии с Федеральным законом </w:t>
      </w:r>
      <w:r w:rsidR="00585CA4">
        <w:rPr>
          <w:rFonts w:ascii="Times New Roman" w:hAnsi="Times New Roman" w:cs="Times New Roman"/>
          <w:sz w:val="26"/>
          <w:szCs w:val="26"/>
        </w:rPr>
        <w:t>«</w:t>
      </w:r>
      <w:r w:rsidRPr="005224D0">
        <w:rPr>
          <w:rFonts w:ascii="Times New Roman" w:hAnsi="Times New Roman" w:cs="Times New Roman"/>
          <w:sz w:val="26"/>
          <w:szCs w:val="26"/>
        </w:rPr>
        <w:t>О государственной социальной помощи</w:t>
      </w:r>
      <w:r w:rsidR="00585CA4">
        <w:rPr>
          <w:rFonts w:ascii="Times New Roman" w:hAnsi="Times New Roman" w:cs="Times New Roman"/>
          <w:sz w:val="26"/>
          <w:szCs w:val="26"/>
        </w:rPr>
        <w:t>»</w:t>
      </w:r>
      <w:r w:rsidRPr="005224D0">
        <w:rPr>
          <w:rFonts w:ascii="Times New Roman" w:hAnsi="Times New Roman" w:cs="Times New Roman"/>
          <w:sz w:val="26"/>
          <w:szCs w:val="26"/>
        </w:rPr>
        <w:t>.</w:t>
      </w:r>
    </w:p>
    <w:p w:rsidR="00585CA4" w:rsidRPr="00A31B34" w:rsidRDefault="00585CA4" w:rsidP="00585CA4">
      <w:pPr>
        <w:pStyle w:val="71"/>
      </w:pPr>
    </w:p>
    <w:p w:rsidR="00585CA4" w:rsidRPr="00A31B34" w:rsidRDefault="00585CA4" w:rsidP="00585CA4">
      <w:pPr>
        <w:pStyle w:val="91"/>
      </w:pPr>
      <w:r w:rsidRPr="00A31B34">
        <w:t xml:space="preserve">Приложение </w:t>
      </w:r>
      <w:r>
        <w:t xml:space="preserve">№ « </w:t>
      </w:r>
      <w:r w:rsidRPr="00A31B34">
        <w:t>к Постановлению</w:t>
      </w:r>
      <w:r w:rsidRPr="00A31B34">
        <w:br/>
        <w:t>Правительства Калужской области</w:t>
      </w:r>
      <w:r w:rsidRPr="00A31B34">
        <w:br/>
        <w:t>от </w:t>
      </w:r>
      <w:r>
        <w:t>30</w:t>
      </w:r>
      <w:r w:rsidRPr="00A31B34">
        <w:t>.</w:t>
      </w:r>
      <w:r>
        <w:t>06</w:t>
      </w:r>
      <w:r w:rsidRPr="00A31B34">
        <w:t>.202</w:t>
      </w:r>
      <w:r>
        <w:t>2</w:t>
      </w:r>
      <w:r w:rsidRPr="00A31B34">
        <w:t xml:space="preserve"> № </w:t>
      </w:r>
      <w:r>
        <w:t>485</w:t>
      </w:r>
    </w:p>
    <w:p w:rsidR="00585CA4" w:rsidRPr="00A31B34" w:rsidRDefault="00585CA4" w:rsidP="00585CA4">
      <w:pPr>
        <w:pStyle w:val="71"/>
        <w:rPr>
          <w:sz w:val="16"/>
          <w:szCs w:val="16"/>
        </w:rPr>
      </w:pPr>
    </w:p>
    <w:p w:rsidR="00585CA4" w:rsidRPr="00585CA4" w:rsidRDefault="00585CA4" w:rsidP="00585CA4">
      <w:pPr>
        <w:pStyle w:val="ConsPlusTitle"/>
        <w:jc w:val="center"/>
        <w:rPr>
          <w:sz w:val="24"/>
          <w:szCs w:val="24"/>
        </w:rPr>
      </w:pPr>
      <w:r w:rsidRPr="005224D0">
        <w:rPr>
          <w:sz w:val="24"/>
          <w:szCs w:val="24"/>
        </w:rPr>
        <w:t>ПОРЯДОК</w:t>
      </w:r>
      <w:r>
        <w:rPr>
          <w:sz w:val="24"/>
          <w:szCs w:val="24"/>
        </w:rPr>
        <w:br/>
      </w:r>
      <w:r w:rsidRPr="005224D0">
        <w:rPr>
          <w:sz w:val="24"/>
          <w:szCs w:val="24"/>
        </w:rPr>
        <w:t>и условия</w:t>
      </w:r>
      <w:r>
        <w:rPr>
          <w:sz w:val="24"/>
          <w:szCs w:val="24"/>
        </w:rPr>
        <w:t xml:space="preserve"> </w:t>
      </w:r>
      <w:r w:rsidRPr="00585CA4">
        <w:rPr>
          <w:sz w:val="24"/>
          <w:szCs w:val="24"/>
        </w:rPr>
        <w:t>осуществления компенсационных выплат физическим</w:t>
      </w:r>
      <w:r>
        <w:rPr>
          <w:sz w:val="24"/>
          <w:szCs w:val="24"/>
        </w:rPr>
        <w:t xml:space="preserve"> </w:t>
      </w:r>
      <w:r w:rsidRPr="00585CA4">
        <w:rPr>
          <w:sz w:val="24"/>
          <w:szCs w:val="24"/>
        </w:rPr>
        <w:t>и юридическим лицам, которым был причинен ущерб в результате</w:t>
      </w:r>
      <w:r>
        <w:rPr>
          <w:sz w:val="24"/>
          <w:szCs w:val="24"/>
        </w:rPr>
        <w:t xml:space="preserve"> </w:t>
      </w:r>
      <w:r w:rsidRPr="00585CA4">
        <w:rPr>
          <w:sz w:val="24"/>
          <w:szCs w:val="24"/>
        </w:rPr>
        <w:t>террористического акта, и</w:t>
      </w:r>
      <w:r>
        <w:rPr>
          <w:sz w:val="24"/>
          <w:szCs w:val="24"/>
        </w:rPr>
        <w:t> </w:t>
      </w:r>
      <w:r w:rsidRPr="00585CA4">
        <w:rPr>
          <w:sz w:val="24"/>
          <w:szCs w:val="24"/>
        </w:rPr>
        <w:t>возмещения вреда, причиненного</w:t>
      </w:r>
      <w:r>
        <w:rPr>
          <w:sz w:val="24"/>
          <w:szCs w:val="24"/>
        </w:rPr>
        <w:t xml:space="preserve"> </w:t>
      </w:r>
      <w:r w:rsidRPr="00585CA4">
        <w:rPr>
          <w:sz w:val="24"/>
          <w:szCs w:val="24"/>
        </w:rPr>
        <w:t>при пресечении террористического акта правомерными</w:t>
      </w:r>
      <w:r>
        <w:rPr>
          <w:sz w:val="24"/>
          <w:szCs w:val="24"/>
        </w:rPr>
        <w:t xml:space="preserve"> </w:t>
      </w:r>
      <w:r w:rsidRPr="00585CA4">
        <w:rPr>
          <w:sz w:val="24"/>
          <w:szCs w:val="24"/>
        </w:rPr>
        <w:t>действиями</w:t>
      </w:r>
    </w:p>
    <w:p w:rsidR="00585CA4" w:rsidRPr="005224D0" w:rsidRDefault="00585CA4" w:rsidP="00585CA4">
      <w:pPr>
        <w:pStyle w:val="ConsPlusNormal"/>
        <w:ind w:firstLine="284"/>
        <w:jc w:val="both"/>
        <w:rPr>
          <w:rFonts w:ascii="Times New Roman" w:hAnsi="Times New Roman" w:cs="Times New Roman"/>
          <w:sz w:val="16"/>
          <w:szCs w:val="16"/>
        </w:rPr>
      </w:pPr>
    </w:p>
    <w:p w:rsidR="00585CA4" w:rsidRPr="005224D0"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85CA4">
        <w:rPr>
          <w:rFonts w:ascii="Times New Roman" w:hAnsi="Times New Roman" w:cs="Times New Roman"/>
          <w:sz w:val="26"/>
          <w:szCs w:val="26"/>
        </w:rPr>
        <w:t xml:space="preserve">Настоящий Порядок устанавливает порядок и условия осуществления компенсационных выплат физическим и юридическим лицам, которым был причинен ущерб в результате террористического акта, совершенного на территории Калужской области, и возмещения вреда, причиненного при пресечении на территории Калужской области террористического акта правомерными действиями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Порядок, компенсационные выплаты)</w:t>
      </w:r>
      <w:r w:rsidRPr="005224D0">
        <w:rPr>
          <w:rFonts w:ascii="Times New Roman" w:hAnsi="Times New Roman" w:cs="Times New Roman"/>
          <w:sz w:val="26"/>
          <w:szCs w:val="26"/>
        </w:rPr>
        <w:t>.</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585CA4">
        <w:rPr>
          <w:rFonts w:ascii="Times New Roman" w:hAnsi="Times New Roman" w:cs="Times New Roman"/>
          <w:sz w:val="26"/>
          <w:szCs w:val="26"/>
        </w:rPr>
        <w:t xml:space="preserve">В соответствии с пунктом 4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Правила), утвержденными постановлением Правительства Российской Федерации от</w:t>
      </w:r>
      <w:r>
        <w:rPr>
          <w:rFonts w:ascii="Times New Roman" w:hAnsi="Times New Roman" w:cs="Times New Roman"/>
          <w:sz w:val="26"/>
          <w:szCs w:val="26"/>
        </w:rPr>
        <w:t> 28.12.2019 № </w:t>
      </w:r>
      <w:r w:rsidRPr="00585CA4">
        <w:rPr>
          <w:rFonts w:ascii="Times New Roman" w:hAnsi="Times New Roman" w:cs="Times New Roman"/>
          <w:sz w:val="26"/>
          <w:szCs w:val="26"/>
        </w:rPr>
        <w:t>1928, в случае возникновения на территории Калужской области террористического акта и (или) при пресечении на территории Калужской области террористического акта правомерными действиями компенсационные выплаты предоставляются в виде и в размерах:</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85CA4">
        <w:rPr>
          <w:rFonts w:ascii="Times New Roman" w:hAnsi="Times New Roman" w:cs="Times New Roman"/>
          <w:sz w:val="26"/>
          <w:szCs w:val="26"/>
        </w:rPr>
        <w:t>компенсационные выплаты в форме единовременного пособия:</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членам семей (супруге (супругу), детям, родителям и лицам, находившимся на</w:t>
      </w:r>
      <w:r>
        <w:rPr>
          <w:rFonts w:ascii="Times New Roman" w:hAnsi="Times New Roman" w:cs="Times New Roman"/>
          <w:sz w:val="26"/>
          <w:szCs w:val="26"/>
        </w:rPr>
        <w:t> </w:t>
      </w:r>
      <w:r w:rsidRPr="00585CA4">
        <w:rPr>
          <w:rFonts w:ascii="Times New Roman" w:hAnsi="Times New Roman" w:cs="Times New Roman"/>
          <w:sz w:val="26"/>
          <w:szCs w:val="26"/>
        </w:rPr>
        <w:t xml:space="preserve">иждивении) граждан Российской Федерации, погибших (умерших) в результате террористического акта и (или) при пресечении террористического акта правомерными действиями, </w:t>
      </w:r>
      <w:r>
        <w:rPr>
          <w:rFonts w:ascii="Times New Roman" w:hAnsi="Times New Roman" w:cs="Times New Roman"/>
          <w:sz w:val="26"/>
          <w:szCs w:val="26"/>
        </w:rPr>
        <w:t>–</w:t>
      </w:r>
      <w:r w:rsidRPr="00585CA4">
        <w:rPr>
          <w:rFonts w:ascii="Times New Roman" w:hAnsi="Times New Roman" w:cs="Times New Roman"/>
          <w:sz w:val="26"/>
          <w:szCs w:val="26"/>
        </w:rPr>
        <w:t xml:space="preserve"> 1 млн рублей на каждого погибшего (умершего) в равных долях каждому члену семьи;</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семьям граждан, погибших (умерших) в результате террористического акта и (или) при пресечении террористического акта правомерными действиями, в размере, равном стоимости услуг, предоставляемых согласно гарантированному перечню услуг по</w:t>
      </w:r>
      <w:r>
        <w:rPr>
          <w:rFonts w:ascii="Times New Roman" w:hAnsi="Times New Roman" w:cs="Times New Roman"/>
          <w:sz w:val="26"/>
          <w:szCs w:val="26"/>
        </w:rPr>
        <w:t> </w:t>
      </w:r>
      <w:r w:rsidRPr="00585CA4">
        <w:rPr>
          <w:rFonts w:ascii="Times New Roman" w:hAnsi="Times New Roman" w:cs="Times New Roman"/>
          <w:sz w:val="26"/>
          <w:szCs w:val="26"/>
        </w:rPr>
        <w:t>погребению, установленному законодательством Российской Федерации;</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 xml:space="preserve">гражданам, получившим в результате террористического акта и (или) при пресечении террористического акта правомерными действиями вред здоровью, с учетом степени тяжести вреда здоровью из расчета степени тяжести вреда (тяжкий вред или средней тяжести вред </w:t>
      </w:r>
      <w:r>
        <w:rPr>
          <w:rFonts w:ascii="Times New Roman" w:hAnsi="Times New Roman" w:cs="Times New Roman"/>
          <w:sz w:val="26"/>
          <w:szCs w:val="26"/>
        </w:rPr>
        <w:t>–</w:t>
      </w:r>
      <w:r w:rsidRPr="00585CA4">
        <w:rPr>
          <w:rFonts w:ascii="Times New Roman" w:hAnsi="Times New Roman" w:cs="Times New Roman"/>
          <w:sz w:val="26"/>
          <w:szCs w:val="26"/>
        </w:rPr>
        <w:t xml:space="preserve"> 400 тыс. рублей на человека, легкий вред </w:t>
      </w:r>
      <w:r>
        <w:rPr>
          <w:rFonts w:ascii="Times New Roman" w:hAnsi="Times New Roman" w:cs="Times New Roman"/>
          <w:sz w:val="26"/>
          <w:szCs w:val="26"/>
        </w:rPr>
        <w:t>–</w:t>
      </w:r>
      <w:r w:rsidRPr="00585CA4">
        <w:rPr>
          <w:rFonts w:ascii="Times New Roman" w:hAnsi="Times New Roman" w:cs="Times New Roman"/>
          <w:sz w:val="26"/>
          <w:szCs w:val="26"/>
        </w:rPr>
        <w:t xml:space="preserve"> 200 тыс. рублей на человека);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гражданам из числа заложников, не получившим в результате террористического акта и</w:t>
      </w:r>
      <w:r>
        <w:rPr>
          <w:rFonts w:ascii="Times New Roman" w:hAnsi="Times New Roman" w:cs="Times New Roman"/>
          <w:sz w:val="26"/>
          <w:szCs w:val="26"/>
        </w:rPr>
        <w:t> </w:t>
      </w:r>
      <w:r w:rsidRPr="00585CA4">
        <w:rPr>
          <w:rFonts w:ascii="Times New Roman" w:hAnsi="Times New Roman" w:cs="Times New Roman"/>
          <w:sz w:val="26"/>
          <w:szCs w:val="26"/>
        </w:rPr>
        <w:t>(или) при пресечении террористического акта правомерными действиями вред здоровью,</w:t>
      </w:r>
      <w:r>
        <w:rPr>
          <w:rFonts w:ascii="Times New Roman" w:hAnsi="Times New Roman" w:cs="Times New Roman"/>
          <w:sz w:val="26"/>
          <w:szCs w:val="26"/>
        </w:rPr>
        <w:t> –</w:t>
      </w:r>
      <w:r w:rsidRPr="00585CA4">
        <w:rPr>
          <w:rFonts w:ascii="Times New Roman" w:hAnsi="Times New Roman" w:cs="Times New Roman"/>
          <w:sz w:val="26"/>
          <w:szCs w:val="26"/>
        </w:rPr>
        <w:t xml:space="preserve"> 100 тыс. рублей на человека;</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lastRenderedPageBreak/>
        <w:t>2) </w:t>
      </w:r>
      <w:r w:rsidRPr="00585CA4">
        <w:rPr>
          <w:rFonts w:ascii="Times New Roman" w:hAnsi="Times New Roman" w:cs="Times New Roman"/>
          <w:sz w:val="26"/>
          <w:szCs w:val="26"/>
        </w:rPr>
        <w:t>в форме оказания финансовой помощи в связи с утратой имущества: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 xml:space="preserve">гражданам (из расчета за частично утраченное имущество </w:t>
      </w:r>
      <w:r>
        <w:rPr>
          <w:rFonts w:ascii="Times New Roman" w:hAnsi="Times New Roman" w:cs="Times New Roman"/>
          <w:sz w:val="26"/>
          <w:szCs w:val="26"/>
        </w:rPr>
        <w:t>–</w:t>
      </w:r>
      <w:r w:rsidRPr="00585CA4">
        <w:rPr>
          <w:rFonts w:ascii="Times New Roman" w:hAnsi="Times New Roman" w:cs="Times New Roman"/>
          <w:sz w:val="26"/>
          <w:szCs w:val="26"/>
        </w:rPr>
        <w:t xml:space="preserve"> 50 тыс. рублей на человека, за полностью утраченное имущество </w:t>
      </w:r>
      <w:r>
        <w:rPr>
          <w:rFonts w:ascii="Times New Roman" w:hAnsi="Times New Roman" w:cs="Times New Roman"/>
          <w:sz w:val="26"/>
          <w:szCs w:val="26"/>
        </w:rPr>
        <w:t>–</w:t>
      </w:r>
      <w:r w:rsidRPr="00585CA4">
        <w:rPr>
          <w:rFonts w:ascii="Times New Roman" w:hAnsi="Times New Roman" w:cs="Times New Roman"/>
          <w:sz w:val="26"/>
          <w:szCs w:val="26"/>
        </w:rPr>
        <w:t xml:space="preserve"> 100 тыс. рублей на человека);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гражданам, осуществляющим предпринимательскую деятельность без образования юридического лица на территории Калужской области и зарегистрированным в</w:t>
      </w:r>
      <w:r>
        <w:rPr>
          <w:rFonts w:ascii="Times New Roman" w:hAnsi="Times New Roman" w:cs="Times New Roman"/>
          <w:sz w:val="26"/>
          <w:szCs w:val="26"/>
        </w:rPr>
        <w:t> </w:t>
      </w:r>
      <w:r w:rsidRPr="00585CA4">
        <w:rPr>
          <w:rFonts w:ascii="Times New Roman" w:hAnsi="Times New Roman" w:cs="Times New Roman"/>
          <w:sz w:val="26"/>
          <w:szCs w:val="26"/>
        </w:rPr>
        <w:t xml:space="preserve">установленном законодательством Российской Федерации порядке на территории Калужской области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граждане, осуществляющие предпринимательскую деятельность), и юридическим лицам, осуществляющим деятельность на территории Калужской области и зарегистрированным в установленном законодательством Российской Федерации порядке (далее </w:t>
      </w:r>
      <w:r>
        <w:rPr>
          <w:rFonts w:ascii="Times New Roman" w:hAnsi="Times New Roman" w:cs="Times New Roman"/>
          <w:sz w:val="26"/>
          <w:szCs w:val="26"/>
        </w:rPr>
        <w:t>–</w:t>
      </w:r>
      <w:r w:rsidRPr="00585CA4">
        <w:rPr>
          <w:rFonts w:ascii="Times New Roman" w:hAnsi="Times New Roman" w:cs="Times New Roman"/>
          <w:sz w:val="26"/>
          <w:szCs w:val="26"/>
        </w:rPr>
        <w:t xml:space="preserve"> юридические лица) (из расчета за частично утраченное имущество </w:t>
      </w:r>
      <w:r>
        <w:rPr>
          <w:rFonts w:ascii="Times New Roman" w:hAnsi="Times New Roman" w:cs="Times New Roman"/>
          <w:sz w:val="26"/>
          <w:szCs w:val="26"/>
        </w:rPr>
        <w:t>–</w:t>
      </w:r>
      <w:r w:rsidRPr="00585CA4">
        <w:rPr>
          <w:rFonts w:ascii="Times New Roman" w:hAnsi="Times New Roman" w:cs="Times New Roman"/>
          <w:sz w:val="26"/>
          <w:szCs w:val="26"/>
        </w:rPr>
        <w:t xml:space="preserve"> до 200 тыс. рублей на каждого гражданина, осуществляющего предпринимательскую деятельность, и на каждое юридическое лицо; за полностью утраченное имущество </w:t>
      </w:r>
      <w:r>
        <w:rPr>
          <w:rFonts w:ascii="Times New Roman" w:hAnsi="Times New Roman" w:cs="Times New Roman"/>
          <w:sz w:val="26"/>
          <w:szCs w:val="26"/>
        </w:rPr>
        <w:t>–</w:t>
      </w:r>
      <w:r w:rsidRPr="00585CA4">
        <w:rPr>
          <w:rFonts w:ascii="Times New Roman" w:hAnsi="Times New Roman" w:cs="Times New Roman"/>
          <w:sz w:val="26"/>
          <w:szCs w:val="26"/>
        </w:rPr>
        <w:t xml:space="preserve"> до 400 тыс. рублей на каждого гражданина, осуществляющего предпринимательскую деятельность, и на каждое юридическое лицо).</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Компенсационные выплаты, указанные в настоящем пункте, предоставляются однократно.</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Гражданам, имеющим право на получение компенсационных выплат по нескольким основаниям, предусмотренным настоящим Порядком, выплата осуществляется по</w:t>
      </w:r>
      <w:r>
        <w:rPr>
          <w:rFonts w:ascii="Times New Roman" w:hAnsi="Times New Roman" w:cs="Times New Roman"/>
          <w:sz w:val="26"/>
          <w:szCs w:val="26"/>
        </w:rPr>
        <w:t> </w:t>
      </w:r>
      <w:r w:rsidRPr="00585CA4">
        <w:rPr>
          <w:rFonts w:ascii="Times New Roman" w:hAnsi="Times New Roman" w:cs="Times New Roman"/>
          <w:sz w:val="26"/>
          <w:szCs w:val="26"/>
        </w:rPr>
        <w:t>каждому из соответствующих оснований.</w:t>
      </w:r>
    </w:p>
    <w:p w:rsidR="00585CA4" w:rsidRPr="00585CA4" w:rsidRDefault="00585CA4" w:rsidP="00585CA4">
      <w:pPr>
        <w:pStyle w:val="ConsPlusNormal"/>
        <w:ind w:firstLine="284"/>
        <w:jc w:val="both"/>
        <w:rPr>
          <w:rFonts w:ascii="Times New Roman" w:hAnsi="Times New Roman" w:cs="Times New Roman"/>
          <w:sz w:val="26"/>
          <w:szCs w:val="26"/>
        </w:rPr>
      </w:pPr>
      <w:bookmarkStart w:id="223" w:name="Par107"/>
      <w:bookmarkEnd w:id="223"/>
      <w:r w:rsidRPr="00585CA4">
        <w:rPr>
          <w:rFonts w:ascii="Times New Roman" w:hAnsi="Times New Roman" w:cs="Times New Roman"/>
          <w:sz w:val="26"/>
          <w:szCs w:val="26"/>
        </w:rPr>
        <w:t>3. Условиями осуществления компенсационных выплат являются:</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в отношении граждан, осуществляющих предпринимательскую деятельность:</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 </w:t>
      </w:r>
      <w:r w:rsidRPr="00585CA4">
        <w:rPr>
          <w:rFonts w:ascii="Times New Roman" w:hAnsi="Times New Roman" w:cs="Times New Roman"/>
          <w:sz w:val="26"/>
          <w:szCs w:val="26"/>
        </w:rPr>
        <w:t>осуществление гражданами предпринимательской деятельности без образования юридического лица на территории Калужской области, зарегистрированными в</w:t>
      </w:r>
      <w:r>
        <w:rPr>
          <w:rFonts w:ascii="Times New Roman" w:hAnsi="Times New Roman" w:cs="Times New Roman"/>
          <w:sz w:val="26"/>
          <w:szCs w:val="26"/>
        </w:rPr>
        <w:t> </w:t>
      </w:r>
      <w:r w:rsidRPr="00585CA4">
        <w:rPr>
          <w:rFonts w:ascii="Times New Roman" w:hAnsi="Times New Roman" w:cs="Times New Roman"/>
          <w:sz w:val="26"/>
          <w:szCs w:val="26"/>
        </w:rPr>
        <w:t>установленном законодательством Российской Федерации порядке на территории Калужской области;</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в отношении юридических лиц:</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 </w:t>
      </w:r>
      <w:r w:rsidRPr="00585CA4">
        <w:rPr>
          <w:rFonts w:ascii="Times New Roman" w:hAnsi="Times New Roman" w:cs="Times New Roman"/>
          <w:sz w:val="26"/>
          <w:szCs w:val="26"/>
        </w:rPr>
        <w:t>осуществление деятельности юридического лица на территории Калужской области, зарегистрированного в установленном законодательством Российской Федерации порядке.</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4. </w:t>
      </w:r>
      <w:r w:rsidRPr="00585CA4">
        <w:rPr>
          <w:rFonts w:ascii="Times New Roman" w:hAnsi="Times New Roman" w:cs="Times New Roman"/>
          <w:sz w:val="26"/>
          <w:szCs w:val="26"/>
        </w:rPr>
        <w:t>Уполномоченным органом исполнительной власти Калужской области по</w:t>
      </w:r>
      <w:r>
        <w:rPr>
          <w:rFonts w:ascii="Times New Roman" w:hAnsi="Times New Roman" w:cs="Times New Roman"/>
          <w:sz w:val="26"/>
          <w:szCs w:val="26"/>
        </w:rPr>
        <w:t> </w:t>
      </w:r>
      <w:r w:rsidRPr="00585CA4">
        <w:rPr>
          <w:rFonts w:ascii="Times New Roman" w:hAnsi="Times New Roman" w:cs="Times New Roman"/>
          <w:sz w:val="26"/>
          <w:szCs w:val="26"/>
        </w:rPr>
        <w:t>предоставлению гражданам, гражданам, осуществляющим предпринимательскую деятельность, юридическим лицам компенсационных выплат является министерство труда и социальной защиты Калужской области (далее - министерство).</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5. </w:t>
      </w:r>
      <w:r w:rsidRPr="00585CA4">
        <w:rPr>
          <w:rFonts w:ascii="Times New Roman" w:hAnsi="Times New Roman" w:cs="Times New Roman"/>
          <w:sz w:val="26"/>
          <w:szCs w:val="26"/>
        </w:rPr>
        <w:t xml:space="preserve">Для назначения компенсационных выплат, указанных в </w:t>
      </w:r>
      <w:hyperlink w:anchor="Par96" w:tooltip="2. В соответствии с пунктом 4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 w:history="1">
        <w:r w:rsidRPr="00585CA4">
          <w:rPr>
            <w:rFonts w:ascii="Times New Roman" w:hAnsi="Times New Roman" w:cs="Times New Roman"/>
            <w:sz w:val="26"/>
            <w:szCs w:val="26"/>
          </w:rPr>
          <w:t>пункте 2</w:t>
        </w:r>
      </w:hyperlink>
      <w:r w:rsidRPr="00585CA4">
        <w:rPr>
          <w:rFonts w:ascii="Times New Roman" w:hAnsi="Times New Roman" w:cs="Times New Roman"/>
          <w:sz w:val="26"/>
          <w:szCs w:val="26"/>
        </w:rPr>
        <w:t xml:space="preserve"> настоящего Порядка, граждане, граждане, осуществляющие предпринимательскую деятельность, представляют в министерство лично, почтовой связью, через многофункциональные центры предоставления государственных и муниципальных услуг, Единый портал государственных и муниципальных услуг (функций)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Единый портал) заявление о</w:t>
      </w:r>
      <w:r>
        <w:rPr>
          <w:rFonts w:ascii="Times New Roman" w:hAnsi="Times New Roman" w:cs="Times New Roman"/>
          <w:sz w:val="26"/>
          <w:szCs w:val="26"/>
        </w:rPr>
        <w:t> </w:t>
      </w:r>
      <w:r w:rsidRPr="00585CA4">
        <w:rPr>
          <w:rFonts w:ascii="Times New Roman" w:hAnsi="Times New Roman" w:cs="Times New Roman"/>
          <w:sz w:val="26"/>
          <w:szCs w:val="26"/>
        </w:rPr>
        <w:t xml:space="preserve">предоставлении компенсационных выплат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заявление), а юридические лица представляют в министерство заявление о предоставлении компенсационных выплат (далее </w:t>
      </w:r>
      <w:r>
        <w:rPr>
          <w:rFonts w:ascii="Times New Roman" w:hAnsi="Times New Roman" w:cs="Times New Roman"/>
          <w:sz w:val="26"/>
          <w:szCs w:val="26"/>
        </w:rPr>
        <w:t>–</w:t>
      </w:r>
      <w:r w:rsidRPr="00585CA4">
        <w:rPr>
          <w:rFonts w:ascii="Times New Roman" w:hAnsi="Times New Roman" w:cs="Times New Roman"/>
          <w:sz w:val="26"/>
          <w:szCs w:val="26"/>
        </w:rPr>
        <w:t xml:space="preserve"> заявление).</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Форма заявления утверждается министерством.</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6. </w:t>
      </w:r>
      <w:r w:rsidRPr="00585CA4">
        <w:rPr>
          <w:rFonts w:ascii="Times New Roman" w:hAnsi="Times New Roman" w:cs="Times New Roman"/>
          <w:sz w:val="26"/>
          <w:szCs w:val="26"/>
        </w:rPr>
        <w:t>Перечень документов, в том числе прилагаемых к заявлению, необходимых для</w:t>
      </w:r>
      <w:r>
        <w:rPr>
          <w:rFonts w:ascii="Times New Roman" w:hAnsi="Times New Roman" w:cs="Times New Roman"/>
          <w:sz w:val="26"/>
          <w:szCs w:val="26"/>
        </w:rPr>
        <w:t> </w:t>
      </w:r>
      <w:r w:rsidRPr="00585CA4">
        <w:rPr>
          <w:rFonts w:ascii="Times New Roman" w:hAnsi="Times New Roman" w:cs="Times New Roman"/>
          <w:sz w:val="26"/>
          <w:szCs w:val="26"/>
        </w:rPr>
        <w:t>предоставления компенсационных выплат гражданам, гражданам, осуществляющим предпринимательскую деятельность, юридическим лицам, устанавливается министерством.</w:t>
      </w:r>
    </w:p>
    <w:p w:rsidR="00585CA4" w:rsidRPr="00585CA4" w:rsidRDefault="00585CA4" w:rsidP="00585CA4">
      <w:pPr>
        <w:pStyle w:val="ConsPlusNormal"/>
        <w:ind w:firstLine="284"/>
        <w:jc w:val="both"/>
        <w:rPr>
          <w:rFonts w:ascii="Times New Roman" w:hAnsi="Times New Roman" w:cs="Times New Roman"/>
          <w:sz w:val="26"/>
          <w:szCs w:val="26"/>
        </w:rPr>
      </w:pPr>
      <w:bookmarkStart w:id="224" w:name="Par116"/>
      <w:bookmarkEnd w:id="224"/>
      <w:r>
        <w:rPr>
          <w:rFonts w:ascii="Times New Roman" w:hAnsi="Times New Roman" w:cs="Times New Roman"/>
          <w:sz w:val="26"/>
          <w:szCs w:val="26"/>
        </w:rPr>
        <w:t>7. </w:t>
      </w:r>
      <w:r w:rsidRPr="00585CA4">
        <w:rPr>
          <w:rFonts w:ascii="Times New Roman" w:hAnsi="Times New Roman" w:cs="Times New Roman"/>
          <w:sz w:val="26"/>
          <w:szCs w:val="26"/>
        </w:rPr>
        <w:t>Сроки подачи заявления гражданином, гражданином, осуществляющим предпринимательскую деятельность, юридическим лицом для предоставления компенсационных выплат составляют:</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85CA4">
        <w:rPr>
          <w:rFonts w:ascii="Times New Roman" w:hAnsi="Times New Roman" w:cs="Times New Roman"/>
          <w:sz w:val="26"/>
          <w:szCs w:val="26"/>
        </w:rPr>
        <w:t xml:space="preserve">компенсационной выплаты в форме единовременного пособия членам семей (супруге (супругу), детям, родителям и лицам, находившимся на иждивении) граждан, погибших </w:t>
      </w:r>
      <w:r w:rsidRPr="00585CA4">
        <w:rPr>
          <w:rFonts w:ascii="Times New Roman" w:hAnsi="Times New Roman" w:cs="Times New Roman"/>
          <w:sz w:val="26"/>
          <w:szCs w:val="26"/>
        </w:rPr>
        <w:lastRenderedPageBreak/>
        <w:t xml:space="preserve">(умерших) в результате террористического акта и (или) при пресечении террористического акта правомерными действиями, </w:t>
      </w:r>
      <w:r>
        <w:rPr>
          <w:rFonts w:ascii="Times New Roman" w:hAnsi="Times New Roman" w:cs="Times New Roman"/>
          <w:sz w:val="26"/>
          <w:szCs w:val="26"/>
        </w:rPr>
        <w:t>–</w:t>
      </w:r>
      <w:r w:rsidRPr="00585CA4">
        <w:rPr>
          <w:rFonts w:ascii="Times New Roman" w:hAnsi="Times New Roman" w:cs="Times New Roman"/>
          <w:sz w:val="26"/>
          <w:szCs w:val="26"/>
        </w:rPr>
        <w:t xml:space="preserve"> в течение 12 месяцев со дня смерти гражданина;</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585CA4">
        <w:rPr>
          <w:rFonts w:ascii="Times New Roman" w:hAnsi="Times New Roman" w:cs="Times New Roman"/>
          <w:sz w:val="26"/>
          <w:szCs w:val="26"/>
        </w:rPr>
        <w:t xml:space="preserve">компенсационной выплаты в форме единовременного пособия, равного стоимости услуг, предоставляемых согласно гарантированному перечню услуг по погребению, установленному законодательством Российской Федерации, </w:t>
      </w:r>
      <w:r>
        <w:rPr>
          <w:rFonts w:ascii="Times New Roman" w:hAnsi="Times New Roman" w:cs="Times New Roman"/>
          <w:sz w:val="26"/>
          <w:szCs w:val="26"/>
        </w:rPr>
        <w:t>–</w:t>
      </w:r>
      <w:r w:rsidRPr="00585CA4">
        <w:rPr>
          <w:rFonts w:ascii="Times New Roman" w:hAnsi="Times New Roman" w:cs="Times New Roman"/>
          <w:sz w:val="26"/>
          <w:szCs w:val="26"/>
        </w:rPr>
        <w:t xml:space="preserve"> в течение 6 месяцев со дня смерти гражданина;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3)</w:t>
      </w:r>
      <w:r>
        <w:rPr>
          <w:rFonts w:ascii="Times New Roman" w:hAnsi="Times New Roman" w:cs="Times New Roman"/>
          <w:sz w:val="26"/>
          <w:szCs w:val="26"/>
        </w:rPr>
        <w:t> </w:t>
      </w:r>
      <w:r w:rsidRPr="00585CA4">
        <w:rPr>
          <w:rFonts w:ascii="Times New Roman" w:hAnsi="Times New Roman" w:cs="Times New Roman"/>
          <w:sz w:val="26"/>
          <w:szCs w:val="26"/>
        </w:rPr>
        <w:t xml:space="preserve">компенсационной выплаты в форме единовременного пособия гражданам, получившим в результате террористического акта и (или) при пресечении террористического акта правомерными действиями вред здоровью, с учетом степени тяжести вреда здоровью </w:t>
      </w:r>
      <w:r>
        <w:rPr>
          <w:rFonts w:ascii="Times New Roman" w:hAnsi="Times New Roman" w:cs="Times New Roman"/>
          <w:sz w:val="26"/>
          <w:szCs w:val="26"/>
        </w:rPr>
        <w:t>–</w:t>
      </w:r>
      <w:r w:rsidRPr="00585CA4">
        <w:rPr>
          <w:rFonts w:ascii="Times New Roman" w:hAnsi="Times New Roman" w:cs="Times New Roman"/>
          <w:sz w:val="26"/>
          <w:szCs w:val="26"/>
        </w:rPr>
        <w:t xml:space="preserve"> в течение 12 месяцев со дня террористического акта или при</w:t>
      </w:r>
      <w:r>
        <w:rPr>
          <w:rFonts w:ascii="Times New Roman" w:hAnsi="Times New Roman" w:cs="Times New Roman"/>
          <w:sz w:val="26"/>
          <w:szCs w:val="26"/>
        </w:rPr>
        <w:t> </w:t>
      </w:r>
      <w:r w:rsidRPr="00585CA4">
        <w:rPr>
          <w:rFonts w:ascii="Times New Roman" w:hAnsi="Times New Roman" w:cs="Times New Roman"/>
          <w:sz w:val="26"/>
          <w:szCs w:val="26"/>
        </w:rPr>
        <w:t>пресечении террористического акта правомерными действиями;</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4) </w:t>
      </w:r>
      <w:r w:rsidRPr="00585CA4">
        <w:rPr>
          <w:rFonts w:ascii="Times New Roman" w:hAnsi="Times New Roman" w:cs="Times New Roman"/>
          <w:sz w:val="26"/>
          <w:szCs w:val="26"/>
        </w:rPr>
        <w:t xml:space="preserve">компенсационной выплаты в форме единовременного пособия гражданам из числа заложников, не получившим в результате террористического акта и (или) при пресечении террористического акта правомерными действиями вред здоровью, </w:t>
      </w:r>
      <w:r>
        <w:rPr>
          <w:rFonts w:ascii="Times New Roman" w:hAnsi="Times New Roman" w:cs="Times New Roman"/>
          <w:sz w:val="26"/>
          <w:szCs w:val="26"/>
        </w:rPr>
        <w:t>–</w:t>
      </w:r>
      <w:r w:rsidRPr="00585CA4">
        <w:rPr>
          <w:rFonts w:ascii="Times New Roman" w:hAnsi="Times New Roman" w:cs="Times New Roman"/>
          <w:sz w:val="26"/>
          <w:szCs w:val="26"/>
        </w:rPr>
        <w:t xml:space="preserve"> в течение 6 месяцев со дня совершения террористического акта;</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5) </w:t>
      </w:r>
      <w:r w:rsidRPr="00585CA4">
        <w:rPr>
          <w:rFonts w:ascii="Times New Roman" w:hAnsi="Times New Roman" w:cs="Times New Roman"/>
          <w:sz w:val="26"/>
          <w:szCs w:val="26"/>
        </w:rPr>
        <w:t>компенсационной выплаты в форме финансовой помощи в связи с утратой имущества</w:t>
      </w:r>
      <w:r>
        <w:rPr>
          <w:rFonts w:ascii="Times New Roman" w:hAnsi="Times New Roman" w:cs="Times New Roman"/>
          <w:sz w:val="26"/>
          <w:szCs w:val="26"/>
        </w:rPr>
        <w:t> –</w:t>
      </w:r>
      <w:r w:rsidRPr="00585CA4">
        <w:rPr>
          <w:rFonts w:ascii="Times New Roman" w:hAnsi="Times New Roman" w:cs="Times New Roman"/>
          <w:sz w:val="26"/>
          <w:szCs w:val="26"/>
        </w:rPr>
        <w:t xml:space="preserve"> не позднее 6 месяцев со дня террористического акта и (или) при пресечении террористического акта правомерными действиями.</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8. </w:t>
      </w:r>
      <w:r w:rsidRPr="00585CA4">
        <w:rPr>
          <w:rFonts w:ascii="Times New Roman" w:hAnsi="Times New Roman" w:cs="Times New Roman"/>
          <w:sz w:val="26"/>
          <w:szCs w:val="26"/>
        </w:rPr>
        <w:t>Основаниями для отказа в приеме и регистрации заявления гражданина, гражданина, осуществляющего предпринимательскую деятельность, юридического лица и документов, прилагаемых к заявлению, являются:</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85CA4">
        <w:rPr>
          <w:rFonts w:ascii="Times New Roman" w:hAnsi="Times New Roman" w:cs="Times New Roman"/>
          <w:sz w:val="26"/>
          <w:szCs w:val="26"/>
        </w:rPr>
        <w:t>непредставление документов (представление не в полном объеме), прилагаемых к</w:t>
      </w:r>
      <w:r>
        <w:rPr>
          <w:rFonts w:ascii="Times New Roman" w:hAnsi="Times New Roman" w:cs="Times New Roman"/>
          <w:sz w:val="26"/>
          <w:szCs w:val="26"/>
        </w:rPr>
        <w:t> </w:t>
      </w:r>
      <w:r w:rsidRPr="00585CA4">
        <w:rPr>
          <w:rFonts w:ascii="Times New Roman" w:hAnsi="Times New Roman" w:cs="Times New Roman"/>
          <w:sz w:val="26"/>
          <w:szCs w:val="26"/>
        </w:rPr>
        <w:t>заявлению;</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585CA4">
        <w:rPr>
          <w:rFonts w:ascii="Times New Roman" w:hAnsi="Times New Roman" w:cs="Times New Roman"/>
          <w:sz w:val="26"/>
          <w:szCs w:val="26"/>
        </w:rPr>
        <w:t>документы содержат повреждения, наличие которых не позволяет в полном объеме использовать информацию и сведения, содержащиеся в документах, для оказания помощи;</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Pr="00585CA4">
        <w:rPr>
          <w:rFonts w:ascii="Times New Roman" w:hAnsi="Times New Roman" w:cs="Times New Roman"/>
          <w:sz w:val="26"/>
          <w:szCs w:val="26"/>
        </w:rPr>
        <w:t>поступление заявления, аналогичного ранее зарегистрированному заявлению, срок предоставления помощи по которому не истек на момент поступления такого заявления;</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4)</w:t>
      </w:r>
      <w:r>
        <w:rPr>
          <w:rFonts w:ascii="Times New Roman" w:hAnsi="Times New Roman" w:cs="Times New Roman"/>
          <w:sz w:val="26"/>
          <w:szCs w:val="26"/>
        </w:rPr>
        <w:t> </w:t>
      </w:r>
      <w:r w:rsidRPr="00585CA4">
        <w:rPr>
          <w:rFonts w:ascii="Times New Roman" w:hAnsi="Times New Roman" w:cs="Times New Roman"/>
          <w:sz w:val="26"/>
          <w:szCs w:val="26"/>
        </w:rPr>
        <w:t>подача заявления лицом, не имеющим полномочий представлять интересы гражданина, гражданина, осуществляющего предпринимательскую деятельность, юридического лица;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5)</w:t>
      </w:r>
      <w:r>
        <w:rPr>
          <w:rFonts w:ascii="Times New Roman" w:hAnsi="Times New Roman" w:cs="Times New Roman"/>
          <w:sz w:val="26"/>
          <w:szCs w:val="26"/>
        </w:rPr>
        <w:t> </w:t>
      </w:r>
      <w:r w:rsidRPr="00585CA4">
        <w:rPr>
          <w:rFonts w:ascii="Times New Roman" w:hAnsi="Times New Roman" w:cs="Times New Roman"/>
          <w:sz w:val="26"/>
          <w:szCs w:val="26"/>
        </w:rPr>
        <w:t xml:space="preserve">истечение срока для подачи заявления, определенного </w:t>
      </w:r>
      <w:hyperlink w:anchor="Par116" w:tooltip="7. Сроки подачи заявления гражданином, гражданином, осуществляющим предпринимательскую деятельность, юридическим лицом для предоставления компенсационных выплат составляют:" w:history="1">
        <w:r w:rsidRPr="00585CA4">
          <w:rPr>
            <w:rFonts w:ascii="Times New Roman" w:hAnsi="Times New Roman" w:cs="Times New Roman"/>
            <w:sz w:val="26"/>
            <w:szCs w:val="26"/>
          </w:rPr>
          <w:t>пунктом 7</w:t>
        </w:r>
      </w:hyperlink>
      <w:r w:rsidRPr="00585CA4">
        <w:rPr>
          <w:rFonts w:ascii="Times New Roman" w:hAnsi="Times New Roman" w:cs="Times New Roman"/>
          <w:sz w:val="26"/>
          <w:szCs w:val="26"/>
        </w:rPr>
        <w:t xml:space="preserve"> настоящего Порядка.</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9. </w:t>
      </w:r>
      <w:r w:rsidRPr="00585CA4">
        <w:rPr>
          <w:rFonts w:ascii="Times New Roman" w:hAnsi="Times New Roman" w:cs="Times New Roman"/>
          <w:sz w:val="26"/>
          <w:szCs w:val="26"/>
        </w:rPr>
        <w:t>При наличии основания(ий) для отказа в приеме заявления и документов, прилагаемых к заявлению, министерство принимает решение об отказе в приеме заявления и документов, прилагаемых к заявлению, и направляет его не позднее 3 рабочих дней со</w:t>
      </w:r>
      <w:r>
        <w:rPr>
          <w:rFonts w:ascii="Times New Roman" w:hAnsi="Times New Roman" w:cs="Times New Roman"/>
          <w:sz w:val="26"/>
          <w:szCs w:val="26"/>
        </w:rPr>
        <w:t> </w:t>
      </w:r>
      <w:r w:rsidRPr="00585CA4">
        <w:rPr>
          <w:rFonts w:ascii="Times New Roman" w:hAnsi="Times New Roman" w:cs="Times New Roman"/>
          <w:sz w:val="26"/>
          <w:szCs w:val="26"/>
        </w:rPr>
        <w:t>дня вынесения решения об отказе.</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10. </w:t>
      </w:r>
      <w:r w:rsidRPr="00585CA4">
        <w:rPr>
          <w:rFonts w:ascii="Times New Roman" w:hAnsi="Times New Roman" w:cs="Times New Roman"/>
          <w:sz w:val="26"/>
          <w:szCs w:val="26"/>
        </w:rPr>
        <w:t>Министерство в течение 10 рабочих дней со дня регистрации заявления на</w:t>
      </w:r>
      <w:r>
        <w:rPr>
          <w:rFonts w:ascii="Times New Roman" w:hAnsi="Times New Roman" w:cs="Times New Roman"/>
          <w:sz w:val="26"/>
          <w:szCs w:val="26"/>
        </w:rPr>
        <w:t> </w:t>
      </w:r>
      <w:r w:rsidRPr="00585CA4">
        <w:rPr>
          <w:rFonts w:ascii="Times New Roman" w:hAnsi="Times New Roman" w:cs="Times New Roman"/>
          <w:sz w:val="26"/>
          <w:szCs w:val="26"/>
        </w:rPr>
        <w:t>основании документов, полученных в том числе в рамках межведомственного электронного взаимодействия, принимает решение о предоставлении или отказе в</w:t>
      </w:r>
      <w:r>
        <w:rPr>
          <w:rFonts w:ascii="Times New Roman" w:hAnsi="Times New Roman" w:cs="Times New Roman"/>
          <w:sz w:val="26"/>
          <w:szCs w:val="26"/>
        </w:rPr>
        <w:t> </w:t>
      </w:r>
      <w:r w:rsidRPr="00585CA4">
        <w:rPr>
          <w:rFonts w:ascii="Times New Roman" w:hAnsi="Times New Roman" w:cs="Times New Roman"/>
          <w:sz w:val="26"/>
          <w:szCs w:val="26"/>
        </w:rPr>
        <w:t>предоставлении компенсационной выплаты.</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11.</w:t>
      </w:r>
      <w:r>
        <w:rPr>
          <w:rFonts w:ascii="Times New Roman" w:hAnsi="Times New Roman" w:cs="Times New Roman"/>
          <w:sz w:val="26"/>
          <w:szCs w:val="26"/>
        </w:rPr>
        <w:t> </w:t>
      </w:r>
      <w:r w:rsidRPr="00585CA4">
        <w:rPr>
          <w:rFonts w:ascii="Times New Roman" w:hAnsi="Times New Roman" w:cs="Times New Roman"/>
          <w:sz w:val="26"/>
          <w:szCs w:val="26"/>
        </w:rPr>
        <w:t>Основаниями для отказа в предоставлении компенсационной выплаты являются:</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 </w:t>
      </w:r>
      <w:r w:rsidRPr="00585CA4">
        <w:rPr>
          <w:rFonts w:ascii="Times New Roman" w:hAnsi="Times New Roman" w:cs="Times New Roman"/>
          <w:sz w:val="26"/>
          <w:szCs w:val="26"/>
        </w:rPr>
        <w:t xml:space="preserve">несоответствие гражданина, гражданина, осуществляющего предпринимательскую деятельность, юридического лица категории лиц, указанных в </w:t>
      </w:r>
      <w:hyperlink w:anchor="Par96" w:tooltip="2. В соответствии с пунктом 4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 w:history="1">
        <w:r w:rsidRPr="00585CA4">
          <w:rPr>
            <w:rFonts w:ascii="Times New Roman" w:hAnsi="Times New Roman" w:cs="Times New Roman"/>
            <w:sz w:val="26"/>
            <w:szCs w:val="26"/>
          </w:rPr>
          <w:t>пункте 2</w:t>
        </w:r>
      </w:hyperlink>
      <w:r w:rsidRPr="00585CA4">
        <w:rPr>
          <w:rFonts w:ascii="Times New Roman" w:hAnsi="Times New Roman" w:cs="Times New Roman"/>
          <w:sz w:val="26"/>
          <w:szCs w:val="26"/>
        </w:rPr>
        <w:t xml:space="preserve"> настоящего Порядка, а также условиям, указанным в </w:t>
      </w:r>
      <w:hyperlink w:anchor="Par107" w:tooltip="3. Условиями осуществления компенсационных выплат являются:" w:history="1">
        <w:r w:rsidRPr="00585CA4">
          <w:rPr>
            <w:rFonts w:ascii="Times New Roman" w:hAnsi="Times New Roman" w:cs="Times New Roman"/>
            <w:sz w:val="26"/>
            <w:szCs w:val="26"/>
          </w:rPr>
          <w:t>пункте 3</w:t>
        </w:r>
      </w:hyperlink>
      <w:r w:rsidRPr="00585CA4">
        <w:rPr>
          <w:rFonts w:ascii="Times New Roman" w:hAnsi="Times New Roman" w:cs="Times New Roman"/>
          <w:sz w:val="26"/>
          <w:szCs w:val="26"/>
        </w:rPr>
        <w:t xml:space="preserve"> настоящего Порядка;</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2)</w:t>
      </w:r>
      <w:r>
        <w:rPr>
          <w:rFonts w:ascii="Times New Roman" w:hAnsi="Times New Roman" w:cs="Times New Roman"/>
          <w:sz w:val="26"/>
          <w:szCs w:val="26"/>
        </w:rPr>
        <w:t> </w:t>
      </w:r>
      <w:r w:rsidRPr="00585CA4">
        <w:rPr>
          <w:rFonts w:ascii="Times New Roman" w:hAnsi="Times New Roman" w:cs="Times New Roman"/>
          <w:sz w:val="26"/>
          <w:szCs w:val="26"/>
        </w:rPr>
        <w:t>несоответствие документов, представленных гражданином, гражданином, осуществляющим предпринимательскую деятельность, юридическим лицом по форме или</w:t>
      </w:r>
      <w:r>
        <w:rPr>
          <w:rFonts w:ascii="Times New Roman" w:hAnsi="Times New Roman" w:cs="Times New Roman"/>
          <w:sz w:val="26"/>
          <w:szCs w:val="26"/>
        </w:rPr>
        <w:t> </w:t>
      </w:r>
      <w:r w:rsidRPr="00585CA4">
        <w:rPr>
          <w:rFonts w:ascii="Times New Roman" w:hAnsi="Times New Roman" w:cs="Times New Roman"/>
          <w:sz w:val="26"/>
          <w:szCs w:val="26"/>
        </w:rPr>
        <w:t>содержанию требованиям законодательства Российской Федерации;</w:t>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Pr="00585CA4">
        <w:rPr>
          <w:rFonts w:ascii="Times New Roman" w:hAnsi="Times New Roman" w:cs="Times New Roman"/>
          <w:sz w:val="26"/>
          <w:szCs w:val="26"/>
        </w:rPr>
        <w:t>отзыв заявления по инициативе гражданина, гражданина, осуществляющего предпринимательскую деятельность, юридического лица.</w:t>
      </w:r>
    </w:p>
    <w:p w:rsidR="00BF558F" w:rsidRDefault="00BF558F">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585CA4" w:rsidRPr="00585CA4" w:rsidRDefault="00585CA4" w:rsidP="00585CA4">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lastRenderedPageBreak/>
        <w:t>12. </w:t>
      </w:r>
      <w:r w:rsidRPr="00585CA4">
        <w:rPr>
          <w:rFonts w:ascii="Times New Roman" w:hAnsi="Times New Roman" w:cs="Times New Roman"/>
          <w:sz w:val="26"/>
          <w:szCs w:val="26"/>
        </w:rPr>
        <w:t>Решение министерства об отказе в приеме и регистрации заявления и документов, прилагаемых к заявлению, решение министерства об отказе в предоставлении компенсационной выплаты могут быть обжалованы в суде.</w:t>
      </w:r>
    </w:p>
    <w:p w:rsidR="00585CA4" w:rsidRPr="00585CA4" w:rsidRDefault="00585CA4" w:rsidP="00585CA4">
      <w:pPr>
        <w:pStyle w:val="ConsPlusNormal"/>
        <w:ind w:firstLine="284"/>
        <w:jc w:val="both"/>
        <w:rPr>
          <w:rFonts w:ascii="Times New Roman" w:hAnsi="Times New Roman" w:cs="Times New Roman"/>
          <w:sz w:val="26"/>
          <w:szCs w:val="26"/>
        </w:rPr>
      </w:pPr>
      <w:r w:rsidRPr="00585CA4">
        <w:rPr>
          <w:rFonts w:ascii="Times New Roman" w:hAnsi="Times New Roman" w:cs="Times New Roman"/>
          <w:sz w:val="26"/>
          <w:szCs w:val="26"/>
        </w:rPr>
        <w:t>13</w:t>
      </w:r>
      <w:r>
        <w:rPr>
          <w:rFonts w:ascii="Times New Roman" w:hAnsi="Times New Roman" w:cs="Times New Roman"/>
          <w:sz w:val="26"/>
          <w:szCs w:val="26"/>
        </w:rPr>
        <w:t>. </w:t>
      </w:r>
      <w:r w:rsidRPr="00585CA4">
        <w:rPr>
          <w:rFonts w:ascii="Times New Roman" w:hAnsi="Times New Roman" w:cs="Times New Roman"/>
          <w:sz w:val="26"/>
          <w:szCs w:val="26"/>
        </w:rPr>
        <w:t>Финансовое обеспечение расходов, связанных с предоставлением денежных выплат, осуществляется за счет средств иных межбюджетных трансфертов, источником финансового обеспечения которых являются бюджетные ассигнования в соответствии с</w:t>
      </w:r>
      <w:r>
        <w:rPr>
          <w:rFonts w:ascii="Times New Roman" w:hAnsi="Times New Roman" w:cs="Times New Roman"/>
          <w:sz w:val="26"/>
          <w:szCs w:val="26"/>
        </w:rPr>
        <w:t> </w:t>
      </w:r>
      <w:r w:rsidRPr="00585CA4">
        <w:rPr>
          <w:rFonts w:ascii="Times New Roman" w:hAnsi="Times New Roman" w:cs="Times New Roman"/>
          <w:sz w:val="26"/>
          <w:szCs w:val="26"/>
        </w:rPr>
        <w:t>постановлением Правительства Российской Федерации от</w:t>
      </w:r>
      <w:r>
        <w:rPr>
          <w:rFonts w:ascii="Times New Roman" w:hAnsi="Times New Roman" w:cs="Times New Roman"/>
          <w:sz w:val="26"/>
          <w:szCs w:val="26"/>
        </w:rPr>
        <w:t> </w:t>
      </w:r>
      <w:r w:rsidRPr="00585CA4">
        <w:rPr>
          <w:rFonts w:ascii="Times New Roman" w:hAnsi="Times New Roman" w:cs="Times New Roman"/>
          <w:sz w:val="26"/>
          <w:szCs w:val="26"/>
        </w:rPr>
        <w:t xml:space="preserve">28.12.2019 </w:t>
      </w:r>
      <w:r>
        <w:rPr>
          <w:rFonts w:ascii="Times New Roman" w:hAnsi="Times New Roman" w:cs="Times New Roman"/>
          <w:sz w:val="26"/>
          <w:szCs w:val="26"/>
        </w:rPr>
        <w:t>№ </w:t>
      </w:r>
      <w:r w:rsidRPr="00585CA4">
        <w:rPr>
          <w:rFonts w:ascii="Times New Roman" w:hAnsi="Times New Roman" w:cs="Times New Roman"/>
          <w:sz w:val="26"/>
          <w:szCs w:val="26"/>
        </w:rPr>
        <w:t xml:space="preserve">1928 </w:t>
      </w:r>
      <w:r>
        <w:rPr>
          <w:rFonts w:ascii="Times New Roman" w:hAnsi="Times New Roman" w:cs="Times New Roman"/>
          <w:sz w:val="26"/>
          <w:szCs w:val="26"/>
        </w:rPr>
        <w:t>«</w:t>
      </w:r>
      <w:r w:rsidRPr="00585CA4">
        <w:rPr>
          <w:rFonts w:ascii="Times New Roman" w:hAnsi="Times New Roman" w:cs="Times New Roman"/>
          <w:sz w:val="26"/>
          <w:szCs w:val="26"/>
        </w:rPr>
        <w:t>Об</w:t>
      </w:r>
      <w:r>
        <w:rPr>
          <w:rFonts w:ascii="Times New Roman" w:hAnsi="Times New Roman" w:cs="Times New Roman"/>
          <w:sz w:val="26"/>
          <w:szCs w:val="26"/>
        </w:rPr>
        <w:t> </w:t>
      </w:r>
      <w:r w:rsidRPr="00585CA4">
        <w:rPr>
          <w:rFonts w:ascii="Times New Roman" w:hAnsi="Times New Roman" w:cs="Times New Roman"/>
          <w:sz w:val="26"/>
          <w:szCs w:val="26"/>
        </w:rPr>
        <w:t>утверждении Правил предоставления иных межбюджетных трансфертов из</w:t>
      </w:r>
      <w:r>
        <w:rPr>
          <w:rFonts w:ascii="Times New Roman" w:hAnsi="Times New Roman" w:cs="Times New Roman"/>
          <w:sz w:val="26"/>
          <w:szCs w:val="26"/>
        </w:rPr>
        <w:t> </w:t>
      </w:r>
      <w:r w:rsidRPr="00585CA4">
        <w:rPr>
          <w:rFonts w:ascii="Times New Roman" w:hAnsi="Times New Roman" w:cs="Times New Roman"/>
          <w:sz w:val="26"/>
          <w:szCs w:val="26"/>
        </w:rPr>
        <w:t>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w:t>
      </w:r>
      <w:r>
        <w:rPr>
          <w:rFonts w:ascii="Times New Roman" w:hAnsi="Times New Roman" w:cs="Times New Roman"/>
          <w:sz w:val="26"/>
          <w:szCs w:val="26"/>
        </w:rPr>
        <w:t> </w:t>
      </w:r>
      <w:r w:rsidRPr="00585CA4">
        <w:rPr>
          <w:rFonts w:ascii="Times New Roman" w:hAnsi="Times New Roman" w:cs="Times New Roman"/>
          <w:sz w:val="26"/>
          <w:szCs w:val="26"/>
        </w:rPr>
        <w:t>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Pr>
          <w:rFonts w:ascii="Times New Roman" w:hAnsi="Times New Roman" w:cs="Times New Roman"/>
          <w:sz w:val="26"/>
          <w:szCs w:val="26"/>
        </w:rPr>
        <w:t>»</w:t>
      </w:r>
      <w:r w:rsidRPr="00585CA4">
        <w:rPr>
          <w:rFonts w:ascii="Times New Roman" w:hAnsi="Times New Roman" w:cs="Times New Roman"/>
          <w:sz w:val="26"/>
          <w:szCs w:val="26"/>
        </w:rPr>
        <w:t xml:space="preserve"> (в ред. постановления Правительства Российской Федерации от</w:t>
      </w:r>
      <w:r>
        <w:rPr>
          <w:rFonts w:ascii="Times New Roman" w:hAnsi="Times New Roman" w:cs="Times New Roman"/>
          <w:sz w:val="26"/>
          <w:szCs w:val="26"/>
        </w:rPr>
        <w:t> </w:t>
      </w:r>
      <w:r w:rsidRPr="00585CA4">
        <w:rPr>
          <w:rFonts w:ascii="Times New Roman" w:hAnsi="Times New Roman" w:cs="Times New Roman"/>
          <w:sz w:val="26"/>
          <w:szCs w:val="26"/>
        </w:rPr>
        <w:t xml:space="preserve">30.10.2021 </w:t>
      </w:r>
      <w:r>
        <w:rPr>
          <w:rFonts w:ascii="Times New Roman" w:hAnsi="Times New Roman" w:cs="Times New Roman"/>
          <w:sz w:val="26"/>
          <w:szCs w:val="26"/>
        </w:rPr>
        <w:t>№ </w:t>
      </w:r>
      <w:r w:rsidRPr="00585CA4">
        <w:rPr>
          <w:rFonts w:ascii="Times New Roman" w:hAnsi="Times New Roman" w:cs="Times New Roman"/>
          <w:sz w:val="26"/>
          <w:szCs w:val="26"/>
        </w:rPr>
        <w:t xml:space="preserve"> 1879).</w:t>
      </w:r>
    </w:p>
    <w:p w:rsidR="00585CA4" w:rsidRDefault="00585CA4"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14. </w:t>
      </w:r>
      <w:r w:rsidRPr="00585CA4">
        <w:rPr>
          <w:rFonts w:ascii="Times New Roman" w:hAnsi="Times New Roman" w:cs="Times New Roman"/>
          <w:sz w:val="26"/>
          <w:szCs w:val="26"/>
        </w:rPr>
        <w:t>Компенсационная выплата предоставляется гражданам, гражданам, осуществляющим предпринимательскую деятельность, юридическим лицам в течение 15</w:t>
      </w:r>
      <w:r>
        <w:rPr>
          <w:rFonts w:ascii="Times New Roman" w:hAnsi="Times New Roman" w:cs="Times New Roman"/>
          <w:sz w:val="26"/>
          <w:szCs w:val="26"/>
        </w:rPr>
        <w:t> </w:t>
      </w:r>
      <w:r w:rsidRPr="00585CA4">
        <w:rPr>
          <w:rFonts w:ascii="Times New Roman" w:hAnsi="Times New Roman" w:cs="Times New Roman"/>
          <w:sz w:val="26"/>
          <w:szCs w:val="26"/>
        </w:rPr>
        <w:t>календарных дней со дня принятия решения о предоставлении компенсационной выплаты путем перечисления компенсационных выплат на расчетные счета, открытые ими в кредитных организациях.</w:t>
      </w:r>
    </w:p>
    <w:p w:rsidR="00DF0FD1" w:rsidRDefault="00DF0FD1" w:rsidP="005224D0">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_________________________________</w:t>
      </w:r>
    </w:p>
    <w:p w:rsidR="00DF0FD1" w:rsidRPr="004062E0" w:rsidRDefault="00DF0FD1" w:rsidP="005224D0">
      <w:pPr>
        <w:pStyle w:val="ConsPlusNormal"/>
        <w:ind w:firstLine="284"/>
        <w:jc w:val="both"/>
        <w:rPr>
          <w:rFonts w:ascii="Times New Roman" w:hAnsi="Times New Roman" w:cs="Times New Roman"/>
          <w:i/>
          <w:sz w:val="26"/>
          <w:szCs w:val="26"/>
        </w:rPr>
      </w:pPr>
      <w:r w:rsidRPr="004062E0">
        <w:rPr>
          <w:rFonts w:ascii="Times New Roman" w:hAnsi="Times New Roman" w:cs="Times New Roman"/>
          <w:b/>
          <w:i/>
          <w:sz w:val="26"/>
          <w:szCs w:val="26"/>
        </w:rPr>
        <w:t>Справочно:</w:t>
      </w:r>
      <w:r w:rsidRPr="004062E0">
        <w:rPr>
          <w:rFonts w:ascii="Times New Roman" w:hAnsi="Times New Roman" w:cs="Times New Roman"/>
          <w:i/>
          <w:sz w:val="26"/>
          <w:szCs w:val="26"/>
        </w:rPr>
        <w:t xml:space="preserve"> В целях реализации Постановление Правительства Калужской области от 30.06.2022 № 485 «Об утверждении Порядка и условий оказания помощи населению, пострадавшему в результате чрезвычайных ситуаций природного и техногенного характера, Порядка и условий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sidR="004062E0" w:rsidRPr="004062E0">
        <w:rPr>
          <w:rFonts w:ascii="Times New Roman" w:hAnsi="Times New Roman" w:cs="Times New Roman"/>
          <w:i/>
          <w:sz w:val="26"/>
          <w:szCs w:val="26"/>
        </w:rPr>
        <w:t>» министерством труда и социальной защиты Калужской области утверждены административные регламенты предоставления государственной услуги:</w:t>
      </w:r>
    </w:p>
    <w:p w:rsidR="004062E0" w:rsidRPr="004062E0" w:rsidRDefault="004062E0" w:rsidP="005224D0">
      <w:pPr>
        <w:pStyle w:val="ConsPlusNormal"/>
        <w:ind w:firstLine="284"/>
        <w:jc w:val="both"/>
        <w:rPr>
          <w:rFonts w:ascii="Times New Roman" w:hAnsi="Times New Roman" w:cs="Times New Roman"/>
          <w:i/>
          <w:sz w:val="26"/>
          <w:szCs w:val="26"/>
        </w:rPr>
      </w:pPr>
      <w:r w:rsidRPr="004062E0">
        <w:rPr>
          <w:rFonts w:ascii="Times New Roman" w:hAnsi="Times New Roman" w:cs="Times New Roman"/>
          <w:i/>
          <w:sz w:val="26"/>
          <w:szCs w:val="26"/>
        </w:rPr>
        <w:t>– по предоставлению выплаты гражданам финансовой помощи в связи с утратой ими имущества первой необходимости в результате чрезвычайных ситуаций природного и техногенного характера (приказ от 29.12.2022 № 2974-П);</w:t>
      </w:r>
    </w:p>
    <w:p w:rsidR="004062E0" w:rsidRPr="004062E0" w:rsidRDefault="004062E0" w:rsidP="005224D0">
      <w:pPr>
        <w:pStyle w:val="ConsPlusNormal"/>
        <w:ind w:firstLine="284"/>
        <w:jc w:val="both"/>
        <w:rPr>
          <w:rFonts w:ascii="Times New Roman" w:hAnsi="Times New Roman" w:cs="Times New Roman"/>
          <w:i/>
          <w:sz w:val="26"/>
          <w:szCs w:val="26"/>
        </w:rPr>
      </w:pPr>
      <w:r w:rsidRPr="004062E0">
        <w:rPr>
          <w:rFonts w:ascii="Times New Roman" w:hAnsi="Times New Roman" w:cs="Times New Roman"/>
          <w:i/>
          <w:sz w:val="26"/>
          <w:szCs w:val="26"/>
        </w:rPr>
        <w:t>– по предоставлению гражданам выплаты единовременной материальной помощи в связи с нарушением условий жизнедеятельности в результате чрезвычайной ситуации природного и техногенного характера (приказ от 29.12.2022 № 2975-П);</w:t>
      </w:r>
    </w:p>
    <w:p w:rsidR="004062E0" w:rsidRPr="004062E0" w:rsidRDefault="004062E0" w:rsidP="005224D0">
      <w:pPr>
        <w:pStyle w:val="ConsPlusNormal"/>
        <w:ind w:firstLine="284"/>
        <w:jc w:val="both"/>
        <w:rPr>
          <w:rFonts w:ascii="Times New Roman" w:hAnsi="Times New Roman" w:cs="Times New Roman"/>
          <w:i/>
          <w:sz w:val="26"/>
          <w:szCs w:val="26"/>
        </w:rPr>
      </w:pPr>
      <w:r w:rsidRPr="004062E0">
        <w:rPr>
          <w:rFonts w:ascii="Times New Roman" w:hAnsi="Times New Roman" w:cs="Times New Roman"/>
          <w:i/>
          <w:sz w:val="26"/>
          <w:szCs w:val="26"/>
        </w:rPr>
        <w:t>– по предоставлению выплаты единовременного пособия гражданам, получившим в результате чрезвычайных ситуаций природного и техногенного характера вред здоровью (приказ от 29.12.2022 № 2976-П);</w:t>
      </w:r>
    </w:p>
    <w:p w:rsidR="00DF0FD1" w:rsidRPr="00935E74" w:rsidRDefault="004062E0" w:rsidP="005224D0">
      <w:pPr>
        <w:pStyle w:val="ConsPlusNormal"/>
        <w:ind w:firstLine="284"/>
        <w:jc w:val="both"/>
        <w:rPr>
          <w:rFonts w:ascii="Times New Roman" w:hAnsi="Times New Roman" w:cs="Times New Roman"/>
          <w:i/>
          <w:sz w:val="26"/>
          <w:szCs w:val="26"/>
        </w:rPr>
      </w:pPr>
      <w:r w:rsidRPr="004062E0">
        <w:rPr>
          <w:rFonts w:ascii="Times New Roman" w:hAnsi="Times New Roman" w:cs="Times New Roman"/>
          <w:i/>
          <w:sz w:val="26"/>
          <w:szCs w:val="26"/>
        </w:rPr>
        <w:t>– по предоставлению выплаты единовременного пособия членам семей граждан, погибших (умерших) в результате чрезвычайных ситуаций природного и техногенного характера (приказ от 29.12.2022 № 2977-П).</w:t>
      </w:r>
    </w:p>
    <w:p w:rsidR="006D4EB9" w:rsidRPr="00A31B34" w:rsidRDefault="00BF558F" w:rsidP="005224D0">
      <w:pPr>
        <w:pStyle w:val="ConsPlusNormal"/>
        <w:ind w:firstLine="284"/>
        <w:jc w:val="both"/>
        <w:rPr>
          <w:rFonts w:ascii="Times New Roman" w:hAnsi="Times New Roman" w:cs="Times New Roman"/>
          <w:b/>
          <w:sz w:val="26"/>
          <w:szCs w:val="26"/>
        </w:rPr>
      </w:pPr>
      <w:r>
        <w:rPr>
          <w:rFonts w:ascii="Times New Roman" w:hAnsi="Times New Roman" w:cs="Times New Roman"/>
          <w:i/>
          <w:sz w:val="26"/>
          <w:szCs w:val="26"/>
        </w:rPr>
        <w:t>Перечни и формы заявлений утверждены п</w:t>
      </w:r>
      <w:r w:rsidRPr="00BF558F">
        <w:rPr>
          <w:rFonts w:ascii="Times New Roman" w:hAnsi="Times New Roman" w:cs="Times New Roman"/>
          <w:i/>
          <w:sz w:val="26"/>
          <w:szCs w:val="26"/>
        </w:rPr>
        <w:t>риказ</w:t>
      </w:r>
      <w:r>
        <w:rPr>
          <w:rFonts w:ascii="Times New Roman" w:hAnsi="Times New Roman" w:cs="Times New Roman"/>
          <w:i/>
          <w:sz w:val="26"/>
          <w:szCs w:val="26"/>
        </w:rPr>
        <w:t>ом</w:t>
      </w:r>
      <w:r w:rsidRPr="00BF558F">
        <w:rPr>
          <w:rFonts w:ascii="Times New Roman" w:hAnsi="Times New Roman" w:cs="Times New Roman"/>
          <w:i/>
          <w:sz w:val="26"/>
          <w:szCs w:val="26"/>
        </w:rPr>
        <w:t xml:space="preserve"> от</w:t>
      </w:r>
      <w:r>
        <w:rPr>
          <w:rFonts w:ascii="Times New Roman" w:hAnsi="Times New Roman" w:cs="Times New Roman"/>
          <w:i/>
          <w:sz w:val="26"/>
          <w:szCs w:val="26"/>
        </w:rPr>
        <w:t> </w:t>
      </w:r>
      <w:r w:rsidRPr="00BF558F">
        <w:rPr>
          <w:rFonts w:ascii="Times New Roman" w:hAnsi="Times New Roman" w:cs="Times New Roman"/>
          <w:i/>
          <w:sz w:val="26"/>
          <w:szCs w:val="26"/>
        </w:rPr>
        <w:t xml:space="preserve">05.09.2022 </w:t>
      </w:r>
      <w:r>
        <w:rPr>
          <w:rFonts w:ascii="Times New Roman" w:hAnsi="Times New Roman" w:cs="Times New Roman"/>
          <w:i/>
          <w:sz w:val="26"/>
          <w:szCs w:val="26"/>
        </w:rPr>
        <w:t>№ </w:t>
      </w:r>
      <w:r w:rsidRPr="00BF558F">
        <w:rPr>
          <w:rFonts w:ascii="Times New Roman" w:hAnsi="Times New Roman" w:cs="Times New Roman"/>
          <w:i/>
          <w:sz w:val="26"/>
          <w:szCs w:val="26"/>
        </w:rPr>
        <w:t>1476-</w:t>
      </w:r>
      <w:r>
        <w:rPr>
          <w:rFonts w:ascii="Times New Roman" w:hAnsi="Times New Roman" w:cs="Times New Roman"/>
          <w:i/>
          <w:sz w:val="26"/>
          <w:szCs w:val="26"/>
        </w:rPr>
        <w:t>п «</w:t>
      </w:r>
      <w:r w:rsidRPr="00BF558F">
        <w:rPr>
          <w:rFonts w:ascii="Times New Roman" w:hAnsi="Times New Roman" w:cs="Times New Roman"/>
          <w:i/>
          <w:sz w:val="26"/>
          <w:szCs w:val="26"/>
        </w:rPr>
        <w:t>О</w:t>
      </w:r>
      <w:r>
        <w:rPr>
          <w:rFonts w:ascii="Times New Roman" w:hAnsi="Times New Roman" w:cs="Times New Roman"/>
          <w:i/>
          <w:sz w:val="26"/>
          <w:szCs w:val="26"/>
        </w:rPr>
        <w:t> </w:t>
      </w:r>
      <w:r w:rsidRPr="00BF558F">
        <w:rPr>
          <w:rFonts w:ascii="Times New Roman" w:hAnsi="Times New Roman" w:cs="Times New Roman"/>
          <w:i/>
          <w:sz w:val="26"/>
          <w:szCs w:val="26"/>
        </w:rPr>
        <w:t>реализации постановления Правительства Калужской области от</w:t>
      </w:r>
      <w:r>
        <w:rPr>
          <w:rFonts w:ascii="Times New Roman" w:hAnsi="Times New Roman" w:cs="Times New Roman"/>
          <w:i/>
          <w:sz w:val="26"/>
          <w:szCs w:val="26"/>
        </w:rPr>
        <w:t> </w:t>
      </w:r>
      <w:r w:rsidRPr="00BF558F">
        <w:rPr>
          <w:rFonts w:ascii="Times New Roman" w:hAnsi="Times New Roman" w:cs="Times New Roman"/>
          <w:i/>
          <w:sz w:val="26"/>
          <w:szCs w:val="26"/>
        </w:rPr>
        <w:t xml:space="preserve">30.06.2022 </w:t>
      </w:r>
      <w:r>
        <w:rPr>
          <w:rFonts w:ascii="Times New Roman" w:hAnsi="Times New Roman" w:cs="Times New Roman"/>
          <w:i/>
          <w:sz w:val="26"/>
          <w:szCs w:val="26"/>
        </w:rPr>
        <w:t>№ </w:t>
      </w:r>
      <w:r w:rsidRPr="00BF558F">
        <w:rPr>
          <w:rFonts w:ascii="Times New Roman" w:hAnsi="Times New Roman" w:cs="Times New Roman"/>
          <w:i/>
          <w:sz w:val="26"/>
          <w:szCs w:val="26"/>
        </w:rPr>
        <w:t>485 "Об утверждении Порядка и условий оказания помощи населению, пострадавшему в</w:t>
      </w:r>
      <w:r>
        <w:rPr>
          <w:rFonts w:ascii="Times New Roman" w:hAnsi="Times New Roman" w:cs="Times New Roman"/>
          <w:i/>
          <w:sz w:val="26"/>
          <w:szCs w:val="26"/>
        </w:rPr>
        <w:t> </w:t>
      </w:r>
      <w:r w:rsidRPr="00BF558F">
        <w:rPr>
          <w:rFonts w:ascii="Times New Roman" w:hAnsi="Times New Roman" w:cs="Times New Roman"/>
          <w:i/>
          <w:sz w:val="26"/>
          <w:szCs w:val="26"/>
        </w:rPr>
        <w:t>результате чрезвычайных ситуаций природного и техногенного характера, Порядка и</w:t>
      </w:r>
      <w:r>
        <w:rPr>
          <w:rFonts w:ascii="Times New Roman" w:hAnsi="Times New Roman" w:cs="Times New Roman"/>
          <w:i/>
          <w:sz w:val="26"/>
          <w:szCs w:val="26"/>
        </w:rPr>
        <w:t> </w:t>
      </w:r>
      <w:r w:rsidRPr="00BF558F">
        <w:rPr>
          <w:rFonts w:ascii="Times New Roman" w:hAnsi="Times New Roman" w:cs="Times New Roman"/>
          <w:i/>
          <w:sz w:val="26"/>
          <w:szCs w:val="26"/>
        </w:rPr>
        <w:t>условий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r>
        <w:rPr>
          <w:rFonts w:ascii="Times New Roman" w:hAnsi="Times New Roman" w:cs="Times New Roman"/>
          <w:i/>
          <w:sz w:val="26"/>
          <w:szCs w:val="26"/>
        </w:rPr>
        <w:t>»</w:t>
      </w:r>
      <w:r w:rsidR="006D4EB9" w:rsidRPr="00A31B34">
        <w:br w:type="page"/>
      </w:r>
    </w:p>
    <w:p w:rsidR="0003356C" w:rsidRPr="00A31B34" w:rsidRDefault="0003356C" w:rsidP="0003356C">
      <w:pPr>
        <w:pStyle w:val="41"/>
        <w:outlineLvl w:val="2"/>
        <w:rPr>
          <w:sz w:val="26"/>
        </w:rPr>
      </w:pPr>
      <w:bookmarkStart w:id="225" w:name="_Toc144736278"/>
      <w:r w:rsidRPr="00A31B34">
        <w:rPr>
          <w:sz w:val="26"/>
        </w:rPr>
        <w:lastRenderedPageBreak/>
        <w:t>3.2.3</w:t>
      </w:r>
      <w:r w:rsidR="00673C4E">
        <w:rPr>
          <w:sz w:val="26"/>
        </w:rPr>
        <w:t>4</w:t>
      </w:r>
      <w:r w:rsidRPr="00A31B34">
        <w:rPr>
          <w:sz w:val="26"/>
        </w:rPr>
        <w:t>. Постановление Правительства Калужской области от 01.08.2022 № 569</w:t>
      </w:r>
      <w:r w:rsidRPr="00A31B34">
        <w:rPr>
          <w:sz w:val="26"/>
        </w:rPr>
        <w:br/>
        <w:t>«Об утверждении Порядка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w:t>
      </w:r>
      <w:bookmarkEnd w:id="225"/>
      <w:r w:rsidRPr="00A31B34">
        <w:rPr>
          <w:sz w:val="26"/>
        </w:rPr>
        <w:br/>
      </w:r>
    </w:p>
    <w:p w:rsidR="0003356C" w:rsidRPr="00A31B34" w:rsidRDefault="0003356C" w:rsidP="0003356C">
      <w:pPr>
        <w:pStyle w:val="51"/>
      </w:pPr>
      <w:r w:rsidRPr="00A31B34">
        <w:t>ПРАВИТЕЛЬСТВО КАЛУЖСКОЙ ОБЛАСТИ</w:t>
      </w:r>
    </w:p>
    <w:p w:rsidR="0003356C" w:rsidRPr="00A31B34" w:rsidRDefault="0003356C" w:rsidP="0003356C">
      <w:pPr>
        <w:pStyle w:val="51"/>
        <w:rPr>
          <w:sz w:val="16"/>
          <w:szCs w:val="16"/>
        </w:rPr>
      </w:pPr>
    </w:p>
    <w:p w:rsidR="0003356C" w:rsidRPr="00A31B34" w:rsidRDefault="0003356C" w:rsidP="0003356C">
      <w:pPr>
        <w:pStyle w:val="51"/>
      </w:pPr>
      <w:r w:rsidRPr="00A31B34">
        <w:t>ПОСТАНОВЛЕНИЕ</w:t>
      </w:r>
    </w:p>
    <w:p w:rsidR="0003356C" w:rsidRPr="00A31B34" w:rsidRDefault="0003356C" w:rsidP="0003356C">
      <w:pPr>
        <w:pStyle w:val="51"/>
        <w:rPr>
          <w:sz w:val="16"/>
          <w:szCs w:val="16"/>
        </w:rPr>
      </w:pPr>
    </w:p>
    <w:p w:rsidR="0003356C" w:rsidRPr="00A31B34" w:rsidRDefault="0003356C" w:rsidP="0003356C">
      <w:pPr>
        <w:pStyle w:val="51"/>
      </w:pPr>
      <w:r w:rsidRPr="00A31B34">
        <w:t>от 01 августа 2022 г. № 569</w:t>
      </w:r>
    </w:p>
    <w:p w:rsidR="0003356C" w:rsidRPr="00A31B34" w:rsidRDefault="0003356C" w:rsidP="0003356C">
      <w:pPr>
        <w:pStyle w:val="51"/>
        <w:rPr>
          <w:sz w:val="16"/>
          <w:szCs w:val="16"/>
        </w:rPr>
      </w:pPr>
    </w:p>
    <w:p w:rsidR="0003356C" w:rsidRPr="00A31B34" w:rsidRDefault="0003356C" w:rsidP="0003356C">
      <w:pPr>
        <w:pStyle w:val="51"/>
      </w:pPr>
      <w:r w:rsidRPr="00A31B34">
        <w:rPr>
          <w:sz w:val="26"/>
          <w:szCs w:val="26"/>
        </w:rPr>
        <w:t>Об</w:t>
      </w:r>
      <w:r w:rsidRPr="00A31B34">
        <w:rPr>
          <w:sz w:val="26"/>
        </w:rPr>
        <w:t> </w:t>
      </w:r>
      <w:r w:rsidRPr="00A31B34">
        <w:rPr>
          <w:sz w:val="26"/>
          <w:szCs w:val="26"/>
        </w:rPr>
        <w:t>утверждении Порядка государственного надзора за</w:t>
      </w:r>
      <w:r w:rsidRPr="00A31B34">
        <w:rPr>
          <w:sz w:val="26"/>
        </w:rPr>
        <w:t> </w:t>
      </w:r>
      <w:r w:rsidRPr="00A31B34">
        <w:rPr>
          <w:sz w:val="26"/>
          <w:szCs w:val="26"/>
        </w:rPr>
        <w:t>реализацией органами местного самоуправления Калужской области полномочий в</w:t>
      </w:r>
      <w:r w:rsidRPr="00A31B34">
        <w:rPr>
          <w:sz w:val="26"/>
        </w:rPr>
        <w:t> </w:t>
      </w:r>
      <w:r w:rsidRPr="00A31B34">
        <w:rPr>
          <w:sz w:val="26"/>
          <w:szCs w:val="26"/>
        </w:rPr>
        <w:t>области защиты населения и</w:t>
      </w:r>
      <w:r w:rsidRPr="00A31B34">
        <w:rPr>
          <w:sz w:val="26"/>
        </w:rPr>
        <w:t> </w:t>
      </w:r>
      <w:r w:rsidRPr="00A31B34">
        <w:rPr>
          <w:sz w:val="26"/>
          <w:szCs w:val="26"/>
        </w:rPr>
        <w:t>территорий от</w:t>
      </w:r>
      <w:r w:rsidRPr="00A31B34">
        <w:rPr>
          <w:sz w:val="26"/>
        </w:rPr>
        <w:t> </w:t>
      </w:r>
      <w:r w:rsidRPr="00A31B34">
        <w:rPr>
          <w:sz w:val="26"/>
          <w:szCs w:val="26"/>
        </w:rPr>
        <w:t>чрезвычайных ситуаций</w:t>
      </w:r>
    </w:p>
    <w:p w:rsidR="0003356C" w:rsidRPr="00A31B34" w:rsidRDefault="0003356C" w:rsidP="0003356C">
      <w:pPr>
        <w:autoSpaceDE w:val="0"/>
        <w:autoSpaceDN w:val="0"/>
        <w:adjustRightInd w:val="0"/>
        <w:spacing w:after="0" w:line="240" w:lineRule="auto"/>
        <w:jc w:val="both"/>
        <w:rPr>
          <w:bCs/>
          <w:sz w:val="40"/>
          <w:szCs w:val="40"/>
        </w:rPr>
      </w:pP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защите населения и территорий от чрезвычайных ситуаций природного и техногенного характера», Федеральным законом «Об общих принципах организации местного самоуправления в Российской Федерации», Законом Калужской области «О нормативных правовых актах органов государственной власти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03356C" w:rsidRPr="00A31B34" w:rsidRDefault="0003356C" w:rsidP="0003356C">
      <w:pPr>
        <w:pStyle w:val="ConsPlusNormal"/>
        <w:ind w:firstLine="284"/>
        <w:jc w:val="both"/>
        <w:rPr>
          <w:rFonts w:ascii="Times New Roman" w:hAnsi="Times New Roman" w:cs="Times New Roman"/>
          <w:sz w:val="26"/>
          <w:szCs w:val="26"/>
        </w:rPr>
      </w:pP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Порядок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 согласно приложению к настоящему Постановлению.</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со дня его официального опубликования.</w:t>
      </w:r>
    </w:p>
    <w:p w:rsidR="0003356C" w:rsidRPr="00A31B34" w:rsidRDefault="0003356C" w:rsidP="0003356C">
      <w:pPr>
        <w:autoSpaceDE w:val="0"/>
        <w:autoSpaceDN w:val="0"/>
        <w:adjustRightInd w:val="0"/>
        <w:spacing w:after="0" w:line="240" w:lineRule="auto"/>
        <w:jc w:val="both"/>
        <w:rPr>
          <w:bCs/>
          <w:sz w:val="40"/>
          <w:szCs w:val="40"/>
        </w:rPr>
      </w:pPr>
    </w:p>
    <w:p w:rsidR="0003356C" w:rsidRPr="00A31B34" w:rsidRDefault="0003356C" w:rsidP="0003356C">
      <w:pPr>
        <w:pStyle w:val="71"/>
      </w:pPr>
      <w:r w:rsidRPr="00A31B34">
        <w:t>Губернатор Калужской области</w:t>
      </w:r>
      <w:r w:rsidRPr="00A31B34">
        <w:br/>
        <w:t>В.В. Шапша</w:t>
      </w:r>
    </w:p>
    <w:p w:rsidR="0003356C" w:rsidRPr="00A31B34" w:rsidRDefault="0003356C" w:rsidP="0003356C">
      <w:pPr>
        <w:pStyle w:val="71"/>
      </w:pPr>
    </w:p>
    <w:p w:rsidR="0003356C" w:rsidRPr="00A31B34" w:rsidRDefault="0003356C" w:rsidP="0003356C">
      <w:pPr>
        <w:pStyle w:val="71"/>
      </w:pPr>
    </w:p>
    <w:p w:rsidR="0003356C" w:rsidRPr="00A31B34" w:rsidRDefault="0003356C" w:rsidP="0003356C">
      <w:pPr>
        <w:pStyle w:val="91"/>
      </w:pPr>
      <w:r w:rsidRPr="00A31B34">
        <w:t>Приложение к Постановлению</w:t>
      </w:r>
      <w:r w:rsidRPr="00A31B34">
        <w:br/>
        <w:t>Правительства Калужской области</w:t>
      </w:r>
      <w:r w:rsidRPr="00A31B34">
        <w:br/>
        <w:t>от 01.08.2022 № 569</w:t>
      </w:r>
    </w:p>
    <w:p w:rsidR="0003356C" w:rsidRPr="00A31B34" w:rsidRDefault="0003356C" w:rsidP="0003356C">
      <w:pPr>
        <w:pStyle w:val="71"/>
        <w:rPr>
          <w:rFonts w:ascii="Arial" w:hAnsi="Arial" w:cs="Arial"/>
          <w:sz w:val="24"/>
          <w:szCs w:val="24"/>
        </w:rPr>
      </w:pPr>
    </w:p>
    <w:p w:rsidR="0003356C" w:rsidRPr="00A31B34" w:rsidRDefault="0003356C" w:rsidP="0003356C">
      <w:pPr>
        <w:pStyle w:val="ConsPlusTitle"/>
        <w:jc w:val="center"/>
        <w:rPr>
          <w:sz w:val="24"/>
          <w:szCs w:val="24"/>
        </w:rPr>
      </w:pPr>
      <w:r w:rsidRPr="00A31B34">
        <w:rPr>
          <w:sz w:val="24"/>
          <w:szCs w:val="24"/>
        </w:rPr>
        <w:t>ПОРЯДОК</w:t>
      </w:r>
      <w:r w:rsidRPr="00A31B34">
        <w:rPr>
          <w:sz w:val="24"/>
          <w:szCs w:val="24"/>
        </w:rPr>
        <w:br/>
        <w:t>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w:t>
      </w:r>
    </w:p>
    <w:p w:rsidR="0003356C" w:rsidRPr="00A31B34" w:rsidRDefault="0003356C" w:rsidP="0003356C">
      <w:pPr>
        <w:pStyle w:val="ConsPlusNormal"/>
        <w:ind w:firstLine="284"/>
        <w:jc w:val="both"/>
        <w:rPr>
          <w:rFonts w:ascii="Times New Roman" w:hAnsi="Times New Roman" w:cs="Times New Roman"/>
          <w:sz w:val="16"/>
          <w:szCs w:val="16"/>
        </w:rPr>
      </w:pP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Порядок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 (далее – Порядок) устанавливает порядок организации и осуществления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 (далее – государственный надзор).</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Предметом государственного надзора являются:</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Реализация органами местного самоуправления Калужской области полномочий в области защиты населения и территорий от чрезвычайных ситуаций, установленных Федеральным законом «О защите населения и территорий от чрезвычайных ситуаций природного и техногенного характера» и принятыми в соответствии с ним иными </w:t>
      </w:r>
      <w:r w:rsidRPr="00A31B34">
        <w:rPr>
          <w:rFonts w:ascii="Times New Roman" w:hAnsi="Times New Roman" w:cs="Times New Roman"/>
          <w:sz w:val="26"/>
          <w:szCs w:val="26"/>
        </w:rPr>
        <w:lastRenderedPageBreak/>
        <w:t>федеральными законами, законами Калужской области, нормативными правовыми актами Калужской области, муниципальными правовыми актами, регулирующими отношения, возникающие в связи с защитой населения и территорий от чрезвычайных ситуаций</w:t>
      </w:r>
      <w:r w:rsidRPr="00A31B34">
        <w:rPr>
          <w:rFonts w:ascii="Times New Roman" w:hAnsi="Times New Roman" w:cs="Times New Roman"/>
          <w:sz w:val="26"/>
          <w:szCs w:val="26"/>
        </w:rPr>
        <w:br/>
        <w:t>(далее – законодательство в области защиты населения и территорий от чрезвычайных ситуаций).</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Соответствие правовых актов органов местного самоуправления Калужской области обязательным требованиям законодательства в области защиты населения и территорий от чрезвычайных ситуаций.</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К отношениям, связанным с осуществлением государственного надзора, организацией и проведением надзорных мероприятий в отношении органов местного самоуправления Калужской области, применяются</w:t>
      </w:r>
      <w:r w:rsidR="00F445A8" w:rsidRPr="00A31B34">
        <w:rPr>
          <w:rFonts w:ascii="Times New Roman" w:hAnsi="Times New Roman" w:cs="Times New Roman"/>
          <w:sz w:val="26"/>
          <w:szCs w:val="26"/>
        </w:rPr>
        <w:t xml:space="preserve"> положения Федерального закона «</w:t>
      </w:r>
      <w:r w:rsidRPr="00A31B34">
        <w:rPr>
          <w:rFonts w:ascii="Times New Roman" w:hAnsi="Times New Roman" w:cs="Times New Roman"/>
          <w:sz w:val="26"/>
          <w:szCs w:val="26"/>
        </w:rPr>
        <w:t>Об общих принципах организации местного самоуправления в Российской Федерации</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Понятия, используемые в настоящем Порядке, означают следующее: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w:t>
      </w:r>
      <w:r w:rsidR="0003356C" w:rsidRPr="00A31B34">
        <w:rPr>
          <w:rFonts w:ascii="Times New Roman" w:hAnsi="Times New Roman" w:cs="Times New Roman"/>
          <w:sz w:val="26"/>
          <w:szCs w:val="26"/>
        </w:rPr>
        <w:t>объекты государственного надзора</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деятельность органов местного самоуправления Калужской области по реализации полномочий в области защиты населения и территорий от чрезвычайных ситуаций;</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w:t>
      </w:r>
      <w:r w:rsidR="0003356C" w:rsidRPr="00A31B34">
        <w:rPr>
          <w:rFonts w:ascii="Times New Roman" w:hAnsi="Times New Roman" w:cs="Times New Roman"/>
          <w:sz w:val="26"/>
          <w:szCs w:val="26"/>
        </w:rPr>
        <w:t>контролируемые лица</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органы местного самоуправления Калужской области, деятельность которых подлежит государственному надзору.</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Уполномоченным органом на осуществление государственного надзора является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 xml:space="preserve"> Главное управление МЧС России по Калужской области </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 xml:space="preserve"> орган, специально уполномоченный решать задачи в области гражданской обороны и задачи по</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предупреждению и ликвидации чрезвычайных ситуаций, защиты населения и</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территорий от чрезвычайных ситуаций природного и техногенного характера, обеспечения пожарной безопасности и безопасности людей на водных объектах, на</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основании Соглашения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w:t>
      </w:r>
      <w:r w:rsidR="00F445A8" w:rsidRPr="00A31B34">
        <w:rPr>
          <w:rFonts w:ascii="Times New Roman" w:hAnsi="Times New Roman" w:cs="Times New Roman"/>
          <w:sz w:val="26"/>
          <w:szCs w:val="26"/>
        </w:rPr>
        <w:br/>
      </w:r>
      <w:r w:rsidRPr="00A31B34">
        <w:rPr>
          <w:rFonts w:ascii="Times New Roman" w:hAnsi="Times New Roman" w:cs="Times New Roman"/>
          <w:sz w:val="26"/>
          <w:szCs w:val="26"/>
        </w:rPr>
        <w:t xml:space="preserve">(далее </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 xml:space="preserve"> Главное управление).</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От имени Главного управления государственный надзор вправе осуществлять следующие должностные лица (далее - должностные лица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начальник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начальник отдела регионального государственного надзора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регионального характера;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главный специалист, ведущий специалист, главный специалист 1-го разряда отдела регионального государственного надзора управления выполнения полномочий Калужской области по обеспечению пожарной безопасности, предупреждению и ликвидации чрезвычайных ситуаций межмуниципального и регионального характера.</w:t>
      </w:r>
    </w:p>
    <w:p w:rsidR="0003356C" w:rsidRPr="00A31B34" w:rsidRDefault="00F445A8" w:rsidP="00F445A8">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w:t>
      </w:r>
      <w:r w:rsidR="0003356C" w:rsidRPr="00A31B34">
        <w:rPr>
          <w:rFonts w:ascii="Times New Roman" w:hAnsi="Times New Roman" w:cs="Times New Roman"/>
          <w:sz w:val="26"/>
          <w:szCs w:val="26"/>
        </w:rPr>
        <w:t xml:space="preserve">Должностные лица Главного управления, осуществляющие государственный надзор, </w:t>
      </w:r>
      <w:r w:rsidR="0003356C" w:rsidRPr="00A31B34">
        <w:rPr>
          <w:rFonts w:ascii="Times New Roman" w:hAnsi="Times New Roman" w:cs="Times New Roman"/>
          <w:sz w:val="26"/>
          <w:szCs w:val="26"/>
        </w:rPr>
        <w:lastRenderedPageBreak/>
        <w:t>за ненадлежащее исполнение своих обязанностей несут ответственность в порядке, установленном законодательством Российской Федерации.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w:t>
      </w:r>
      <w:r w:rsidR="0003356C" w:rsidRPr="00A31B34">
        <w:rPr>
          <w:rFonts w:ascii="Times New Roman" w:hAnsi="Times New Roman" w:cs="Times New Roman"/>
          <w:sz w:val="26"/>
          <w:szCs w:val="26"/>
        </w:rPr>
        <w:t>В Главном управлении предусматривается ведение: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3356C" w:rsidRPr="00A31B34">
        <w:rPr>
          <w:rFonts w:ascii="Times New Roman" w:hAnsi="Times New Roman" w:cs="Times New Roman"/>
          <w:sz w:val="26"/>
          <w:szCs w:val="26"/>
        </w:rPr>
        <w:t>журнала учета объектов надзора;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3356C" w:rsidRPr="00A31B34">
        <w:rPr>
          <w:rFonts w:ascii="Times New Roman" w:hAnsi="Times New Roman" w:cs="Times New Roman"/>
          <w:sz w:val="26"/>
          <w:szCs w:val="26"/>
        </w:rPr>
        <w:t>журнала учета проверок.</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w:t>
      </w:r>
      <w:r w:rsidR="0003356C" w:rsidRPr="00A31B34">
        <w:rPr>
          <w:rFonts w:ascii="Times New Roman" w:hAnsi="Times New Roman" w:cs="Times New Roman"/>
          <w:sz w:val="26"/>
          <w:szCs w:val="26"/>
        </w:rPr>
        <w:t>В журнале учета проверок ведется сквозная нумерация в течение года начиная с</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первого числа наступившего года.</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 xml:space="preserve">Срок ведения журналов </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 xml:space="preserve"> пять лет, срок хранения оконченных журналов </w:t>
      </w:r>
      <w:r w:rsidR="00F445A8" w:rsidRPr="00A31B34">
        <w:rPr>
          <w:rFonts w:ascii="Times New Roman" w:hAnsi="Times New Roman" w:cs="Times New Roman"/>
          <w:sz w:val="26"/>
          <w:szCs w:val="26"/>
        </w:rPr>
        <w:t>–</w:t>
      </w:r>
      <w:r w:rsidRPr="00A31B34">
        <w:rPr>
          <w:rFonts w:ascii="Times New Roman" w:hAnsi="Times New Roman" w:cs="Times New Roman"/>
          <w:sz w:val="26"/>
          <w:szCs w:val="26"/>
        </w:rPr>
        <w:t xml:space="preserve"> три года. Журналы должны быть прошиты, пронумерованы и заверены печатью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w:t>
      </w:r>
      <w:r w:rsidR="0003356C" w:rsidRPr="00A31B34">
        <w:rPr>
          <w:rFonts w:ascii="Times New Roman" w:hAnsi="Times New Roman" w:cs="Times New Roman"/>
          <w:sz w:val="26"/>
          <w:szCs w:val="26"/>
        </w:rPr>
        <w:t>Допускается ведение журналов в электронном виде при условии сохранения дубликата информации на магнитном носителе и ежегодной архивации на бумажном носителе.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12. </w:t>
      </w:r>
      <w:r w:rsidR="0003356C" w:rsidRPr="00A31B34">
        <w:rPr>
          <w:rFonts w:ascii="Times New Roman" w:hAnsi="Times New Roman" w:cs="Times New Roman"/>
          <w:sz w:val="26"/>
          <w:szCs w:val="26"/>
        </w:rPr>
        <w:t>Учет объектов надзора осуществляется путем ведения журнала учета объектов надзора, оформляемого в соответствии с формой, утверждаемой Главным управлением.</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w:t>
      </w:r>
      <w:r w:rsidR="0003356C" w:rsidRPr="00A31B34">
        <w:rPr>
          <w:rFonts w:ascii="Times New Roman" w:hAnsi="Times New Roman" w:cs="Times New Roman"/>
          <w:sz w:val="26"/>
          <w:szCs w:val="26"/>
        </w:rPr>
        <w:t>При ведении учета объектов надзора должностными лицами Главного управления форм</w:t>
      </w:r>
      <w:r w:rsidRPr="00A31B34">
        <w:rPr>
          <w:rFonts w:ascii="Times New Roman" w:hAnsi="Times New Roman" w:cs="Times New Roman"/>
          <w:sz w:val="26"/>
          <w:szCs w:val="26"/>
        </w:rPr>
        <w:t>и</w:t>
      </w:r>
      <w:r w:rsidR="0003356C" w:rsidRPr="00A31B34">
        <w:rPr>
          <w:rFonts w:ascii="Times New Roman" w:hAnsi="Times New Roman" w:cs="Times New Roman"/>
          <w:sz w:val="26"/>
          <w:szCs w:val="26"/>
        </w:rPr>
        <w:t xml:space="preserve">руются контрольно-наблюдательные дела по объектам надзора (далее </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контрольно-наблюдательные дела).</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Контрольно-наблюдательные дела формируются по каждому объекту надзора и</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содержат официальные реквизиты контролируемых лиц, копии распоряжений о</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проведении проверок, акты проверок со всеми приложениями, предписания об</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устранении нарушений реализации полномочий в области защиты населения и</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территорий от чрезвычайных ситуаций, оригиналы или копии других документов по</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вопросам защиты населения и территорий от чрезвычайных ситуаций за последние 5</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лет.</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15. </w:t>
      </w:r>
      <w:r w:rsidR="0003356C" w:rsidRPr="00A31B34">
        <w:rPr>
          <w:rFonts w:ascii="Times New Roman" w:hAnsi="Times New Roman" w:cs="Times New Roman"/>
          <w:sz w:val="26"/>
          <w:szCs w:val="26"/>
        </w:rPr>
        <w:t>Контрольно-наблюдательные дела формируются и ведутся с соблюдением хронологии событий.</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16.</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Основанием для формирования контрольно-наблюдательного дела является поступление (установление) информации об объекте надзора, не состоящем на учете.</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17.</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Главное управление направляет в 10-дневный срок со дня поступления (установления) первичной информации об объекте надзора, не состоящем на учете, запросы в адрес органов местного самоуправления Калужской области, в распоряжении которых находятся необходимые документы и (или) информация, с целью формирования контрольно-наблюдательного дела.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18. </w:t>
      </w:r>
      <w:r w:rsidR="0003356C" w:rsidRPr="00A31B34">
        <w:rPr>
          <w:rFonts w:ascii="Times New Roman" w:hAnsi="Times New Roman" w:cs="Times New Roman"/>
          <w:sz w:val="26"/>
          <w:szCs w:val="26"/>
        </w:rPr>
        <w:t>Соответствующие данные в месячный срок со дня формирования контрольно-наблюдательного дела вносятся в журнал учета объектов надзора.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19. </w:t>
      </w:r>
      <w:r w:rsidR="0003356C" w:rsidRPr="00A31B34">
        <w:rPr>
          <w:rFonts w:ascii="Times New Roman" w:hAnsi="Times New Roman" w:cs="Times New Roman"/>
          <w:sz w:val="26"/>
          <w:szCs w:val="26"/>
        </w:rPr>
        <w:t>Главное управление ежегодно к 15 августа обесп</w:t>
      </w:r>
      <w:r w:rsidRPr="00A31B34">
        <w:rPr>
          <w:rFonts w:ascii="Times New Roman" w:hAnsi="Times New Roman" w:cs="Times New Roman"/>
          <w:sz w:val="26"/>
          <w:szCs w:val="26"/>
        </w:rPr>
        <w:t>ечивает актуализацию сведений о </w:t>
      </w:r>
      <w:r w:rsidR="0003356C" w:rsidRPr="00A31B34">
        <w:rPr>
          <w:rFonts w:ascii="Times New Roman" w:hAnsi="Times New Roman" w:cs="Times New Roman"/>
          <w:sz w:val="26"/>
          <w:szCs w:val="26"/>
        </w:rPr>
        <w:t>находящихся на учете объектах надзора и их закрепление за должностными лицами Главного управления для осуществления государственного надзора.</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20.</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Государственный надзор осуществляется в отношении контролируемых лиц посредством проведения плановых и внеплановых проверок в форме документарных и</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(или) выездных проверок.</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21. </w:t>
      </w:r>
      <w:r w:rsidR="0003356C" w:rsidRPr="00A31B34">
        <w:rPr>
          <w:rFonts w:ascii="Times New Roman" w:hAnsi="Times New Roman" w:cs="Times New Roman"/>
          <w:sz w:val="26"/>
          <w:szCs w:val="26"/>
        </w:rPr>
        <w:t>Организация планирования проверок и проведения внеплановых проверок реализации органами местного самоуправления Калужской области полномочий в области защиты населения и территорий от чрезвычайных ситуаций осуществляется на основании</w:t>
      </w:r>
      <w:r w:rsidRPr="00A31B34">
        <w:rPr>
          <w:rFonts w:ascii="Times New Roman" w:hAnsi="Times New Roman" w:cs="Times New Roman"/>
          <w:sz w:val="26"/>
          <w:szCs w:val="26"/>
        </w:rPr>
        <w:t xml:space="preserve"> Правил </w:t>
      </w:r>
      <w:r w:rsidR="0003356C" w:rsidRPr="00A31B34">
        <w:rPr>
          <w:rFonts w:ascii="Times New Roman" w:hAnsi="Times New Roman" w:cs="Times New Roman"/>
          <w:sz w:val="26"/>
          <w:szCs w:val="26"/>
        </w:rPr>
        <w:t>организации планирования проверок и проведения внеплановых проверок реализации органами местного самоуправления Калужской области полномочий в области защиты населения и территорий от чрезвычайных ситуаций согласно приложению к</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Порядку.</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w:t>
      </w:r>
      <w:r w:rsidR="0003356C" w:rsidRPr="00A31B34">
        <w:rPr>
          <w:rFonts w:ascii="Times New Roman" w:hAnsi="Times New Roman" w:cs="Times New Roman"/>
          <w:sz w:val="26"/>
          <w:szCs w:val="26"/>
        </w:rPr>
        <w:t xml:space="preserve">Общий срок проведения как плановой, так и внеплановой проверки (с даты начала </w:t>
      </w:r>
      <w:r w:rsidR="0003356C" w:rsidRPr="00A31B34">
        <w:rPr>
          <w:rFonts w:ascii="Times New Roman" w:hAnsi="Times New Roman" w:cs="Times New Roman"/>
          <w:sz w:val="26"/>
          <w:szCs w:val="26"/>
        </w:rPr>
        <w:lastRenderedPageBreak/>
        <w:t>проверки и до даты составления акта по результатам проверки) не может превышать 20</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рабочих дней. В исключительных случаях, связанных с необходимостью проведения сложных и (или) длительных исследований, испытаний и расследований, на основании мотивированных предложений должностных лиц Главного управления, проводящих плановую выездную проверку, срок проведения плановой выездной проверки может быть продлен Главным управлением, но не более чем на 20 рабочих дней.</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23. </w:t>
      </w:r>
      <w:r w:rsidR="0003356C" w:rsidRPr="00A31B34">
        <w:rPr>
          <w:rFonts w:ascii="Times New Roman" w:hAnsi="Times New Roman" w:cs="Times New Roman"/>
          <w:sz w:val="26"/>
          <w:szCs w:val="26"/>
        </w:rPr>
        <w:t>Плановые и внеплановые проверки проводятся должностными лицами Главного управления на основании документа, принимаемого в соответствии с</w:t>
      </w:r>
      <w:r w:rsidRPr="00A31B34">
        <w:rPr>
          <w:rFonts w:ascii="Times New Roman" w:hAnsi="Times New Roman" w:cs="Times New Roman"/>
          <w:sz w:val="26"/>
          <w:szCs w:val="26"/>
        </w:rPr>
        <w:t xml:space="preserve"> пунктом 24 </w:t>
      </w:r>
      <w:r w:rsidR="0003356C" w:rsidRPr="00A31B34">
        <w:rPr>
          <w:rFonts w:ascii="Times New Roman" w:hAnsi="Times New Roman" w:cs="Times New Roman"/>
          <w:sz w:val="26"/>
          <w:szCs w:val="26"/>
        </w:rPr>
        <w:t xml:space="preserve">настоящего Порядка, в форме распоряжения о проведении проверки (далее </w:t>
      </w:r>
      <w:r w:rsidRPr="00A31B34">
        <w:rPr>
          <w:rFonts w:ascii="Times New Roman" w:hAnsi="Times New Roman" w:cs="Times New Roman"/>
          <w:sz w:val="26"/>
          <w:szCs w:val="26"/>
        </w:rPr>
        <w:t>–</w:t>
      </w:r>
      <w:r w:rsidR="0003356C" w:rsidRPr="00A31B34">
        <w:rPr>
          <w:rFonts w:ascii="Times New Roman" w:hAnsi="Times New Roman" w:cs="Times New Roman"/>
          <w:sz w:val="26"/>
          <w:szCs w:val="26"/>
        </w:rPr>
        <w:t xml:space="preserve"> распоряжение о проведении проверки).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24. </w:t>
      </w:r>
      <w:r w:rsidR="0003356C" w:rsidRPr="00A31B34">
        <w:rPr>
          <w:rFonts w:ascii="Times New Roman" w:hAnsi="Times New Roman" w:cs="Times New Roman"/>
          <w:sz w:val="26"/>
          <w:szCs w:val="26"/>
        </w:rPr>
        <w:t>Должностным лицом Главного управления, уполномоченным на издание распоряжения о проведении проверки, является начальник управления выполнения полномочий Калужской области по обеспечению пожарной безопасности, предупреждению и ликвидации чрезвычайн</w:t>
      </w:r>
      <w:r w:rsidRPr="00A31B34">
        <w:rPr>
          <w:rFonts w:ascii="Times New Roman" w:hAnsi="Times New Roman" w:cs="Times New Roman"/>
          <w:sz w:val="26"/>
          <w:szCs w:val="26"/>
        </w:rPr>
        <w:t>ых ситуаций межмуниципального и </w:t>
      </w:r>
      <w:r w:rsidR="0003356C" w:rsidRPr="00A31B34">
        <w:rPr>
          <w:rFonts w:ascii="Times New Roman" w:hAnsi="Times New Roman" w:cs="Times New Roman"/>
          <w:sz w:val="26"/>
          <w:szCs w:val="26"/>
        </w:rPr>
        <w:t>регионального характера.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25. </w:t>
      </w:r>
      <w:r w:rsidR="0003356C" w:rsidRPr="00A31B34">
        <w:rPr>
          <w:rFonts w:ascii="Times New Roman" w:hAnsi="Times New Roman" w:cs="Times New Roman"/>
          <w:sz w:val="26"/>
          <w:szCs w:val="26"/>
        </w:rPr>
        <w:t>Принятое распоряжение о проведении проверки, заверенное печатью Главного управления, регистрируется в течение трех рабочих дней с даты его подписания в журнале учета проверок, оформляемом в соответствии с формой, утверждаемой Главным управлением.</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26. </w:t>
      </w:r>
      <w:r w:rsidR="0003356C" w:rsidRPr="00A31B34">
        <w:rPr>
          <w:rFonts w:ascii="Times New Roman" w:hAnsi="Times New Roman" w:cs="Times New Roman"/>
          <w:sz w:val="26"/>
          <w:szCs w:val="26"/>
        </w:rPr>
        <w:t>Информация о плановых и внеплановых проверках контролируемых лиц, об их результатах и о принятых мерах по пресечению и (или) устранению последствий выявленных нарушений подлежит внесению в единый р</w:t>
      </w:r>
      <w:r w:rsidRPr="00A31B34">
        <w:rPr>
          <w:rFonts w:ascii="Times New Roman" w:hAnsi="Times New Roman" w:cs="Times New Roman"/>
          <w:sz w:val="26"/>
          <w:szCs w:val="26"/>
        </w:rPr>
        <w:t>еестр проверок в соответствии с </w:t>
      </w:r>
      <w:r w:rsidR="0003356C" w:rsidRPr="00A31B34">
        <w:rPr>
          <w:rFonts w:ascii="Times New Roman" w:hAnsi="Times New Roman" w:cs="Times New Roman"/>
          <w:sz w:val="26"/>
          <w:szCs w:val="26"/>
        </w:rPr>
        <w:t>правилами формирования и ведения единого реестра проверок, утвержденными Правительством Российской Федерации.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27. </w:t>
      </w:r>
      <w:r w:rsidR="0003356C" w:rsidRPr="00A31B34">
        <w:rPr>
          <w:rFonts w:ascii="Times New Roman" w:hAnsi="Times New Roman" w:cs="Times New Roman"/>
          <w:sz w:val="26"/>
          <w:szCs w:val="26"/>
        </w:rPr>
        <w:t>О проведении плановой проверки контролируемое лицо уведомляется не позднее чем за три рабочих дня до начала ее проведения посредством направления копии распоряжения о проведении проверки.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28. </w:t>
      </w:r>
      <w:r w:rsidR="0003356C" w:rsidRPr="00A31B34">
        <w:rPr>
          <w:rFonts w:ascii="Times New Roman" w:hAnsi="Times New Roman" w:cs="Times New Roman"/>
          <w:sz w:val="26"/>
          <w:szCs w:val="26"/>
        </w:rPr>
        <w:t>Заверенная печатью копия распоряжения о проведении проверки одновременно с</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предъявлением служебного удостоверения (служебных удостоверений) вручается под подпись должностным лицом (должностными лицами) Главного управления, проводящим (проводящими) проверку, уполномоченному представителю контролируемого лица,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отношении которого проводится проверка.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29. </w:t>
      </w:r>
      <w:r w:rsidR="0003356C" w:rsidRPr="00A31B34">
        <w:rPr>
          <w:rFonts w:ascii="Times New Roman" w:hAnsi="Times New Roman" w:cs="Times New Roman"/>
          <w:sz w:val="26"/>
          <w:szCs w:val="26"/>
        </w:rPr>
        <w:t>Проверка должна проводиться только тем должностным лицом (должностными лицами) Главного управления, которое (которые) указано (указаны) в распоряжении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проведении проверки. В случае болезни (иного непредвиденного отсутствия) должностного лица Главного управления, являющегося единственным указанным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распоряжении о проведении проверки лицом, уполномоченным на проведение проверки, либо отсутствия его на рабочем месте по уважительной причине уполномоченным должностным лицом Главного управления издается новое распоряжение о проведении проверки.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30. </w:t>
      </w:r>
      <w:r w:rsidR="0003356C" w:rsidRPr="00A31B34">
        <w:rPr>
          <w:rFonts w:ascii="Times New Roman" w:hAnsi="Times New Roman" w:cs="Times New Roman"/>
          <w:sz w:val="26"/>
          <w:szCs w:val="26"/>
        </w:rPr>
        <w:t>Если проведение плановой или внеплановой проверки оказалось невозможным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связи с отсутствием уполномоченного представителя контролируемого лица,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отношении которого проводится проверка, либо в связи с иными действиями (бездействием) уполномоченного представителя контролируемого лица, в отношении которого проводится проверка, повлекшими невозможность проведения проверки, должностное лицо Главного управления составляет акт о невозможности проведения соответствующей проверки с указанием причин невозможности ее проведения. В этом случае Главное управление в течение трех месяцев со дня составления акта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невозможности проведения соответствующей проверки вправе принять решение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 xml:space="preserve">проведении в отношении таких контролируемых лиц плановой или внеплановой </w:t>
      </w:r>
      <w:r w:rsidR="0003356C" w:rsidRPr="00A31B34">
        <w:rPr>
          <w:rFonts w:ascii="Times New Roman" w:hAnsi="Times New Roman" w:cs="Times New Roman"/>
          <w:sz w:val="26"/>
          <w:szCs w:val="26"/>
        </w:rPr>
        <w:lastRenderedPageBreak/>
        <w:t>проверки без внесения плановой проверки в ежегодный план без предварительного уведомления контролируемого лица.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w:t>
      </w:r>
      <w:r w:rsidR="0003356C" w:rsidRPr="00A31B34">
        <w:rPr>
          <w:rFonts w:ascii="Times New Roman" w:hAnsi="Times New Roman" w:cs="Times New Roman"/>
          <w:sz w:val="26"/>
          <w:szCs w:val="26"/>
        </w:rPr>
        <w:t>Акт о невозможности проведения соответствующей проверки оформляется в день окончания плановой (внеплановой) проверки, установленный в распоряжении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проведении проверки, в соответствии с формой, утверждаемой Главным управлением, при условии посещения должностным лицом Главного управления контролируемого лица в период проведения проверки не менее двух раз.</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w:t>
      </w:r>
      <w:r w:rsidR="0003356C" w:rsidRPr="00A31B34">
        <w:rPr>
          <w:rFonts w:ascii="Times New Roman" w:hAnsi="Times New Roman" w:cs="Times New Roman"/>
          <w:sz w:val="26"/>
          <w:szCs w:val="26"/>
        </w:rPr>
        <w:t>К акту о невозможности проведения соответствующей проверки прилагаются документы, подтверждающие невозможность проведения проверки (при их наличии).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w:t>
      </w:r>
      <w:r w:rsidR="0003356C" w:rsidRPr="00A31B34">
        <w:rPr>
          <w:rFonts w:ascii="Times New Roman" w:hAnsi="Times New Roman" w:cs="Times New Roman"/>
          <w:sz w:val="26"/>
          <w:szCs w:val="26"/>
        </w:rPr>
        <w:t>О проведении внеплановой выездной проверки контролируемое лицо уведомляется не менее чем за 24 часа до начала ее проведения посредством направления копии распоряжения о проведении проверки с приложением копий документов, которые содержат сведения, послужившие основанием для ее проведения.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34. </w:t>
      </w:r>
      <w:r w:rsidR="0003356C" w:rsidRPr="00A31B34">
        <w:rPr>
          <w:rFonts w:ascii="Times New Roman" w:hAnsi="Times New Roman" w:cs="Times New Roman"/>
          <w:sz w:val="26"/>
          <w:szCs w:val="26"/>
        </w:rPr>
        <w:t>Если в результате деятельности контролируемых лиц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о начале проведения внеплановой проверки не требуется.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35. </w:t>
      </w:r>
      <w:r w:rsidR="0003356C" w:rsidRPr="00A31B34">
        <w:rPr>
          <w:rFonts w:ascii="Times New Roman" w:hAnsi="Times New Roman" w:cs="Times New Roman"/>
          <w:sz w:val="26"/>
          <w:szCs w:val="26"/>
        </w:rPr>
        <w:t>В случае если основанием для проведения внеплановой проверки является истечение срока исполнения контролируемыми лицами предписания об устранении выявленных нарушений, предметом такой проверки может являться только исполнение выданного Главным управлением предписания.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36. </w:t>
      </w:r>
      <w:r w:rsidR="0003356C" w:rsidRPr="00A31B34">
        <w:rPr>
          <w:rFonts w:ascii="Times New Roman" w:hAnsi="Times New Roman" w:cs="Times New Roman"/>
          <w:sz w:val="26"/>
          <w:szCs w:val="26"/>
        </w:rPr>
        <w:t>Организация документарной проверки (плановой и внеплановой) осуществляется по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месту нахождения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37. </w:t>
      </w:r>
      <w:r w:rsidR="0003356C" w:rsidRPr="00A31B34">
        <w:rPr>
          <w:rFonts w:ascii="Times New Roman" w:hAnsi="Times New Roman" w:cs="Times New Roman"/>
          <w:sz w:val="26"/>
          <w:szCs w:val="26"/>
        </w:rPr>
        <w:t>В процессе проведения документарной проверки должностными лицами Главного управления в первую очередь рассматриваются документы контролируемого лица, имеющиеся в распоряжении Главного управления, в том числе акты предыдущих проверок, материалы по результатам рассмотрения дел об административных правонарушениях и иные документы о результатах осуществления в отношении этого контролируемого лица государственного надзора.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38. </w:t>
      </w:r>
      <w:r w:rsidR="0003356C" w:rsidRPr="00A31B34">
        <w:rPr>
          <w:rFonts w:ascii="Times New Roman" w:hAnsi="Times New Roman" w:cs="Times New Roman"/>
          <w:sz w:val="26"/>
          <w:szCs w:val="26"/>
        </w:rPr>
        <w:t>В случае если достоверность сведений, содержащихся в документах, имеющихся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распоряжении Главного управления, вызывает обоснованные сомнения либо эти сведения не позволяют оценить реализацию контролируемым лицом полномочий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области защиты населения и территорий от чрезвычайных ситуаций, Главное управление направляет в адрес контролируемого лица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копия распоряжения о проведении проверки, заверенная печатью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39. </w:t>
      </w:r>
      <w:r w:rsidR="0003356C" w:rsidRPr="00A31B34">
        <w:rPr>
          <w:rFonts w:ascii="Times New Roman" w:hAnsi="Times New Roman" w:cs="Times New Roman"/>
          <w:sz w:val="26"/>
          <w:szCs w:val="26"/>
        </w:rPr>
        <w:t>В течение десяти рабочих дней со дня получения мотивированного запроса контролируемое лицо обязано направить в Главное управление указанные в запросе документы.</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40. </w:t>
      </w:r>
      <w:r w:rsidR="0003356C" w:rsidRPr="00A31B34">
        <w:rPr>
          <w:rFonts w:ascii="Times New Roman" w:hAnsi="Times New Roman" w:cs="Times New Roman"/>
          <w:sz w:val="26"/>
          <w:szCs w:val="26"/>
        </w:rPr>
        <w:t>В случае если в ходе документарной проверки выявлены ошибки и (или) противоречия в представленных уполномоченным представителем контролируемого лица документах либо несоответствие сведений, содержащихся в этих документах, сведениям, имеющимся у Главного управления и (или) полученным в ходе проверки, информация об</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этом направляется контролируемому лицу с требованием представить в течение десяти рабочих дней необходимые пояснения.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41. </w:t>
      </w:r>
      <w:r w:rsidR="0003356C" w:rsidRPr="00A31B34">
        <w:rPr>
          <w:rFonts w:ascii="Times New Roman" w:hAnsi="Times New Roman" w:cs="Times New Roman"/>
          <w:sz w:val="26"/>
          <w:szCs w:val="26"/>
        </w:rPr>
        <w:t>Уполномоченный представитель контролируемого лица, представляющий в Главное управление пояснения относительно выявленных ошибок и (или) противоречий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 xml:space="preserve">представленных документах либо несоответствия сведений, вправе представить </w:t>
      </w:r>
      <w:r w:rsidR="0003356C" w:rsidRPr="00A31B34">
        <w:rPr>
          <w:rFonts w:ascii="Times New Roman" w:hAnsi="Times New Roman" w:cs="Times New Roman"/>
          <w:sz w:val="26"/>
          <w:szCs w:val="26"/>
        </w:rPr>
        <w:lastRenderedPageBreak/>
        <w:t>дополнительно документы, подтверждающие достоверность ранее представленных документов.</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42. </w:t>
      </w:r>
      <w:r w:rsidR="0003356C" w:rsidRPr="00A31B34">
        <w:rPr>
          <w:rFonts w:ascii="Times New Roman" w:hAnsi="Times New Roman" w:cs="Times New Roman"/>
          <w:sz w:val="26"/>
          <w:szCs w:val="26"/>
        </w:rPr>
        <w:t>Должностное лицо Главного управления, которое проводит документарную проверку, обязано рассмотреть представленные документы. В случае если после рассмотрения представленных пояснений и документов либо при отсутствии пояснений Главное управление установит признаки нарушения реализации полномочий в области защиты населения и территорий от чрезвычайных ситуаций, должностное лицо Главного управления вправе провести выездную проверку.</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43. </w:t>
      </w:r>
      <w:r w:rsidR="0003356C" w:rsidRPr="00A31B34">
        <w:rPr>
          <w:rFonts w:ascii="Times New Roman" w:hAnsi="Times New Roman" w:cs="Times New Roman"/>
          <w:sz w:val="26"/>
          <w:szCs w:val="26"/>
        </w:rPr>
        <w:t>Выездная проверка (плановая и внеплановая) проводится по месту нахождения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(или) по месту осуществления деятельности контролируемого лица, а также по месту нахождения используемых контролируемым лицом территорий, зданий, строений, сооружений и помещений.</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44. </w:t>
      </w:r>
      <w:r w:rsidR="0003356C" w:rsidRPr="00A31B34">
        <w:rPr>
          <w:rFonts w:ascii="Times New Roman" w:hAnsi="Times New Roman" w:cs="Times New Roman"/>
          <w:sz w:val="26"/>
          <w:szCs w:val="26"/>
        </w:rPr>
        <w:t>Выездная проверка начинается с предъявления служебного удостоверения, копии распоряжения о проведении проверки под подпись уполномоченному представителю контролируемого лица, в отношении которого проводится проверка, и обязательного ознакомления уполномоченного представителя контролируемого лица, в отношении которого проводится проверка, с полномочиями проводящих выездную проверку лиц, а</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также с целями, задачами, основаниями проведения выездной проверки, со сроками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условиями ее проведения.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45. </w:t>
      </w:r>
      <w:r w:rsidR="0003356C" w:rsidRPr="00A31B34">
        <w:rPr>
          <w:rFonts w:ascii="Times New Roman" w:hAnsi="Times New Roman" w:cs="Times New Roman"/>
          <w:sz w:val="26"/>
          <w:szCs w:val="26"/>
        </w:rPr>
        <w:t>Уполномоченный представитель контролируемого лица обязан предоставить должностным лицам Главного управления,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Главного управления на территорию, в используемые контролируемым лицом при осуществлении деятельности здания, строения, сооружения, помещения.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46. </w:t>
      </w:r>
      <w:r w:rsidR="0003356C" w:rsidRPr="00A31B34">
        <w:rPr>
          <w:rFonts w:ascii="Times New Roman" w:hAnsi="Times New Roman" w:cs="Times New Roman"/>
          <w:sz w:val="26"/>
          <w:szCs w:val="26"/>
        </w:rPr>
        <w:t>По результатам проверки, непосредственно после ее завершения, должностными лицами Главного управления составляется акт проверки в двух экземплярах.</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47. </w:t>
      </w:r>
      <w:r w:rsidR="0003356C" w:rsidRPr="00A31B34">
        <w:rPr>
          <w:rFonts w:ascii="Times New Roman" w:hAnsi="Times New Roman" w:cs="Times New Roman"/>
          <w:sz w:val="26"/>
          <w:szCs w:val="26"/>
        </w:rPr>
        <w:t>Оформление акта проверки проводится на месте проведения такого мероприятия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день окончания его проведения.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48. </w:t>
      </w:r>
      <w:r w:rsidR="0003356C" w:rsidRPr="00A31B34">
        <w:rPr>
          <w:rFonts w:ascii="Times New Roman" w:hAnsi="Times New Roman" w:cs="Times New Roman"/>
          <w:sz w:val="26"/>
          <w:szCs w:val="26"/>
        </w:rPr>
        <w:t>Результаты контрольного (надзорного) мероприятия, содержащие информацию (сведения), составляющую государственную,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49. </w:t>
      </w:r>
      <w:r w:rsidR="0003356C" w:rsidRPr="00A31B34">
        <w:rPr>
          <w:rFonts w:ascii="Times New Roman" w:hAnsi="Times New Roman" w:cs="Times New Roman"/>
          <w:sz w:val="26"/>
          <w:szCs w:val="26"/>
        </w:rPr>
        <w:t>К акту проверки прилагаются протоколы или заключения проведенных исследований и испытаний, пояснения уполномоченных представителей контролируемого лица по выявленным нарушениям реализации полномочий в области защиты населения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территорий от чрезвычайных ситуаций, предписания об устранении нарушений и иные связанные с результатами проверки документы или их копии.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50. </w:t>
      </w:r>
      <w:r w:rsidR="0003356C" w:rsidRPr="00A31B34">
        <w:rPr>
          <w:rFonts w:ascii="Times New Roman" w:hAnsi="Times New Roman" w:cs="Times New Roman"/>
          <w:sz w:val="26"/>
          <w:szCs w:val="26"/>
        </w:rPr>
        <w:t>В случае если для составления акта проверки необходимо получить заключения по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результатам проведенных исследований, испытаний, специальных расследований, акт проверки составляется в срок, не превышающий 3 рабочих дней после завершения мероприятий по надзору, и вручается уполномоченному представителю контролируемого лица под расписку либо направляется заказным почтовым отправлением с уведомлением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вручении. При этом уведомление о вручении и (или) иное подтверждение получения указанного документа приобщаются к экземпляру акта проверки, хранящемуся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контрольно-наблюдательном деле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51. </w:t>
      </w:r>
      <w:r w:rsidR="0003356C" w:rsidRPr="00A31B34">
        <w:rPr>
          <w:rFonts w:ascii="Times New Roman" w:hAnsi="Times New Roman" w:cs="Times New Roman"/>
          <w:sz w:val="26"/>
          <w:szCs w:val="26"/>
        </w:rPr>
        <w:t>Один экземпляр акта проверки с копиями приложений вручается уполномоченному представителю контролируемого лица под расписку об ознакомлении.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52. </w:t>
      </w:r>
      <w:r w:rsidR="0003356C" w:rsidRPr="00A31B34">
        <w:rPr>
          <w:rFonts w:ascii="Times New Roman" w:hAnsi="Times New Roman" w:cs="Times New Roman"/>
          <w:sz w:val="26"/>
          <w:szCs w:val="26"/>
        </w:rPr>
        <w:t>При наличии согласия уполномоченного предст</w:t>
      </w:r>
      <w:r w:rsidRPr="00A31B34">
        <w:rPr>
          <w:rFonts w:ascii="Times New Roman" w:hAnsi="Times New Roman" w:cs="Times New Roman"/>
          <w:sz w:val="26"/>
          <w:szCs w:val="26"/>
        </w:rPr>
        <w:t xml:space="preserve">авителя контролируемого лица </w:t>
      </w:r>
      <w:r w:rsidRPr="00A31B34">
        <w:rPr>
          <w:rFonts w:ascii="Times New Roman" w:hAnsi="Times New Roman" w:cs="Times New Roman"/>
          <w:sz w:val="26"/>
          <w:szCs w:val="26"/>
        </w:rPr>
        <w:lastRenderedPageBreak/>
        <w:t>на </w:t>
      </w:r>
      <w:r w:rsidR="0003356C" w:rsidRPr="00A31B34">
        <w:rPr>
          <w:rFonts w:ascii="Times New Roman" w:hAnsi="Times New Roman" w:cs="Times New Roman"/>
          <w:sz w:val="26"/>
          <w:szCs w:val="26"/>
        </w:rPr>
        <w:t>осуществление взаимодействия в электронной форме в рамках государственного надзора акт проверки может быть направлен в форме электронного документа, подписанного усиленной квалифицированной электронной подписью должностного лица Главного управления, составившего данный акт, уполномоченному представителю контролируемого лица. При этом акт, направленный в форме электронного документа, подписанного усиленной квалифицированной электронной подписью должностного лица Главного управления, составившего данный акт, контролируемому лицу или иным способом, обеспечивающим подтверждение получения указанного документа, считается полученным контролируемым лицом.</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53. </w:t>
      </w:r>
      <w:r w:rsidR="0003356C" w:rsidRPr="00A31B34">
        <w:rPr>
          <w:rFonts w:ascii="Times New Roman" w:hAnsi="Times New Roman" w:cs="Times New Roman"/>
          <w:sz w:val="26"/>
          <w:szCs w:val="26"/>
        </w:rPr>
        <w:t>В случае отсутствия уполномоченного представителя контролируемого лица, а также в случае его отказа дать расписку об ознакомлении либо об отказе в ознакомлении с актом проверки в акте проверки делается соответствующая запись, подтверждаемая подписью должностного лица (должностных лиц) Главного управления, проводившего (проводивших) проверку, и этот акт с копиями приложений направляется заказным почтовым отправлением с уведомлением о вручении.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54. </w:t>
      </w:r>
      <w:r w:rsidR="0003356C" w:rsidRPr="00A31B34">
        <w:rPr>
          <w:rFonts w:ascii="Times New Roman" w:hAnsi="Times New Roman" w:cs="Times New Roman"/>
          <w:sz w:val="26"/>
          <w:szCs w:val="26"/>
        </w:rPr>
        <w:t>Второй экземпляр акта проверки хранится в контрольно-наблюдательном деле.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55. </w:t>
      </w:r>
      <w:r w:rsidR="0003356C" w:rsidRPr="00A31B34">
        <w:rPr>
          <w:rFonts w:ascii="Times New Roman" w:hAnsi="Times New Roman" w:cs="Times New Roman"/>
          <w:sz w:val="26"/>
          <w:szCs w:val="26"/>
        </w:rPr>
        <w:t>В случае если для проведения внеплановой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56. </w:t>
      </w:r>
      <w:r w:rsidR="0003356C" w:rsidRPr="00A31B34">
        <w:rPr>
          <w:rFonts w:ascii="Times New Roman" w:hAnsi="Times New Roman" w:cs="Times New Roman"/>
          <w:sz w:val="26"/>
          <w:szCs w:val="26"/>
        </w:rPr>
        <w:t>В случае выявления по результатам проверки нарушений реализации полномочий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области защиты населения и территорий от чрезвычайных ситуаций должностное лицо Главного управления в пределах полномочий, предусмотренных законодательством Российской Федерации, обязано:</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выдать контролируемому лицу предписание по устранению нарушений с указанием сроков их устранения в соответствии с формой предписания, утверждаемой Главным управлением;</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принять меры по контролю за устранением выявленных нарушений, профилактике их дальнейшего возникновения, а также по привлечению лиц, допустивших нарушение реализации полномочий в области защиты населения и территорий от чрезвычайных ситуаций, к административной ответственности.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57. </w:t>
      </w:r>
      <w:r w:rsidR="0003356C" w:rsidRPr="00A31B34">
        <w:rPr>
          <w:rFonts w:ascii="Times New Roman" w:hAnsi="Times New Roman" w:cs="Times New Roman"/>
          <w:sz w:val="26"/>
          <w:szCs w:val="26"/>
        </w:rPr>
        <w:t>Сроки устранения выявленных нарушений реализации полномочий в области защиты населения и территорий от чрезвычайных ситуаций устанавливаются должностным лицом Главного управления с учетом характера нарушений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организационных, технических и материальных факторов, влияющих на их устранение.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58. </w:t>
      </w:r>
      <w:r w:rsidR="0003356C" w:rsidRPr="00A31B34">
        <w:rPr>
          <w:rFonts w:ascii="Times New Roman" w:hAnsi="Times New Roman" w:cs="Times New Roman"/>
          <w:sz w:val="26"/>
          <w:szCs w:val="26"/>
        </w:rPr>
        <w:t>Период проведения внеплановой проверки с целью контроля выполнения предписания устанавливается должностным лицом Главного управления с учетом сроков устранения нарушений реализации полномочий в области защиты населения и территорий от чрезвычайных ситуаций и срока давности привлечения к административной ответственности.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59. </w:t>
      </w:r>
      <w:r w:rsidR="0003356C" w:rsidRPr="00A31B34">
        <w:rPr>
          <w:rFonts w:ascii="Times New Roman" w:hAnsi="Times New Roman" w:cs="Times New Roman"/>
          <w:sz w:val="26"/>
          <w:szCs w:val="26"/>
        </w:rPr>
        <w:t>При выявлении в ходе проведения проверки нарушений реализации полномочий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области защиты населения и территорий от чрезвычайных ситуаций и наличия у</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проверяемого контролируемого лица неисполненного предписания должностное лицо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3356C" w:rsidRPr="00A31B34">
        <w:rPr>
          <w:rFonts w:ascii="Times New Roman" w:hAnsi="Times New Roman" w:cs="Times New Roman"/>
          <w:sz w:val="26"/>
          <w:szCs w:val="26"/>
        </w:rPr>
        <w:t>выдает уполномоченному представителю контролируемого лица новое предписание об устранении нарушений, в котором:</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устанавливаются новые сроки для не устраненных к предыдущему сроку нарушений реализации полномочий в области защиты населения и территорий от чрезвычайных ситуаций;</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03356C" w:rsidRPr="00A31B34">
        <w:rPr>
          <w:rFonts w:ascii="Times New Roman" w:hAnsi="Times New Roman" w:cs="Times New Roman"/>
          <w:sz w:val="26"/>
          <w:szCs w:val="26"/>
        </w:rPr>
        <w:t xml:space="preserve">переносятся из предписания об устранении нарушений, исполнение которого </w:t>
      </w:r>
      <w:r w:rsidR="0003356C" w:rsidRPr="00A31B34">
        <w:rPr>
          <w:rFonts w:ascii="Times New Roman" w:hAnsi="Times New Roman" w:cs="Times New Roman"/>
          <w:sz w:val="26"/>
          <w:szCs w:val="26"/>
        </w:rPr>
        <w:lastRenderedPageBreak/>
        <w:t>проверяется, ранее выявленные нарушения, срок устранения которых не истек, при этом сохраняются ранее установленные и неистекшие сроки;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3356C" w:rsidRPr="00A31B34">
        <w:rPr>
          <w:rFonts w:ascii="Times New Roman" w:hAnsi="Times New Roman" w:cs="Times New Roman"/>
          <w:sz w:val="26"/>
          <w:szCs w:val="26"/>
        </w:rPr>
        <w:t>принимает меры по привлечению лиц, допустивших выявленные нарушения, к</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ответственности в порядке, установленном законодательством Российской Федерации об</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административных правонарушениях.</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60. </w:t>
      </w:r>
      <w:r w:rsidR="0003356C" w:rsidRPr="00A31B34">
        <w:rPr>
          <w:rFonts w:ascii="Times New Roman" w:hAnsi="Times New Roman" w:cs="Times New Roman"/>
          <w:sz w:val="26"/>
          <w:szCs w:val="26"/>
        </w:rPr>
        <w:t>Выданные контролируемым лицам акты проверок и предписания регистрируются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журнале учета проверок. Предписание об устранении нарушений хранится в контрольно-наблюдательном деле.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61. </w:t>
      </w:r>
      <w:r w:rsidR="0003356C" w:rsidRPr="00A31B34">
        <w:rPr>
          <w:rFonts w:ascii="Times New Roman" w:hAnsi="Times New Roman" w:cs="Times New Roman"/>
          <w:sz w:val="26"/>
          <w:szCs w:val="26"/>
        </w:rPr>
        <w:t>По окончании проверки должностное лицо Главного управления производит запись о проведенной проверке в журнале учета проверок. При отсутствии журнала учета проверок в акте проверки делается соответствующая запись.</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62. </w:t>
      </w:r>
      <w:r w:rsidR="0003356C" w:rsidRPr="00A31B34">
        <w:rPr>
          <w:rFonts w:ascii="Times New Roman" w:hAnsi="Times New Roman" w:cs="Times New Roman"/>
          <w:sz w:val="26"/>
          <w:szCs w:val="26"/>
        </w:rPr>
        <w:t>Контролируемое лицо, проверка которого проводилась, в случае несогласия с</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фактами, выводами и предложениями, изложенными в акте проверки, либо с выданным предписанием об устранении выявленных нарушений в течение 15 дней со дня получения акта проверки вправе представить в Главное управление возражения в письменной форме в отношении акта проверки и (или) выданного предписания об устранении выявленных нарушений в целом или его отдельных положений. При этом контролируемое лицо вправе приложить к таким возражениям документы, подтверждающие обоснованность возражений, или их заверенные копии либо в согласованный срок передать их в Главное управление.</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63. </w:t>
      </w:r>
      <w:r w:rsidR="0003356C" w:rsidRPr="00A31B34">
        <w:rPr>
          <w:rFonts w:ascii="Times New Roman" w:hAnsi="Times New Roman" w:cs="Times New Roman"/>
          <w:sz w:val="26"/>
          <w:szCs w:val="26"/>
        </w:rPr>
        <w:t>Контролируемое лицо в порядке, установленном законодательными и иными нормативными правовыми актами Российской Федерации, может обжаловать принятые и</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осуществляемые решения и (или) действия (бездействие) должностных лиц Главного управления, осуществляющих государственный надзор, руководителю Главного управления или лицу, исполняющему его обязанности.</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64. </w:t>
      </w:r>
      <w:r w:rsidR="0003356C" w:rsidRPr="00A31B34">
        <w:rPr>
          <w:rFonts w:ascii="Times New Roman" w:hAnsi="Times New Roman" w:cs="Times New Roman"/>
          <w:sz w:val="26"/>
          <w:szCs w:val="26"/>
        </w:rPr>
        <w:t>Жалоба подается в письменной форме на бумажном носителе или в форме электронного документа и должна содержать:</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3356C" w:rsidRPr="00A31B34">
        <w:rPr>
          <w:rFonts w:ascii="Times New Roman" w:hAnsi="Times New Roman" w:cs="Times New Roman"/>
          <w:sz w:val="26"/>
          <w:szCs w:val="26"/>
        </w:rPr>
        <w:t>наименование государственного органа, в который направляется жалоба;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r w:rsidR="0003356C" w:rsidRPr="00A31B34">
        <w:rPr>
          <w:rFonts w:ascii="Times New Roman" w:hAnsi="Times New Roman" w:cs="Times New Roman"/>
          <w:sz w:val="26"/>
          <w:szCs w:val="26"/>
        </w:rPr>
        <w:t>наименование, сведения о месте нахождения контролируемого лица либо фамилию, имя, отчество (при наличии) уполномоченного представителя контролируемого лица, а</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также почтовый адрес и адрес (адреса) электронной почты (при наличии), по которым должен быть направлен ответ;</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r w:rsidR="0003356C" w:rsidRPr="00A31B34">
        <w:rPr>
          <w:rFonts w:ascii="Times New Roman" w:hAnsi="Times New Roman" w:cs="Times New Roman"/>
          <w:sz w:val="26"/>
          <w:szCs w:val="26"/>
        </w:rPr>
        <w:t>наименование органа, осуществляющего государственный надзор, фамилию, имя, отчество (при наличии) должностного лица Главного управления, решение и (или) действие (бездействие) которого обжалуются;</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г)</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сведения об обжалуемых решениях Главного управления и (или) действиях (бездействии) его должностного лица;</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доводы, на основании которых контролируемое лицо не согласно с решением Главного управления и (или) действием (бездействием) его должностного лица;</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е) </w:t>
      </w:r>
      <w:r w:rsidR="0003356C" w:rsidRPr="00A31B34">
        <w:rPr>
          <w:rFonts w:ascii="Times New Roman" w:hAnsi="Times New Roman" w:cs="Times New Roman"/>
          <w:sz w:val="26"/>
          <w:szCs w:val="26"/>
        </w:rPr>
        <w:t>подпись уполномоченного представителя контролируемого лица и дату.</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65.</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К жалобе могут быть приложены копии документов, подтверждающих изложенные в</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ней обстоятельства. В таком случае в жалобе приводится перечень прилагаемых к ней документов.</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66. </w:t>
      </w:r>
      <w:r w:rsidR="0003356C" w:rsidRPr="00A31B34">
        <w:rPr>
          <w:rFonts w:ascii="Times New Roman" w:hAnsi="Times New Roman" w:cs="Times New Roman"/>
          <w:sz w:val="26"/>
          <w:szCs w:val="26"/>
        </w:rPr>
        <w:t>Основания для приостановления рассмотрения жалобы отсутствуют.</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67. </w:t>
      </w:r>
      <w:r w:rsidR="0003356C" w:rsidRPr="00A31B34">
        <w:rPr>
          <w:rFonts w:ascii="Times New Roman" w:hAnsi="Times New Roman" w:cs="Times New Roman"/>
          <w:sz w:val="26"/>
          <w:szCs w:val="26"/>
        </w:rPr>
        <w:t>Общий срок рассмотрения жалобы составляет 30 дней со дня ее регистрации в</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Главном управлении.</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68.</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По результатам рассмотрения жалобы на действия (бездействие) и решения, осуществляемые (принимаемые) в ходе осуществления государственного надзора, начальник Главного управления:</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r w:rsidR="0003356C" w:rsidRPr="00A31B34">
        <w:rPr>
          <w:rFonts w:ascii="Times New Roman" w:hAnsi="Times New Roman" w:cs="Times New Roman"/>
          <w:sz w:val="26"/>
          <w:szCs w:val="26"/>
        </w:rPr>
        <w:t xml:space="preserve">признает правомерными действия (бездействие) и принятые решения в ходе </w:t>
      </w:r>
      <w:r w:rsidR="0003356C" w:rsidRPr="00A31B34">
        <w:rPr>
          <w:rFonts w:ascii="Times New Roman" w:hAnsi="Times New Roman" w:cs="Times New Roman"/>
          <w:sz w:val="26"/>
          <w:szCs w:val="26"/>
        </w:rPr>
        <w:lastRenderedPageBreak/>
        <w:t>осуществления государственного надзора;</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признает действия (бездействие) и решения неправомерными и определяет меры, которые должны быть приняты с целью устранения допущенных нарушений.</w:t>
      </w:r>
    </w:p>
    <w:p w:rsidR="0003356C" w:rsidRPr="00A31B34" w:rsidRDefault="0003356C"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69.</w:t>
      </w:r>
      <w:r w:rsidR="00F445A8" w:rsidRPr="00A31B34">
        <w:rPr>
          <w:rFonts w:ascii="Times New Roman" w:hAnsi="Times New Roman" w:cs="Times New Roman"/>
          <w:sz w:val="26"/>
          <w:szCs w:val="26"/>
        </w:rPr>
        <w:t> </w:t>
      </w:r>
      <w:r w:rsidRPr="00A31B34">
        <w:rPr>
          <w:rFonts w:ascii="Times New Roman" w:hAnsi="Times New Roman" w:cs="Times New Roman"/>
          <w:sz w:val="26"/>
          <w:szCs w:val="26"/>
        </w:rPr>
        <w:t>Результатом рассмотрения жалобы может быть полное или частичное ее удовлетворение либо отказ в удовлетворении с обоснованием причин.</w:t>
      </w:r>
    </w:p>
    <w:p w:rsidR="0003356C" w:rsidRPr="00A31B34" w:rsidRDefault="00F445A8" w:rsidP="0003356C">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70. </w:t>
      </w:r>
      <w:r w:rsidR="0003356C" w:rsidRPr="00A31B34">
        <w:rPr>
          <w:rFonts w:ascii="Times New Roman" w:hAnsi="Times New Roman" w:cs="Times New Roman"/>
          <w:sz w:val="26"/>
          <w:szCs w:val="26"/>
        </w:rPr>
        <w:t>Если в результате рассмотрения жалобы на действия (бездействие) должностного лица Главного управления жалоба признается обоснованной, принимается решение о</w:t>
      </w:r>
      <w:r w:rsidRPr="00A31B34">
        <w:rPr>
          <w:rFonts w:ascii="Times New Roman" w:hAnsi="Times New Roman" w:cs="Times New Roman"/>
          <w:sz w:val="26"/>
          <w:szCs w:val="26"/>
        </w:rPr>
        <w:t> </w:t>
      </w:r>
      <w:r w:rsidR="0003356C" w:rsidRPr="00A31B34">
        <w:rPr>
          <w:rFonts w:ascii="Times New Roman" w:hAnsi="Times New Roman" w:cs="Times New Roman"/>
          <w:sz w:val="26"/>
          <w:szCs w:val="26"/>
        </w:rPr>
        <w:t>применении мер ответственности к должностному лицу Главного управления, допустившему нарушения в ходе осуществления государственного надзора.</w:t>
      </w:r>
    </w:p>
    <w:p w:rsidR="00F445A8" w:rsidRPr="00A31B34" w:rsidRDefault="00F445A8" w:rsidP="0003356C">
      <w:pPr>
        <w:pStyle w:val="ConsPlusNormal"/>
        <w:ind w:firstLine="284"/>
        <w:jc w:val="both"/>
        <w:rPr>
          <w:rFonts w:ascii="Times New Roman" w:hAnsi="Times New Roman" w:cs="Times New Roman"/>
          <w:sz w:val="26"/>
          <w:szCs w:val="26"/>
        </w:rPr>
      </w:pPr>
    </w:p>
    <w:p w:rsidR="004661F3" w:rsidRPr="00A31B34" w:rsidRDefault="004661F3" w:rsidP="00A20649">
      <w:pPr>
        <w:spacing w:after="0" w:line="240" w:lineRule="auto"/>
        <w:jc w:val="right"/>
        <w:rPr>
          <w:rFonts w:ascii="Times New Roman" w:hAnsi="Times New Roman" w:cs="Times New Roman"/>
        </w:rPr>
      </w:pPr>
    </w:p>
    <w:p w:rsidR="004661F3" w:rsidRPr="00A31B34" w:rsidRDefault="004661F3" w:rsidP="00A20649">
      <w:pPr>
        <w:spacing w:after="0" w:line="240" w:lineRule="auto"/>
        <w:jc w:val="right"/>
        <w:rPr>
          <w:rFonts w:ascii="Times New Roman" w:hAnsi="Times New Roman" w:cs="Times New Roman"/>
        </w:rPr>
      </w:pPr>
      <w:r w:rsidRPr="00A31B34">
        <w:rPr>
          <w:rFonts w:ascii="Times New Roman" w:hAnsi="Times New Roman" w:cs="Times New Roman"/>
        </w:rPr>
        <w:t>Приложение к Порядку</w:t>
      </w:r>
      <w:r w:rsidRPr="00A31B34">
        <w:rPr>
          <w:rFonts w:ascii="Times New Roman" w:hAnsi="Times New Roman" w:cs="Times New Roman"/>
        </w:rPr>
        <w:br/>
        <w:t>государственного надзора за реализацией</w:t>
      </w:r>
      <w:r w:rsidRPr="00A31B34">
        <w:rPr>
          <w:rFonts w:ascii="Times New Roman" w:hAnsi="Times New Roman" w:cs="Times New Roman"/>
        </w:rPr>
        <w:br/>
        <w:t>органами местного самоуправления</w:t>
      </w:r>
      <w:r w:rsidRPr="00A31B34">
        <w:rPr>
          <w:rFonts w:ascii="Times New Roman" w:hAnsi="Times New Roman" w:cs="Times New Roman"/>
        </w:rPr>
        <w:br/>
        <w:t>Калужской области полномочий в области</w:t>
      </w:r>
      <w:r w:rsidRPr="00A31B34">
        <w:rPr>
          <w:rFonts w:ascii="Times New Roman" w:hAnsi="Times New Roman" w:cs="Times New Roman"/>
        </w:rPr>
        <w:br/>
        <w:t>защиты населения и территорий</w:t>
      </w:r>
      <w:r w:rsidRPr="00A31B34">
        <w:rPr>
          <w:rFonts w:ascii="Times New Roman" w:hAnsi="Times New Roman" w:cs="Times New Roman"/>
        </w:rPr>
        <w:br/>
        <w:t>от чрезвычайных ситуаций</w:t>
      </w:r>
      <w:r w:rsidRPr="00A31B34">
        <w:rPr>
          <w:rFonts w:ascii="Times New Roman" w:hAnsi="Times New Roman" w:cs="Times New Roman"/>
        </w:rPr>
        <w:br/>
      </w:r>
    </w:p>
    <w:p w:rsidR="004661F3" w:rsidRPr="00A31B34" w:rsidRDefault="004661F3" w:rsidP="004661F3">
      <w:pPr>
        <w:pStyle w:val="ConsPlusTitle"/>
        <w:jc w:val="center"/>
        <w:rPr>
          <w:sz w:val="24"/>
          <w:szCs w:val="24"/>
        </w:rPr>
      </w:pPr>
      <w:bookmarkStart w:id="226" w:name="Par140"/>
      <w:bookmarkEnd w:id="226"/>
      <w:r w:rsidRPr="00A31B34">
        <w:rPr>
          <w:sz w:val="24"/>
          <w:szCs w:val="24"/>
        </w:rPr>
        <w:t>ПРАВИЛА</w:t>
      </w:r>
      <w:r w:rsidRPr="00A31B34">
        <w:rPr>
          <w:sz w:val="24"/>
          <w:szCs w:val="24"/>
        </w:rPr>
        <w:br/>
        <w:t>организации планирования проверок и проведения внеплановых проверок реализации органами местного самоуправления Калужской области полномочий</w:t>
      </w:r>
      <w:r w:rsidRPr="00A31B34">
        <w:rPr>
          <w:sz w:val="24"/>
          <w:szCs w:val="24"/>
        </w:rPr>
        <w:br/>
        <w:t>в области защиты населения и территорий от чрезвычайных ситуаций</w:t>
      </w:r>
    </w:p>
    <w:p w:rsidR="004661F3" w:rsidRPr="00A31B34" w:rsidRDefault="004661F3" w:rsidP="004661F3">
      <w:pPr>
        <w:pStyle w:val="ConsPlusNormal"/>
        <w:ind w:firstLine="284"/>
        <w:jc w:val="both"/>
        <w:rPr>
          <w:rFonts w:ascii="Times New Roman" w:hAnsi="Times New Roman" w:cs="Times New Roman"/>
          <w:sz w:val="26"/>
          <w:szCs w:val="26"/>
        </w:rPr>
      </w:pP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Деятельность должностных лиц Главного управления МЧС России по Калужской области за реализацией органами местного самоуправления Калужской области полномочий в области защиты населения и территорий от чрезвычайных ситуаций (далее – Главное управление, должностные лица Главного управления, государственный надзор), по организации проведения проверок реализации органами местного самоуправления Калужской области полномочий в области защиты населения и территорий от чрезвычайных ситуаций осуществляется в соответствии с ежегодными планами проведения проверок деятельности органов местного самоуправления Калужской области (далее – ежегодный план).</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Ежегодный план разрабатывается в соответствии с положениями Федерального закона «Об общих принципах организации местного самоуправления в Российской Федерации».</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Ежегодный план оформляется в соответствии с формой, утверждаемой Главным управлением.</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Планирование и проведение плановых проверок реализации органами местного самоуправления Калужской области полномочий в области защиты населения и территорий от чрезвычайных ситуаций осуществляются не чаще одного раза в 2 года в рамках государственного надзора за реализацией органами местного самоуправления полномочий в области защиты населения и территорий от чрезвычайных ситуаций.</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Основанием для включения плановой проверки деятельности органа местного самоуправления Калужской области в ежегодный план является истечение 2 лет со дня образования (реорганизации) органа местного самоуправления Калужской области или окончания проведения последней плановой проверки деятельности органа местного самоуправления Калужской области.</w:t>
      </w:r>
    </w:p>
    <w:p w:rsidR="004661F3" w:rsidRPr="00A31B34" w:rsidRDefault="004661F3" w:rsidP="004661F3">
      <w:pPr>
        <w:pStyle w:val="ConsPlusNormal"/>
        <w:ind w:firstLine="284"/>
        <w:jc w:val="both"/>
        <w:rPr>
          <w:rFonts w:ascii="Times New Roman" w:hAnsi="Times New Roman" w:cs="Times New Roman"/>
          <w:sz w:val="26"/>
          <w:szCs w:val="26"/>
        </w:rPr>
      </w:pPr>
      <w:bookmarkStart w:id="227" w:name="Par151"/>
      <w:bookmarkEnd w:id="227"/>
      <w:r w:rsidRPr="00A31B34">
        <w:rPr>
          <w:rFonts w:ascii="Times New Roman" w:hAnsi="Times New Roman" w:cs="Times New Roman"/>
          <w:sz w:val="26"/>
          <w:szCs w:val="26"/>
        </w:rPr>
        <w:t xml:space="preserve">6. Внеплановые проверки деятельности органов местного самоуправления Калужской области проводятся Главным управлением по согласованию с прокуратурой Калужской области на основании решения уполномоченного должностного лица Главного управления, принимаемого на основании обращений граждан, организаций и полученной от государственных органов, органов местного самоуправления информации о фактах </w:t>
      </w:r>
      <w:r w:rsidRPr="00A31B34">
        <w:rPr>
          <w:rFonts w:ascii="Times New Roman" w:hAnsi="Times New Roman" w:cs="Times New Roman"/>
          <w:sz w:val="26"/>
          <w:szCs w:val="26"/>
        </w:rPr>
        <w:lastRenderedPageBreak/>
        <w:t>нарушений законодательства Российской Федерации, влекущих или могущих повлечь возникновение чрезвычайных ситуаций, угрозу жизни и здоровью граждан, а также массовые нарушения прав граждан.</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Внеплановые проверки деятельности органов местного самоуправления Калужской области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или прокурора Калужской области о проведении внеплановой проверки в рамках осуществления государственной функции по поступившим в органы прокуратуры материалам и обращениям, а также в целях контроля за исполнением ранее выданного предписания об устранении выявленных нарушений. Указанные проверки проводятся без согласования с органами прокуратуры.</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8. Обращения и заявления, не позволяющие установить лицо, обратившееся в Главное управление, а также обращения и заявления, не содержащие сведений о фактах, указанных в пункте 6 настоящих Правил, не могут служить основанием для проведения внеплановой проверки.</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9. В случае если изложенная в обращении или заявлении информация может в соответствии с пунктом 6 настоящих Правил являться основанием для проведения внеплановой проверки, должностное лицо Главного управления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10. При рассмотрении обращений и заявлений, информации о фактах, указанных в пункте 6 настоящих Правил,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деятельности органа местного самоуправления Калужской области.</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11. При отсутствии достоверной информации об органе местного самоуправления Калужской области, допустившем нарушение реализации полномочий в области защиты населения и территорий от чрезвычайных ситуаций, или достаточных данных о нарушении реализации полномочий в области защиты населения и территорий от чрезвычайных ситуаций либо о фактах, указанных в пункте 6 настоящих Правил, должностными лицами Главного управления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и проводится рассмотрение документов контролируемого лица, имеющихся в распоряжении Главного управления. В рамках предварительной проверки у органа местного самоуправления Калужской области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При выявлении по результатам предварительной проверки органов местного самоуправления Калужской области, допустивших нарушение реализации полномочий в области защиты населения и территорий от чрезвычайных ситуаций, или получении </w:t>
      </w:r>
      <w:r w:rsidRPr="00A31B34">
        <w:rPr>
          <w:rFonts w:ascii="Times New Roman" w:hAnsi="Times New Roman" w:cs="Times New Roman"/>
          <w:sz w:val="26"/>
          <w:szCs w:val="26"/>
        </w:rPr>
        <w:lastRenderedPageBreak/>
        <w:t>достаточных данных о нарушении реализации полномочий в области защиты населения и территорий от чрезвычайных ситуаций либо о фактах, указанных в пункте 6 настоящих Правил, должностное лицо Главного управления подготавливает мотивированное представление о назначении внеплановой проверки по основаниям, указанным в пункте 6 настоящих Правил. По результатам предварительной проверки меры по привлечению органа местного самоуправления Калужской области к ответственности не принимаются.</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По решению уполномоченного должностного лица Главного управления предварительная проверка или внеплановая проверка прекращается, если после начала соответствующей проверки установлена недостоверность сведений, содержащихся в обращении или заявлении.</w:t>
      </w:r>
    </w:p>
    <w:p w:rsidR="004661F3" w:rsidRPr="00A31B34" w:rsidRDefault="004661F3" w:rsidP="004661F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Согласование проведения внеплановой проверки деятельности органов местного самоуправления Калужской области Главным управлением с органами прокуратуры проводится в случаях и в порядке, которые предусмотрены статьей 77 Федерального закона «Об общих принципах организации местного самоуправления в Российской Федерации».</w:t>
      </w:r>
    </w:p>
    <w:p w:rsidR="0003356C" w:rsidRPr="00A31B34" w:rsidRDefault="0003356C" w:rsidP="0003356C">
      <w:pPr>
        <w:rPr>
          <w:rFonts w:ascii="Times New Roman" w:hAnsi="Times New Roman" w:cs="Times New Roman"/>
          <w:b/>
          <w:sz w:val="26"/>
          <w:szCs w:val="26"/>
        </w:rPr>
      </w:pPr>
      <w:r w:rsidRPr="00A31B34">
        <w:br w:type="page"/>
      </w:r>
    </w:p>
    <w:p w:rsidR="00A20649" w:rsidRPr="00A31B34" w:rsidRDefault="00A20649" w:rsidP="00A20649">
      <w:pPr>
        <w:pStyle w:val="41"/>
        <w:outlineLvl w:val="2"/>
        <w:rPr>
          <w:sz w:val="26"/>
        </w:rPr>
      </w:pPr>
      <w:bookmarkStart w:id="228" w:name="_Toc144736279"/>
      <w:r w:rsidRPr="00A31B34">
        <w:rPr>
          <w:sz w:val="26"/>
        </w:rPr>
        <w:lastRenderedPageBreak/>
        <w:t>3.2.3</w:t>
      </w:r>
      <w:r w:rsidR="00673C4E">
        <w:rPr>
          <w:sz w:val="26"/>
        </w:rPr>
        <w:t>5</w:t>
      </w:r>
      <w:r w:rsidRPr="00A31B34">
        <w:rPr>
          <w:sz w:val="26"/>
        </w:rPr>
        <w:t>. Постановление Правительства Калужской области от 1</w:t>
      </w:r>
      <w:r w:rsidR="00E709A7" w:rsidRPr="00A31B34">
        <w:rPr>
          <w:sz w:val="26"/>
        </w:rPr>
        <w:t>5</w:t>
      </w:r>
      <w:r w:rsidRPr="00A31B34">
        <w:rPr>
          <w:sz w:val="26"/>
        </w:rPr>
        <w:t>.</w:t>
      </w:r>
      <w:r w:rsidR="00E709A7" w:rsidRPr="00A31B34">
        <w:rPr>
          <w:sz w:val="26"/>
        </w:rPr>
        <w:t>12</w:t>
      </w:r>
      <w:r w:rsidRPr="00A31B34">
        <w:rPr>
          <w:sz w:val="26"/>
        </w:rPr>
        <w:t>.2022 № 9</w:t>
      </w:r>
      <w:r w:rsidR="00E709A7" w:rsidRPr="00A31B34">
        <w:rPr>
          <w:sz w:val="26"/>
        </w:rPr>
        <w:t>70</w:t>
      </w:r>
      <w:r w:rsidRPr="00A31B34">
        <w:rPr>
          <w:sz w:val="26"/>
        </w:rPr>
        <w:br/>
        <w:t>«О </w:t>
      </w:r>
      <w:r w:rsidR="00E709A7" w:rsidRPr="00A31B34">
        <w:rPr>
          <w:sz w:val="26"/>
        </w:rPr>
        <w:t xml:space="preserve">Стратегии социально-экономического развития </w:t>
      </w:r>
      <w:r w:rsidRPr="00A31B34">
        <w:rPr>
          <w:sz w:val="26"/>
        </w:rPr>
        <w:t>Калужской области</w:t>
      </w:r>
      <w:r w:rsidR="00E709A7" w:rsidRPr="00A31B34">
        <w:rPr>
          <w:sz w:val="26"/>
        </w:rPr>
        <w:br/>
        <w:t>до 2040 года</w:t>
      </w:r>
      <w:r w:rsidRPr="00A31B34">
        <w:rPr>
          <w:sz w:val="26"/>
        </w:rPr>
        <w:t>»</w:t>
      </w:r>
      <w:bookmarkEnd w:id="228"/>
      <w:r w:rsidRPr="00A31B34">
        <w:rPr>
          <w:sz w:val="26"/>
        </w:rPr>
        <w:br/>
      </w:r>
    </w:p>
    <w:p w:rsidR="00A20649" w:rsidRPr="00A31B34" w:rsidRDefault="00A20649" w:rsidP="00A20649">
      <w:pPr>
        <w:pStyle w:val="51"/>
      </w:pPr>
      <w:r w:rsidRPr="00A31B34">
        <w:t>ПРАВИТЕЛЬСТВО КАЛУЖСКОЙ ОБЛАСТИ</w:t>
      </w:r>
    </w:p>
    <w:p w:rsidR="00A20649" w:rsidRPr="00A31B34" w:rsidRDefault="00A20649" w:rsidP="00A20649">
      <w:pPr>
        <w:pStyle w:val="51"/>
        <w:rPr>
          <w:sz w:val="16"/>
          <w:szCs w:val="16"/>
        </w:rPr>
      </w:pPr>
    </w:p>
    <w:p w:rsidR="00A20649" w:rsidRPr="00A31B34" w:rsidRDefault="00A20649" w:rsidP="00A20649">
      <w:pPr>
        <w:pStyle w:val="51"/>
      </w:pPr>
      <w:r w:rsidRPr="00A31B34">
        <w:t>ПОСТАНОВЛЕНИЕ</w:t>
      </w:r>
    </w:p>
    <w:p w:rsidR="00A20649" w:rsidRPr="00A31B34" w:rsidRDefault="00A20649" w:rsidP="00A20649">
      <w:pPr>
        <w:pStyle w:val="51"/>
        <w:rPr>
          <w:sz w:val="16"/>
          <w:szCs w:val="16"/>
        </w:rPr>
      </w:pPr>
    </w:p>
    <w:p w:rsidR="00A20649" w:rsidRPr="00A31B34" w:rsidRDefault="00E709A7" w:rsidP="00A20649">
      <w:pPr>
        <w:pStyle w:val="51"/>
      </w:pPr>
      <w:r w:rsidRPr="00A31B34">
        <w:t>от </w:t>
      </w:r>
      <w:r w:rsidR="00A20649" w:rsidRPr="00A31B34">
        <w:t>1</w:t>
      </w:r>
      <w:r w:rsidRPr="00A31B34">
        <w:t>5</w:t>
      </w:r>
      <w:r w:rsidR="00A20649" w:rsidRPr="00A31B34">
        <w:t> </w:t>
      </w:r>
      <w:r w:rsidRPr="00A31B34">
        <w:t>декабря</w:t>
      </w:r>
      <w:r w:rsidR="00A20649" w:rsidRPr="00A31B34">
        <w:t xml:space="preserve"> 2022 г. № 9</w:t>
      </w:r>
      <w:r w:rsidRPr="00A31B34">
        <w:t>70</w:t>
      </w:r>
    </w:p>
    <w:p w:rsidR="00A20649" w:rsidRPr="00A31B34" w:rsidRDefault="00A20649" w:rsidP="00A20649">
      <w:pPr>
        <w:pStyle w:val="51"/>
        <w:rPr>
          <w:sz w:val="16"/>
          <w:szCs w:val="16"/>
        </w:rPr>
      </w:pPr>
    </w:p>
    <w:p w:rsidR="00A20649" w:rsidRPr="00A31B34" w:rsidRDefault="00E709A7" w:rsidP="00A20649">
      <w:pPr>
        <w:pStyle w:val="51"/>
      </w:pPr>
      <w:r w:rsidRPr="00A31B34">
        <w:rPr>
          <w:sz w:val="26"/>
        </w:rPr>
        <w:t>О Стратегии социально-экономического развития Калужской области</w:t>
      </w:r>
      <w:r w:rsidRPr="00A31B34">
        <w:rPr>
          <w:sz w:val="26"/>
        </w:rPr>
        <w:br/>
        <w:t>до 2040 года</w:t>
      </w:r>
    </w:p>
    <w:p w:rsidR="00A20649" w:rsidRPr="00A31B34" w:rsidRDefault="00A20649" w:rsidP="00A20649">
      <w:pPr>
        <w:autoSpaceDE w:val="0"/>
        <w:autoSpaceDN w:val="0"/>
        <w:adjustRightInd w:val="0"/>
        <w:spacing w:after="0" w:line="240" w:lineRule="auto"/>
        <w:jc w:val="both"/>
        <w:rPr>
          <w:rFonts w:ascii="Arial" w:hAnsi="Arial" w:cs="Arial"/>
          <w:bCs/>
          <w:sz w:val="24"/>
          <w:szCs w:val="24"/>
        </w:rPr>
      </w:pPr>
    </w:p>
    <w:p w:rsidR="00E709A7" w:rsidRPr="00A31B34" w:rsidRDefault="00E709A7" w:rsidP="00E709A7">
      <w:pPr>
        <w:autoSpaceDE w:val="0"/>
        <w:autoSpaceDN w:val="0"/>
        <w:adjustRightInd w:val="0"/>
        <w:spacing w:after="0" w:line="240" w:lineRule="auto"/>
        <w:jc w:val="right"/>
        <w:rPr>
          <w:rFonts w:ascii="Arial" w:hAnsi="Arial" w:cs="Arial"/>
          <w:b/>
          <w:bCs/>
          <w:sz w:val="24"/>
          <w:szCs w:val="24"/>
        </w:rPr>
      </w:pPr>
      <w:r w:rsidRPr="00A31B34">
        <w:rPr>
          <w:rFonts w:ascii="Arial" w:hAnsi="Arial" w:cs="Arial"/>
          <w:b/>
          <w:bCs/>
          <w:sz w:val="24"/>
          <w:szCs w:val="24"/>
        </w:rPr>
        <w:t>ИЗВЛЕЧЕНИЯ</w:t>
      </w:r>
    </w:p>
    <w:p w:rsidR="00E709A7" w:rsidRPr="00A31B34" w:rsidRDefault="00E709A7" w:rsidP="00A20649">
      <w:pPr>
        <w:autoSpaceDE w:val="0"/>
        <w:autoSpaceDN w:val="0"/>
        <w:adjustRightInd w:val="0"/>
        <w:spacing w:after="0" w:line="240" w:lineRule="auto"/>
        <w:jc w:val="both"/>
        <w:rPr>
          <w:rFonts w:ascii="Arial" w:hAnsi="Arial" w:cs="Arial"/>
          <w:bCs/>
          <w:sz w:val="24"/>
          <w:szCs w:val="24"/>
        </w:rPr>
      </w:pPr>
    </w:p>
    <w:p w:rsidR="00A20649" w:rsidRPr="00A31B34" w:rsidRDefault="00E709A7" w:rsidP="00A2064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законом «О стратегическом планировании в Российской Федерации», Законом Калужской области «О нормативных правовых актах органов государственной власти Калужской области», Законом Калужской области «О регулировании отдельных правоотношений в сфере стратегического планирования Калужской области» Правительство Калужской области</w:t>
      </w:r>
      <w:r w:rsidR="00A20649" w:rsidRPr="00A31B34">
        <w:rPr>
          <w:rFonts w:ascii="Times New Roman" w:hAnsi="Times New Roman" w:cs="Times New Roman"/>
          <w:sz w:val="26"/>
          <w:szCs w:val="26"/>
        </w:rPr>
        <w:t xml:space="preserve">   </w:t>
      </w:r>
      <w:r w:rsidR="00A20649" w:rsidRPr="00A31B34">
        <w:rPr>
          <w:rFonts w:ascii="Times New Roman" w:hAnsi="Times New Roman" w:cs="Times New Roman"/>
          <w:b/>
          <w:sz w:val="26"/>
          <w:szCs w:val="26"/>
        </w:rPr>
        <w:t>п о с т а н о в л я е т:</w:t>
      </w:r>
    </w:p>
    <w:p w:rsidR="00A20649" w:rsidRPr="00A31B34" w:rsidRDefault="00A20649" w:rsidP="00A20649">
      <w:pPr>
        <w:pStyle w:val="ConsPlusNormal"/>
        <w:ind w:firstLine="284"/>
        <w:jc w:val="both"/>
        <w:rPr>
          <w:rFonts w:ascii="Times New Roman" w:hAnsi="Times New Roman" w:cs="Times New Roman"/>
          <w:sz w:val="26"/>
          <w:szCs w:val="26"/>
        </w:rPr>
      </w:pPr>
    </w:p>
    <w:p w:rsidR="00A20649" w:rsidRPr="00A31B34" w:rsidRDefault="00A20649" w:rsidP="00A2064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Порядок государственного надзора за реализацией органами местного самоуправления Калужской области полномочий в области защиты населения и территорий от чрезвычайных ситуаций согласно приложению к настоящему Постановлению.</w:t>
      </w:r>
    </w:p>
    <w:p w:rsidR="00A20649" w:rsidRPr="00A31B34" w:rsidRDefault="00E709A7" w:rsidP="00A2064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w:t>
      </w:r>
      <w:r w:rsidR="00A20649" w:rsidRPr="00A31B34">
        <w:rPr>
          <w:rFonts w:ascii="Times New Roman" w:hAnsi="Times New Roman" w:cs="Times New Roman"/>
          <w:sz w:val="26"/>
          <w:szCs w:val="26"/>
        </w:rPr>
        <w:t>. Настоящее Постановление вступает в силу со дня его официального опубликования.</w:t>
      </w:r>
    </w:p>
    <w:p w:rsidR="00A20649" w:rsidRPr="00A31B34" w:rsidRDefault="00A20649" w:rsidP="00A20649">
      <w:pPr>
        <w:autoSpaceDE w:val="0"/>
        <w:autoSpaceDN w:val="0"/>
        <w:adjustRightInd w:val="0"/>
        <w:spacing w:after="0" w:line="240" w:lineRule="auto"/>
        <w:jc w:val="both"/>
        <w:rPr>
          <w:bCs/>
          <w:sz w:val="40"/>
          <w:szCs w:val="40"/>
        </w:rPr>
      </w:pPr>
    </w:p>
    <w:p w:rsidR="00A20649" w:rsidRPr="00A31B34" w:rsidRDefault="00A20649" w:rsidP="00A20649">
      <w:pPr>
        <w:pStyle w:val="71"/>
      </w:pPr>
      <w:r w:rsidRPr="00A31B34">
        <w:t>Губернатор Калужской области</w:t>
      </w:r>
      <w:r w:rsidRPr="00A31B34">
        <w:br/>
        <w:t>В.В. Шапша</w:t>
      </w:r>
    </w:p>
    <w:p w:rsidR="00A20649" w:rsidRPr="00A31B34" w:rsidRDefault="00A20649" w:rsidP="00A20649">
      <w:pPr>
        <w:pStyle w:val="71"/>
      </w:pPr>
    </w:p>
    <w:p w:rsidR="00A20649" w:rsidRPr="00A31B34" w:rsidRDefault="00A20649" w:rsidP="00A20649">
      <w:pPr>
        <w:pStyle w:val="71"/>
      </w:pPr>
    </w:p>
    <w:p w:rsidR="0036082F" w:rsidRPr="00A31B34" w:rsidRDefault="0036082F" w:rsidP="00A20649">
      <w:pPr>
        <w:pStyle w:val="71"/>
      </w:pPr>
    </w:p>
    <w:p w:rsidR="00A20649" w:rsidRPr="00A31B34" w:rsidRDefault="00A20649" w:rsidP="00A20649">
      <w:pPr>
        <w:pStyle w:val="91"/>
      </w:pPr>
      <w:r w:rsidRPr="00A31B34">
        <w:t>Приложение к Постановлению</w:t>
      </w:r>
      <w:r w:rsidRPr="00A31B34">
        <w:br/>
        <w:t>Правительства Калужской области</w:t>
      </w:r>
      <w:r w:rsidRPr="00A31B34">
        <w:br/>
        <w:t>от 1</w:t>
      </w:r>
      <w:r w:rsidR="00E709A7" w:rsidRPr="00A31B34">
        <w:t>5</w:t>
      </w:r>
      <w:r w:rsidRPr="00A31B34">
        <w:t>.</w:t>
      </w:r>
      <w:r w:rsidR="00E709A7" w:rsidRPr="00A31B34">
        <w:t>12</w:t>
      </w:r>
      <w:r w:rsidRPr="00A31B34">
        <w:t>.2022 № 9</w:t>
      </w:r>
      <w:r w:rsidR="00E709A7" w:rsidRPr="00A31B34">
        <w:t>70</w:t>
      </w:r>
    </w:p>
    <w:p w:rsidR="00A20649" w:rsidRPr="00A31B34" w:rsidRDefault="00A20649" w:rsidP="00A20649">
      <w:pPr>
        <w:pStyle w:val="71"/>
        <w:rPr>
          <w:rFonts w:ascii="Arial" w:hAnsi="Arial" w:cs="Arial"/>
          <w:sz w:val="24"/>
          <w:szCs w:val="24"/>
        </w:rPr>
      </w:pPr>
    </w:p>
    <w:p w:rsidR="00A20649" w:rsidRPr="00A31B34" w:rsidRDefault="00E709A7" w:rsidP="00E709A7">
      <w:pPr>
        <w:pStyle w:val="ConsPlusTitle"/>
        <w:jc w:val="center"/>
        <w:rPr>
          <w:sz w:val="24"/>
          <w:szCs w:val="24"/>
        </w:rPr>
      </w:pPr>
      <w:r w:rsidRPr="00A31B34">
        <w:rPr>
          <w:sz w:val="24"/>
          <w:szCs w:val="24"/>
        </w:rPr>
        <w:t>СТРАТЕГИЯ</w:t>
      </w:r>
      <w:r w:rsidRPr="00A31B34">
        <w:rPr>
          <w:sz w:val="24"/>
          <w:szCs w:val="24"/>
        </w:rPr>
        <w:br/>
        <w:t>социально-экономического развития Калужской области до 2040 года</w:t>
      </w:r>
    </w:p>
    <w:p w:rsidR="00A20649" w:rsidRPr="00A31B34" w:rsidRDefault="00A20649" w:rsidP="00A20649">
      <w:pPr>
        <w:pStyle w:val="ConsPlusNormal"/>
        <w:ind w:firstLine="284"/>
        <w:jc w:val="both"/>
        <w:rPr>
          <w:rFonts w:ascii="Times New Roman" w:hAnsi="Times New Roman" w:cs="Times New Roman"/>
          <w:sz w:val="16"/>
          <w:szCs w:val="16"/>
        </w:rPr>
      </w:pPr>
    </w:p>
    <w:p w:rsidR="00E709A7" w:rsidRPr="00A31B34" w:rsidRDefault="00E709A7" w:rsidP="00E709A7">
      <w:pPr>
        <w:pStyle w:val="ConsPlusTitle"/>
        <w:jc w:val="center"/>
        <w:rPr>
          <w:sz w:val="24"/>
          <w:szCs w:val="24"/>
        </w:rPr>
      </w:pPr>
      <w:r w:rsidRPr="00A31B34">
        <w:rPr>
          <w:sz w:val="24"/>
          <w:szCs w:val="24"/>
        </w:rPr>
        <w:t>Раздел 1. ОБЩИЕ ПОЛОЖЕНИЯ</w:t>
      </w:r>
    </w:p>
    <w:p w:rsidR="00E709A7" w:rsidRPr="00A31B34" w:rsidRDefault="00E709A7" w:rsidP="00E709A7">
      <w:pPr>
        <w:pStyle w:val="ConsPlusNormal"/>
        <w:ind w:firstLine="284"/>
        <w:jc w:val="both"/>
        <w:rPr>
          <w:rFonts w:ascii="Times New Roman" w:hAnsi="Times New Roman" w:cs="Times New Roman"/>
          <w:sz w:val="10"/>
          <w:szCs w:val="10"/>
        </w:rPr>
      </w:pP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Стратегия социально-экономического развития Калужской области до 2040 года</w:t>
      </w:r>
      <w:r w:rsidRPr="00A31B34">
        <w:rPr>
          <w:rFonts w:ascii="Times New Roman" w:hAnsi="Times New Roman" w:cs="Times New Roman"/>
          <w:sz w:val="26"/>
          <w:szCs w:val="26"/>
        </w:rPr>
        <w:br/>
        <w:t>(далее – Стратегия) определяет ключевые приоритеты, цели и задачи социально-экономического развития региона и основные мероприятия по их достижению на долгосрочную перспективу. Разработка Стратегии обусловлена необходимостью учесть актуальные стратегические цели и задачи национального уровня, проводимую на федеральном уровне работу по корректировке отраслевых стратегий, новую геополитическую и экономическую повестку дня, сформировавшуюся в 2022 году, а также потребностью расширить прогнозный горизонт Стратегии.</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Цель разработки Стратегии – определение путей и способов формирования новой экономической модели, основанной на развитии человеческого капитала, технологиях, создании комфортной среды проживания.</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Стратегия разработана с учетом национальных стратегических целей, задач и планов, </w:t>
      </w:r>
      <w:r w:rsidRPr="00A31B34">
        <w:rPr>
          <w:rFonts w:ascii="Times New Roman" w:hAnsi="Times New Roman" w:cs="Times New Roman"/>
          <w:sz w:val="26"/>
          <w:szCs w:val="26"/>
        </w:rPr>
        <w:lastRenderedPageBreak/>
        <w:t>зафиксированных в рамках:</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Указа Президента Российской Федерации 01.12.2016 № 642 «О Стратегии научно-технологического развития Российской Федерации»;</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Указа Президента Российской Федерации от 07.05.2018 № 204 «О национальных целях и стратегических задачах развития Российской Федерации на период до 2024 года» и соответствующих ему национальных проектов;</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Указа Президента Российской Федерации от 21.07.2020 № 474 «О национальных целях развития Российской Федерации на период до 2030 года»;</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Указа Президента Российской Федерации от 02.07.2021 № 400 «О Стратегии национальной безопасности Российской Федерации»;</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распоряжения Правительства Российской Федерации от 06.10.2021 № 2816-р «Об утверждении перечня инициатив социально-экономического развития Российской Федерации до 2030 года»;</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ключевых положений других принятых на федеральном уровне отраслевых стратегических документов и нормативно правовых актов, регулирующих развитие отраслей экономики и социальной сферы.</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Стратегия разрабатывается в соответствии с требованиями Федерального закона </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О</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стратегическом планировании в Российской Федерации</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 xml:space="preserve"> и Закона Калужской области </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О регулировании отдельных правоотношений в сфере стратегического планирования в</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Калужской области</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 xml:space="preserve"> с учетом Методических рекомендаций по разработке и</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 xml:space="preserve">корректировке стратегии социально-экономического развития субъекта Российской Федерации и плана мероприятий по ее реализации (утв. приказом Минэкономразвития России от 23.03.2017 </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132), также с опорой на результаты реализации стратегических и</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программных документов, принятых на предыдущих этапах развития региона в рамках реализации стратегии социально-экономического развития Калужской области, принятой в</w:t>
      </w:r>
      <w:r w:rsidR="000903F5" w:rsidRPr="00A31B34">
        <w:rPr>
          <w:rFonts w:ascii="Times New Roman" w:hAnsi="Times New Roman" w:cs="Times New Roman"/>
          <w:sz w:val="26"/>
          <w:szCs w:val="26"/>
        </w:rPr>
        <w:t> </w:t>
      </w:r>
      <w:r w:rsidRPr="00A31B34">
        <w:rPr>
          <w:rFonts w:ascii="Times New Roman" w:hAnsi="Times New Roman" w:cs="Times New Roman"/>
          <w:sz w:val="26"/>
          <w:szCs w:val="26"/>
        </w:rPr>
        <w:t xml:space="preserve">2009 году. В Стратегии учитываются положения постановления Правительства Калужской области от 20.12.2021 </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 xml:space="preserve"> 886 </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О прогнозе социально-экономического развития Калужской области на долгосрочный период до 2040 года</w:t>
      </w:r>
      <w:r w:rsidR="000903F5" w:rsidRPr="00A31B34">
        <w:rPr>
          <w:rFonts w:ascii="Times New Roman" w:hAnsi="Times New Roman" w:cs="Times New Roman"/>
          <w:sz w:val="26"/>
          <w:szCs w:val="26"/>
        </w:rPr>
        <w:t>»</w:t>
      </w:r>
      <w:r w:rsidRPr="00A31B34">
        <w:rPr>
          <w:rFonts w:ascii="Times New Roman" w:hAnsi="Times New Roman" w:cs="Times New Roman"/>
          <w:sz w:val="26"/>
          <w:szCs w:val="26"/>
        </w:rPr>
        <w:t>.</w:t>
      </w:r>
    </w:p>
    <w:p w:rsidR="00E709A7" w:rsidRPr="00A31B34" w:rsidRDefault="00E709A7" w:rsidP="00E709A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Стратегия социально-экономического развития Калужской области является основой для разработки Плана мероприятий по реализации Стратегии социально-экономического развития Калужской области, государственных программ Калужской области, схемы территориального планирования двух и более субъектов Российской Федерации, одним из которых является Калужская область, схемы территориального планирования Калужской области.</w:t>
      </w:r>
    </w:p>
    <w:p w:rsidR="00C165B3" w:rsidRPr="00A31B34" w:rsidRDefault="00C165B3" w:rsidP="00C165B3">
      <w:pPr>
        <w:pStyle w:val="afffe"/>
        <w:ind w:firstLine="0"/>
        <w:jc w:val="center"/>
        <w:rPr>
          <w:rFonts w:ascii="Arial" w:hAnsi="Arial" w:cs="Arial"/>
          <w:b/>
          <w:sz w:val="24"/>
          <w:szCs w:val="24"/>
        </w:rPr>
      </w:pPr>
    </w:p>
    <w:p w:rsidR="005B0D0A" w:rsidRPr="00A31B34" w:rsidRDefault="005B0D0A" w:rsidP="00C165B3">
      <w:pPr>
        <w:pStyle w:val="afffe"/>
        <w:ind w:firstLine="0"/>
        <w:jc w:val="center"/>
        <w:rPr>
          <w:rFonts w:ascii="Arial" w:hAnsi="Arial" w:cs="Arial"/>
          <w:b/>
          <w:sz w:val="24"/>
          <w:szCs w:val="24"/>
        </w:rPr>
      </w:pPr>
      <w:r w:rsidRPr="00A31B34">
        <w:rPr>
          <w:rFonts w:ascii="Arial" w:hAnsi="Arial" w:cs="Arial"/>
          <w:b/>
          <w:sz w:val="24"/>
          <w:szCs w:val="24"/>
        </w:rPr>
        <w:t>Раздел 6. СТРАТЕГИЧЕСКИЕ ИНИЦИАТИВЫ СОЦИАЛЬНО-ЭКОНОМИЧЕСКОГО РАЗВИТИЯ КАЛУЖСКОЙ ОБЛАСТИ ДО 2040 ГОДА</w:t>
      </w:r>
    </w:p>
    <w:p w:rsidR="00C165B3" w:rsidRPr="00A31B34" w:rsidRDefault="00C165B3" w:rsidP="00C165B3">
      <w:pPr>
        <w:pStyle w:val="afffe"/>
        <w:ind w:firstLine="0"/>
        <w:jc w:val="center"/>
        <w:rPr>
          <w:rFonts w:ascii="Arial" w:hAnsi="Arial" w:cs="Arial"/>
          <w:b/>
          <w:sz w:val="24"/>
          <w:szCs w:val="24"/>
        </w:rPr>
      </w:pPr>
    </w:p>
    <w:p w:rsidR="005B0D0A" w:rsidRPr="00A31B34" w:rsidRDefault="005B0D0A" w:rsidP="00C165B3">
      <w:pPr>
        <w:pStyle w:val="afffe"/>
        <w:ind w:firstLine="0"/>
        <w:jc w:val="center"/>
        <w:rPr>
          <w:rFonts w:ascii="Arial" w:hAnsi="Arial" w:cs="Arial"/>
          <w:b/>
          <w:sz w:val="24"/>
          <w:szCs w:val="24"/>
        </w:rPr>
      </w:pPr>
      <w:r w:rsidRPr="00A31B34">
        <w:rPr>
          <w:rFonts w:ascii="Arial" w:hAnsi="Arial" w:cs="Arial"/>
          <w:b/>
          <w:sz w:val="24"/>
          <w:szCs w:val="24"/>
        </w:rPr>
        <w:t>Приоритет 1. Социальное благополучие</w:t>
      </w:r>
    </w:p>
    <w:p w:rsidR="005B0D0A" w:rsidRPr="00A31B34" w:rsidRDefault="005B0D0A" w:rsidP="005B0D0A">
      <w:pPr>
        <w:pStyle w:val="ConsPlusNormal"/>
        <w:ind w:firstLine="284"/>
        <w:jc w:val="both"/>
        <w:rPr>
          <w:rFonts w:ascii="Times New Roman" w:hAnsi="Times New Roman" w:cs="Times New Roman"/>
          <w:sz w:val="10"/>
          <w:szCs w:val="10"/>
        </w:rPr>
      </w:pPr>
    </w:p>
    <w:p w:rsidR="005B0D0A" w:rsidRPr="00A31B34" w:rsidRDefault="005B0D0A" w:rsidP="005B0D0A">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Благополучие и высокий уровень жизни населения – это базовое условие для формирования, накопления и развития человеческого капитала, обеспечения экономического роста, развития предпринимательской и инновационной активности в регионе. В рамках первого приоритета наибольшее внимание уделяется тенденциям демографического сжатия, миграционных трендов, старения населения и кадрового дефицита. Важную роль для сглаживания негативных тенденций играет настройка систем образования, здравоохранения, социальной защиты и управления рынком труда.</w:t>
      </w:r>
    </w:p>
    <w:p w:rsidR="005B0D0A" w:rsidRPr="00A31B34" w:rsidRDefault="005B0D0A" w:rsidP="005B0D0A">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Приоритет социального благополучия включает инициативы, связанные с развитием рынка труда, образовательного сектора, обеспечением высоких стандартов качества жизни, открытием новых возможностей для занятости и проведения культурного досуга, поддержкой и интеграцией социально уязвимых слоев населения. В список инициатив </w:t>
      </w:r>
      <w:r w:rsidRPr="00A31B34">
        <w:rPr>
          <w:rFonts w:ascii="Times New Roman" w:hAnsi="Times New Roman" w:cs="Times New Roman"/>
          <w:sz w:val="26"/>
          <w:szCs w:val="26"/>
        </w:rPr>
        <w:lastRenderedPageBreak/>
        <w:t>входят: «Передовые кадры для индустрии», «Лига университетских городов», «Высокий стандарт качества жизни», «Новая культурная география», «Новый социально активный класс».</w:t>
      </w:r>
    </w:p>
    <w:p w:rsidR="005B0D0A" w:rsidRPr="00A31B34" w:rsidRDefault="005B0D0A" w:rsidP="005B0D0A">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Задача приоритета по социальному благополучию – обеспечить возможности для комфортной жизни и благополучия разных социальных групп, в частности, студентов и креативной молодежи, сотрудников промышленных предприятий (рабочих и инженеров), предпринимателей, а также жителей пенсионного возраста, лиц с ограниченными возможностями здоровья (далее – ОВЗ) и др. Реализация стратегических инициатив позволит осуществить переход к более продвинутым механизмам социального развития, снизить влияние социальных рисков, сгладить негативные последствия внешних факторов, обеспечить сохранение и повышение уровня жизни населения.</w:t>
      </w:r>
    </w:p>
    <w:p w:rsidR="00C165B3" w:rsidRPr="00A31B34" w:rsidRDefault="00C165B3" w:rsidP="00C165B3">
      <w:pPr>
        <w:pStyle w:val="afffe"/>
        <w:ind w:firstLine="0"/>
        <w:jc w:val="center"/>
        <w:rPr>
          <w:rFonts w:ascii="Arial" w:hAnsi="Arial" w:cs="Arial"/>
          <w:b/>
          <w:sz w:val="24"/>
          <w:szCs w:val="24"/>
        </w:rPr>
      </w:pPr>
    </w:p>
    <w:p w:rsidR="005B0D0A" w:rsidRPr="00A31B34" w:rsidRDefault="005B0D0A" w:rsidP="00C165B3">
      <w:pPr>
        <w:pStyle w:val="afffe"/>
        <w:ind w:firstLine="0"/>
        <w:jc w:val="center"/>
        <w:rPr>
          <w:rFonts w:ascii="Arial" w:hAnsi="Arial" w:cs="Arial"/>
          <w:b/>
          <w:sz w:val="24"/>
          <w:szCs w:val="24"/>
        </w:rPr>
      </w:pPr>
      <w:r w:rsidRPr="00A31B34">
        <w:rPr>
          <w:rFonts w:ascii="Arial" w:hAnsi="Arial" w:cs="Arial"/>
          <w:b/>
          <w:sz w:val="24"/>
          <w:szCs w:val="24"/>
        </w:rPr>
        <w:t>Стратегическая инициатива 3. Высокий стандарт качества жизни</w:t>
      </w:r>
    </w:p>
    <w:p w:rsidR="00C165B3" w:rsidRPr="00A31B34" w:rsidRDefault="00C165B3" w:rsidP="00C165B3">
      <w:pPr>
        <w:pStyle w:val="afffe"/>
        <w:ind w:firstLine="0"/>
        <w:jc w:val="center"/>
        <w:rPr>
          <w:rFonts w:ascii="Arial" w:hAnsi="Arial" w:cs="Arial"/>
          <w:b/>
          <w:sz w:val="10"/>
          <w:szCs w:val="10"/>
        </w:rPr>
      </w:pPr>
    </w:p>
    <w:p w:rsidR="005B0D0A" w:rsidRPr="00A31B34" w:rsidRDefault="005B0D0A"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 последние 10 лет в Калужской области удалось создать благоприятные условия для развития человеческого капитала благодаря реализации целенаправленной социальной политики по направлениям:</w:t>
      </w:r>
    </w:p>
    <w:p w:rsidR="005B0D0A" w:rsidRPr="00A31B34" w:rsidRDefault="0036082F"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005B0D0A" w:rsidRPr="00A31B34">
        <w:rPr>
          <w:rFonts w:ascii="Times New Roman" w:hAnsi="Times New Roman" w:cs="Times New Roman"/>
          <w:sz w:val="26"/>
          <w:szCs w:val="26"/>
        </w:rPr>
        <w:t>Сохранение численности населения, здоровья и благополучия жителей за счет повышения качества услуг здравоохранения, социальной поддержки граждан (включая незащищенные группы населения, маломобильные группы), поддержки института семьи, развития спорта, инициатив по поддержке рынка труда.</w:t>
      </w:r>
    </w:p>
    <w:p w:rsidR="005B0D0A" w:rsidRPr="00A31B34" w:rsidRDefault="0036082F"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005B0D0A" w:rsidRPr="00A31B34">
        <w:rPr>
          <w:rFonts w:ascii="Times New Roman" w:hAnsi="Times New Roman" w:cs="Times New Roman"/>
          <w:sz w:val="26"/>
          <w:szCs w:val="26"/>
        </w:rPr>
        <w:t>Создание возможностей для самореализации и развития талантов за счет поддержки общего, дополнительного и профессионального образования, реализации молодежной политики, развития сфер культуры и туризма.</w:t>
      </w:r>
    </w:p>
    <w:p w:rsidR="005B0D0A" w:rsidRPr="00A31B34" w:rsidRDefault="0036082F"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5B0D0A" w:rsidRPr="00A31B34">
        <w:rPr>
          <w:rFonts w:ascii="Times New Roman" w:hAnsi="Times New Roman" w:cs="Times New Roman"/>
          <w:sz w:val="26"/>
          <w:szCs w:val="26"/>
        </w:rPr>
        <w:t>Создание комфортной и безопасной среды для жизни за счет обеспечения доступным и комфортным жильем и коммунальными услугами, развития современной городской среды, дорожного хозяйства, повышения безопасности проживания на территории региона, комплексного развития сельских территорий.</w:t>
      </w:r>
    </w:p>
    <w:p w:rsidR="005B0D0A" w:rsidRPr="00A31B34" w:rsidRDefault="005B0D0A"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Для обеспечения высокого качества жизни в условиях ограниченных ресурсов в регионе предлагается в долгосрочной перспективе реализо</w:t>
      </w:r>
      <w:r w:rsidR="0036082F" w:rsidRPr="00A31B34">
        <w:rPr>
          <w:rFonts w:ascii="Times New Roman" w:hAnsi="Times New Roman" w:cs="Times New Roman"/>
          <w:sz w:val="26"/>
          <w:szCs w:val="26"/>
        </w:rPr>
        <w:t>вать стратегическую инициативу «</w:t>
      </w:r>
      <w:r w:rsidRPr="00A31B34">
        <w:rPr>
          <w:rFonts w:ascii="Times New Roman" w:hAnsi="Times New Roman" w:cs="Times New Roman"/>
          <w:sz w:val="26"/>
          <w:szCs w:val="26"/>
        </w:rPr>
        <w:t>Высокий стандарт качества жизни</w:t>
      </w:r>
      <w:r w:rsidR="0036082F" w:rsidRPr="00A31B34">
        <w:rPr>
          <w:rFonts w:ascii="Times New Roman" w:hAnsi="Times New Roman" w:cs="Times New Roman"/>
          <w:sz w:val="26"/>
          <w:szCs w:val="26"/>
        </w:rPr>
        <w:t>»</w:t>
      </w:r>
      <w:r w:rsidRPr="00A31B34">
        <w:rPr>
          <w:rFonts w:ascii="Times New Roman" w:hAnsi="Times New Roman" w:cs="Times New Roman"/>
          <w:sz w:val="26"/>
          <w:szCs w:val="26"/>
        </w:rPr>
        <w:t>.</w:t>
      </w:r>
    </w:p>
    <w:p w:rsidR="005B0D0A" w:rsidRPr="00A31B34" w:rsidRDefault="005B0D0A"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Цель инициативы </w:t>
      </w:r>
      <w:r w:rsidR="0036082F" w:rsidRPr="00A31B34">
        <w:rPr>
          <w:rFonts w:ascii="Times New Roman" w:hAnsi="Times New Roman" w:cs="Times New Roman"/>
          <w:sz w:val="26"/>
          <w:szCs w:val="26"/>
        </w:rPr>
        <w:t>–</w:t>
      </w:r>
      <w:r w:rsidRPr="00A31B34">
        <w:rPr>
          <w:rFonts w:ascii="Times New Roman" w:hAnsi="Times New Roman" w:cs="Times New Roman"/>
          <w:sz w:val="26"/>
          <w:szCs w:val="26"/>
        </w:rPr>
        <w:t xml:space="preserve"> развитие Калужской области как эталонного региона социального благополучия и здоровья через формирование Регионального стандарта качества жизни, состоящего из 10 компонентов. Региональный стандарт качества жизни подразумевает реализацию комплексных инициатив развития в наиболее значимых для области социальных сферах. Реализация стандарта позволит трансформировать Калужскую область из донора кадровых ресурсов для Москвы в полноценный подцентр агломерации, способный обеспечить все потребности населения и сократить миграцию из региона, особенно молодежи и высококвалифицированных кадров.</w:t>
      </w:r>
    </w:p>
    <w:p w:rsidR="005B0D0A" w:rsidRPr="00A31B34" w:rsidRDefault="005B0D0A" w:rsidP="0036082F">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Задачи в рамках инициативы и эффекты приведены ниже (см. таблицу 4).</w:t>
      </w:r>
    </w:p>
    <w:p w:rsidR="005B0D0A" w:rsidRPr="00A31B34" w:rsidRDefault="00C165B3" w:rsidP="00C165B3">
      <w:pPr>
        <w:pStyle w:val="afffe"/>
        <w:ind w:firstLine="0"/>
        <w:jc w:val="center"/>
        <w:rPr>
          <w:rFonts w:ascii="Arial" w:hAnsi="Arial" w:cs="Arial"/>
          <w:b/>
          <w:sz w:val="24"/>
          <w:szCs w:val="24"/>
        </w:rPr>
      </w:pPr>
      <w:r w:rsidRPr="00A31B34">
        <w:rPr>
          <w:sz w:val="24"/>
          <w:szCs w:val="24"/>
        </w:rPr>
        <w:br w:type="page"/>
      </w:r>
      <w:r w:rsidR="005B0D0A" w:rsidRPr="00A31B34">
        <w:rPr>
          <w:rFonts w:ascii="Arial" w:hAnsi="Arial" w:cs="Arial"/>
          <w:b/>
          <w:sz w:val="24"/>
          <w:szCs w:val="24"/>
        </w:rPr>
        <w:lastRenderedPageBreak/>
        <w:t>Таблица 4. Компоненты Регионального стандарта качества жизни</w:t>
      </w:r>
      <w:r w:rsidR="005B0D0A" w:rsidRPr="00A31B34">
        <w:rPr>
          <w:rFonts w:ascii="Arial" w:hAnsi="Arial" w:cs="Arial"/>
          <w:b/>
          <w:sz w:val="24"/>
          <w:szCs w:val="24"/>
        </w:rPr>
        <w:br/>
        <w:t>Калужской области до 2040 года</w:t>
      </w:r>
    </w:p>
    <w:p w:rsidR="005B0D0A" w:rsidRPr="00A31B34" w:rsidRDefault="005B0D0A" w:rsidP="00A20649">
      <w:pPr>
        <w:pStyle w:val="ConsPlusNormal"/>
        <w:ind w:firstLine="284"/>
        <w:jc w:val="both"/>
        <w:rPr>
          <w:rFonts w:ascii="Times New Roman" w:hAnsi="Times New Roman" w:cs="Times New Roman"/>
          <w:sz w:val="10"/>
          <w:szCs w:val="10"/>
        </w:rPr>
      </w:pPr>
    </w:p>
    <w:tbl>
      <w:tblPr>
        <w:tblW w:w="10376" w:type="dxa"/>
        <w:tblLayout w:type="fixed"/>
        <w:tblCellMar>
          <w:left w:w="28" w:type="dxa"/>
          <w:right w:w="28" w:type="dxa"/>
        </w:tblCellMar>
        <w:tblLook w:val="0000" w:firstRow="0" w:lastRow="0" w:firstColumn="0" w:lastColumn="0" w:noHBand="0" w:noVBand="0"/>
      </w:tblPr>
      <w:tblGrid>
        <w:gridCol w:w="454"/>
        <w:gridCol w:w="1275"/>
        <w:gridCol w:w="1843"/>
        <w:gridCol w:w="4536"/>
        <w:gridCol w:w="2268"/>
      </w:tblGrid>
      <w:tr w:rsidR="00115A15" w:rsidRPr="00A31B34" w:rsidTr="0036082F">
        <w:tc>
          <w:tcPr>
            <w:tcW w:w="454" w:type="dxa"/>
            <w:tcBorders>
              <w:top w:val="single" w:sz="4" w:space="0" w:color="auto"/>
              <w:left w:val="single" w:sz="4" w:space="0" w:color="auto"/>
              <w:bottom w:val="single" w:sz="4" w:space="0" w:color="auto"/>
              <w:right w:val="single" w:sz="4" w:space="0" w:color="auto"/>
            </w:tcBorders>
            <w:vAlign w:val="center"/>
          </w:tcPr>
          <w:p w:rsidR="005B0D0A" w:rsidRPr="00A31B34" w:rsidRDefault="0036082F" w:rsidP="0036082F">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п/п</w:t>
            </w:r>
          </w:p>
        </w:tc>
        <w:tc>
          <w:tcPr>
            <w:tcW w:w="1275" w:type="dxa"/>
            <w:tcBorders>
              <w:top w:val="single" w:sz="4" w:space="0" w:color="auto"/>
              <w:left w:val="single" w:sz="4" w:space="0" w:color="auto"/>
              <w:bottom w:val="single" w:sz="4" w:space="0" w:color="auto"/>
              <w:right w:val="single" w:sz="4" w:space="0" w:color="auto"/>
            </w:tcBorders>
            <w:vAlign w:val="center"/>
          </w:tcPr>
          <w:p w:rsidR="005B0D0A" w:rsidRPr="00A31B34" w:rsidRDefault="005B0D0A" w:rsidP="0036082F">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Компонент</w:t>
            </w:r>
          </w:p>
        </w:tc>
        <w:tc>
          <w:tcPr>
            <w:tcW w:w="1843" w:type="dxa"/>
            <w:tcBorders>
              <w:top w:val="single" w:sz="4" w:space="0" w:color="auto"/>
              <w:left w:val="single" w:sz="4" w:space="0" w:color="auto"/>
              <w:bottom w:val="single" w:sz="4" w:space="0" w:color="auto"/>
              <w:right w:val="single" w:sz="4" w:space="0" w:color="auto"/>
            </w:tcBorders>
            <w:vAlign w:val="center"/>
          </w:tcPr>
          <w:p w:rsidR="005B0D0A" w:rsidRPr="00A31B34" w:rsidRDefault="005B0D0A" w:rsidP="0036082F">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Действующие государственные программы Калужской области</w:t>
            </w:r>
          </w:p>
        </w:tc>
        <w:tc>
          <w:tcPr>
            <w:tcW w:w="4536" w:type="dxa"/>
            <w:tcBorders>
              <w:top w:val="single" w:sz="4" w:space="0" w:color="auto"/>
              <w:left w:val="single" w:sz="4" w:space="0" w:color="auto"/>
              <w:bottom w:val="single" w:sz="4" w:space="0" w:color="auto"/>
              <w:right w:val="single" w:sz="4" w:space="0" w:color="auto"/>
            </w:tcBorders>
            <w:vAlign w:val="center"/>
          </w:tcPr>
          <w:p w:rsidR="005B0D0A" w:rsidRPr="00A31B34" w:rsidRDefault="005B0D0A" w:rsidP="0036082F">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Задачи в рамках инициативы (приоритеты социальной политики до 2040 года)</w:t>
            </w:r>
          </w:p>
        </w:tc>
        <w:tc>
          <w:tcPr>
            <w:tcW w:w="2268" w:type="dxa"/>
            <w:tcBorders>
              <w:top w:val="single" w:sz="4" w:space="0" w:color="auto"/>
              <w:left w:val="single" w:sz="4" w:space="0" w:color="auto"/>
              <w:bottom w:val="single" w:sz="4" w:space="0" w:color="auto"/>
              <w:right w:val="single" w:sz="4" w:space="0" w:color="auto"/>
            </w:tcBorders>
            <w:vAlign w:val="center"/>
          </w:tcPr>
          <w:p w:rsidR="005B0D0A" w:rsidRPr="00A31B34" w:rsidRDefault="0036082F" w:rsidP="0036082F">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Реализация инициативы</w:t>
            </w:r>
            <w:r w:rsidRPr="00A31B34">
              <w:rPr>
                <w:rFonts w:ascii="Times New Roman" w:hAnsi="Times New Roman" w:cs="Times New Roman"/>
                <w:sz w:val="24"/>
                <w:szCs w:val="24"/>
              </w:rPr>
              <w:br/>
            </w:r>
            <w:r w:rsidR="005B0D0A" w:rsidRPr="00A31B34">
              <w:rPr>
                <w:rFonts w:ascii="Times New Roman" w:hAnsi="Times New Roman" w:cs="Times New Roman"/>
                <w:sz w:val="24"/>
                <w:szCs w:val="24"/>
              </w:rPr>
              <w:t>к 2040 году обеспечит</w:t>
            </w:r>
          </w:p>
        </w:tc>
      </w:tr>
      <w:tr w:rsidR="005B0D0A" w:rsidRPr="00A31B34" w:rsidTr="0036082F">
        <w:tc>
          <w:tcPr>
            <w:tcW w:w="454" w:type="dxa"/>
            <w:tcBorders>
              <w:top w:val="single" w:sz="4" w:space="0" w:color="auto"/>
              <w:left w:val="single" w:sz="4" w:space="0" w:color="auto"/>
              <w:bottom w:val="single" w:sz="4" w:space="0" w:color="auto"/>
              <w:right w:val="single" w:sz="4" w:space="0" w:color="auto"/>
            </w:tcBorders>
          </w:tcPr>
          <w:p w:rsidR="005B0D0A" w:rsidRPr="00A31B34" w:rsidRDefault="005B0D0A" w:rsidP="005B0D0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5B0D0A" w:rsidRPr="00A31B34" w:rsidRDefault="005B0D0A"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Высокий уровень безопасности</w:t>
            </w:r>
          </w:p>
        </w:tc>
        <w:tc>
          <w:tcPr>
            <w:tcW w:w="1843" w:type="dxa"/>
            <w:tcBorders>
              <w:top w:val="single" w:sz="4" w:space="0" w:color="auto"/>
              <w:left w:val="single" w:sz="4" w:space="0" w:color="auto"/>
              <w:bottom w:val="single" w:sz="4" w:space="0" w:color="auto"/>
              <w:right w:val="single" w:sz="4" w:space="0" w:color="auto"/>
            </w:tcBorders>
          </w:tcPr>
          <w:p w:rsidR="005B0D0A" w:rsidRPr="00A31B34" w:rsidRDefault="0036082F"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w:t>
            </w:r>
            <w:r w:rsidR="005B0D0A" w:rsidRPr="00A31B34">
              <w:rPr>
                <w:rFonts w:ascii="Times New Roman" w:hAnsi="Times New Roman" w:cs="Times New Roman"/>
                <w:sz w:val="24"/>
                <w:szCs w:val="24"/>
              </w:rPr>
              <w:t>Безопасность жизнедеятельности на территории Калужской области</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(2019 </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2024 гг.);</w:t>
            </w:r>
          </w:p>
          <w:p w:rsidR="005B0D0A" w:rsidRPr="00A31B34" w:rsidRDefault="0036082F"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w:t>
            </w:r>
            <w:r w:rsidR="005B0D0A" w:rsidRPr="00A31B34">
              <w:rPr>
                <w:rFonts w:ascii="Times New Roman" w:hAnsi="Times New Roman" w:cs="Times New Roman"/>
                <w:sz w:val="24"/>
                <w:szCs w:val="24"/>
              </w:rPr>
              <w:t>Развитие дорожного хозяйства Калужской области</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(2019 </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2024 гг.);</w:t>
            </w:r>
          </w:p>
          <w:p w:rsidR="005B0D0A" w:rsidRPr="00A31B34" w:rsidRDefault="0036082F" w:rsidP="009A569E">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w:t>
            </w:r>
            <w:r w:rsidR="005B0D0A" w:rsidRPr="00A31B34">
              <w:rPr>
                <w:rFonts w:ascii="Times New Roman" w:hAnsi="Times New Roman" w:cs="Times New Roman"/>
                <w:sz w:val="24"/>
                <w:szCs w:val="24"/>
              </w:rPr>
              <w:t>Развитие лесного хозяйства в</w:t>
            </w:r>
            <w:r w:rsidRPr="00A31B34">
              <w:rPr>
                <w:rFonts w:ascii="Times New Roman" w:hAnsi="Times New Roman" w:cs="Times New Roman"/>
                <w:sz w:val="24"/>
                <w:szCs w:val="24"/>
              </w:rPr>
              <w:t> </w:t>
            </w:r>
            <w:r w:rsidR="005B0D0A" w:rsidRPr="00A31B34">
              <w:rPr>
                <w:rFonts w:ascii="Times New Roman" w:hAnsi="Times New Roman" w:cs="Times New Roman"/>
                <w:sz w:val="24"/>
                <w:szCs w:val="24"/>
              </w:rPr>
              <w:t>Калужской области</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(2019 </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2024 гг.)</w:t>
            </w:r>
          </w:p>
        </w:tc>
        <w:tc>
          <w:tcPr>
            <w:tcW w:w="4536" w:type="dxa"/>
            <w:tcBorders>
              <w:top w:val="single" w:sz="4" w:space="0" w:color="auto"/>
              <w:left w:val="single" w:sz="4" w:space="0" w:color="auto"/>
              <w:bottom w:val="single" w:sz="4" w:space="0" w:color="auto"/>
              <w:right w:val="single" w:sz="4" w:space="0" w:color="auto"/>
            </w:tcBorders>
          </w:tcPr>
          <w:p w:rsidR="005B0D0A" w:rsidRPr="00A31B34" w:rsidRDefault="0036082F"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7. </w:t>
            </w:r>
            <w:r w:rsidR="005B0D0A" w:rsidRPr="00A31B34">
              <w:rPr>
                <w:rFonts w:ascii="Times New Roman" w:hAnsi="Times New Roman" w:cs="Times New Roman"/>
                <w:sz w:val="24"/>
                <w:szCs w:val="24"/>
              </w:rPr>
              <w:t>Повышение пожарной безопасности в</w:t>
            </w:r>
            <w:r w:rsidRPr="00A31B34">
              <w:rPr>
                <w:rFonts w:ascii="Times New Roman" w:hAnsi="Times New Roman" w:cs="Times New Roman"/>
                <w:sz w:val="24"/>
                <w:szCs w:val="24"/>
              </w:rPr>
              <w:t> </w:t>
            </w:r>
            <w:r w:rsidR="005B0D0A" w:rsidRPr="00A31B34">
              <w:rPr>
                <w:rFonts w:ascii="Times New Roman" w:hAnsi="Times New Roman" w:cs="Times New Roman"/>
                <w:sz w:val="24"/>
                <w:szCs w:val="24"/>
              </w:rPr>
              <w:t>регионе за счет повышения уровня технической оснащенности рег</w:t>
            </w:r>
            <w:r w:rsidRPr="00A31B34">
              <w:rPr>
                <w:rFonts w:ascii="Times New Roman" w:hAnsi="Times New Roman" w:cs="Times New Roman"/>
                <w:sz w:val="24"/>
                <w:szCs w:val="24"/>
              </w:rPr>
              <w:t>иональных противопожарных служб</w:t>
            </w:r>
            <w:r w:rsidRPr="00A31B34">
              <w:rPr>
                <w:rFonts w:ascii="Times New Roman" w:hAnsi="Times New Roman" w:cs="Times New Roman"/>
                <w:sz w:val="24"/>
                <w:szCs w:val="24"/>
              </w:rPr>
              <w:br/>
            </w:r>
            <w:r w:rsidR="005B0D0A" w:rsidRPr="00A31B34">
              <w:rPr>
                <w:rFonts w:ascii="Times New Roman" w:hAnsi="Times New Roman" w:cs="Times New Roman"/>
                <w:sz w:val="24"/>
                <w:szCs w:val="24"/>
              </w:rPr>
              <w:t>в т.ч. посредством организации разработки, производства и эксплуатации беспилотных авиационных комплексов внеаэродромного базирования для</w:t>
            </w:r>
            <w:r w:rsidRPr="00A31B34">
              <w:rPr>
                <w:rFonts w:ascii="Times New Roman" w:hAnsi="Times New Roman" w:cs="Times New Roman"/>
                <w:sz w:val="24"/>
                <w:szCs w:val="24"/>
              </w:rPr>
              <w:t> </w:t>
            </w:r>
            <w:r w:rsidR="005B0D0A" w:rsidRPr="00A31B34">
              <w:rPr>
                <w:rFonts w:ascii="Times New Roman" w:hAnsi="Times New Roman" w:cs="Times New Roman"/>
                <w:sz w:val="24"/>
                <w:szCs w:val="24"/>
              </w:rPr>
              <w:t>практического применения при тушении лесных пожаров.</w:t>
            </w:r>
          </w:p>
          <w:p w:rsidR="005B0D0A" w:rsidRPr="00A31B34" w:rsidRDefault="005B0D0A"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8.</w:t>
            </w:r>
            <w:r w:rsidR="0036082F" w:rsidRPr="00A31B34">
              <w:rPr>
                <w:rFonts w:ascii="Times New Roman" w:hAnsi="Times New Roman" w:cs="Times New Roman"/>
                <w:sz w:val="24"/>
                <w:szCs w:val="24"/>
              </w:rPr>
              <w:t> </w:t>
            </w:r>
            <w:r w:rsidRPr="00A31B34">
              <w:rPr>
                <w:rFonts w:ascii="Times New Roman" w:hAnsi="Times New Roman" w:cs="Times New Roman"/>
                <w:sz w:val="24"/>
                <w:szCs w:val="24"/>
              </w:rPr>
              <w:t>Внедрение, развитие и поддержание р</w:t>
            </w:r>
            <w:r w:rsidR="0036082F" w:rsidRPr="00A31B34">
              <w:rPr>
                <w:rFonts w:ascii="Times New Roman" w:hAnsi="Times New Roman" w:cs="Times New Roman"/>
                <w:sz w:val="24"/>
                <w:szCs w:val="24"/>
              </w:rPr>
              <w:t>аботоспособности с</w:t>
            </w:r>
            <w:r w:rsidR="009A569E" w:rsidRPr="00A31B34">
              <w:rPr>
                <w:rFonts w:ascii="Times New Roman" w:hAnsi="Times New Roman" w:cs="Times New Roman"/>
                <w:sz w:val="24"/>
                <w:szCs w:val="24"/>
              </w:rPr>
              <w:t>истем ПС АПК «Безопасный город»</w:t>
            </w:r>
          </w:p>
        </w:tc>
        <w:tc>
          <w:tcPr>
            <w:tcW w:w="2268" w:type="dxa"/>
            <w:tcBorders>
              <w:top w:val="single" w:sz="4" w:space="0" w:color="auto"/>
              <w:left w:val="single" w:sz="4" w:space="0" w:color="auto"/>
              <w:bottom w:val="single" w:sz="4" w:space="0" w:color="auto"/>
              <w:right w:val="single" w:sz="4" w:space="0" w:color="auto"/>
            </w:tcBorders>
          </w:tcPr>
          <w:p w:rsidR="005B0D0A" w:rsidRPr="00A31B34" w:rsidRDefault="0036082F" w:rsidP="005B0D0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w:t>
            </w:r>
            <w:r w:rsidR="005B0D0A" w:rsidRPr="00A31B34">
              <w:rPr>
                <w:rFonts w:ascii="Times New Roman" w:hAnsi="Times New Roman" w:cs="Times New Roman"/>
                <w:sz w:val="24"/>
                <w:szCs w:val="24"/>
              </w:rPr>
              <w:t xml:space="preserve">Количество погибших в ДТП, человек на 100 тыс. населения </w:t>
            </w:r>
            <w:r w:rsidRPr="00A31B34">
              <w:rPr>
                <w:rFonts w:ascii="Times New Roman" w:hAnsi="Times New Roman" w:cs="Times New Roman"/>
                <w:sz w:val="24"/>
                <w:szCs w:val="24"/>
              </w:rPr>
              <w:t>–</w:t>
            </w:r>
            <w:r w:rsidR="005B0D0A" w:rsidRPr="00A31B34">
              <w:rPr>
                <w:rFonts w:ascii="Times New Roman" w:hAnsi="Times New Roman" w:cs="Times New Roman"/>
                <w:sz w:val="24"/>
                <w:szCs w:val="24"/>
              </w:rPr>
              <w:t xml:space="preserve"> не более 4 чел./год;</w:t>
            </w:r>
          </w:p>
          <w:p w:rsidR="005B0D0A" w:rsidRPr="00A31B34" w:rsidRDefault="0036082F" w:rsidP="009A569E">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 </w:t>
            </w:r>
            <w:r w:rsidR="005B0D0A" w:rsidRPr="00A31B34">
              <w:rPr>
                <w:rFonts w:ascii="Times New Roman" w:hAnsi="Times New Roman" w:cs="Times New Roman"/>
                <w:sz w:val="24"/>
                <w:szCs w:val="24"/>
              </w:rPr>
              <w:t>Доля лесных пожаров, ликвидированных в</w:t>
            </w:r>
            <w:r w:rsidRPr="00A31B34">
              <w:rPr>
                <w:rFonts w:ascii="Times New Roman" w:hAnsi="Times New Roman" w:cs="Times New Roman"/>
                <w:sz w:val="24"/>
                <w:szCs w:val="24"/>
              </w:rPr>
              <w:t> </w:t>
            </w:r>
            <w:r w:rsidR="005B0D0A" w:rsidRPr="00A31B34">
              <w:rPr>
                <w:rFonts w:ascii="Times New Roman" w:hAnsi="Times New Roman" w:cs="Times New Roman"/>
                <w:sz w:val="24"/>
                <w:szCs w:val="24"/>
              </w:rPr>
              <w:t xml:space="preserve">течение первых суток с момента обнаружения </w:t>
            </w:r>
            <w:r w:rsidRPr="00A31B34">
              <w:rPr>
                <w:rFonts w:ascii="Times New Roman" w:hAnsi="Times New Roman" w:cs="Times New Roman"/>
                <w:sz w:val="24"/>
                <w:szCs w:val="24"/>
              </w:rPr>
              <w:t>–</w:t>
            </w:r>
            <w:r w:rsidR="009A569E" w:rsidRPr="00A31B34">
              <w:rPr>
                <w:rFonts w:ascii="Times New Roman" w:hAnsi="Times New Roman" w:cs="Times New Roman"/>
                <w:sz w:val="24"/>
                <w:szCs w:val="24"/>
              </w:rPr>
              <w:t xml:space="preserve"> 100%</w:t>
            </w:r>
          </w:p>
        </w:tc>
      </w:tr>
    </w:tbl>
    <w:p w:rsidR="00C165B3" w:rsidRPr="00A31B34" w:rsidRDefault="00C165B3" w:rsidP="00C165B3">
      <w:pPr>
        <w:pStyle w:val="afffe"/>
        <w:ind w:firstLine="0"/>
        <w:jc w:val="center"/>
        <w:rPr>
          <w:rFonts w:ascii="Arial" w:hAnsi="Arial" w:cs="Arial"/>
          <w:b/>
          <w:sz w:val="24"/>
          <w:szCs w:val="24"/>
        </w:rPr>
      </w:pPr>
    </w:p>
    <w:p w:rsidR="00485642" w:rsidRPr="00A31B34" w:rsidRDefault="00485642" w:rsidP="00C165B3">
      <w:pPr>
        <w:pStyle w:val="afffe"/>
        <w:ind w:firstLine="0"/>
        <w:jc w:val="center"/>
        <w:rPr>
          <w:rFonts w:ascii="Arial" w:hAnsi="Arial" w:cs="Arial"/>
          <w:b/>
          <w:sz w:val="24"/>
          <w:szCs w:val="24"/>
        </w:rPr>
      </w:pPr>
      <w:r w:rsidRPr="00A31B34">
        <w:rPr>
          <w:rFonts w:ascii="Arial" w:hAnsi="Arial" w:cs="Arial"/>
          <w:b/>
          <w:sz w:val="24"/>
          <w:szCs w:val="24"/>
        </w:rPr>
        <w:t>Раздел 7. ЭТАПЫ И РЕСУРСНОЕ ОБЕСПЕЧЕНИЕ РЕАЛИЗАЦИИ СТРАТЕГИИ</w:t>
      </w:r>
    </w:p>
    <w:p w:rsidR="00C165B3" w:rsidRPr="00A31B34" w:rsidRDefault="00C165B3" w:rsidP="00C165B3">
      <w:pPr>
        <w:pStyle w:val="afffe"/>
        <w:ind w:firstLine="0"/>
        <w:jc w:val="center"/>
        <w:rPr>
          <w:rFonts w:ascii="Arial" w:hAnsi="Arial" w:cs="Arial"/>
          <w:b/>
          <w:sz w:val="10"/>
          <w:szCs w:val="10"/>
        </w:rPr>
      </w:pPr>
    </w:p>
    <w:p w:rsidR="00485642" w:rsidRPr="00A31B34" w:rsidRDefault="00485642" w:rsidP="0048564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Реализация мероприятий и инициатив Стратегии социально-экономического развития Калужской области до 2040 года планируется в 3 этапа со следующей фокусировкой:</w:t>
      </w:r>
    </w:p>
    <w:p w:rsidR="00485642" w:rsidRPr="00A31B34" w:rsidRDefault="00485642" w:rsidP="0048564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2022-2026 гг. (первые 5 лет) – реализация антикризисной программы, переход к восстановительному росту экономики, пилотный запуск стратегических инициатив. На первом этапе планируется уделить внимание посткризисному восстановлению экономики региона, связанному с преодолением последствий кризисных явлений и санкционных ограничений 2022 года. В первую очередь потребуют поддержки социальная сфера (особенно в части занятости населения) и промышленный сектор. В рамках этапа должно быть положено начало реализации пилотных инициатив (включая реализацию некоторых инвестиционных проектов, связанных с качественным изменением инфраструктуры (социальной, инженерной, транспортной, цифровой), разворачиванием R&amp;D-инфраструктуры, необходимой для обеспечения роста экономики на следующих этапах). Ключевая задача на этом этапе – стабилизировать экономику (вывести из ситуации кризиса) и заложить основы для последующего роста.</w:t>
      </w:r>
    </w:p>
    <w:p w:rsidR="00485642" w:rsidRPr="00A31B34" w:rsidRDefault="00485642" w:rsidP="0048564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2027-2035 гг. (9 лет) – наращивание темпов экономического роста, реструктуризация ключевых отраслей экономики, масштабирование стратегических инициатив. В рамках второго этапа планируется сосредоточить внимание на интенсивной трансформации экономики (за счет приоритетных отраслей – автомобильная промышленность, фармацевтическая промышленность, сельское хозяйство и пищевая промышленность, легкая промышленность): усилить региональную R&amp;D и инновационную базу (компетенции и инфраструктуру) и эффекты от нее для экономики и выстроить новые производственные цепочки в регионе. Другим фокусом этапа являются системные изменения в качестве жизни в регионе (трансформация городских центров).</w:t>
      </w:r>
    </w:p>
    <w:p w:rsidR="00485642" w:rsidRPr="00A31B34" w:rsidRDefault="00485642" w:rsidP="0048564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2036-2040 гг. (5 лет) – рыночная экспансия, сохранение привлекательности для </w:t>
      </w:r>
      <w:r w:rsidRPr="00A31B34">
        <w:rPr>
          <w:rFonts w:ascii="Times New Roman" w:hAnsi="Times New Roman" w:cs="Times New Roman"/>
          <w:sz w:val="26"/>
          <w:szCs w:val="26"/>
        </w:rPr>
        <w:lastRenderedPageBreak/>
        <w:t>населения, корректировка стратегического вектора. Третий этап предполагает расширение присутствия Калужской области на внутренних и внешних рынках (в т.ч. предполагается интенсификация экспорта), в т.ч. за счет обновленного продуктового портфеля и сервисов (включая продукцию глубокой переработки). Другим направлением является удержание привлекательности для жителей, в т.ч. за счет масштабирования наиболее успешных практик в разных направлениях социальной политики. Также в рамках этапа предполагается комплексная оценка успешности реализации Стратегии с последующей корректировкой шагов на следующий период.</w:t>
      </w:r>
    </w:p>
    <w:p w:rsidR="00485642" w:rsidRPr="00A31B34" w:rsidRDefault="00E30E52" w:rsidP="0048564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Мониторинг промежуточных результатов реализации инициатив и мероприятий, выполняемых на каждом из трех этапов, будет проводиться по итогам завершения каждого этапа. Возможно внесение корректировок в текст Стратегии в вопросах актуализации перечня конкретных мероприятий, планируемых к реализации до 2040 года.</w:t>
      </w:r>
    </w:p>
    <w:p w:rsidR="00C165B3" w:rsidRPr="00A31B34" w:rsidRDefault="00C165B3" w:rsidP="00C165B3">
      <w:pPr>
        <w:pStyle w:val="afffe"/>
        <w:ind w:firstLine="0"/>
        <w:jc w:val="center"/>
        <w:rPr>
          <w:rFonts w:ascii="Arial" w:hAnsi="Arial" w:cs="Arial"/>
          <w:b/>
          <w:sz w:val="24"/>
          <w:szCs w:val="24"/>
        </w:rPr>
      </w:pPr>
    </w:p>
    <w:p w:rsidR="00E30E52" w:rsidRPr="00A31B34" w:rsidRDefault="00E30E52" w:rsidP="00C165B3">
      <w:pPr>
        <w:pStyle w:val="afffe"/>
        <w:ind w:firstLine="0"/>
        <w:jc w:val="center"/>
        <w:rPr>
          <w:rFonts w:ascii="Arial" w:hAnsi="Arial" w:cs="Arial"/>
          <w:b/>
          <w:sz w:val="24"/>
          <w:szCs w:val="24"/>
        </w:rPr>
      </w:pPr>
      <w:r w:rsidRPr="00A31B34">
        <w:rPr>
          <w:rFonts w:ascii="Arial" w:hAnsi="Arial" w:cs="Arial"/>
          <w:b/>
          <w:sz w:val="24"/>
          <w:szCs w:val="24"/>
        </w:rPr>
        <w:t>Раздел 8. СИСТЕМА УПРАВЛЕНИЯ РЕАЛИЗАЦИЕЙ СТРАТЕГИИ</w:t>
      </w:r>
    </w:p>
    <w:p w:rsidR="00C165B3" w:rsidRPr="00A31B34" w:rsidRDefault="00C165B3" w:rsidP="00C165B3">
      <w:pPr>
        <w:pStyle w:val="afffe"/>
        <w:ind w:firstLine="0"/>
        <w:jc w:val="center"/>
        <w:rPr>
          <w:rFonts w:ascii="Arial" w:hAnsi="Arial" w:cs="Arial"/>
          <w:b/>
          <w:sz w:val="10"/>
          <w:szCs w:val="10"/>
        </w:rPr>
      </w:pP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Достижение целей и задач Стратегии будет осуществляться в рамках реализации государственных программ Калужской области, которые останутся основным механизмом реализации Стратегии.</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 2022 год в регионе действует 33 государственные программы. Текущие программы реализуются по следующим направлениям:</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Сохранение населения, здоровье и благополучие людей.</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Возможности для самореализации и развития талантов.</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Комфортная и безопасная среда для жизни.</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Достойный, эффективный труд и успешное предпринимательство.</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Цифровая трансформация.</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Изменение перечня и актуализация государственных программ будет происходить синхронно этапам реализации данной Стратегии.</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Действующие государственные программы будут пересмотрены и дополнены с учетом обновленных приоритетов и стратегических инициатив, направленных на их реализацию, в рамках Стратегии, а также будут сформированы новые. Ответственность за реализацию новых мероприятий государственных политик будет закреплена за органами исполнительной власти Калужской области с учетом их функциональной специализации.</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Информационная поддержка и сопровождение реализации Стратегии в регионе будут реализованы в рамках единой информационной политики, ключевыми задачами которой станут: информирование населения региона о мероприятиях, процессе и результатах реализации Стратегии и роли Губернатора Калужской области, повышение уровня доверия к региональным органам власти, и уровня вовлечения населения в мероприятия, предусмотренные Стратегией, поддержка целенаправленной работы участников медиарынка с аудиторией внутри Калужской области, формирование и продвижение определенного имиджа региона на межрегиональном и общефедеральном уровнях.</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Меры по совершенствованию информационной политики Калужской области в рамках обеспечения реализации Стратегии включают: развитие существующих и формирование новых инструментов информационной политики для содействия достижению целей Стратегии; переход к отраслевому принципу управления и развития информационного пространства; кадровое обеспечение процессов информационной политики; создание условий для комплексного развития форматов информационного взаимодействия с аудиториями, включая традиционные и новые медиа.</w:t>
      </w:r>
    </w:p>
    <w:p w:rsidR="00E30E52" w:rsidRPr="00A31B34" w:rsidRDefault="00E30E52" w:rsidP="00E30E52">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Приложении А приведены направления деятельности, которые будут определять фокус государственных политик Калужской области до 2040 года.</w:t>
      </w:r>
    </w:p>
    <w:p w:rsidR="00C165B3" w:rsidRPr="00A31B34" w:rsidRDefault="00C165B3">
      <w:pPr>
        <w:rPr>
          <w:rFonts w:ascii="Times New Roman" w:hAnsi="Times New Roman" w:cs="Times New Roman"/>
        </w:rPr>
      </w:pPr>
      <w:r w:rsidRPr="00A31B34">
        <w:rPr>
          <w:rFonts w:ascii="Times New Roman" w:hAnsi="Times New Roman" w:cs="Times New Roman"/>
        </w:rPr>
        <w:br w:type="page"/>
      </w:r>
    </w:p>
    <w:p w:rsidR="002B3DA5" w:rsidRPr="00A31B34" w:rsidRDefault="002B3DA5" w:rsidP="002B3DA5">
      <w:pPr>
        <w:spacing w:after="0" w:line="240" w:lineRule="auto"/>
        <w:jc w:val="right"/>
        <w:rPr>
          <w:rFonts w:ascii="Times New Roman" w:hAnsi="Times New Roman" w:cs="Times New Roman"/>
        </w:rPr>
      </w:pPr>
      <w:r w:rsidRPr="00A31B34">
        <w:rPr>
          <w:rFonts w:ascii="Times New Roman" w:hAnsi="Times New Roman" w:cs="Times New Roman"/>
        </w:rPr>
        <w:lastRenderedPageBreak/>
        <w:t>Приложение А</w:t>
      </w:r>
    </w:p>
    <w:p w:rsidR="002B3DA5" w:rsidRPr="00A31B34" w:rsidRDefault="002B3DA5" w:rsidP="002B3DA5">
      <w:pPr>
        <w:spacing w:after="0" w:line="240" w:lineRule="auto"/>
        <w:jc w:val="right"/>
        <w:rPr>
          <w:rFonts w:ascii="Times New Roman" w:hAnsi="Times New Roman" w:cs="Times New Roman"/>
          <w:sz w:val="16"/>
          <w:szCs w:val="16"/>
        </w:rPr>
      </w:pPr>
    </w:p>
    <w:p w:rsidR="002B3DA5" w:rsidRPr="00A31B34" w:rsidRDefault="00C165B3" w:rsidP="00C165B3">
      <w:pPr>
        <w:pStyle w:val="afffe"/>
        <w:ind w:firstLine="0"/>
        <w:jc w:val="center"/>
        <w:rPr>
          <w:rFonts w:ascii="Arial" w:hAnsi="Arial" w:cs="Arial"/>
          <w:b/>
          <w:sz w:val="24"/>
          <w:szCs w:val="24"/>
        </w:rPr>
      </w:pPr>
      <w:r w:rsidRPr="00A31B34">
        <w:rPr>
          <w:rFonts w:ascii="Arial" w:hAnsi="Arial" w:cs="Arial"/>
          <w:b/>
          <w:sz w:val="24"/>
          <w:szCs w:val="24"/>
        </w:rPr>
        <w:t>ФОКУС</w:t>
      </w:r>
      <w:r w:rsidRPr="00A31B34">
        <w:rPr>
          <w:rFonts w:ascii="Arial" w:hAnsi="Arial" w:cs="Arial"/>
          <w:b/>
          <w:sz w:val="24"/>
          <w:szCs w:val="24"/>
        </w:rPr>
        <w:br/>
        <w:t>региональных политик с учетом стратегических инициатив</w:t>
      </w:r>
    </w:p>
    <w:p w:rsidR="002B3DA5" w:rsidRPr="00A31B34" w:rsidRDefault="002B3DA5" w:rsidP="002B3DA5">
      <w:pPr>
        <w:pStyle w:val="ConsPlusNormal"/>
        <w:ind w:firstLine="284"/>
        <w:jc w:val="both"/>
        <w:rPr>
          <w:rFonts w:ascii="Times New Roman" w:hAnsi="Times New Roman" w:cs="Times New Roman"/>
          <w:sz w:val="10"/>
          <w:szCs w:val="10"/>
        </w:rPr>
      </w:pP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80"/>
        <w:gridCol w:w="2670"/>
        <w:gridCol w:w="2075"/>
        <w:gridCol w:w="3409"/>
      </w:tblGrid>
      <w:tr w:rsidR="00115A15" w:rsidRPr="00A31B34" w:rsidTr="002B3DA5">
        <w:trPr>
          <w:tblHeader/>
        </w:trPr>
        <w:tc>
          <w:tcPr>
            <w:tcW w:w="2080" w:type="dxa"/>
            <w:vAlign w:val="center"/>
          </w:tcPr>
          <w:p w:rsidR="002B3DA5" w:rsidRPr="00A31B34" w:rsidRDefault="002B3DA5"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Стратегическая инициатива</w:t>
            </w:r>
          </w:p>
        </w:tc>
        <w:tc>
          <w:tcPr>
            <w:tcW w:w="2670" w:type="dxa"/>
            <w:vAlign w:val="center"/>
          </w:tcPr>
          <w:p w:rsidR="002B3DA5" w:rsidRPr="00A31B34" w:rsidRDefault="002B3DA5"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Направления государственных политик социально-экономического развития</w:t>
            </w:r>
          </w:p>
        </w:tc>
        <w:tc>
          <w:tcPr>
            <w:tcW w:w="2075" w:type="dxa"/>
            <w:vAlign w:val="center"/>
          </w:tcPr>
          <w:p w:rsidR="002B3DA5" w:rsidRPr="00A31B34" w:rsidRDefault="002B3DA5"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Ответственные органы исполнительной власти Калужской области</w:t>
            </w:r>
          </w:p>
        </w:tc>
        <w:tc>
          <w:tcPr>
            <w:tcW w:w="3409" w:type="dxa"/>
            <w:vAlign w:val="center"/>
          </w:tcPr>
          <w:p w:rsidR="002B3DA5" w:rsidRPr="00A31B34" w:rsidRDefault="002B3DA5"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Фокус политик</w:t>
            </w:r>
          </w:p>
        </w:tc>
      </w:tr>
      <w:tr w:rsidR="00115A15" w:rsidRPr="00A31B34" w:rsidTr="002B3DA5">
        <w:tc>
          <w:tcPr>
            <w:tcW w:w="10234" w:type="dxa"/>
            <w:gridSpan w:val="4"/>
            <w:vAlign w:val="center"/>
          </w:tcPr>
          <w:p w:rsidR="002B3DA5" w:rsidRPr="00A31B34" w:rsidRDefault="002B3DA5"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Приоритет 1. Социальное благополучие</w:t>
            </w:r>
          </w:p>
        </w:tc>
      </w:tr>
      <w:tr w:rsidR="00115A15" w:rsidRPr="00A31B34" w:rsidTr="002B3DA5">
        <w:tc>
          <w:tcPr>
            <w:tcW w:w="2080" w:type="dxa"/>
            <w:vMerge w:val="restart"/>
          </w:tcPr>
          <w:p w:rsidR="002B3DA5" w:rsidRPr="00A31B34" w:rsidRDefault="002B3DA5" w:rsidP="003F24E4">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Высокий стандарт качества жизни</w:t>
            </w:r>
          </w:p>
        </w:tc>
        <w:tc>
          <w:tcPr>
            <w:tcW w:w="2670" w:type="dxa"/>
          </w:tcPr>
          <w:p w:rsidR="002B3DA5" w:rsidRPr="00A31B34" w:rsidRDefault="002B3DA5" w:rsidP="003F24E4">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Безопасность</w:t>
            </w:r>
          </w:p>
        </w:tc>
        <w:tc>
          <w:tcPr>
            <w:tcW w:w="2075" w:type="dxa"/>
          </w:tcPr>
          <w:p w:rsidR="002B3DA5" w:rsidRPr="00A31B34" w:rsidRDefault="002B3DA5" w:rsidP="003F24E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транспорта.</w:t>
            </w:r>
          </w:p>
          <w:p w:rsidR="002B3DA5" w:rsidRPr="00A31B34" w:rsidRDefault="002B3DA5" w:rsidP="003F24E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Министерство природных ресурсов и экологии</w:t>
            </w:r>
          </w:p>
        </w:tc>
        <w:tc>
          <w:tcPr>
            <w:tcW w:w="3409" w:type="dxa"/>
          </w:tcPr>
          <w:p w:rsidR="002B3DA5" w:rsidRPr="00A31B34" w:rsidRDefault="002B3DA5" w:rsidP="003F24E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Улучшение криминогенной обстановки в регионе.</w:t>
            </w:r>
          </w:p>
          <w:p w:rsidR="002B3DA5" w:rsidRPr="00A31B34" w:rsidRDefault="002B3DA5" w:rsidP="003F24E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Повышение безопасности дорожного движения.</w:t>
            </w:r>
          </w:p>
          <w:p w:rsidR="002B3DA5" w:rsidRPr="00A31B34" w:rsidRDefault="002B3DA5" w:rsidP="003F24E4">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Повышение пожарной безопасности в регионе</w:t>
            </w:r>
          </w:p>
        </w:tc>
      </w:tr>
      <w:tr w:rsidR="00115A15" w:rsidRPr="00A31B34" w:rsidTr="002B3DA5">
        <w:tc>
          <w:tcPr>
            <w:tcW w:w="2080" w:type="dxa"/>
            <w:vMerge/>
          </w:tcPr>
          <w:p w:rsidR="002B3DA5" w:rsidRPr="00A31B34" w:rsidRDefault="002B3DA5" w:rsidP="003F24E4">
            <w:pPr>
              <w:pStyle w:val="ConsPlusNormal"/>
              <w:ind w:firstLine="0"/>
              <w:jc w:val="both"/>
              <w:rPr>
                <w:rFonts w:ascii="Times New Roman" w:hAnsi="Times New Roman" w:cs="Times New Roman"/>
                <w:sz w:val="24"/>
                <w:szCs w:val="24"/>
              </w:rPr>
            </w:pPr>
          </w:p>
        </w:tc>
        <w:tc>
          <w:tcPr>
            <w:tcW w:w="2670" w:type="dxa"/>
          </w:tcPr>
          <w:p w:rsidR="002B3DA5" w:rsidRPr="00A31B34" w:rsidRDefault="002B3DA5" w:rsidP="003F24E4">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Вовлечение граждан</w:t>
            </w:r>
          </w:p>
        </w:tc>
        <w:tc>
          <w:tcPr>
            <w:tcW w:w="2075" w:type="dxa"/>
          </w:tcPr>
          <w:p w:rsidR="002B3DA5" w:rsidRPr="00A31B34" w:rsidRDefault="002B3DA5" w:rsidP="003F24E4">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Министерство внутренней политики</w:t>
            </w:r>
          </w:p>
        </w:tc>
        <w:tc>
          <w:tcPr>
            <w:tcW w:w="3409" w:type="dxa"/>
          </w:tcPr>
          <w:p w:rsidR="002B3DA5" w:rsidRPr="00A31B34" w:rsidRDefault="002B3DA5" w:rsidP="002B3DA5">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Популяризация волонтерской деятельности</w:t>
            </w:r>
          </w:p>
        </w:tc>
      </w:tr>
    </w:tbl>
    <w:p w:rsidR="002B3DA5" w:rsidRPr="00A31B34" w:rsidRDefault="002B3DA5">
      <w:pPr>
        <w:rPr>
          <w:rFonts w:ascii="Times New Roman" w:eastAsia="Times New Roman" w:hAnsi="Times New Roman" w:cs="Times New Roman"/>
          <w:b/>
          <w:i/>
          <w:sz w:val="26"/>
          <w:szCs w:val="26"/>
          <w:lang w:eastAsia="ru-RU"/>
        </w:rPr>
      </w:pPr>
      <w:r w:rsidRPr="00A31B34">
        <w:rPr>
          <w:sz w:val="26"/>
        </w:rPr>
        <w:br w:type="page"/>
      </w:r>
    </w:p>
    <w:p w:rsidR="008A06E3" w:rsidRPr="00A31B34" w:rsidRDefault="008A06E3" w:rsidP="008A06E3">
      <w:pPr>
        <w:pStyle w:val="41"/>
        <w:outlineLvl w:val="2"/>
        <w:rPr>
          <w:sz w:val="26"/>
        </w:rPr>
      </w:pPr>
      <w:bookmarkStart w:id="229" w:name="_Toc144736280"/>
      <w:r w:rsidRPr="00A31B34">
        <w:rPr>
          <w:sz w:val="26"/>
        </w:rPr>
        <w:lastRenderedPageBreak/>
        <w:t>3.2.3</w:t>
      </w:r>
      <w:r w:rsidR="00673C4E">
        <w:rPr>
          <w:sz w:val="26"/>
        </w:rPr>
        <w:t>6</w:t>
      </w:r>
      <w:r w:rsidRPr="00A31B34">
        <w:rPr>
          <w:sz w:val="26"/>
        </w:rPr>
        <w:t>. Постановление Правительства Калужской области от 12.01.2023 № 12 «О подготовке населения Калужской области в области защиты</w:t>
      </w:r>
      <w:r w:rsidRPr="00A31B34">
        <w:rPr>
          <w:sz w:val="26"/>
        </w:rPr>
        <w:br/>
        <w:t>от чрезвычайных ситуаций природного и техногенного характера»</w:t>
      </w:r>
      <w:bookmarkEnd w:id="229"/>
      <w:r w:rsidRPr="00A31B34">
        <w:rPr>
          <w:sz w:val="26"/>
        </w:rPr>
        <w:br/>
      </w:r>
    </w:p>
    <w:p w:rsidR="008A06E3" w:rsidRPr="00A31B34" w:rsidRDefault="008A06E3" w:rsidP="008A06E3">
      <w:pPr>
        <w:pStyle w:val="51"/>
      </w:pPr>
      <w:r w:rsidRPr="00A31B34">
        <w:t>ПРАВИТЕЛЬСТВО КАЛУЖСКОЙ ОБЛАСТИ</w:t>
      </w:r>
    </w:p>
    <w:p w:rsidR="008A06E3" w:rsidRPr="00A31B34" w:rsidRDefault="008A06E3" w:rsidP="008A06E3">
      <w:pPr>
        <w:pStyle w:val="51"/>
        <w:rPr>
          <w:sz w:val="16"/>
          <w:szCs w:val="16"/>
        </w:rPr>
      </w:pPr>
    </w:p>
    <w:p w:rsidR="008A06E3" w:rsidRPr="00A31B34" w:rsidRDefault="008A06E3" w:rsidP="008A06E3">
      <w:pPr>
        <w:pStyle w:val="51"/>
      </w:pPr>
      <w:r w:rsidRPr="00A31B34">
        <w:t>ПОСТАНОВЛЕНИЕ</w:t>
      </w:r>
    </w:p>
    <w:p w:rsidR="008A06E3" w:rsidRPr="00A31B34" w:rsidRDefault="008A06E3" w:rsidP="008A06E3">
      <w:pPr>
        <w:pStyle w:val="51"/>
        <w:rPr>
          <w:sz w:val="16"/>
          <w:szCs w:val="16"/>
        </w:rPr>
      </w:pPr>
    </w:p>
    <w:p w:rsidR="008A06E3" w:rsidRPr="00A31B34" w:rsidRDefault="008A06E3" w:rsidP="008A06E3">
      <w:pPr>
        <w:pStyle w:val="51"/>
      </w:pPr>
      <w:r w:rsidRPr="00A31B34">
        <w:t>от 12 января 2023 г. № 12</w:t>
      </w:r>
    </w:p>
    <w:p w:rsidR="008A06E3" w:rsidRPr="00A31B34" w:rsidRDefault="008A06E3" w:rsidP="008A06E3">
      <w:pPr>
        <w:pStyle w:val="51"/>
        <w:rPr>
          <w:sz w:val="16"/>
          <w:szCs w:val="16"/>
        </w:rPr>
      </w:pPr>
    </w:p>
    <w:p w:rsidR="008A06E3" w:rsidRPr="00A31B34" w:rsidRDefault="008A06E3" w:rsidP="008A06E3">
      <w:pPr>
        <w:pStyle w:val="51"/>
      </w:pPr>
      <w:r w:rsidRPr="00A31B34">
        <w:rPr>
          <w:sz w:val="26"/>
        </w:rPr>
        <w:t>О подготовке населения Калужской области в области защиты</w:t>
      </w:r>
      <w:r w:rsidRPr="00A31B34">
        <w:rPr>
          <w:sz w:val="26"/>
        </w:rPr>
        <w:br/>
        <w:t>от чрезвычайных ситуаций природного и техногенного характера</w:t>
      </w:r>
    </w:p>
    <w:p w:rsidR="008A06E3" w:rsidRPr="00A31B34" w:rsidRDefault="008A06E3" w:rsidP="008A06E3">
      <w:pPr>
        <w:autoSpaceDE w:val="0"/>
        <w:autoSpaceDN w:val="0"/>
        <w:adjustRightInd w:val="0"/>
        <w:spacing w:after="0" w:line="240" w:lineRule="auto"/>
        <w:jc w:val="both"/>
        <w:rPr>
          <w:bCs/>
          <w:sz w:val="40"/>
          <w:szCs w:val="40"/>
        </w:rPr>
      </w:pPr>
    </w:p>
    <w:p w:rsidR="008A06E3" w:rsidRPr="00A31B34" w:rsidRDefault="008A06E3" w:rsidP="008A06E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Законом Калужской области «О защите населения и территории Калужской области от чрезвычайных ситуаций природного и техногенного характера», Соглашением между Министерством Российской Федерации по делам гражданской обороны, чрезвычайным ситуациям и ликвидации последствий стихийных бедствий и Правительством Калужской области о передаче Министерству Российской Федерации по делам гражданской обороны,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 организации и проведению аварийно-спасательных и других неотложных работ при чрезвычайных ситуациях межмуниципального и регионального характера, организации тушения пожаров силами Государственной противопожарной службы Правительство Калужской области   </w:t>
      </w:r>
      <w:r w:rsidRPr="00A31B34">
        <w:rPr>
          <w:rFonts w:ascii="Times New Roman" w:hAnsi="Times New Roman" w:cs="Times New Roman"/>
          <w:b/>
          <w:sz w:val="26"/>
          <w:szCs w:val="26"/>
        </w:rPr>
        <w:t>п о с т а н о в л я е т:</w:t>
      </w:r>
    </w:p>
    <w:p w:rsidR="008A06E3" w:rsidRPr="00A31B34" w:rsidRDefault="008A06E3" w:rsidP="008A06E3">
      <w:pPr>
        <w:pStyle w:val="ConsPlusNormal"/>
        <w:ind w:firstLine="284"/>
        <w:jc w:val="both"/>
        <w:rPr>
          <w:rFonts w:ascii="Times New Roman" w:hAnsi="Times New Roman" w:cs="Times New Roman"/>
          <w:sz w:val="26"/>
          <w:szCs w:val="26"/>
        </w:rPr>
      </w:pPr>
    </w:p>
    <w:p w:rsidR="008A06E3" w:rsidRPr="00A31B34" w:rsidRDefault="008A06E3" w:rsidP="008A06E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Установить, что органом, уполномоченным на организацию подготовки населения Калужской области в области защиты от чрезвычайных ситуаций природного и техногенного характера, является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w:t>
      </w:r>
    </w:p>
    <w:p w:rsidR="008A06E3" w:rsidRPr="00A31B34" w:rsidRDefault="008A06E3" w:rsidP="008A06E3">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через десять дней после его официального опубликования.</w:t>
      </w:r>
    </w:p>
    <w:p w:rsidR="008A06E3" w:rsidRPr="00A31B34" w:rsidRDefault="008A06E3" w:rsidP="008A06E3">
      <w:pPr>
        <w:autoSpaceDE w:val="0"/>
        <w:autoSpaceDN w:val="0"/>
        <w:adjustRightInd w:val="0"/>
        <w:spacing w:after="0" w:line="240" w:lineRule="auto"/>
        <w:jc w:val="both"/>
        <w:rPr>
          <w:bCs/>
          <w:sz w:val="40"/>
          <w:szCs w:val="40"/>
        </w:rPr>
      </w:pPr>
    </w:p>
    <w:p w:rsidR="008A06E3" w:rsidRPr="00A31B34" w:rsidRDefault="008A06E3" w:rsidP="008A06E3">
      <w:pPr>
        <w:pStyle w:val="71"/>
      </w:pPr>
      <w:r w:rsidRPr="00A31B34">
        <w:t>Губернатор Калужской области</w:t>
      </w:r>
      <w:r w:rsidRPr="00A31B34">
        <w:br/>
        <w:t>В.В. Шапша</w:t>
      </w:r>
    </w:p>
    <w:p w:rsidR="008A06E3" w:rsidRPr="00A31B34" w:rsidRDefault="008A06E3">
      <w:pPr>
        <w:rPr>
          <w:rFonts w:ascii="Times New Roman" w:hAnsi="Times New Roman" w:cs="Times New Roman"/>
          <w:b/>
          <w:sz w:val="26"/>
          <w:szCs w:val="26"/>
        </w:rPr>
      </w:pPr>
      <w:r w:rsidRPr="00A31B34">
        <w:br w:type="page"/>
      </w:r>
    </w:p>
    <w:p w:rsidR="00520893" w:rsidRPr="00A31B34" w:rsidRDefault="00520893" w:rsidP="00FF2DD0">
      <w:pPr>
        <w:pStyle w:val="31"/>
        <w:outlineLvl w:val="1"/>
      </w:pPr>
      <w:bookmarkStart w:id="230" w:name="_Toc144736281"/>
      <w:r w:rsidRPr="00A31B34">
        <w:lastRenderedPageBreak/>
        <w:t>3.3. ПОСТАНОВЛЕНИЯ ГУБЕРНАТОРА КАЛУЖСКОЙ ОБЛАСТИ</w:t>
      </w:r>
      <w:bookmarkEnd w:id="230"/>
      <w:r w:rsidR="002C5043" w:rsidRPr="00A31B34">
        <w:br/>
      </w:r>
    </w:p>
    <w:p w:rsidR="00A939EF" w:rsidRPr="00A31B34" w:rsidRDefault="00A939EF" w:rsidP="00FF2DD0">
      <w:pPr>
        <w:pStyle w:val="41"/>
        <w:outlineLvl w:val="2"/>
        <w:rPr>
          <w:sz w:val="26"/>
        </w:rPr>
      </w:pPr>
      <w:bookmarkStart w:id="231" w:name="НПА_3_3_1"/>
      <w:bookmarkStart w:id="232" w:name="_Toc144736282"/>
      <w:r w:rsidRPr="00A31B34">
        <w:rPr>
          <w:sz w:val="26"/>
        </w:rPr>
        <w:t xml:space="preserve">3.3.1. Постановление Губернатора Калужской области </w:t>
      </w:r>
      <w:r w:rsidR="00D0623B" w:rsidRPr="00A31B34">
        <w:rPr>
          <w:sz w:val="26"/>
        </w:rPr>
        <w:t>от 15.06.1998 № 204 «О введении радиационно-гигиенической паспортизации организаций и территорий Калужской области»</w:t>
      </w:r>
      <w:bookmarkEnd w:id="231"/>
      <w:bookmarkEnd w:id="232"/>
      <w:r w:rsidR="002C5043" w:rsidRPr="00A31B34">
        <w:rPr>
          <w:sz w:val="26"/>
        </w:rPr>
        <w:br/>
      </w:r>
    </w:p>
    <w:p w:rsidR="003D0986" w:rsidRPr="00A31B34" w:rsidRDefault="003D0986" w:rsidP="00FF2DD0">
      <w:pPr>
        <w:pStyle w:val="51"/>
      </w:pPr>
      <w:r w:rsidRPr="00A31B34">
        <w:t>ГУБЕРНАТОР КАЛУЖСКОЙ ОБЛАСТИ</w:t>
      </w:r>
    </w:p>
    <w:p w:rsidR="003D0986" w:rsidRPr="00A31B34" w:rsidRDefault="003D0986" w:rsidP="00FF2DD0">
      <w:pPr>
        <w:pStyle w:val="51"/>
        <w:rPr>
          <w:sz w:val="16"/>
          <w:szCs w:val="16"/>
        </w:rPr>
      </w:pPr>
    </w:p>
    <w:p w:rsidR="003D0986" w:rsidRPr="00A31B34" w:rsidRDefault="003D0986" w:rsidP="00FF2DD0">
      <w:pPr>
        <w:pStyle w:val="51"/>
      </w:pPr>
      <w:r w:rsidRPr="00A31B34">
        <w:t>ПОСТАНОВЛЕНИЕ</w:t>
      </w:r>
    </w:p>
    <w:p w:rsidR="003D0986" w:rsidRPr="00A31B34" w:rsidRDefault="003D0986" w:rsidP="00FF2DD0">
      <w:pPr>
        <w:pStyle w:val="51"/>
        <w:rPr>
          <w:sz w:val="16"/>
          <w:szCs w:val="16"/>
        </w:rPr>
      </w:pPr>
    </w:p>
    <w:p w:rsidR="003D0986" w:rsidRPr="00A31B34" w:rsidRDefault="003D0986" w:rsidP="00FF2DD0">
      <w:pPr>
        <w:pStyle w:val="51"/>
      </w:pPr>
      <w:r w:rsidRPr="00A31B34">
        <w:t>от 15 июня 1998 г. № 204</w:t>
      </w:r>
    </w:p>
    <w:p w:rsidR="003D0986" w:rsidRPr="00A31B34" w:rsidRDefault="003D0986" w:rsidP="00FF2DD0">
      <w:pPr>
        <w:pStyle w:val="51"/>
        <w:rPr>
          <w:sz w:val="16"/>
          <w:szCs w:val="16"/>
        </w:rPr>
      </w:pPr>
    </w:p>
    <w:p w:rsidR="003D0986" w:rsidRPr="00A31B34" w:rsidRDefault="003D0986" w:rsidP="00FF2DD0">
      <w:pPr>
        <w:pStyle w:val="51"/>
      </w:pPr>
      <w:r w:rsidRPr="00A31B34">
        <w:t>О введении радиационно-гигиенической паспортизации</w:t>
      </w:r>
    </w:p>
    <w:p w:rsidR="003D0986" w:rsidRPr="00A31B34" w:rsidRDefault="003D0986" w:rsidP="00FF2DD0">
      <w:pPr>
        <w:pStyle w:val="51"/>
      </w:pPr>
      <w:r w:rsidRPr="00A31B34">
        <w:t>организаций и территорий Калужской области</w:t>
      </w:r>
    </w:p>
    <w:p w:rsidR="003D0986" w:rsidRPr="00A31B34" w:rsidRDefault="003D098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10.08.2015)</w:t>
      </w:r>
    </w:p>
    <w:p w:rsidR="003D0986" w:rsidRPr="00A31B34" w:rsidRDefault="003D0986" w:rsidP="00FF2DD0">
      <w:pPr>
        <w:spacing w:after="0" w:line="240" w:lineRule="auto"/>
        <w:jc w:val="center"/>
        <w:rPr>
          <w:rFonts w:ascii="Times New Roman" w:hAnsi="Times New Roman" w:cs="Times New Roman"/>
          <w:i/>
          <w:sz w:val="16"/>
          <w:szCs w:val="16"/>
        </w:rPr>
      </w:pPr>
    </w:p>
    <w:p w:rsidR="003D0986" w:rsidRPr="00A31B34" w:rsidRDefault="003D098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Губернатора Калужской области от 14.09.2006 № 336, от 07.04.2008 № 104, от 15.09.2008 № 279, от 10.08.2015 № 356</w:t>
      </w:r>
    </w:p>
    <w:p w:rsidR="003D0986" w:rsidRPr="00A31B34" w:rsidRDefault="003D0986" w:rsidP="00FF2DD0">
      <w:pPr>
        <w:autoSpaceDE w:val="0"/>
        <w:autoSpaceDN w:val="0"/>
        <w:adjustRightInd w:val="0"/>
        <w:spacing w:after="0" w:line="240" w:lineRule="auto"/>
        <w:jc w:val="both"/>
        <w:rPr>
          <w:rFonts w:ascii="Times New Roman" w:hAnsi="Times New Roman" w:cs="Times New Roman"/>
          <w:bCs/>
          <w:sz w:val="40"/>
          <w:szCs w:val="40"/>
        </w:rPr>
      </w:pP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целях реализации Федерального </w:t>
      </w:r>
      <w:hyperlink r:id="rId153" w:history="1">
        <w:r w:rsidRPr="00A31B34">
          <w:rPr>
            <w:rFonts w:ascii="Times New Roman" w:hAnsi="Times New Roman" w:cs="Times New Roman"/>
            <w:sz w:val="26"/>
            <w:szCs w:val="26"/>
          </w:rPr>
          <w:t>закона</w:t>
        </w:r>
      </w:hyperlink>
      <w:r w:rsidRPr="00A31B34">
        <w:rPr>
          <w:rFonts w:ascii="Times New Roman" w:hAnsi="Times New Roman" w:cs="Times New Roman"/>
          <w:sz w:val="26"/>
          <w:szCs w:val="26"/>
        </w:rPr>
        <w:t xml:space="preserve"> «О радиационной безопасности населения» и в соответствии с </w:t>
      </w:r>
      <w:hyperlink r:id="rId154"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28.01.1997 № 93 «О порядке разработки радиационно-гигиенических паспортов организаций и территорий» (в ред. постановления Правительства Российской Федерации от 10.07.2014 № 639)   </w:t>
      </w:r>
      <w:r w:rsidRPr="00A31B34">
        <w:rPr>
          <w:rFonts w:ascii="Times New Roman" w:hAnsi="Times New Roman" w:cs="Times New Roman"/>
          <w:b/>
          <w:sz w:val="26"/>
          <w:szCs w:val="26"/>
        </w:rPr>
        <w:t>п о с т а н о в л я ю:</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b/>
          <w:i/>
          <w:sz w:val="26"/>
          <w:szCs w:val="26"/>
        </w:rPr>
      </w:pPr>
      <w:r w:rsidRPr="00A31B34">
        <w:rPr>
          <w:rFonts w:ascii="Times New Roman" w:hAnsi="Times New Roman" w:cs="Times New Roman"/>
          <w:i/>
          <w:sz w:val="26"/>
          <w:szCs w:val="26"/>
        </w:rPr>
        <w:t>Преамбула в ред. постановления Губернатора Калужской области от 10.08.2015 № 356</w:t>
      </w:r>
    </w:p>
    <w:p w:rsidR="003D0986" w:rsidRPr="00A31B34" w:rsidRDefault="003D0986" w:rsidP="00FF2DD0">
      <w:pPr>
        <w:autoSpaceDE w:val="0"/>
        <w:autoSpaceDN w:val="0"/>
        <w:adjustRightInd w:val="0"/>
        <w:spacing w:after="0" w:line="240" w:lineRule="auto"/>
        <w:jc w:val="both"/>
        <w:rPr>
          <w:rFonts w:ascii="Times New Roman" w:hAnsi="Times New Roman" w:cs="Times New Roman"/>
          <w:bCs/>
          <w:sz w:val="40"/>
          <w:szCs w:val="40"/>
        </w:rPr>
      </w:pP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Ввести на территории Калужской области с 1998 года ежегодную радиационно-гигиеническую паспортизацию организаций и территорий по утвержденным формам (</w:t>
      </w:r>
      <w:hyperlink r:id="rId155" w:history="1">
        <w:r w:rsidRPr="00A31B34">
          <w:rPr>
            <w:rFonts w:ascii="Times New Roman" w:hAnsi="Times New Roman" w:cs="Times New Roman"/>
            <w:sz w:val="26"/>
            <w:szCs w:val="26"/>
          </w:rPr>
          <w:t>приложения 1</w:t>
        </w:r>
      </w:hyperlink>
      <w:r w:rsidRPr="00A31B34">
        <w:rPr>
          <w:rFonts w:ascii="Times New Roman" w:hAnsi="Times New Roman" w:cs="Times New Roman"/>
          <w:sz w:val="26"/>
          <w:szCs w:val="26"/>
        </w:rPr>
        <w:t xml:space="preserve">, </w:t>
      </w:r>
      <w:hyperlink r:id="rId156" w:history="1">
        <w:r w:rsidRPr="00A31B34">
          <w:rPr>
            <w:rFonts w:ascii="Times New Roman" w:hAnsi="Times New Roman" w:cs="Times New Roman"/>
            <w:sz w:val="26"/>
            <w:szCs w:val="26"/>
          </w:rPr>
          <w:t>2</w:t>
        </w:r>
      </w:hyperlink>
      <w:r w:rsidRPr="00A31B34">
        <w:rPr>
          <w:rFonts w:ascii="Times New Roman" w:hAnsi="Times New Roman" w:cs="Times New Roman"/>
          <w:sz w:val="26"/>
          <w:szCs w:val="26"/>
        </w:rPr>
        <w:t>).</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Радиационно-гигиенической паспортизации подлежат:</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организации, использующие в своей деятельности источники ионизирующего излучения;</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территории муниципальных образований области, попавшие в зону радиоактивного загрязнения в результате аварии на Чернобыльской АЭС;</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территории городов Калуги и Обнинска, где расположены потенциально радиационно-опасные объекты.</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Оформление и ведение радиационно-гигиенического паспорта территории Калужской области возложить на министерство труда и социальной защиты Калужской области </w:t>
      </w:r>
      <w:r w:rsidRPr="00A31B34">
        <w:rPr>
          <w:rFonts w:ascii="Times New Roman" w:hAnsi="Times New Roman" w:cs="Times New Roman"/>
          <w:i/>
          <w:sz w:val="26"/>
          <w:szCs w:val="26"/>
        </w:rPr>
        <w:t xml:space="preserve">(пункт в ред. постановлений Губернатора Калужской области от 07.04.2008 </w:t>
      </w:r>
      <w:hyperlink r:id="rId157" w:history="1">
        <w:r w:rsidRPr="00A31B34">
          <w:rPr>
            <w:rFonts w:ascii="Times New Roman" w:hAnsi="Times New Roman" w:cs="Times New Roman"/>
            <w:i/>
            <w:sz w:val="26"/>
            <w:szCs w:val="26"/>
          </w:rPr>
          <w:t>№ 104</w:t>
        </w:r>
      </w:hyperlink>
      <w:r w:rsidRPr="00A31B34">
        <w:rPr>
          <w:rFonts w:ascii="Times New Roman" w:hAnsi="Times New Roman" w:cs="Times New Roman"/>
          <w:i/>
          <w:sz w:val="26"/>
          <w:szCs w:val="26"/>
        </w:rPr>
        <w:t>, от 15.09.2008</w:t>
      </w:r>
      <w:r w:rsidRPr="00A31B34">
        <w:rPr>
          <w:rFonts w:ascii="Times New Roman" w:hAnsi="Times New Roman" w:cs="Times New Roman"/>
        </w:rPr>
        <w:t xml:space="preserve"> № 279</w:t>
      </w:r>
      <w:r w:rsidRPr="00A31B34">
        <w:rPr>
          <w:rFonts w:ascii="Times New Roman" w:hAnsi="Times New Roman" w:cs="Times New Roman"/>
          <w:i/>
          <w:sz w:val="26"/>
          <w:szCs w:val="26"/>
        </w:rPr>
        <w:t>, от 10.08.2015 № 356)</w:t>
      </w:r>
      <w:r w:rsidRPr="00A31B34">
        <w:rPr>
          <w:rFonts w:ascii="Times New Roman" w:hAnsi="Times New Roman" w:cs="Times New Roman"/>
          <w:sz w:val="26"/>
          <w:szCs w:val="26"/>
        </w:rPr>
        <w:t>.</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При оформлении радиационно-гигиенических паспортов территорий используется информация банков данных информационных систем центров госсанэпиднадзора (областного центра госсанэпиднадзора и центров госсанэпиднадзора городов Калуги и Обнинска), гидрометеослужбы, ветеринарной службы, атомнадзора и других организаций, аккредитованных в установленном порядке.</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 xml:space="preserve">5. Пункт утратил силу на осн. постановления Губернатора Калужской области от 07.04.2008 </w:t>
      </w:r>
      <w:hyperlink r:id="rId158" w:history="1">
        <w:r w:rsidRPr="00A31B34">
          <w:rPr>
            <w:rFonts w:ascii="Times New Roman" w:hAnsi="Times New Roman" w:cs="Times New Roman"/>
            <w:i/>
            <w:sz w:val="26"/>
            <w:szCs w:val="26"/>
          </w:rPr>
          <w:t>№ 104</w:t>
        </w:r>
      </w:hyperlink>
      <w:r w:rsidRPr="00A31B34">
        <w:rPr>
          <w:rFonts w:ascii="Times New Roman" w:hAnsi="Times New Roman" w:cs="Times New Roman"/>
          <w:sz w:val="26"/>
          <w:szCs w:val="26"/>
        </w:rPr>
        <w:t>.</w:t>
      </w:r>
    </w:p>
    <w:p w:rsidR="003D0986" w:rsidRPr="00A31B34" w:rsidRDefault="001222D2" w:rsidP="00FF2DD0">
      <w:pPr>
        <w:pStyle w:val="ConsPlusNormal"/>
        <w:ind w:firstLine="284"/>
        <w:jc w:val="both"/>
        <w:rPr>
          <w:rFonts w:ascii="Times New Roman" w:hAnsi="Times New Roman" w:cs="Times New Roman"/>
          <w:sz w:val="26"/>
          <w:szCs w:val="26"/>
        </w:rPr>
      </w:pPr>
      <w:hyperlink r:id="rId159" w:history="1">
        <w:r w:rsidR="003D0986" w:rsidRPr="00A31B34">
          <w:rPr>
            <w:rFonts w:ascii="Times New Roman" w:hAnsi="Times New Roman" w:cs="Times New Roman"/>
            <w:sz w:val="26"/>
            <w:szCs w:val="26"/>
          </w:rPr>
          <w:t>5</w:t>
        </w:r>
      </w:hyperlink>
      <w:r w:rsidR="003D0986" w:rsidRPr="00A31B34">
        <w:rPr>
          <w:rFonts w:ascii="Times New Roman" w:hAnsi="Times New Roman" w:cs="Times New Roman"/>
          <w:sz w:val="26"/>
          <w:szCs w:val="26"/>
        </w:rPr>
        <w:t xml:space="preserve">. Предложить Главному врачу федерального бюджетного учреждения здравоохранения «Центр гигиены и эпидемиологии в Калужской области» Овсянниковой Л.В. обеспечить своевременную выдачу заключений о состоянии радиационной безопасности по результатам заполнения радиационно-гигиенических паспортов организаций, </w:t>
      </w:r>
      <w:r w:rsidR="003D0986" w:rsidRPr="00A31B34">
        <w:rPr>
          <w:rFonts w:ascii="Times New Roman" w:hAnsi="Times New Roman" w:cs="Times New Roman"/>
          <w:sz w:val="26"/>
          <w:szCs w:val="26"/>
        </w:rPr>
        <w:lastRenderedPageBreak/>
        <w:t xml:space="preserve">территорий области </w:t>
      </w:r>
      <w:r w:rsidR="003D0986" w:rsidRPr="00A31B34">
        <w:rPr>
          <w:rFonts w:ascii="Times New Roman" w:hAnsi="Times New Roman" w:cs="Times New Roman"/>
          <w:i/>
          <w:sz w:val="26"/>
          <w:szCs w:val="26"/>
        </w:rPr>
        <w:t>(пункт в ред. постановления Губернатора Калужской области от 10.08.2015 № 356)</w:t>
      </w:r>
      <w:r w:rsidR="003D0986" w:rsidRPr="00A31B34">
        <w:rPr>
          <w:rFonts w:ascii="Times New Roman" w:hAnsi="Times New Roman" w:cs="Times New Roman"/>
          <w:sz w:val="26"/>
          <w:szCs w:val="26"/>
        </w:rPr>
        <w:t>.</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6. Финансирование расходов, связанных с оформлением и ведением радиационно-гигиенического паспорта территорий Калужской области, осуществлять в пределах средств, предусмотренных Законом Калужской области об областном бюджете на очередной финансовый год и на плановый период министерству на реализацию </w:t>
      </w:r>
      <w:hyperlink r:id="rId160" w:history="1">
        <w:r w:rsidRPr="00A31B34">
          <w:rPr>
            <w:rFonts w:ascii="Times New Roman" w:hAnsi="Times New Roman" w:cs="Times New Roman"/>
            <w:iCs/>
            <w:sz w:val="26"/>
            <w:szCs w:val="26"/>
          </w:rPr>
          <w:t>мероприятия</w:t>
        </w:r>
      </w:hyperlink>
      <w:r w:rsidRPr="00A31B34">
        <w:rPr>
          <w:rFonts w:ascii="Times New Roman" w:hAnsi="Times New Roman" w:cs="Times New Roman"/>
          <w:iCs/>
          <w:sz w:val="26"/>
          <w:szCs w:val="26"/>
        </w:rPr>
        <w:t xml:space="preserve"> «Оформление и ведение радиационно-гигиенического паспорта в Калужской области в соответствии с постановлением Губернатора Калужской области от 15.06.1998 № 204 «О введении радиационно-гигиенической паспортизации организаций и территорий Калужской области» (в ред. постановлений Губернатора Калужской области от 07.04.2008 № 104, от 15.09.2008 № 279)» государственной программы Калужской области «Социальная поддержка граждан в Калужской области», утвержденной постановлением Правительства Калужской области от 26.11.2013 № 628 «Об утверждении государственной программы Калужской области «Социальная поддержка граждан в Калужской области» (в ред. постановлений Правительства Калужской области от 17.03.2014 № 177, от 17.04.2014 № 250, от 20.06.2014 №365, от 15.07.2014 № 412, от 22.09.2014 № 555, от 03.12.2014 № 716, от 20.04.2015 № 202, от 15.06.2015 № 314, от 26.06.2015 № 346, от 06.07.2015 № 361), по строке 763 1003 0310305 240 </w:t>
      </w:r>
      <w:r w:rsidRPr="00A31B34">
        <w:rPr>
          <w:rFonts w:ascii="Times New Roman" w:hAnsi="Times New Roman" w:cs="Times New Roman"/>
          <w:i/>
          <w:sz w:val="26"/>
          <w:szCs w:val="26"/>
        </w:rPr>
        <w:t>(пункт в ред. постановления Губернатора Калужской области от 10.08.2015 № 356)</w:t>
      </w:r>
      <w:r w:rsidRPr="00A31B34">
        <w:rPr>
          <w:rFonts w:ascii="Times New Roman" w:hAnsi="Times New Roman" w:cs="Times New Roman"/>
          <w:iCs/>
          <w:sz w:val="26"/>
          <w:szCs w:val="26"/>
        </w:rPr>
        <w:t>.</w:t>
      </w:r>
    </w:p>
    <w:p w:rsidR="003D0986" w:rsidRPr="00A31B34" w:rsidRDefault="003D098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w:t>
      </w:r>
      <w:r w:rsidRPr="00A31B34">
        <w:rPr>
          <w:rFonts w:ascii="Times New Roman" w:hAnsi="Times New Roman" w:cs="Times New Roman"/>
          <w:i/>
          <w:sz w:val="26"/>
          <w:szCs w:val="26"/>
        </w:rPr>
        <w:t xml:space="preserve">Пункт утратил силу на осн. постановления Губернатора Калужской области от 07.04.2008 </w:t>
      </w:r>
      <w:hyperlink r:id="rId161" w:history="1">
        <w:r w:rsidRPr="00A31B34">
          <w:rPr>
            <w:rFonts w:ascii="Times New Roman" w:hAnsi="Times New Roman" w:cs="Times New Roman"/>
            <w:i/>
            <w:sz w:val="26"/>
            <w:szCs w:val="26"/>
          </w:rPr>
          <w:t>№ 104</w:t>
        </w:r>
      </w:hyperlink>
      <w:r w:rsidRPr="00A31B34">
        <w:rPr>
          <w:rFonts w:ascii="Times New Roman" w:hAnsi="Times New Roman" w:cs="Times New Roman"/>
          <w:sz w:val="26"/>
          <w:szCs w:val="26"/>
        </w:rPr>
        <w:t>.</w:t>
      </w:r>
    </w:p>
    <w:p w:rsidR="003D0986" w:rsidRPr="00A31B34" w:rsidRDefault="003D0986" w:rsidP="00FF2DD0">
      <w:pPr>
        <w:autoSpaceDE w:val="0"/>
        <w:autoSpaceDN w:val="0"/>
        <w:adjustRightInd w:val="0"/>
        <w:spacing w:after="0" w:line="240" w:lineRule="auto"/>
        <w:jc w:val="both"/>
        <w:rPr>
          <w:rFonts w:ascii="Times New Roman" w:hAnsi="Times New Roman" w:cs="Times New Roman"/>
          <w:bCs/>
          <w:sz w:val="40"/>
          <w:szCs w:val="40"/>
        </w:rPr>
      </w:pPr>
    </w:p>
    <w:p w:rsidR="003D0986" w:rsidRPr="00A31B34" w:rsidRDefault="003D0986" w:rsidP="00FF2DD0">
      <w:pPr>
        <w:pStyle w:val="71"/>
      </w:pPr>
      <w:r w:rsidRPr="00A31B34">
        <w:t>Губернатор области</w:t>
      </w:r>
      <w:r w:rsidRPr="00A31B34">
        <w:br/>
        <w:t>В.В. Сударенков</w:t>
      </w:r>
    </w:p>
    <w:p w:rsidR="003D0986" w:rsidRPr="00A31B34" w:rsidRDefault="003D0986" w:rsidP="00FF2DD0">
      <w:pPr>
        <w:pStyle w:val="71"/>
      </w:pPr>
    </w:p>
    <w:p w:rsidR="003D0986" w:rsidRPr="00A31B34" w:rsidRDefault="003D0986" w:rsidP="00FF2DD0">
      <w:pPr>
        <w:pStyle w:val="91"/>
      </w:pPr>
      <w:r w:rsidRPr="00A31B34">
        <w:t>Приложение 1 к постановлению</w:t>
      </w:r>
      <w:r w:rsidRPr="00A31B34">
        <w:br/>
        <w:t>Губернатора Калужской области</w:t>
      </w:r>
      <w:r w:rsidRPr="00A31B34">
        <w:br/>
        <w:t>от 15.06.1998 № 204</w:t>
      </w:r>
    </w:p>
    <w:p w:rsidR="003D0986" w:rsidRPr="00A31B34" w:rsidRDefault="003D0986" w:rsidP="00FF2DD0">
      <w:pPr>
        <w:spacing w:after="0" w:line="240" w:lineRule="auto"/>
        <w:jc w:val="right"/>
        <w:rPr>
          <w:rFonts w:ascii="Times New Roman" w:hAnsi="Times New Roman" w:cs="Times New Roman"/>
          <w:sz w:val="16"/>
          <w:szCs w:val="16"/>
        </w:rPr>
      </w:pPr>
    </w:p>
    <w:p w:rsidR="003D0986" w:rsidRPr="00A31B34" w:rsidRDefault="003D0986" w:rsidP="00FF2DD0">
      <w:pPr>
        <w:pStyle w:val="51"/>
      </w:pPr>
      <w:r w:rsidRPr="00A31B34">
        <w:t>РАДИАЦИОННО-ГИГИЕНИЧЕСКИЙ ПАСПОРТ</w:t>
      </w:r>
      <w:r w:rsidRPr="00A31B34">
        <w:br/>
        <w:t>организаций (предприятий), использующих источники ионизирующего излучения,</w:t>
      </w:r>
      <w:r w:rsidRPr="00A31B34">
        <w:br/>
        <w:t>по состоянию на ___________ год</w:t>
      </w:r>
    </w:p>
    <w:p w:rsidR="003D0986" w:rsidRPr="00A31B34" w:rsidRDefault="003D098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(предоставляется администрации субъекта РФ до 20 января)</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Наименование организации, предприятия 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Ведомственная принадлежность 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Адрес предприятия 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Телефон администрации ___________________ факс 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Дата, номер и место регистрации Устава предприятия 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Дата выдачи и номер лицензии на право работы с источниками ионизирующего излучения 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Дата выдачи и регистрационный номер санитарного паспорта 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3D0986" w:rsidRPr="00A31B34" w:rsidRDefault="003D0986" w:rsidP="00FF2DD0">
      <w:pPr>
        <w:pStyle w:val="51"/>
      </w:pPr>
      <w:r w:rsidRPr="00A31B34">
        <w:lastRenderedPageBreak/>
        <w:t>1. Характеристика работ с использованием источников</w:t>
      </w:r>
      <w:r w:rsidRPr="00A31B34">
        <w:br/>
        <w:t>ионизирующего излучения (НИИ) в организации (предприятии)</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1.1. Вид разрешенных работ с ИИИ (открытые, закрытые, генерирующие, эксплуатация ядерных установок) 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1.2. Основное направление деятельности организации (предприятия) по работе с ИИИ 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1.3. Класс работ ________________________________________________________________</w:t>
      </w:r>
    </w:p>
    <w:p w:rsidR="003D0986" w:rsidRPr="00A31B34" w:rsidRDefault="003D0986" w:rsidP="00FF2DD0">
      <w:pPr>
        <w:spacing w:after="0" w:line="240" w:lineRule="auto"/>
        <w:jc w:val="center"/>
        <w:rPr>
          <w:rFonts w:ascii="Times New Roman" w:hAnsi="Times New Roman" w:cs="Times New Roman"/>
          <w:sz w:val="26"/>
          <w:szCs w:val="26"/>
        </w:rPr>
      </w:pPr>
    </w:p>
    <w:p w:rsidR="003D0986" w:rsidRPr="00A31B34" w:rsidRDefault="003D0986" w:rsidP="00FF2DD0">
      <w:pPr>
        <w:pStyle w:val="51"/>
      </w:pPr>
      <w:r w:rsidRPr="00A31B34">
        <w:t>2. Характеристика организации (предприятия), как потенциального источника</w:t>
      </w:r>
      <w:r w:rsidRPr="00A31B34">
        <w:br/>
        <w:t>радиоактивного загрязнения окружающей среды</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 Превышение ПДВ радионуклидов 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(в единицах ПДВ) 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2.2. Превышение ПДС радионуклидов 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(в единицах ПДС) 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2.3. Среднегодовая мощность эквивалентной дозы внешнего излучения на границе санитарно-защитной зоны ____________________ (мкЗв/час)</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2.4. Среднегодовая объемная (удельная) активность радионуклидов в воздухе, воде открытых водных объектов в санитарно-защитной зоне (в единицах ДОАнас., ДУАнас.) 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2.5. Среднегодовая удельная (объемная) активность радионуклидов в объектах окружающей среды зоны наблюдения по списку, согласно регламенту контроля (в единицах ДОАнас. И ДУАнас. для  воздуха, воды, пищевых продуктов)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pStyle w:val="51"/>
      </w:pPr>
      <w:r w:rsidRPr="00A31B34">
        <w:t>3. Дозы облучения, в т.ч. персонала</w:t>
      </w:r>
    </w:p>
    <w:p w:rsidR="003D0986" w:rsidRPr="00A31B34" w:rsidRDefault="003D0986" w:rsidP="00FF2DD0">
      <w:pPr>
        <w:spacing w:after="0" w:line="240" w:lineRule="auto"/>
        <w:jc w:val="center"/>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3.1. Годовая эффективная доза персонала:</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Средняя эффективная доза, (мЗв) 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Коллективная доза (чел.Зв) 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Количество лиц с превышениями основных дозовых пределов для персонала:</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 группе А 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 группе Б 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3.2. Количество населения, проживающего в зоне наблюдения: 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3.3. Годовая эффективная доза населения, проживающего в зоне наблюдения, за счет деятельности предприятия:</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Средняя индивидуальная доза, (мЗв) 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Коллективная доза, (чел.Зв) 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Количество лиц с превышениями основных дозовых пределов для населения __________</w:t>
      </w:r>
    </w:p>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br w:type="page"/>
      </w:r>
    </w:p>
    <w:p w:rsidR="003D0986" w:rsidRPr="00A31B34" w:rsidRDefault="003D0986" w:rsidP="00FF2DD0">
      <w:pPr>
        <w:pStyle w:val="51"/>
      </w:pPr>
      <w:r w:rsidRPr="00A31B34">
        <w:lastRenderedPageBreak/>
        <w:t>4. Оценка эффективности мероприятий по обеспечению радиационной безопасности и выполнению норм, правил и гигиенических нормативов</w:t>
      </w:r>
      <w:r w:rsidRPr="00A31B34">
        <w:br/>
        <w:t>в области радиационной безопасности</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Arial" w:hAnsi="Arial" w:cs="Arial"/>
          <w:b/>
          <w:sz w:val="24"/>
          <w:szCs w:val="24"/>
        </w:rPr>
        <w:t>5. Радиационные происшествия, аварии</w:t>
      </w:r>
      <w:r w:rsidRPr="00A31B34">
        <w:rPr>
          <w:rFonts w:ascii="Times New Roman" w:hAnsi="Times New Roman" w:cs="Times New Roman"/>
          <w:sz w:val="26"/>
          <w:szCs w:val="26"/>
        </w:rPr>
        <w:t xml:space="preserve"> 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(если таковые имелись, уровень по шкале INES для ЯЭУ)_____________________________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pStyle w:val="51"/>
      </w:pPr>
      <w:r w:rsidRPr="00A31B34">
        <w:t>6. Наличие планов мероприятий ликвидации радиационных</w:t>
      </w:r>
      <w:r w:rsidRPr="00A31B34">
        <w:br/>
        <w:t>происшествий, аварий и их последствий, наличие средств и сил</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Подпись и должность лица, заполняющего радиационно-гигиенический паспорт и ответственного  за радиационную безопасность в организации (предприятии)</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(Должность)</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spacing w:after="0" w:line="240" w:lineRule="auto"/>
        <w:jc w:val="center"/>
        <w:rPr>
          <w:rFonts w:ascii="Times New Roman" w:hAnsi="Times New Roman" w:cs="Times New Roman"/>
          <w:sz w:val="26"/>
          <w:szCs w:val="26"/>
        </w:rPr>
      </w:pPr>
    </w:p>
    <w:p w:rsidR="003D0986" w:rsidRPr="00A31B34" w:rsidRDefault="003D0986" w:rsidP="00FF2DD0">
      <w:pPr>
        <w:pStyle w:val="51"/>
      </w:pPr>
      <w:r w:rsidRPr="00A31B34">
        <w:t>7. Параметры, по которым превышены радиационные показатели</w:t>
      </w:r>
      <w:r w:rsidRPr="00A31B34">
        <w:br/>
        <w:t>для нормальной эксплуатации по оценке администрации организации (предприятия) за отчетный год</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Дата и подпись руководителя организации (предприятия):</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pStyle w:val="51"/>
      </w:pPr>
      <w:r w:rsidRPr="00A31B34">
        <w:t>8. Заключение территориальной Государственной санитарно-эпидемиологической службы Российской Федерации, оценка индивидуального и коллективного рисков возникновения стохастических эффектов</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Главный государственный санитарный врач территории (района, округа)</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С заключением Государственной санитарно-эпидемиологической службы Российской Федерации ознакомлен руководитель организации (предприятия)</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rPr>
        <w:t xml:space="preserve">          (Фамилия, И.О.)                                     (Подпись)                                               (Дата)</w:t>
      </w:r>
    </w:p>
    <w:p w:rsidR="003D0986" w:rsidRPr="00A31B34" w:rsidRDefault="003D0986" w:rsidP="00FF2DD0">
      <w:pPr>
        <w:pStyle w:val="91"/>
      </w:pPr>
      <w:r w:rsidRPr="00A31B34">
        <w:br w:type="page"/>
      </w:r>
      <w:r w:rsidRPr="00A31B34">
        <w:lastRenderedPageBreak/>
        <w:t>Приложение 2 к постановлению</w:t>
      </w:r>
      <w:r w:rsidRPr="00A31B34">
        <w:br/>
        <w:t>Губернатора Калужской области</w:t>
      </w:r>
      <w:r w:rsidRPr="00A31B34">
        <w:br/>
        <w:t>от 15.06.1998 № 204</w:t>
      </w:r>
    </w:p>
    <w:p w:rsidR="003D0986" w:rsidRPr="00A31B34" w:rsidRDefault="003D0986" w:rsidP="00FF2DD0">
      <w:pPr>
        <w:spacing w:after="0" w:line="240" w:lineRule="auto"/>
        <w:jc w:val="center"/>
        <w:rPr>
          <w:rFonts w:ascii="Times New Roman" w:hAnsi="Times New Roman" w:cs="Times New Roman"/>
          <w:b/>
          <w:sz w:val="16"/>
          <w:szCs w:val="16"/>
        </w:rPr>
      </w:pPr>
    </w:p>
    <w:p w:rsidR="003D0986" w:rsidRPr="00A31B34" w:rsidRDefault="003D0986" w:rsidP="00FF2DD0">
      <w:pPr>
        <w:pStyle w:val="51"/>
      </w:pPr>
      <w:r w:rsidRPr="00A31B34">
        <w:t>РАДИАЦИОННО-ГИГИЕНИЧЕСКИЙ ПАСПОРТ</w:t>
      </w:r>
      <w:r w:rsidRPr="00A31B34">
        <w:br/>
        <w:t>территории по состоянию на ___________ год</w:t>
      </w:r>
    </w:p>
    <w:p w:rsidR="003D0986" w:rsidRPr="00A31B34" w:rsidRDefault="003D0986" w:rsidP="00FF2DD0">
      <w:pPr>
        <w:spacing w:after="0" w:line="240" w:lineRule="auto"/>
        <w:jc w:val="center"/>
        <w:rPr>
          <w:rFonts w:ascii="Times New Roman" w:hAnsi="Times New Roman" w:cs="Times New Roman"/>
          <w:b/>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Название территории субъекта Российской Федерации 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Число жителей 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Площадь территории субъекта Российской Федерации ________ кв. км</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Тел. администрации _______________ факс _____________________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1. Перечень объектов, использующих источники ионизирующего излучения</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2. Общая характеристика объектов, использующих</w:t>
      </w:r>
      <w:r w:rsidRPr="00A31B34">
        <w:br/>
        <w:t>источники ионизирующего излучения</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3. Характеристика радиоактивного загрязнения окружающей среды</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3.1. Плотность загрязнения почвы</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Цезий-137</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 ______________ среднее ______________макс. 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Стронций-90</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 ______________ среднее ______________макс. 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Плутоний-239 и другие</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 ______________ среднее ______________макс. 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3.2. Объемная активность радиоактивных веществ в атмосферном воздухе 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3.3. Удельная активность радиоактивных веществ в воде открытых водоемов 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3.4. Удельная активность радиоактивных веществ в воде источников питьевого водоснабжения 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3.5. Удельная  активность  радиоактивных  веществ  в пищевых продуктах местного производства 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3.6. Удельная эффективная активность радиоактивных веществ в строительных материалах из местного сырья 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4. Наличие на территории радиационных аномалий и загрязнений</w:t>
      </w:r>
    </w:p>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rPr>
          <w:rFonts w:ascii="Arial" w:hAnsi="Arial" w:cs="Arial"/>
          <w:b/>
          <w:sz w:val="24"/>
          <w:szCs w:val="24"/>
        </w:rPr>
      </w:pPr>
      <w:r w:rsidRPr="00A31B34">
        <w:br w:type="page"/>
      </w:r>
    </w:p>
    <w:p w:rsidR="003D0986" w:rsidRPr="00A31B34" w:rsidRDefault="003D0986" w:rsidP="00FF2DD0">
      <w:pPr>
        <w:pStyle w:val="51"/>
      </w:pPr>
      <w:r w:rsidRPr="00A31B34">
        <w:lastRenderedPageBreak/>
        <w:t>5. Структура облучения населения при медицинских процедурах</w:t>
      </w:r>
    </w:p>
    <w:p w:rsidR="003D0986" w:rsidRPr="00A31B34" w:rsidRDefault="003D0986" w:rsidP="00FF2DD0">
      <w:pPr>
        <w:spacing w:after="0" w:line="240" w:lineRule="auto"/>
        <w:rPr>
          <w:rFonts w:ascii="Times New Roman" w:hAnsi="Times New Roman" w:cs="Times New Roman"/>
          <w:sz w:val="26"/>
          <w:szCs w:val="26"/>
        </w:rPr>
      </w:pPr>
    </w:p>
    <w:tbl>
      <w:tblPr>
        <w:tblW w:w="0" w:type="auto"/>
        <w:jc w:val="center"/>
        <w:tblLayout w:type="fixed"/>
        <w:tblCellMar>
          <w:left w:w="70" w:type="dxa"/>
          <w:right w:w="70" w:type="dxa"/>
        </w:tblCellMar>
        <w:tblLook w:val="0000" w:firstRow="0" w:lastRow="0" w:firstColumn="0" w:lastColumn="0" w:noHBand="0" w:noVBand="0"/>
      </w:tblPr>
      <w:tblGrid>
        <w:gridCol w:w="2700"/>
        <w:gridCol w:w="1696"/>
        <w:gridCol w:w="3260"/>
        <w:gridCol w:w="2550"/>
      </w:tblGrid>
      <w:tr w:rsidR="00115A15" w:rsidRPr="00A31B34" w:rsidTr="003D0986">
        <w:trPr>
          <w:cantSplit/>
          <w:trHeight w:val="600"/>
          <w:jc w:val="center"/>
        </w:trPr>
        <w:tc>
          <w:tcPr>
            <w:tcW w:w="2700" w:type="dxa"/>
            <w:tcBorders>
              <w:top w:val="single" w:sz="6" w:space="0" w:color="auto"/>
              <w:left w:val="single" w:sz="6" w:space="0" w:color="auto"/>
              <w:bottom w:val="single" w:sz="6" w:space="0" w:color="auto"/>
              <w:right w:val="single" w:sz="6" w:space="0" w:color="auto"/>
            </w:tcBorders>
            <w:vAlign w:val="center"/>
          </w:tcPr>
          <w:p w:rsidR="003D0986" w:rsidRPr="00A31B34" w:rsidRDefault="003D0986" w:rsidP="00FF2DD0">
            <w:pPr>
              <w:spacing w:after="0" w:line="240" w:lineRule="auto"/>
              <w:jc w:val="center"/>
              <w:rPr>
                <w:rFonts w:ascii="Times New Roman" w:hAnsi="Times New Roman" w:cs="Times New Roman"/>
                <w:sz w:val="26"/>
                <w:szCs w:val="26"/>
              </w:rPr>
            </w:pPr>
          </w:p>
        </w:tc>
        <w:tc>
          <w:tcPr>
            <w:tcW w:w="1696" w:type="dxa"/>
            <w:tcBorders>
              <w:top w:val="single" w:sz="6" w:space="0" w:color="auto"/>
              <w:left w:val="single" w:sz="6" w:space="0" w:color="auto"/>
              <w:bottom w:val="single" w:sz="6" w:space="0" w:color="auto"/>
              <w:right w:val="single" w:sz="6" w:space="0" w:color="auto"/>
            </w:tcBorders>
            <w:vAlign w:val="center"/>
          </w:tcPr>
          <w:p w:rsidR="003D0986" w:rsidRPr="00A31B34" w:rsidRDefault="003D0986"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Количество</w:t>
            </w:r>
            <w:r w:rsidRPr="00A31B34">
              <w:rPr>
                <w:rFonts w:ascii="Times New Roman" w:hAnsi="Times New Roman" w:cs="Times New Roman"/>
                <w:sz w:val="26"/>
                <w:szCs w:val="26"/>
              </w:rPr>
              <w:br/>
              <w:t>процедур</w:t>
            </w:r>
          </w:p>
        </w:tc>
        <w:tc>
          <w:tcPr>
            <w:tcW w:w="3260" w:type="dxa"/>
            <w:tcBorders>
              <w:top w:val="single" w:sz="6" w:space="0" w:color="auto"/>
              <w:left w:val="single" w:sz="6" w:space="0" w:color="auto"/>
              <w:bottom w:val="single" w:sz="6" w:space="0" w:color="auto"/>
              <w:right w:val="single" w:sz="6" w:space="0" w:color="auto"/>
            </w:tcBorders>
            <w:vAlign w:val="center"/>
          </w:tcPr>
          <w:p w:rsidR="003D0986" w:rsidRPr="00A31B34" w:rsidRDefault="003D0986"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Средняя эффективная доза</w:t>
            </w:r>
            <w:r w:rsidRPr="00A31B34">
              <w:rPr>
                <w:rFonts w:ascii="Times New Roman" w:hAnsi="Times New Roman" w:cs="Times New Roman"/>
                <w:sz w:val="26"/>
                <w:szCs w:val="26"/>
              </w:rPr>
              <w:br/>
              <w:t>(мЗв) за 1 процедуру</w:t>
            </w:r>
          </w:p>
        </w:tc>
        <w:tc>
          <w:tcPr>
            <w:tcW w:w="2550" w:type="dxa"/>
            <w:tcBorders>
              <w:top w:val="single" w:sz="6" w:space="0" w:color="auto"/>
              <w:left w:val="single" w:sz="6" w:space="0" w:color="auto"/>
              <w:bottom w:val="single" w:sz="6" w:space="0" w:color="auto"/>
              <w:right w:val="single" w:sz="6" w:space="0" w:color="auto"/>
            </w:tcBorders>
            <w:vAlign w:val="center"/>
          </w:tcPr>
          <w:p w:rsidR="003D0986" w:rsidRPr="00A31B34" w:rsidRDefault="003D0986"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Коллективная доза,</w:t>
            </w:r>
            <w:r w:rsidRPr="00A31B34">
              <w:rPr>
                <w:rFonts w:ascii="Times New Roman" w:hAnsi="Times New Roman" w:cs="Times New Roman"/>
                <w:sz w:val="26"/>
                <w:szCs w:val="26"/>
              </w:rPr>
              <w:br/>
              <w:t>чел. Зв/год</w:t>
            </w:r>
          </w:p>
        </w:tc>
      </w:tr>
      <w:tr w:rsidR="00115A15" w:rsidRPr="00A31B34" w:rsidTr="003D0986">
        <w:trPr>
          <w:cantSplit/>
          <w:trHeight w:val="240"/>
          <w:jc w:val="center"/>
        </w:trPr>
        <w:tc>
          <w:tcPr>
            <w:tcW w:w="270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рентгенографические</w:t>
            </w:r>
          </w:p>
        </w:tc>
        <w:tc>
          <w:tcPr>
            <w:tcW w:w="1696"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326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255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r>
      <w:tr w:rsidR="00115A15" w:rsidRPr="00A31B34" w:rsidTr="003D0986">
        <w:trPr>
          <w:cantSplit/>
          <w:trHeight w:val="240"/>
          <w:jc w:val="center"/>
        </w:trPr>
        <w:tc>
          <w:tcPr>
            <w:tcW w:w="270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рентгеноскопические</w:t>
            </w:r>
          </w:p>
        </w:tc>
        <w:tc>
          <w:tcPr>
            <w:tcW w:w="1696"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326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255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r>
      <w:tr w:rsidR="003D0986" w:rsidRPr="00A31B34" w:rsidTr="003D0986">
        <w:trPr>
          <w:cantSplit/>
          <w:trHeight w:val="240"/>
          <w:jc w:val="center"/>
        </w:trPr>
        <w:tc>
          <w:tcPr>
            <w:tcW w:w="270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радионуклидные</w:t>
            </w:r>
          </w:p>
        </w:tc>
        <w:tc>
          <w:tcPr>
            <w:tcW w:w="1696"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326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c>
          <w:tcPr>
            <w:tcW w:w="2550" w:type="dxa"/>
            <w:tcBorders>
              <w:top w:val="single" w:sz="6" w:space="0" w:color="auto"/>
              <w:left w:val="single" w:sz="6" w:space="0" w:color="auto"/>
              <w:bottom w:val="single" w:sz="6" w:space="0" w:color="auto"/>
              <w:right w:val="single" w:sz="6" w:space="0" w:color="auto"/>
            </w:tcBorders>
          </w:tcPr>
          <w:p w:rsidR="003D0986" w:rsidRPr="00A31B34" w:rsidRDefault="003D0986" w:rsidP="00FF2DD0">
            <w:pPr>
              <w:spacing w:after="0" w:line="240" w:lineRule="auto"/>
              <w:rPr>
                <w:rFonts w:ascii="Times New Roman" w:hAnsi="Times New Roman" w:cs="Times New Roman"/>
                <w:sz w:val="26"/>
                <w:szCs w:val="26"/>
              </w:rPr>
            </w:pPr>
          </w:p>
        </w:tc>
      </w:tr>
    </w:tbl>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6. Анализ доз облучения населения, в т.ч. персонала</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6.1. Годовая эффективная доза персонала:</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Средняя эффективная доза, (мЗв)    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Коллективная доза (чел.Зв)              ___________________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Количество   лиц  с  превышениями  основных  дозовых  пределов для персонала:</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 группе А  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по группе Б  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6.2. Количество населения, проживающего в зоне наблюдения:</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Средняя эффективная доза, (мЗв)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Коллективная доза (чел.Зв)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6.3. Годовая эффективная доза населения (чел.Зв), от:</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а) деятельности предприятий, использующих НИИ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б) глобальных выпадений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в) естественных источников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 медицинских исследований                                      __________________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е) радиационных аварий и происшествий                   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Arial" w:hAnsi="Arial" w:cs="Arial"/>
          <w:b/>
          <w:sz w:val="24"/>
          <w:szCs w:val="24"/>
        </w:rPr>
        <w:t>7. Количество радиационных аварий и происшествий</w:t>
      </w:r>
      <w:r w:rsidRPr="00A31B34">
        <w:rPr>
          <w:rFonts w:ascii="Times New Roman" w:hAnsi="Times New Roman" w:cs="Times New Roman"/>
          <w:sz w:val="26"/>
          <w:szCs w:val="26"/>
        </w:rPr>
        <w:t xml:space="preserve"> _________________</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(Уровень по шкале INES для ЯЭУ) 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Arial" w:hAnsi="Arial" w:cs="Arial"/>
          <w:b/>
          <w:sz w:val="24"/>
          <w:szCs w:val="24"/>
        </w:rPr>
        <w:t>8. Наличие лучевой патологии (число заболеваний за год)</w:t>
      </w:r>
      <w:r w:rsidRPr="00A31B34">
        <w:rPr>
          <w:rFonts w:ascii="Times New Roman" w:hAnsi="Times New Roman" w:cs="Times New Roman"/>
          <w:sz w:val="26"/>
          <w:szCs w:val="26"/>
        </w:rPr>
        <w:t xml:space="preserve"> 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9. Анализ мероприятий по обеспечению радиационной безопасности и выполнению норм, правил и гигиенических нормативов в области</w:t>
      </w:r>
      <w:r w:rsidRPr="00A31B34">
        <w:br/>
        <w:t>радиационной безопасности за год</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rPr>
          <w:rFonts w:ascii="Times New Roman" w:hAnsi="Times New Roman" w:cs="Times New Roman"/>
          <w:sz w:val="26"/>
          <w:szCs w:val="26"/>
        </w:rPr>
      </w:pPr>
    </w:p>
    <w:p w:rsidR="003D0986" w:rsidRPr="00A31B34" w:rsidRDefault="003D0986" w:rsidP="00FF2DD0">
      <w:pPr>
        <w:pStyle w:val="51"/>
      </w:pPr>
      <w:r w:rsidRPr="00A31B34">
        <w:t>10. Наличие соответствующей структуры у администрации территории субъекта РФ для ликвидации радиационных аварий и происшествий и их последствий,</w:t>
      </w:r>
      <w:r w:rsidRPr="00A31B34">
        <w:br/>
        <w:t>наличие средств и сил</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Подпись и должность лица, заполняющего радиационно-гигиенический паспорт территории (района, округа) </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(Должность)</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pStyle w:val="51"/>
      </w:pPr>
      <w:r w:rsidRPr="00A31B34">
        <w:lastRenderedPageBreak/>
        <w:t>11. Оценка радиационной ситуации на территории в отчетном году</w:t>
      </w:r>
      <w:r w:rsidRPr="00A31B34">
        <w:br/>
        <w:t>по мнению администрации территории субъекта РФ</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Руководитель администрации территории субъекта Российской Федерации</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pStyle w:val="51"/>
      </w:pPr>
      <w:r w:rsidRPr="00A31B34">
        <w:t>12. Заключение Государственной санитарно-эпидемиологической службы</w:t>
      </w:r>
      <w:r w:rsidRPr="00A31B34">
        <w:br/>
        <w:t>субъекта Российской Федерации, оценка индивидуального</w:t>
      </w:r>
      <w:r w:rsidRPr="00A31B34">
        <w:br/>
        <w:t>и коллективного рисков возникновения стохастических эффектов</w:t>
      </w: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Главный государственный санитарный врач субъекта Федерации</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3D0986" w:rsidRPr="00A31B34" w:rsidRDefault="003D0986" w:rsidP="00FF2DD0">
      <w:pPr>
        <w:spacing w:after="0" w:line="240" w:lineRule="auto"/>
        <w:jc w:val="both"/>
        <w:rPr>
          <w:rFonts w:ascii="Times New Roman" w:hAnsi="Times New Roman" w:cs="Times New Roman"/>
        </w:rPr>
      </w:pPr>
      <w:r w:rsidRPr="00A31B34">
        <w:rPr>
          <w:rFonts w:ascii="Times New Roman" w:hAnsi="Times New Roman" w:cs="Times New Roman"/>
        </w:rPr>
        <w:t xml:space="preserve">          (Фамилия, И.О.)                                     (Подпись)                                               (Дата)</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С заключением государственной санитарно-эпидемиологической службы Российской Федерации ознакомлен (должность, Ф.И.О. руководителя администрации территории субъекта Федерации)</w:t>
      </w:r>
    </w:p>
    <w:p w:rsidR="003D0986" w:rsidRPr="00A31B34" w:rsidRDefault="003D0986" w:rsidP="00FF2DD0">
      <w:pPr>
        <w:spacing w:after="0" w:line="240" w:lineRule="auto"/>
        <w:jc w:val="both"/>
        <w:rPr>
          <w:rFonts w:ascii="Times New Roman" w:hAnsi="Times New Roman" w:cs="Times New Roman"/>
          <w:sz w:val="26"/>
          <w:szCs w:val="26"/>
        </w:rPr>
      </w:pPr>
    </w:p>
    <w:p w:rsidR="003D0986" w:rsidRPr="00A31B34" w:rsidRDefault="003D0986" w:rsidP="00FF2DD0">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_____________________              ____________________           ________________________</w:t>
      </w:r>
    </w:p>
    <w:p w:rsidR="00E34EB4" w:rsidRPr="00A31B34" w:rsidRDefault="003D0986" w:rsidP="00FF2DD0">
      <w:pPr>
        <w:spacing w:after="0" w:line="240" w:lineRule="auto"/>
        <w:jc w:val="both"/>
        <w:rPr>
          <w:rFonts w:ascii="Times New Roman" w:hAnsi="Times New Roman" w:cs="Times New Roman"/>
          <w:sz w:val="26"/>
        </w:rPr>
      </w:pPr>
      <w:r w:rsidRPr="00A31B34">
        <w:rPr>
          <w:rFonts w:ascii="Times New Roman" w:hAnsi="Times New Roman" w:cs="Times New Roman"/>
        </w:rPr>
        <w:t xml:space="preserve">          (Фамилия, И.О.)                                     (Подпись)                                               (Дата)</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33" w:name="НПА_3_3_2"/>
      <w:bookmarkStart w:id="234" w:name="_Toc144736283"/>
      <w:r w:rsidRPr="00A31B34">
        <w:rPr>
          <w:sz w:val="26"/>
        </w:rPr>
        <w:lastRenderedPageBreak/>
        <w:t>3.3.2. Постановление Губернатора Калужской области от 02.11.1999 № 487 «О предупреждении чрезвычайных ситуаций на химически опасных объектах области и защите населения от аварийно химически опасных веществ»</w:t>
      </w:r>
      <w:bookmarkEnd w:id="233"/>
      <w:bookmarkEnd w:id="234"/>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rPr>
          <w:sz w:val="16"/>
          <w:szCs w:val="16"/>
        </w:rPr>
      </w:pPr>
    </w:p>
    <w:p w:rsidR="003A175E" w:rsidRPr="00A31B34" w:rsidRDefault="003A175E" w:rsidP="00FF2DD0">
      <w:pPr>
        <w:pStyle w:val="51"/>
      </w:pPr>
      <w:r w:rsidRPr="00A31B34">
        <w:t>ПОСТАНОВЛЕНИЕ</w:t>
      </w:r>
    </w:p>
    <w:p w:rsidR="003A175E" w:rsidRPr="00A31B34" w:rsidRDefault="003A175E" w:rsidP="00FF2DD0">
      <w:pPr>
        <w:pStyle w:val="51"/>
        <w:rPr>
          <w:sz w:val="16"/>
          <w:szCs w:val="16"/>
        </w:rPr>
      </w:pPr>
    </w:p>
    <w:p w:rsidR="003A175E" w:rsidRPr="00A31B34" w:rsidRDefault="003A175E" w:rsidP="00FF2DD0">
      <w:pPr>
        <w:pStyle w:val="51"/>
      </w:pPr>
      <w:r w:rsidRPr="00A31B34">
        <w:t>от 02 ноября 1999 г. № 487</w:t>
      </w:r>
    </w:p>
    <w:p w:rsidR="003A175E" w:rsidRPr="00A31B34" w:rsidRDefault="003A175E" w:rsidP="00FF2DD0">
      <w:pPr>
        <w:pStyle w:val="51"/>
        <w:rPr>
          <w:sz w:val="16"/>
          <w:szCs w:val="16"/>
        </w:rPr>
      </w:pPr>
    </w:p>
    <w:p w:rsidR="003A175E" w:rsidRPr="00A31B34" w:rsidRDefault="003A175E" w:rsidP="00FF2DD0">
      <w:pPr>
        <w:pStyle w:val="51"/>
      </w:pPr>
      <w:r w:rsidRPr="00A31B34">
        <w:t>О предупреждении чрезвычайных ситуаций на химически опасных объектах области и защите населения от аварийно химически опасных веществ</w:t>
      </w:r>
    </w:p>
    <w:p w:rsidR="003A175E" w:rsidRPr="00A31B34" w:rsidRDefault="003A175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24.03.2005)</w:t>
      </w:r>
    </w:p>
    <w:p w:rsidR="003A175E" w:rsidRPr="00A31B34" w:rsidRDefault="003A175E" w:rsidP="00FF2DD0">
      <w:pPr>
        <w:spacing w:after="0" w:line="240" w:lineRule="auto"/>
        <w:jc w:val="both"/>
        <w:rPr>
          <w:rFonts w:ascii="Times New Roman" w:hAnsi="Times New Roman" w:cs="Times New Roman"/>
          <w:sz w:val="16"/>
          <w:szCs w:val="16"/>
        </w:rPr>
      </w:pPr>
    </w:p>
    <w:p w:rsidR="003A175E" w:rsidRPr="00A31B34" w:rsidRDefault="003A175E"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постановлением Губернатора Калужской области от 24.03.2005 № 10 </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sz w:val="26"/>
          <w:szCs w:val="26"/>
        </w:rPr>
        <w:t>В соответствии с требованиями Закона Калужской области от 22.12.97 № 21-ОЗ «О защите населения и территорий Калужской области от чрезвычайных ситуаций природного и техногенного характера», приказом МЧС России от 28.02.2003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Минюсте России 20.03.03 № 4291) с целью предупреждения, уменьшения риска чрезвычайных ситуаций техногенного характера на химически опасных объектах</w:t>
      </w:r>
      <w:r w:rsidRPr="00A31B34">
        <w:rPr>
          <w:rFonts w:ascii="Times New Roman" w:hAnsi="Times New Roman" w:cs="Times New Roman"/>
          <w:b/>
          <w:sz w:val="26"/>
          <w:szCs w:val="26"/>
        </w:rPr>
        <w:t xml:space="preserve"> п о с т а н о в л я ю:</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Преамбула в ред. постановления Губернатора Калужской области от 24.03.2005 № 105</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Рекомендовать руководителям потенциально опасных объектов, относящихся согласно «Сводным данным по степени химической опасности объектов экономики Калужской области», утвержденным Губернатором области, к химически опасным объектам </w:t>
      </w:r>
      <w:r w:rsidRPr="00A31B34">
        <w:rPr>
          <w:rFonts w:ascii="Times New Roman" w:hAnsi="Times New Roman" w:cs="Times New Roman"/>
          <w:i/>
          <w:sz w:val="26"/>
          <w:szCs w:val="26"/>
        </w:rPr>
        <w:t>(абзац в ред.</w:t>
      </w:r>
      <w:r w:rsidRPr="00A31B34">
        <w:rPr>
          <w:rFonts w:ascii="Times New Roman" w:hAnsi="Times New Roman" w:cs="Times New Roman"/>
          <w:i/>
          <w:vanish/>
          <w:sz w:val="26"/>
          <w:szCs w:val="26"/>
        </w:rPr>
        <w:t xml:space="preserve"> </w:t>
      </w:r>
      <w:r w:rsidRPr="00A31B34">
        <w:rPr>
          <w:rFonts w:ascii="Times New Roman" w:hAnsi="Times New Roman" w:cs="Times New Roman"/>
          <w:i/>
          <w:sz w:val="26"/>
          <w:szCs w:val="26"/>
        </w:rPr>
        <w:t>постановления Губернатора Калужской области от 24.03.2005 № 105)</w:t>
      </w:r>
      <w:r w:rsidRPr="00A31B34">
        <w:rPr>
          <w:rFonts w:ascii="Times New Roman" w:hAnsi="Times New Roman" w:cs="Times New Roman"/>
          <w:sz w:val="26"/>
          <w:szCs w:val="26"/>
        </w:rPr>
        <w:t>:</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Создать и поддерживать в готовности локальные системы оповещения населения, проживающего вблизи химически опасного объекта.</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Планировать и проводить мероприятия по повышению устойчивости функционирования организаций и обеспечения жизнедеятельности работников организаций в чрезвычайных ситуациях.</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Обеспечить создание, подготовку и поддержание в готовности к применению сил и средств по предупреждению и ликвидации чрезвычайных ситуаций, обучение работников организаций способам защиты и действиям в чрезвычайных ситуациях.</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Обеспечить организацию хранения и подготовку к срочной выдаче запасов средств индивидуальной защиты работникам организации.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1.5. Осуществлять финансирование мероприятий по защите работников химически опасных объектов и объектов жизнеобеспечения от чрезвычайных ситуаций </w:t>
      </w:r>
      <w:r w:rsidRPr="00A31B34">
        <w:rPr>
          <w:rFonts w:ascii="Times New Roman" w:hAnsi="Times New Roman" w:cs="Times New Roman"/>
          <w:i/>
          <w:sz w:val="26"/>
          <w:szCs w:val="26"/>
        </w:rPr>
        <w:t>(подпункт в ред. постановления Губернатора Калужской области от 24.03.2005 № 105)</w:t>
      </w:r>
      <w:r w:rsidRPr="00A31B34">
        <w:rPr>
          <w:rFonts w:ascii="Times New Roman" w:hAnsi="Times New Roman" w:cs="Times New Roman"/>
          <w:sz w:val="26"/>
          <w:szCs w:val="26"/>
        </w:rPr>
        <w:t>.</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1.6. Создать объектовые резервы финансовых и материальных ресурсов для ликвидации чрезвычайных ситуаций.</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1.7. Создать и поддерживать в готовности системы оперативного доведения до населения информации об обстановке и рекомендации по его действиям в условиях чрезвычайной ситуации.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xml:space="preserve">1.8. Планировать и осуществлять необходимые меры в области защиты работников химически опасных объектов и объектов жизнеобеспечения от чрезвычайных ситуаций </w:t>
      </w:r>
      <w:r w:rsidRPr="00A31B34">
        <w:rPr>
          <w:rFonts w:ascii="Times New Roman" w:hAnsi="Times New Roman" w:cs="Times New Roman"/>
          <w:i/>
          <w:sz w:val="26"/>
          <w:szCs w:val="26"/>
        </w:rPr>
        <w:t>(подпункт в ред. постановления Губернатора Калужской области от 24.03.2005 № 105)</w:t>
      </w:r>
      <w:r w:rsidRPr="00A31B34">
        <w:rPr>
          <w:rFonts w:ascii="Times New Roman" w:hAnsi="Times New Roman" w:cs="Times New Roman"/>
          <w:sz w:val="26"/>
          <w:szCs w:val="26"/>
        </w:rPr>
        <w:t>.</w:t>
      </w:r>
    </w:p>
    <w:p w:rsidR="003A175E" w:rsidRPr="00A31B34" w:rsidRDefault="003A175E" w:rsidP="00FF2DD0">
      <w:pPr>
        <w:spacing w:after="0" w:line="240" w:lineRule="auto"/>
        <w:rPr>
          <w:rFonts w:ascii="Times New Roman" w:hAnsi="Times New Roman" w:cs="Times New Roman"/>
          <w:sz w:val="16"/>
          <w:szCs w:val="16"/>
        </w:rPr>
      </w:pPr>
    </w:p>
    <w:p w:rsidR="003A175E" w:rsidRPr="00A31B34" w:rsidRDefault="003A175E" w:rsidP="00FF2DD0">
      <w:pPr>
        <w:pBdr>
          <w:top w:val="single" w:sz="4" w:space="1" w:color="auto"/>
          <w:bottom w:val="single" w:sz="4" w:space="1" w:color="auto"/>
        </w:pBdr>
        <w:spacing w:after="0" w:line="240" w:lineRule="auto"/>
        <w:jc w:val="both"/>
        <w:rPr>
          <w:rFonts w:ascii="Times New Roman" w:hAnsi="Times New Roman" w:cs="Times New Roman"/>
          <w:i/>
        </w:rPr>
      </w:pPr>
      <w:r w:rsidRPr="00A31B34">
        <w:rPr>
          <w:rFonts w:ascii="Times New Roman" w:hAnsi="Times New Roman" w:cs="Times New Roman"/>
          <w:i/>
        </w:rPr>
        <w:t>Пункт 1 дополнен подпунктами 1.9, 1.10 на осн. постановления Губернатора Калужской области от 24.03.2005 № 105</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1.9. Организовывать своевременное и в полном объеме обеспечение работников химически опасных объектов средствами индивидуальной защиты, а также контроль за правильностью их применения.</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1.10. Обеспечивать надлежащий уход и хранение средств индивидуальной защиты, а также своевременные испытание, проверку и ремонт.</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Рекомендовать главам муниципальных образований области ежегодно к 1 декабря представлять в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 уточненные и откорректированные сведения по химически опасным объектам, расположенным на территории муниципального образования </w:t>
      </w:r>
      <w:r w:rsidRPr="00A31B34">
        <w:rPr>
          <w:rFonts w:ascii="Times New Roman" w:hAnsi="Times New Roman" w:cs="Times New Roman"/>
          <w:i/>
          <w:sz w:val="26"/>
          <w:szCs w:val="26"/>
        </w:rPr>
        <w:t>(пункт в ред. постановления Губернатора Калужской области от 24.03.2005 № 105)</w:t>
      </w:r>
      <w:r w:rsidRPr="00A31B34">
        <w:rPr>
          <w:rFonts w:ascii="Times New Roman" w:hAnsi="Times New Roman" w:cs="Times New Roman"/>
          <w:sz w:val="26"/>
          <w:szCs w:val="26"/>
        </w:rPr>
        <w:t>.</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 Ежегодно планировать и проводить на химически опасных объектах проверки организации мероприятий по предупреждению, уменьшению риска и ликвидации чрезвычайных ситуаций. </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3.2. Ежегодно к 30 января с учетом уточненных и откорректированных сведений по химически опасным объектам области проводить анализ результатов классификации по химической опасности потенциально опасных объектов, обобщать и представлять на утверждение Губернатору области сводные данные о степени химической опасности объектов экономики Калужской области </w:t>
      </w:r>
      <w:r w:rsidRPr="00A31B34">
        <w:rPr>
          <w:rFonts w:ascii="Times New Roman" w:hAnsi="Times New Roman" w:cs="Times New Roman"/>
          <w:i/>
          <w:sz w:val="26"/>
          <w:szCs w:val="26"/>
        </w:rPr>
        <w:t>(пункт в ред. постановления Губернатора Калужской области от 24.03.2005 № 105)</w:t>
      </w:r>
      <w:r w:rsidRPr="00A31B34">
        <w:rPr>
          <w:rFonts w:ascii="Times New Roman" w:hAnsi="Times New Roman" w:cs="Times New Roman"/>
          <w:sz w:val="26"/>
          <w:szCs w:val="26"/>
        </w:rPr>
        <w:t>.</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E34EB4" w:rsidRPr="00A31B34" w:rsidRDefault="003A175E" w:rsidP="00FF2DD0">
      <w:pPr>
        <w:pStyle w:val="71"/>
      </w:pPr>
      <w:r w:rsidRPr="00A31B34">
        <w:t>Губернатор области</w:t>
      </w:r>
      <w:r w:rsidRPr="00A31B34">
        <w:br/>
        <w:t>В.В. Сударенков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35" w:name="НПА_3_3_3"/>
      <w:bookmarkStart w:id="236" w:name="_Toc144736284"/>
      <w:r w:rsidRPr="00A31B34">
        <w:rPr>
          <w:sz w:val="26"/>
        </w:rPr>
        <w:lastRenderedPageBreak/>
        <w:t xml:space="preserve">3.3.3. Постановление Губернатора Калужской области </w:t>
      </w:r>
      <w:r w:rsidR="0065117D" w:rsidRPr="00A31B34">
        <w:rPr>
          <w:sz w:val="26"/>
        </w:rPr>
        <w:t>от 10.08.2006 № 293</w:t>
      </w:r>
      <w:r w:rsidR="0065117D" w:rsidRPr="00A31B34">
        <w:rPr>
          <w:sz w:val="26"/>
        </w:rPr>
        <w:br/>
      </w:r>
      <w:r w:rsidRPr="00A31B34">
        <w:rPr>
          <w:sz w:val="26"/>
        </w:rPr>
        <w:t>«О мерах по улучшению общественного пор</w:t>
      </w:r>
      <w:r w:rsidR="001F4CF2" w:rsidRPr="00A31B34">
        <w:rPr>
          <w:sz w:val="26"/>
        </w:rPr>
        <w:t>ядка и обеспечению безопасности</w:t>
      </w:r>
      <w:r w:rsidR="001F4CF2" w:rsidRPr="00A31B34">
        <w:rPr>
          <w:sz w:val="26"/>
        </w:rPr>
        <w:br/>
      </w:r>
      <w:r w:rsidRPr="00A31B34">
        <w:rPr>
          <w:sz w:val="26"/>
        </w:rPr>
        <w:t>в местах массового пребывания людей»</w:t>
      </w:r>
      <w:bookmarkEnd w:id="235"/>
      <w:bookmarkEnd w:id="236"/>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rPr>
          <w:sz w:val="16"/>
          <w:szCs w:val="16"/>
        </w:rPr>
      </w:pPr>
    </w:p>
    <w:p w:rsidR="003A175E" w:rsidRPr="00A31B34" w:rsidRDefault="003A175E" w:rsidP="00FF2DD0">
      <w:pPr>
        <w:pStyle w:val="51"/>
      </w:pPr>
      <w:r w:rsidRPr="00A31B34">
        <w:t>ПОСТАНОВЛЕНИЕ</w:t>
      </w:r>
    </w:p>
    <w:p w:rsidR="003A175E" w:rsidRPr="00A31B34" w:rsidRDefault="003A175E" w:rsidP="00FF2DD0">
      <w:pPr>
        <w:pStyle w:val="51"/>
        <w:rPr>
          <w:sz w:val="16"/>
          <w:szCs w:val="16"/>
        </w:rPr>
      </w:pPr>
    </w:p>
    <w:p w:rsidR="003A175E" w:rsidRPr="00A31B34" w:rsidRDefault="003A175E" w:rsidP="00FF2DD0">
      <w:pPr>
        <w:pStyle w:val="51"/>
      </w:pPr>
      <w:r w:rsidRPr="00A31B34">
        <w:t>от 10 августа 2006 г. № 293</w:t>
      </w:r>
    </w:p>
    <w:p w:rsidR="003A175E" w:rsidRPr="00A31B34" w:rsidRDefault="003A175E" w:rsidP="00FF2DD0">
      <w:pPr>
        <w:pStyle w:val="51"/>
        <w:rPr>
          <w:sz w:val="16"/>
          <w:szCs w:val="16"/>
        </w:rPr>
      </w:pPr>
    </w:p>
    <w:p w:rsidR="003A175E" w:rsidRPr="00A31B34" w:rsidRDefault="003A175E" w:rsidP="00FF2DD0">
      <w:pPr>
        <w:pStyle w:val="51"/>
      </w:pPr>
      <w:r w:rsidRPr="00A31B34">
        <w:t>О мерах по улучшению общественного порядка и обеспечению безопасности в местах массового пребывания людей</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улучшения общественного порядка на территории области, обеспечения личной и имущественной безопасности граждан в местах массового пребывания людей, а также повышения уровня антитеррористической защищенности объектов данной категории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строительства и жилищно-коммунального хозяйства области организовать работу по оснащению вновь строящихся зданий и сооружений с массовым пребыванием людей установками видеонаблюдения и видеозаписывающей аппаратурой, а также техническими средствами охранной и тревожной сигнализации.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организациям, деятельность которых связана с массовым пребыванием людей, провести оснащение зданий и помещений системами охранной и тревожной сигнализации с выводом на пульты централизованного наблюдения подразделений вневедомственной охраны и иных охранных предприятий, а также установками видеонаблюдения и видеозаписывающей аппаратурой.</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Предложить главам муниципальных образований области в целях обеспечения безопасности в местах массового пребывания людей осуществить мероприятия, предусмотренные пунктом 1 настоящего постановления.</w:t>
      </w:r>
    </w:p>
    <w:p w:rsidR="003A175E" w:rsidRPr="00A31B34" w:rsidRDefault="003A175E" w:rsidP="00FF2DD0">
      <w:pPr>
        <w:spacing w:after="0" w:line="240" w:lineRule="auto"/>
        <w:rPr>
          <w:rFonts w:ascii="Times New Roman" w:eastAsia="Arial Unicode MS" w:hAnsi="Times New Roman" w:cs="Times New Roman"/>
          <w:sz w:val="40"/>
          <w:szCs w:val="40"/>
        </w:rPr>
      </w:pPr>
    </w:p>
    <w:p w:rsidR="00E34EB4" w:rsidRPr="00A31B34" w:rsidRDefault="003A175E" w:rsidP="00FF2DD0">
      <w:pPr>
        <w:pStyle w:val="71"/>
      </w:pPr>
      <w:r w:rsidRPr="00A31B34">
        <w:t>Губернатор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37" w:name="НПА_3_3_4"/>
      <w:bookmarkStart w:id="238" w:name="_Toc144736285"/>
      <w:r w:rsidRPr="00A31B34">
        <w:rPr>
          <w:sz w:val="26"/>
        </w:rPr>
        <w:lastRenderedPageBreak/>
        <w:t>3.3.4. Постановление Губернатора Калужской области от 16.05.2008 № 153 «О создании антитеррористической комиссии Калужской области»</w:t>
      </w:r>
      <w:bookmarkEnd w:id="237"/>
      <w:bookmarkEnd w:id="238"/>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rPr>
          <w:sz w:val="16"/>
          <w:szCs w:val="16"/>
        </w:rPr>
      </w:pPr>
    </w:p>
    <w:p w:rsidR="003A175E" w:rsidRPr="00A31B34" w:rsidRDefault="003A175E" w:rsidP="00FF2DD0">
      <w:pPr>
        <w:pStyle w:val="51"/>
      </w:pPr>
      <w:r w:rsidRPr="00A31B34">
        <w:t>ПОСТАНОВЛЕНИЕ</w:t>
      </w:r>
    </w:p>
    <w:p w:rsidR="003A175E" w:rsidRPr="00A31B34" w:rsidRDefault="003A175E" w:rsidP="00FF2DD0">
      <w:pPr>
        <w:pStyle w:val="51"/>
        <w:rPr>
          <w:sz w:val="16"/>
          <w:szCs w:val="16"/>
        </w:rPr>
      </w:pPr>
    </w:p>
    <w:p w:rsidR="003A175E" w:rsidRPr="00A31B34" w:rsidRDefault="003A175E" w:rsidP="00FF2DD0">
      <w:pPr>
        <w:pStyle w:val="51"/>
      </w:pPr>
      <w:r w:rsidRPr="00A31B34">
        <w:t>от 16 мая 2008 г. № 153</w:t>
      </w:r>
    </w:p>
    <w:p w:rsidR="003A175E" w:rsidRPr="00A31B34" w:rsidRDefault="003A175E" w:rsidP="00FF2DD0">
      <w:pPr>
        <w:pStyle w:val="51"/>
        <w:rPr>
          <w:sz w:val="16"/>
          <w:szCs w:val="16"/>
        </w:rPr>
      </w:pPr>
    </w:p>
    <w:p w:rsidR="003A175E" w:rsidRPr="00A31B34" w:rsidRDefault="003A175E" w:rsidP="00FF2DD0">
      <w:pPr>
        <w:pStyle w:val="51"/>
      </w:pPr>
      <w:r w:rsidRPr="00A31B34">
        <w:t>О создании антитеррористической комиссии Калужской области</w:t>
      </w:r>
    </w:p>
    <w:p w:rsidR="003A175E" w:rsidRPr="00A31B34" w:rsidRDefault="003A175E"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i/>
          <w:sz w:val="26"/>
          <w:szCs w:val="26"/>
        </w:rPr>
        <w:t>(с изм. на 10.03.2021)</w:t>
      </w:r>
    </w:p>
    <w:p w:rsidR="003A175E" w:rsidRPr="00A31B34" w:rsidRDefault="003A175E" w:rsidP="00FF2DD0">
      <w:pPr>
        <w:spacing w:after="0" w:line="240" w:lineRule="auto"/>
        <w:jc w:val="both"/>
        <w:rPr>
          <w:rFonts w:ascii="Times New Roman" w:hAnsi="Times New Roman" w:cs="Times New Roman"/>
          <w:sz w:val="16"/>
          <w:szCs w:val="16"/>
        </w:rPr>
      </w:pPr>
    </w:p>
    <w:p w:rsidR="003A175E" w:rsidRPr="00A31B34" w:rsidRDefault="003A175E"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постановлениями Губернатора Калужской области от 29.08.2008 № 267, от 14.05.2009 № 162, от 29.06.2009 № 212, от 23.03.2010 № 95, от 09.06.2010 № 205, от 30.08.2010 № 287, от 21.12.2010 № 403, от 10.05.2011 № 143, от 24.06.2011 № 204, от 07.09.2012 № 427, от 14.05.2013 </w:t>
      </w:r>
      <w:hyperlink r:id="rId162" w:history="1">
        <w:r w:rsidRPr="00A31B34">
          <w:rPr>
            <w:rFonts w:ascii="Times New Roman" w:hAnsi="Times New Roman" w:cs="Times New Roman"/>
          </w:rPr>
          <w:t>№ 191</w:t>
        </w:r>
      </w:hyperlink>
      <w:r w:rsidRPr="00A31B34">
        <w:rPr>
          <w:rFonts w:ascii="Times New Roman" w:hAnsi="Times New Roman" w:cs="Times New Roman"/>
        </w:rPr>
        <w:t xml:space="preserve">, от 02.09.2013 </w:t>
      </w:r>
      <w:hyperlink r:id="rId163" w:history="1">
        <w:r w:rsidRPr="00A31B34">
          <w:rPr>
            <w:rFonts w:ascii="Times New Roman" w:hAnsi="Times New Roman" w:cs="Times New Roman"/>
          </w:rPr>
          <w:t>№ 343</w:t>
        </w:r>
      </w:hyperlink>
      <w:r w:rsidRPr="00A31B34">
        <w:rPr>
          <w:rFonts w:ascii="Times New Roman" w:hAnsi="Times New Roman" w:cs="Times New Roman"/>
        </w:rPr>
        <w:t xml:space="preserve">, от 15.11.2013 </w:t>
      </w:r>
      <w:hyperlink r:id="rId164" w:history="1">
        <w:r w:rsidRPr="00A31B34">
          <w:rPr>
            <w:rFonts w:ascii="Times New Roman" w:hAnsi="Times New Roman" w:cs="Times New Roman"/>
          </w:rPr>
          <w:t>№ 446</w:t>
        </w:r>
      </w:hyperlink>
      <w:r w:rsidRPr="00A31B34">
        <w:rPr>
          <w:rFonts w:ascii="Times New Roman" w:hAnsi="Times New Roman" w:cs="Times New Roman"/>
        </w:rPr>
        <w:t xml:space="preserve">, от 22.04.2014 </w:t>
      </w:r>
      <w:hyperlink r:id="rId165" w:history="1">
        <w:r w:rsidRPr="00A31B34">
          <w:rPr>
            <w:rFonts w:ascii="Times New Roman" w:hAnsi="Times New Roman" w:cs="Times New Roman"/>
          </w:rPr>
          <w:t>№ 163</w:t>
        </w:r>
      </w:hyperlink>
      <w:r w:rsidRPr="00A31B34">
        <w:rPr>
          <w:rFonts w:ascii="Times New Roman" w:hAnsi="Times New Roman" w:cs="Times New Roman"/>
        </w:rPr>
        <w:t xml:space="preserve">, от 19.08.2014 </w:t>
      </w:r>
      <w:hyperlink r:id="rId166" w:history="1">
        <w:r w:rsidRPr="00A31B34">
          <w:rPr>
            <w:rFonts w:ascii="Times New Roman" w:hAnsi="Times New Roman" w:cs="Times New Roman"/>
          </w:rPr>
          <w:t>№ 329</w:t>
        </w:r>
      </w:hyperlink>
      <w:r w:rsidRPr="00A31B34">
        <w:rPr>
          <w:rFonts w:ascii="Times New Roman" w:hAnsi="Times New Roman" w:cs="Times New Roman"/>
        </w:rPr>
        <w:t xml:space="preserve">, от 22.12.2014 № 507, от 15.05.2015 </w:t>
      </w:r>
      <w:hyperlink r:id="rId167" w:history="1">
        <w:r w:rsidRPr="00A31B34">
          <w:rPr>
            <w:rFonts w:ascii="Times New Roman" w:hAnsi="Times New Roman" w:cs="Times New Roman"/>
          </w:rPr>
          <w:t>№ 181</w:t>
        </w:r>
      </w:hyperlink>
      <w:r w:rsidRPr="00A31B34">
        <w:rPr>
          <w:rFonts w:ascii="Times New Roman" w:hAnsi="Times New Roman" w:cs="Times New Roman"/>
        </w:rPr>
        <w:t xml:space="preserve">, от 02.12.2015 </w:t>
      </w:r>
      <w:hyperlink r:id="rId168" w:history="1">
        <w:r w:rsidRPr="00A31B34">
          <w:rPr>
            <w:rFonts w:ascii="Times New Roman" w:hAnsi="Times New Roman" w:cs="Times New Roman"/>
          </w:rPr>
          <w:t>№ 543</w:t>
        </w:r>
      </w:hyperlink>
      <w:r w:rsidRPr="00A31B34">
        <w:rPr>
          <w:rFonts w:ascii="Times New Roman" w:hAnsi="Times New Roman" w:cs="Times New Roman"/>
        </w:rPr>
        <w:t xml:space="preserve">, от 14.01.2016 </w:t>
      </w:r>
      <w:hyperlink r:id="rId169" w:history="1">
        <w:r w:rsidRPr="00A31B34">
          <w:rPr>
            <w:rFonts w:ascii="Times New Roman" w:hAnsi="Times New Roman" w:cs="Times New Roman"/>
          </w:rPr>
          <w:t>№ 10</w:t>
        </w:r>
      </w:hyperlink>
      <w:r w:rsidRPr="00A31B34">
        <w:rPr>
          <w:rFonts w:ascii="Times New Roman" w:hAnsi="Times New Roman" w:cs="Times New Roman"/>
        </w:rPr>
        <w:t xml:space="preserve">, от 23.08.2016 </w:t>
      </w:r>
      <w:hyperlink r:id="rId170" w:history="1">
        <w:r w:rsidRPr="00A31B34">
          <w:rPr>
            <w:rFonts w:ascii="Times New Roman" w:hAnsi="Times New Roman" w:cs="Times New Roman"/>
          </w:rPr>
          <w:t>№ 348, от 23.01.2017 № 13, от 03.03.2017 № 70, от 22.06.2017 № 239, от 09.10.2017 № 428, от 19.02.2018 № 50, от 09.07.2018 № 313, от 19.09.2018 № 414</w:t>
        </w:r>
      </w:hyperlink>
      <w:r w:rsidRPr="00A31B34">
        <w:rPr>
          <w:rFonts w:ascii="Times New Roman" w:hAnsi="Times New Roman" w:cs="Times New Roman"/>
        </w:rPr>
        <w:t>, от 05.06.2019 № 257, от 21.11.2019 № 522, от 02.03.2020 № 93, от 23.10.2020 № 488, ОТ 10.03.2021 № 98</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b/>
          <w:sz w:val="26"/>
          <w:szCs w:val="26"/>
        </w:rPr>
      </w:pPr>
      <w:r w:rsidRPr="00A31B34">
        <w:rPr>
          <w:rFonts w:ascii="Times New Roman" w:hAnsi="Times New Roman" w:cs="Times New Roman"/>
          <w:iCs/>
          <w:sz w:val="26"/>
          <w:szCs w:val="26"/>
        </w:rPr>
        <w:t xml:space="preserve">В соответствии с Указом Президента Российской Федерации от 15.02.2006 № 116 «О мерах по противодействию терроризму» (в ред. Указов Президента Российской Федерации от 02.08.2006 № 832с, от 04.11.2007 № 1470, </w:t>
      </w:r>
      <w:r w:rsidRPr="00A31B34">
        <w:rPr>
          <w:rFonts w:ascii="Times New Roman" w:hAnsi="Times New Roman" w:cs="Times New Roman"/>
        </w:rPr>
        <w:t>от 08</w:t>
      </w:r>
      <w:r w:rsidRPr="00A31B34">
        <w:rPr>
          <w:rFonts w:ascii="Times New Roman" w:hAnsi="Times New Roman" w:cs="Times New Roman"/>
          <w:iCs/>
          <w:sz w:val="26"/>
          <w:szCs w:val="26"/>
        </w:rPr>
        <w:t xml:space="preserve">.08.2008 № 1188, от 10.11.2009 № 1267, от 02.09.2012 № 1258, от 26.06.2013 № 579, от 27.06.2014 № 479, от 26.12.2015 № 664, от 07.12.2016 № 656, от 07.12.2016 № 657, от 29.07.2017 № 345, от 25.11.2019 № 569) </w:t>
      </w:r>
      <w:r w:rsidRPr="00A31B34">
        <w:rPr>
          <w:rFonts w:ascii="Times New Roman" w:hAnsi="Times New Roman" w:cs="Times New Roman"/>
          <w:b/>
          <w:sz w:val="26"/>
          <w:szCs w:val="26"/>
        </w:rPr>
        <w:t>п о с т а н о в л я ю:</w:t>
      </w:r>
    </w:p>
    <w:p w:rsidR="003A175E" w:rsidRPr="00A31B34" w:rsidRDefault="003A175E"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Губернатора Калужской области от 23.10.2020 № 488</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Образовать антитеррористическую комиссию Калужской области.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 состав антитеррористической комиссии Калужской области (</w:t>
      </w:r>
      <w:hyperlink w:anchor="sub_1000" w:history="1">
        <w:r w:rsidRPr="00A31B34">
          <w:rPr>
            <w:rFonts w:ascii="Times New Roman" w:hAnsi="Times New Roman" w:cs="Times New Roman"/>
            <w:sz w:val="26"/>
            <w:szCs w:val="26"/>
          </w:rPr>
          <w:t>прилагается</w:t>
        </w:r>
      </w:hyperlink>
      <w:r w:rsidRPr="00A31B34">
        <w:rPr>
          <w:rFonts w:ascii="Times New Roman" w:hAnsi="Times New Roman" w:cs="Times New Roman"/>
          <w:sz w:val="26"/>
          <w:szCs w:val="26"/>
        </w:rPr>
        <w:t>).</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pStyle w:val="71"/>
      </w:pPr>
      <w:r w:rsidRPr="00A31B34">
        <w:t>Губернатор области</w:t>
      </w:r>
      <w:r w:rsidRPr="00A31B34">
        <w:br/>
        <w:t>А.Д. Артамонов</w:t>
      </w:r>
    </w:p>
    <w:p w:rsidR="003A175E" w:rsidRPr="00A31B34" w:rsidRDefault="003A175E" w:rsidP="00FF2DD0">
      <w:pPr>
        <w:spacing w:after="0" w:line="240" w:lineRule="auto"/>
        <w:rPr>
          <w:rFonts w:ascii="Times New Roman" w:hAnsi="Times New Roman" w:cs="Times New Roman"/>
        </w:rPr>
      </w:pPr>
      <w:r w:rsidRPr="00A31B34">
        <w:rPr>
          <w:rFonts w:ascii="Times New Roman" w:hAnsi="Times New Roman" w:cs="Times New Roman"/>
        </w:rPr>
        <w:br w:type="page"/>
      </w:r>
    </w:p>
    <w:p w:rsidR="003A175E" w:rsidRPr="00A31B34" w:rsidRDefault="003A175E" w:rsidP="00FF2DD0">
      <w:pPr>
        <w:pStyle w:val="91"/>
      </w:pPr>
      <w:r w:rsidRPr="00A31B34">
        <w:lastRenderedPageBreak/>
        <w:t>Утвержден постановлением</w:t>
      </w:r>
      <w:r w:rsidRPr="00A31B34">
        <w:br/>
        <w:t>Губернатора Калужской области</w:t>
      </w:r>
      <w:r w:rsidRPr="00A31B34">
        <w:br/>
        <w:t>от 16.05.2008 № 153</w:t>
      </w:r>
    </w:p>
    <w:p w:rsidR="003A175E" w:rsidRPr="00A31B34" w:rsidRDefault="003A175E" w:rsidP="00FF2DD0">
      <w:pPr>
        <w:spacing w:after="0" w:line="240" w:lineRule="auto"/>
        <w:jc w:val="center"/>
        <w:rPr>
          <w:rFonts w:ascii="Times New Roman" w:hAnsi="Times New Roman" w:cs="Times New Roman"/>
          <w:sz w:val="16"/>
          <w:szCs w:val="16"/>
        </w:rPr>
      </w:pPr>
    </w:p>
    <w:p w:rsidR="003A175E" w:rsidRPr="00A31B34" w:rsidRDefault="003A175E" w:rsidP="00FF2DD0">
      <w:pPr>
        <w:pStyle w:val="51"/>
      </w:pPr>
      <w:r w:rsidRPr="00A31B34">
        <w:t>СОСТАВ</w:t>
      </w:r>
      <w:r w:rsidRPr="00A31B34">
        <w:br/>
        <w:t>антитеррористической комиссии Калужской области</w:t>
      </w:r>
    </w:p>
    <w:p w:rsidR="003A175E" w:rsidRPr="00A31B34" w:rsidRDefault="003A175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w:t>
      </w:r>
      <w:hyperlink w:anchor="sub_0" w:history="1">
        <w:r w:rsidRPr="00A31B34">
          <w:rPr>
            <w:rFonts w:ascii="Times New Roman" w:hAnsi="Times New Roman" w:cs="Times New Roman"/>
            <w:bCs/>
            <w:i/>
            <w:sz w:val="26"/>
            <w:szCs w:val="26"/>
          </w:rPr>
          <w:t>постановлени</w:t>
        </w:r>
      </w:hyperlink>
      <w:r w:rsidRPr="00A31B34">
        <w:rPr>
          <w:rFonts w:ascii="Times New Roman" w:hAnsi="Times New Roman" w:cs="Times New Roman"/>
          <w:bCs/>
          <w:i/>
          <w:sz w:val="26"/>
          <w:szCs w:val="26"/>
        </w:rPr>
        <w:t>й</w:t>
      </w:r>
      <w:r w:rsidRPr="00A31B34">
        <w:rPr>
          <w:rFonts w:ascii="Times New Roman" w:hAnsi="Times New Roman" w:cs="Times New Roman"/>
          <w:i/>
          <w:sz w:val="26"/>
          <w:szCs w:val="26"/>
        </w:rPr>
        <w:t xml:space="preserve"> Губернатора Калужской области от 02.03.2020 № 93, от 23.10.2020 № 488, от 10.03.2021 № 98</w:t>
      </w:r>
      <w:hyperlink r:id="rId171" w:history="1"/>
      <w:r w:rsidRPr="00A31B34">
        <w:rPr>
          <w:rFonts w:ascii="Times New Roman" w:hAnsi="Times New Roman" w:cs="Times New Roman"/>
          <w:i/>
          <w:sz w:val="26"/>
          <w:szCs w:val="26"/>
        </w:rPr>
        <w:t>)</w:t>
      </w:r>
    </w:p>
    <w:p w:rsidR="003A175E" w:rsidRPr="00A31B34" w:rsidRDefault="003A175E" w:rsidP="00FF2DD0">
      <w:pPr>
        <w:pStyle w:val="Heading"/>
        <w:keepNext/>
        <w:keepLines/>
        <w:suppressAutoHyphens/>
        <w:jc w:val="center"/>
        <w:rPr>
          <w:rFonts w:ascii="Times New Roman" w:hAnsi="Times New Roman" w:cs="Times New Roman"/>
          <w:sz w:val="2"/>
          <w:szCs w:val="2"/>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2065"/>
        <w:gridCol w:w="283"/>
        <w:gridCol w:w="7858"/>
      </w:tblGrid>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Шапша</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Валерьевич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Губернатор Калужской области, председатель комиссии</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Ядыкин</w:t>
            </w:r>
          </w:p>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Сергей</w:t>
            </w:r>
          </w:p>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Михайлович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bCs/>
                <w:sz w:val="26"/>
                <w:szCs w:val="26"/>
              </w:rPr>
              <w:t>начальник Управления Федеральной службы безопасности Российской Федерации по Калужской области, заместитель председателя комиссии (по согласованию)</w:t>
            </w:r>
          </w:p>
        </w:tc>
      </w:tr>
      <w:tr w:rsidR="00115A15" w:rsidRPr="00A31B34" w:rsidTr="00122028">
        <w:trPr>
          <w:cantSplit/>
        </w:trPr>
        <w:tc>
          <w:tcPr>
            <w:tcW w:w="10206" w:type="dxa"/>
            <w:gridSpan w:val="3"/>
          </w:tcPr>
          <w:p w:rsidR="003A175E" w:rsidRPr="00A31B34" w:rsidRDefault="003A175E" w:rsidP="00FF2DD0">
            <w:pPr>
              <w:pStyle w:val="51"/>
            </w:pPr>
            <w:r w:rsidRPr="00A31B34">
              <w:t>Члены комиссии:</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Блеснов</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Алексеевич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Быкадоров</w:t>
            </w:r>
            <w:r w:rsidRPr="00A31B34">
              <w:rPr>
                <w:rFonts w:ascii="Times New Roman" w:hAnsi="Times New Roman" w:cs="Times New Roman"/>
                <w:sz w:val="26"/>
                <w:szCs w:val="26"/>
              </w:rPr>
              <w:br/>
              <w:t>Василий</w:t>
            </w:r>
            <w:r w:rsidRPr="00A31B34">
              <w:rPr>
                <w:rFonts w:ascii="Times New Roman" w:hAnsi="Times New Roman" w:cs="Times New Roman"/>
                <w:sz w:val="26"/>
                <w:szCs w:val="26"/>
              </w:rPr>
              <w:br/>
              <w:t>Алексеевич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Дедов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Владимирович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Министерства внутренних дел Российской Федерации по Калужской области (по согласованию)</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Деревяшкин</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Анатольевич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Федеральной службы войск национальной гвардии Российской Федерации по Калужской области (по согласованию)</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Калугин</w:t>
            </w:r>
            <w:r w:rsidRPr="00A31B34">
              <w:rPr>
                <w:rFonts w:ascii="Times New Roman" w:hAnsi="Times New Roman" w:cs="Times New Roman"/>
                <w:sz w:val="26"/>
                <w:szCs w:val="26"/>
              </w:rPr>
              <w:br/>
              <w:t>Олег</w:t>
            </w:r>
            <w:r w:rsidRPr="00A31B34">
              <w:rPr>
                <w:rFonts w:ascii="Times New Roman" w:hAnsi="Times New Roman" w:cs="Times New Roman"/>
                <w:sz w:val="26"/>
                <w:szCs w:val="26"/>
              </w:rPr>
              <w:br/>
              <w:t>Анатольевич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министр внутренней политики и массовых коммуникаций Калужской области</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Новосельцев</w:t>
            </w:r>
            <w:r w:rsidRPr="00A31B34">
              <w:rPr>
                <w:rFonts w:ascii="Times New Roman" w:hAnsi="Times New Roman" w:cs="Times New Roman"/>
                <w:sz w:val="26"/>
                <w:szCs w:val="26"/>
              </w:rPr>
              <w:br/>
              <w:t>Геннадий</w:t>
            </w:r>
            <w:r w:rsidRPr="00A31B34">
              <w:rPr>
                <w:rFonts w:ascii="Times New Roman" w:hAnsi="Times New Roman" w:cs="Times New Roman"/>
                <w:sz w:val="26"/>
                <w:szCs w:val="26"/>
              </w:rPr>
              <w:br/>
              <w:t>Станиславович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Председатель Законодательного Собрания Калужской области (по согласованию)</w:t>
            </w:r>
          </w:p>
        </w:tc>
      </w:tr>
      <w:tr w:rsidR="00115A15" w:rsidRPr="00A31B34" w:rsidTr="00122028">
        <w:trPr>
          <w:cantSplit/>
        </w:trPr>
        <w:tc>
          <w:tcPr>
            <w:tcW w:w="2065" w:type="dxa"/>
          </w:tcPr>
          <w:p w:rsidR="003A175E" w:rsidRPr="00A31B34" w:rsidRDefault="003A175E"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Сахаров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Викторович</w:t>
            </w:r>
          </w:p>
        </w:tc>
        <w:tc>
          <w:tcPr>
            <w:tcW w:w="283" w:type="dxa"/>
          </w:tcPr>
          <w:p w:rsidR="003A175E" w:rsidRPr="00A31B34" w:rsidRDefault="003A175E" w:rsidP="00FF2DD0">
            <w:pPr>
              <w:pStyle w:val="ConsPlusNormal"/>
              <w:keepNext/>
              <w:keepLines/>
              <w:widowControl/>
              <w:suppressAutoHyphens/>
              <w:ind w:firstLine="0"/>
              <w:jc w:val="both"/>
              <w:rPr>
                <w:rFonts w:ascii="Times New Roman" w:hAnsi="Times New Roman" w:cs="Times New Roman"/>
                <w:sz w:val="26"/>
                <w:szCs w:val="26"/>
              </w:rPr>
            </w:pPr>
            <w:r w:rsidRPr="00A31B34">
              <w:rPr>
                <w:rFonts w:ascii="Times New Roman" w:hAnsi="Times New Roman" w:cs="Times New Roman"/>
                <w:sz w:val="26"/>
                <w:szCs w:val="26"/>
              </w:rPr>
              <w:t>–</w:t>
            </w:r>
          </w:p>
        </w:tc>
        <w:tc>
          <w:tcPr>
            <w:tcW w:w="7858" w:type="dxa"/>
          </w:tcPr>
          <w:p w:rsidR="003A175E" w:rsidRPr="00A31B34" w:rsidRDefault="003A175E"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Центра специальной связи и информации Федеральной службы охраны Российской Федерации в Калужской области (по согласованию)</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39" w:name="НПА_3_3_5"/>
      <w:bookmarkStart w:id="240" w:name="_Toc144736286"/>
      <w:r w:rsidRPr="00A31B34">
        <w:rPr>
          <w:sz w:val="26"/>
        </w:rPr>
        <w:lastRenderedPageBreak/>
        <w:t>3.3.5. Постановление Губернатора Калужской области от 03.04.2009 № 112 «О реализации мероприятий, направленных на совершенствование организации медицинской помощи пострадавшим при дорожно-транспортных происшествиях в Калужской области»</w:t>
      </w:r>
      <w:bookmarkEnd w:id="239"/>
      <w:bookmarkEnd w:id="240"/>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rPr>
          <w:sz w:val="16"/>
          <w:szCs w:val="16"/>
        </w:rPr>
      </w:pPr>
    </w:p>
    <w:p w:rsidR="003A175E" w:rsidRPr="00A31B34" w:rsidRDefault="003A175E" w:rsidP="00FF2DD0">
      <w:pPr>
        <w:pStyle w:val="51"/>
      </w:pPr>
      <w:r w:rsidRPr="00A31B34">
        <w:t>ПОСТАНОВЛЕНИЕ</w:t>
      </w:r>
    </w:p>
    <w:p w:rsidR="003A175E" w:rsidRPr="00A31B34" w:rsidRDefault="003A175E" w:rsidP="00FF2DD0">
      <w:pPr>
        <w:pStyle w:val="51"/>
        <w:rPr>
          <w:sz w:val="16"/>
          <w:szCs w:val="16"/>
        </w:rPr>
      </w:pPr>
    </w:p>
    <w:p w:rsidR="003A175E" w:rsidRPr="00A31B34" w:rsidRDefault="003A175E" w:rsidP="00FF2DD0">
      <w:pPr>
        <w:pStyle w:val="51"/>
      </w:pPr>
      <w:r w:rsidRPr="00A31B34">
        <w:t>от 03 апреля 2009 г. № 112</w:t>
      </w:r>
    </w:p>
    <w:p w:rsidR="003A175E" w:rsidRPr="00A31B34" w:rsidRDefault="003A175E" w:rsidP="00FF2DD0">
      <w:pPr>
        <w:pStyle w:val="51"/>
        <w:rPr>
          <w:sz w:val="16"/>
          <w:szCs w:val="16"/>
        </w:rPr>
      </w:pPr>
    </w:p>
    <w:p w:rsidR="003A175E" w:rsidRPr="00A31B34" w:rsidRDefault="003A175E" w:rsidP="00FF2DD0">
      <w:pPr>
        <w:pStyle w:val="51"/>
      </w:pPr>
      <w:r w:rsidRPr="00A31B34">
        <w:t>О реализации мероприятий, направленных на совершенствование организации медицинской помощи пострадавшим при дорожно-транспортных происшествиях в Калужской области</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реализации постановления Правительства Калужской области от 12.05.2008 № 181 «Об утверждении зон ответственности учреждений здравоохранения Калужской области и муниципальных образований по организации медицинской помощи пострадавшим при дорожно-транспортных происшествиях на федеральной автодороге М-3 «Украина»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3A175E" w:rsidRPr="00A31B34" w:rsidRDefault="003A175E" w:rsidP="00FF2DD0">
      <w:pPr>
        <w:spacing w:after="0" w:line="240" w:lineRule="auto"/>
        <w:jc w:val="both"/>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здравоохранения Калужской области организовать взаимодействие и осуществлять координацию сил и средств государственных и муниципальных учреждений здравоохранения области при ликвидации последствий дорожно-транспортных происшествиях на федеральной автодороге М-3 «Украина».</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Главному управлению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Управлению внутренних дел по Калужской области обеспечить реализацию мероприятий, направленных на совершенствование организации помощи пострадавшим при дорожно-транспортных происшествиях на территории Калужской области.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муниципальных образований «Город Калуга», «Малоярославецкий район», «Бабынинский район», «Сухиничский район», «Думиничский район», «Жиздринский район» организовать оперативное обеспечение медицинской помощи пострадавшим при дорожно-транспортных происшествиях на федеральной автодороге М-3 «Украина».</w:t>
      </w:r>
    </w:p>
    <w:p w:rsidR="003A175E" w:rsidRPr="00A31B34" w:rsidRDefault="003A175E" w:rsidP="00FF2DD0">
      <w:pPr>
        <w:spacing w:after="0" w:line="240" w:lineRule="auto"/>
        <w:rPr>
          <w:rFonts w:ascii="Times New Roman" w:hAnsi="Times New Roman" w:cs="Times New Roman"/>
          <w:sz w:val="40"/>
          <w:szCs w:val="40"/>
        </w:rPr>
      </w:pPr>
    </w:p>
    <w:p w:rsidR="00E34EB4" w:rsidRPr="00A31B34" w:rsidRDefault="003A175E"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41" w:name="НПА_3_3_6"/>
      <w:bookmarkStart w:id="242" w:name="_Toc144736287"/>
      <w:r w:rsidRPr="00A31B34">
        <w:rPr>
          <w:sz w:val="26"/>
        </w:rPr>
        <w:lastRenderedPageBreak/>
        <w:t xml:space="preserve">3.3.6. Постановление Губернатора Калужской области </w:t>
      </w:r>
      <w:r w:rsidR="0065117D" w:rsidRPr="00A31B34">
        <w:rPr>
          <w:sz w:val="26"/>
        </w:rPr>
        <w:t>от 29.07.2009 № 250</w:t>
      </w:r>
      <w:r w:rsidR="0065117D" w:rsidRPr="00A31B34">
        <w:rPr>
          <w:sz w:val="26"/>
        </w:rPr>
        <w:br/>
      </w:r>
      <w:r w:rsidRPr="00A31B34">
        <w:rPr>
          <w:sz w:val="26"/>
        </w:rPr>
        <w:t>«О мерах по предотвращению распространения высокопатогенного вируса гриппа типа А/Н1N1/</w:t>
      </w:r>
      <w:r w:rsidR="001F4CF2" w:rsidRPr="00A31B34">
        <w:rPr>
          <w:sz w:val="26"/>
        </w:rPr>
        <w:t xml:space="preserve"> </w:t>
      </w:r>
      <w:r w:rsidRPr="00A31B34">
        <w:rPr>
          <w:sz w:val="26"/>
        </w:rPr>
        <w:t>на территории Калужской области»</w:t>
      </w:r>
      <w:bookmarkEnd w:id="241"/>
      <w:bookmarkEnd w:id="242"/>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pPr>
    </w:p>
    <w:p w:rsidR="003A175E" w:rsidRPr="00A31B34" w:rsidRDefault="003A175E" w:rsidP="00FF2DD0">
      <w:pPr>
        <w:pStyle w:val="51"/>
      </w:pPr>
      <w:r w:rsidRPr="00A31B34">
        <w:t>ПОСТАНОВЛЕНИЕ</w:t>
      </w:r>
    </w:p>
    <w:p w:rsidR="003A175E" w:rsidRPr="00A31B34" w:rsidRDefault="003A175E" w:rsidP="00FF2DD0">
      <w:pPr>
        <w:pStyle w:val="51"/>
      </w:pPr>
    </w:p>
    <w:p w:rsidR="003A175E" w:rsidRPr="00A31B34" w:rsidRDefault="003A175E" w:rsidP="00FF2DD0">
      <w:pPr>
        <w:pStyle w:val="51"/>
      </w:pPr>
      <w:r w:rsidRPr="00A31B34">
        <w:t>от 29 июля 2009 г. № 250</w:t>
      </w:r>
    </w:p>
    <w:p w:rsidR="003A175E" w:rsidRPr="00A31B34" w:rsidRDefault="003A175E" w:rsidP="00FF2DD0">
      <w:pPr>
        <w:pStyle w:val="51"/>
      </w:pPr>
    </w:p>
    <w:p w:rsidR="003A175E" w:rsidRPr="00A31B34" w:rsidRDefault="003A175E" w:rsidP="00FF2DD0">
      <w:pPr>
        <w:pStyle w:val="51"/>
      </w:pPr>
      <w:r w:rsidRPr="00A31B34">
        <w:t>О мерах по предотвращению распространения высокопатогенного</w:t>
      </w:r>
      <w:r w:rsidRPr="00A31B34">
        <w:br/>
        <w:t>вируса гриппа типа А/Н1N1/</w:t>
      </w:r>
      <w:r w:rsidR="001F4CF2" w:rsidRPr="00A31B34">
        <w:t xml:space="preserve"> </w:t>
      </w:r>
      <w:r w:rsidRPr="00A31B34">
        <w:t>на территории Калужской области</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предотвращения распространения высокопатогенного вируса гриппа типа А/Н1N1/ в случае возникновения пандемии гриппа типа А/Н1N1/ на территории Калужской области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3A175E" w:rsidRPr="00A31B34" w:rsidRDefault="003A175E" w:rsidP="00FF2DD0">
      <w:pPr>
        <w:spacing w:after="0" w:line="240" w:lineRule="auto"/>
        <w:jc w:val="both"/>
        <w:rPr>
          <w:rFonts w:ascii="Times New Roman" w:hAnsi="Times New Roman" w:cs="Times New Roman"/>
          <w:sz w:val="40"/>
          <w:szCs w:val="40"/>
        </w:rPr>
      </w:pP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здравоохранения Калужской области обеспечить проведение своевременных мероприятий по развертыванию дополнительного коечного фонда в лечебно-профилактических учреждениях Калужской области для лечения больных гриппом типа А/Н1N1/ с учетом прогнозируемого процента госпитализации в период пандемии.</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муниципальных образований Калужской области осуществлять проведение своевременных мероприятий по развертыванию дополнительного коечного фонда в муниципальных лечебно-профилактических учреждениях.</w:t>
      </w:r>
    </w:p>
    <w:p w:rsidR="003A175E" w:rsidRPr="00A31B34" w:rsidRDefault="003A175E"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организациям, перечисленным в приложении</w:t>
      </w:r>
      <w:r w:rsidRPr="00A31B34">
        <w:rPr>
          <w:rFonts w:ascii="Times New Roman" w:hAnsi="Times New Roman" w:cs="Times New Roman"/>
        </w:rPr>
        <w:t xml:space="preserve"> </w:t>
      </w:r>
      <w:r w:rsidRPr="00A31B34">
        <w:rPr>
          <w:rFonts w:ascii="Times New Roman" w:hAnsi="Times New Roman" w:cs="Times New Roman"/>
          <w:sz w:val="26"/>
          <w:szCs w:val="26"/>
        </w:rPr>
        <w:t>к настоящему постановлению, выделять коечный фонд в объемах, указанных в названном приложении.</w:t>
      </w:r>
    </w:p>
    <w:p w:rsidR="003A175E" w:rsidRPr="00A31B34" w:rsidRDefault="003A175E" w:rsidP="00FF2DD0">
      <w:pPr>
        <w:spacing w:after="0" w:line="240" w:lineRule="auto"/>
        <w:rPr>
          <w:rFonts w:ascii="Times New Roman" w:hAnsi="Times New Roman" w:cs="Times New Roman"/>
          <w:sz w:val="40"/>
          <w:szCs w:val="40"/>
        </w:rPr>
      </w:pPr>
    </w:p>
    <w:p w:rsidR="003A175E" w:rsidRPr="00A31B34" w:rsidRDefault="003A175E" w:rsidP="00FF2DD0">
      <w:pPr>
        <w:pStyle w:val="71"/>
      </w:pPr>
      <w:r w:rsidRPr="00A31B34">
        <w:t>Губернатор Калужской области</w:t>
      </w:r>
      <w:r w:rsidRPr="00A31B34">
        <w:br/>
        <w:t>А.Д. Артамонов</w:t>
      </w:r>
    </w:p>
    <w:p w:rsidR="003A175E" w:rsidRPr="00A31B34" w:rsidRDefault="003A175E" w:rsidP="00FF2DD0">
      <w:pPr>
        <w:pStyle w:val="91"/>
      </w:pPr>
      <w:r w:rsidRPr="00A31B34">
        <w:rPr>
          <w:rStyle w:val="aff2"/>
          <w:color w:val="auto"/>
        </w:rPr>
        <w:br w:type="page"/>
      </w:r>
      <w:r w:rsidRPr="00A31B34">
        <w:rPr>
          <w:rStyle w:val="aff2"/>
          <w:b w:val="0"/>
          <w:bCs w:val="0"/>
          <w:color w:val="auto"/>
          <w:sz w:val="22"/>
          <w:szCs w:val="22"/>
        </w:rPr>
        <w:lastRenderedPageBreak/>
        <w:t xml:space="preserve">Приложение к </w:t>
      </w:r>
      <w:r w:rsidRPr="00A31B34">
        <w:rPr>
          <w:rStyle w:val="aff3"/>
          <w:b w:val="0"/>
          <w:bCs w:val="0"/>
          <w:color w:val="auto"/>
          <w:sz w:val="22"/>
          <w:szCs w:val="22"/>
          <w:u w:val="none"/>
        </w:rPr>
        <w:t>постановлению</w:t>
      </w:r>
      <w:r w:rsidRPr="00A31B34">
        <w:rPr>
          <w:rStyle w:val="aff3"/>
          <w:b w:val="0"/>
          <w:bCs w:val="0"/>
          <w:color w:val="auto"/>
          <w:sz w:val="22"/>
          <w:szCs w:val="22"/>
          <w:u w:val="none"/>
        </w:rPr>
        <w:br/>
      </w:r>
      <w:r w:rsidRPr="00A31B34">
        <w:rPr>
          <w:rStyle w:val="aff2"/>
          <w:b w:val="0"/>
          <w:bCs w:val="0"/>
          <w:color w:val="auto"/>
          <w:sz w:val="22"/>
          <w:szCs w:val="22"/>
        </w:rPr>
        <w:t>Губернатора Калужской области</w:t>
      </w:r>
      <w:r w:rsidRPr="00A31B34">
        <w:rPr>
          <w:rStyle w:val="aff2"/>
          <w:b w:val="0"/>
          <w:bCs w:val="0"/>
          <w:color w:val="auto"/>
          <w:sz w:val="22"/>
          <w:szCs w:val="22"/>
        </w:rPr>
        <w:br/>
        <w:t>от 29.07.2009 № 250</w:t>
      </w:r>
    </w:p>
    <w:p w:rsidR="003A175E" w:rsidRPr="00A31B34" w:rsidRDefault="003A175E" w:rsidP="00FF2DD0">
      <w:pPr>
        <w:keepNext/>
        <w:keepLines/>
        <w:suppressAutoHyphens/>
        <w:spacing w:after="0" w:line="240" w:lineRule="auto"/>
        <w:ind w:firstLine="72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095"/>
        <w:gridCol w:w="2382"/>
        <w:gridCol w:w="1403"/>
      </w:tblGrid>
      <w:tr w:rsidR="00115A15" w:rsidRPr="00A31B34" w:rsidTr="00122028">
        <w:tc>
          <w:tcPr>
            <w:tcW w:w="426" w:type="dxa"/>
            <w:vAlign w:val="center"/>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w:t>
            </w:r>
          </w:p>
        </w:tc>
        <w:tc>
          <w:tcPr>
            <w:tcW w:w="6095" w:type="dxa"/>
            <w:vAlign w:val="center"/>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Наименование организации</w:t>
            </w:r>
          </w:p>
        </w:tc>
        <w:tc>
          <w:tcPr>
            <w:tcW w:w="2382" w:type="dxa"/>
            <w:vAlign w:val="center"/>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Адрес</w:t>
            </w:r>
          </w:p>
        </w:tc>
        <w:tc>
          <w:tcPr>
            <w:tcW w:w="1303" w:type="dxa"/>
            <w:vAlign w:val="center"/>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Количество коек</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1.</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Негосударственное учреждение здравоохранения «Отделенческая больница имени К.Э. Циолковского на станции Калуга открытого акционерного общества «Российские железные дороги»</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Калуга, ул. Болотникова, 1</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185</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2.</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Федеральное учреждение «Детский психоневрологический санаторий «Калуга-Бор» Федерального агентства по здравоохранению                     и социальному развитию</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Калуга, Городской Бор</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210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3.</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Санаторий-профилакторий «Сокол» филиала открытого акционерного общества «Калужский турбинный завод»</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Калуга, Городской Бор</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350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4.</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Общество с ограниченной ответственностью «Санаторий «Воробьево»</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Калужская область, Малоярославецкий район, п/о Алешково</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550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5.</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Федеральное государственное учреждение здравоохранения «Медико-санитарная часть Управления внутренних дел по Калужской области»</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Калуга, ул. Калинина, 13</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70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6.</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Закрытое акционерное общество «Санаторий «Березовая роща»</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Калужская область, Тарусский район, п. Строитель, ул. Речная, 3</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300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7.</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Открытое акционерное общество «Санаторий «Сигнал»</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Обнинск, ул. Заводская, 24</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200</w:t>
            </w:r>
          </w:p>
        </w:tc>
      </w:tr>
      <w:tr w:rsidR="00115A15" w:rsidRPr="00A31B34" w:rsidTr="00122028">
        <w:tc>
          <w:tcPr>
            <w:tcW w:w="426" w:type="dxa"/>
          </w:tcPr>
          <w:p w:rsidR="003A175E" w:rsidRPr="00A31B34" w:rsidRDefault="003A175E" w:rsidP="00FF2DD0">
            <w:pPr>
              <w:spacing w:after="0" w:line="240" w:lineRule="auto"/>
              <w:jc w:val="center"/>
              <w:rPr>
                <w:rFonts w:ascii="Times New Roman" w:hAnsi="Times New Roman" w:cs="Times New Roman"/>
              </w:rPr>
            </w:pPr>
            <w:r w:rsidRPr="00A31B34">
              <w:rPr>
                <w:rFonts w:ascii="Times New Roman" w:hAnsi="Times New Roman" w:cs="Times New Roman"/>
              </w:rPr>
              <w:t>8.</w:t>
            </w:r>
          </w:p>
        </w:tc>
        <w:tc>
          <w:tcPr>
            <w:tcW w:w="6095" w:type="dxa"/>
          </w:tcPr>
          <w:p w:rsidR="003A175E" w:rsidRPr="00A31B34" w:rsidRDefault="003A175E" w:rsidP="00FF2DD0">
            <w:pPr>
              <w:keepNext/>
              <w:keepLines/>
              <w:suppressAutoHyphens/>
              <w:spacing w:after="0" w:line="240" w:lineRule="auto"/>
              <w:ind w:left="-57" w:right="-57"/>
              <w:jc w:val="both"/>
              <w:rPr>
                <w:rFonts w:ascii="Times New Roman" w:hAnsi="Times New Roman" w:cs="Times New Roman"/>
                <w:sz w:val="26"/>
                <w:szCs w:val="26"/>
              </w:rPr>
            </w:pPr>
            <w:r w:rsidRPr="00A31B34">
              <w:rPr>
                <w:rFonts w:ascii="Times New Roman" w:hAnsi="Times New Roman" w:cs="Times New Roman"/>
                <w:sz w:val="26"/>
                <w:szCs w:val="26"/>
              </w:rPr>
              <w:t>Санаторий-профилакторий федерального государственного унитарного предприятия «Государственный научный центр Российской Федерации – Физико-энергетический институт имени академика А.И. Лейпунского»</w:t>
            </w:r>
          </w:p>
        </w:tc>
        <w:tc>
          <w:tcPr>
            <w:tcW w:w="2382" w:type="dxa"/>
          </w:tcPr>
          <w:p w:rsidR="003A175E" w:rsidRPr="00A31B34" w:rsidRDefault="003A175E" w:rsidP="00FF2DD0">
            <w:pPr>
              <w:keepNext/>
              <w:keepLines/>
              <w:suppressAutoHyphens/>
              <w:spacing w:after="0" w:line="240" w:lineRule="auto"/>
              <w:ind w:left="-113" w:right="-113"/>
              <w:jc w:val="center"/>
              <w:rPr>
                <w:rFonts w:ascii="Times New Roman" w:hAnsi="Times New Roman" w:cs="Times New Roman"/>
                <w:sz w:val="26"/>
                <w:szCs w:val="26"/>
              </w:rPr>
            </w:pPr>
            <w:r w:rsidRPr="00A31B34">
              <w:rPr>
                <w:rFonts w:ascii="Times New Roman" w:hAnsi="Times New Roman" w:cs="Times New Roman"/>
                <w:sz w:val="26"/>
                <w:szCs w:val="26"/>
              </w:rPr>
              <w:t>г. Обнинск, Пионерский проезд, 23</w:t>
            </w:r>
          </w:p>
        </w:tc>
        <w:tc>
          <w:tcPr>
            <w:tcW w:w="1303" w:type="dxa"/>
          </w:tcPr>
          <w:p w:rsidR="003A175E" w:rsidRPr="00A31B34" w:rsidRDefault="003A175E" w:rsidP="00FF2DD0">
            <w:pPr>
              <w:keepNext/>
              <w:keepLines/>
              <w:suppressAutoHyphens/>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200</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43" w:name="НПА_3_3_7"/>
      <w:bookmarkStart w:id="244" w:name="_Toc144736288"/>
      <w:r w:rsidRPr="00A31B34">
        <w:rPr>
          <w:sz w:val="26"/>
        </w:rPr>
        <w:lastRenderedPageBreak/>
        <w:t>3.3.7. Постановление Губернатора Калужской области от 27.02.2015 № 58 «Об оснащении транспортных средств навигационно-связным оборудованием с использованием спутниковой навигации ГЛОНАСС или ГЛОНАСС/</w:t>
      </w:r>
      <w:r w:rsidRPr="00A31B34">
        <w:rPr>
          <w:sz w:val="26"/>
          <w:lang w:val="en-US"/>
        </w:rPr>
        <w:t>GPS</w:t>
      </w:r>
      <w:r w:rsidRPr="00A31B34">
        <w:rPr>
          <w:sz w:val="26"/>
        </w:rPr>
        <w:t xml:space="preserve"> на территории Калужской области»</w:t>
      </w:r>
      <w:bookmarkEnd w:id="243"/>
      <w:bookmarkEnd w:id="244"/>
      <w:r w:rsidR="002C5043" w:rsidRPr="00A31B34">
        <w:rPr>
          <w:sz w:val="26"/>
        </w:rPr>
        <w:br/>
      </w:r>
    </w:p>
    <w:p w:rsidR="003A175E" w:rsidRPr="00A31B34" w:rsidRDefault="003A175E" w:rsidP="00FF2DD0">
      <w:pPr>
        <w:pStyle w:val="51"/>
      </w:pPr>
      <w:r w:rsidRPr="00A31B34">
        <w:t>ГУБЕРНАТОР КАЛУЖСКОЙ ОБЛАСТИ</w:t>
      </w:r>
    </w:p>
    <w:p w:rsidR="003A175E" w:rsidRPr="00A31B34" w:rsidRDefault="003A175E" w:rsidP="00FF2DD0">
      <w:pPr>
        <w:pStyle w:val="51"/>
        <w:rPr>
          <w:sz w:val="16"/>
          <w:szCs w:val="16"/>
        </w:rPr>
      </w:pPr>
    </w:p>
    <w:p w:rsidR="003A175E" w:rsidRPr="00A31B34" w:rsidRDefault="003A175E" w:rsidP="00FF2DD0">
      <w:pPr>
        <w:pStyle w:val="51"/>
      </w:pPr>
      <w:r w:rsidRPr="00A31B34">
        <w:t>ПОСТАНОВЛЕНИЕ</w:t>
      </w:r>
    </w:p>
    <w:p w:rsidR="003A175E" w:rsidRPr="00A31B34" w:rsidRDefault="003A175E" w:rsidP="00FF2DD0">
      <w:pPr>
        <w:pStyle w:val="51"/>
        <w:rPr>
          <w:sz w:val="16"/>
          <w:szCs w:val="16"/>
        </w:rPr>
      </w:pPr>
    </w:p>
    <w:p w:rsidR="003A175E" w:rsidRPr="00A31B34" w:rsidRDefault="003A175E" w:rsidP="00FF2DD0">
      <w:pPr>
        <w:pStyle w:val="51"/>
      </w:pPr>
      <w:r w:rsidRPr="00A31B34">
        <w:t>от 27 февраля 2015 г. № 58</w:t>
      </w:r>
    </w:p>
    <w:p w:rsidR="003A175E" w:rsidRPr="00A31B34" w:rsidRDefault="003A175E" w:rsidP="00FF2DD0">
      <w:pPr>
        <w:pStyle w:val="51"/>
        <w:rPr>
          <w:sz w:val="16"/>
          <w:szCs w:val="16"/>
        </w:rPr>
      </w:pPr>
    </w:p>
    <w:p w:rsidR="003A175E" w:rsidRPr="00A31B34" w:rsidRDefault="003A175E" w:rsidP="00FF2DD0">
      <w:pPr>
        <w:pStyle w:val="51"/>
      </w:pPr>
      <w:r w:rsidRPr="00A31B34">
        <w:t>Об оснащении транспортных средств навигационно-связным оборудованием с использованием спутниковой навигации ГЛОНАСС или ГЛОНАСС/GPS на территории Калужской области</w:t>
      </w:r>
    </w:p>
    <w:p w:rsidR="003A175E" w:rsidRPr="00A31B34" w:rsidRDefault="003A175E"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15.07.2019)</w:t>
      </w:r>
    </w:p>
    <w:p w:rsidR="003A175E" w:rsidRPr="00A31B34" w:rsidRDefault="003A175E" w:rsidP="00FF2DD0">
      <w:pPr>
        <w:spacing w:after="0" w:line="240" w:lineRule="auto"/>
        <w:jc w:val="both"/>
        <w:rPr>
          <w:rFonts w:ascii="Times New Roman" w:hAnsi="Times New Roman" w:cs="Times New Roman"/>
          <w:sz w:val="16"/>
          <w:szCs w:val="16"/>
        </w:rPr>
      </w:pPr>
    </w:p>
    <w:p w:rsidR="003A175E" w:rsidRPr="00A31B34" w:rsidRDefault="003A175E"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Губернатора Калужской области от 22.03.2017 № 95, от 15.07.2019 № 318</w:t>
      </w:r>
    </w:p>
    <w:p w:rsidR="003A175E" w:rsidRPr="00A31B34" w:rsidRDefault="003A175E" w:rsidP="00FF2DD0">
      <w:pPr>
        <w:pStyle w:val="ConsPlusNormal"/>
        <w:ind w:firstLine="284"/>
        <w:jc w:val="both"/>
        <w:rPr>
          <w:rFonts w:ascii="Times New Roman" w:hAnsi="Times New Roman" w:cs="Times New Roman"/>
          <w:sz w:val="26"/>
          <w:szCs w:val="26"/>
        </w:rPr>
      </w:pPr>
    </w:p>
    <w:p w:rsidR="003A175E" w:rsidRPr="00A31B34" w:rsidRDefault="003A175E" w:rsidP="00FF2DD0">
      <w:pPr>
        <w:pStyle w:val="ConsPlusNormal"/>
        <w:ind w:firstLine="284"/>
        <w:jc w:val="both"/>
        <w:rPr>
          <w:rFonts w:ascii="Times New Roman" w:hAnsi="Times New Roman" w:cs="Times New Roman"/>
          <w:b/>
          <w:sz w:val="26"/>
          <w:szCs w:val="26"/>
        </w:rPr>
      </w:pPr>
      <w:r w:rsidRPr="00A31B34">
        <w:rPr>
          <w:rFonts w:ascii="Times New Roman" w:hAnsi="Times New Roman" w:cs="Times New Roman"/>
          <w:sz w:val="26"/>
          <w:szCs w:val="26"/>
        </w:rPr>
        <w:t xml:space="preserve">В соответствии с </w:t>
      </w:r>
      <w:hyperlink r:id="rId172"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25.08.2008 № 641 «Об оснащении транспортных, технических средств и систем аппаратурой спутниковой навигации ГЛОНАСС или ГЛОНАСС/GPS» (в ред. постановлений Правительства Российской Федерации от 17.12.2010 № 1045, от 12.11.2016 № 1156) в целях повышения безопасности и эффективности управления движением транспорта, уровня безопасности перевозок пассажиров, специальных и опасных грузов на территории Калужской области   </w:t>
      </w:r>
      <w:r w:rsidRPr="00A31B34">
        <w:rPr>
          <w:rFonts w:ascii="Times New Roman" w:hAnsi="Times New Roman" w:cs="Times New Roman"/>
          <w:b/>
          <w:sz w:val="26"/>
          <w:szCs w:val="26"/>
        </w:rPr>
        <w:t>п о с т а н о в л я ю:</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i/>
          <w:sz w:val="26"/>
          <w:szCs w:val="26"/>
        </w:rPr>
        <w:t>Преамбула в ред. постановления Губернатора Калужской области от 22.03.2017 № 95</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Определить министерство цифрового развития Калужской области уполномоченным органом, ответственным за координацию работы по внедрению оборудования ГЛОНАСС на территории Калужской области </w:t>
      </w:r>
      <w:r w:rsidRPr="00A31B34">
        <w:rPr>
          <w:rFonts w:ascii="Times New Roman" w:hAnsi="Times New Roman" w:cs="Times New Roman"/>
          <w:i/>
          <w:sz w:val="26"/>
          <w:szCs w:val="26"/>
        </w:rPr>
        <w:t>(пункт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Министерству цифрового развития Калужской области в пятидневный срок после подписания настоящего Постановления подготовить и утвердить перечень транспортных средств, подлежащих оснащению навигационно-связным оборудованием с использованием спутниковой навигации ГЛОНАСС или ГЛОНАСС/GPS в Калужской области, закрепленных в установленном порядке за исполнительными органами государственной власти Калужской области либо принадлежащих на праве хозяйственного ведения или оперативного управления подведомственным им государственным унитарным предприятиям Калужской области и (или) государственным учреждениям Калужской области (далее – подведомственные предприятия и (или) учреждения), а также находящихся в собственности или пользовании открытых акционерных обществ, 100 процентов акций которых находятся в государственной собственности Калужской области (далее – перечень) </w:t>
      </w:r>
      <w:r w:rsidRPr="00A31B34">
        <w:rPr>
          <w:rFonts w:ascii="Times New Roman" w:hAnsi="Times New Roman" w:cs="Times New Roman"/>
          <w:i/>
          <w:sz w:val="26"/>
          <w:szCs w:val="26"/>
        </w:rPr>
        <w:t>(пункт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Исполнительным органам государственной власти Калужской области организовать проведение работ по оснащению оборудованием ГЛОНАСС или ГЛОНАСС/GPS (далее – оборудование ГЛОНАСС) находящихся в эксплуатации транспортных средств в соответствии с утвержденным перечнем.</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Министерству экономического развития Калужской области в соответствии с </w:t>
      </w:r>
      <w:hyperlink r:id="rId173"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«Об управлении и распоряжении государственной собственностью Калужской области» обеспечить проведение работ по оснащению </w:t>
      </w:r>
      <w:r w:rsidRPr="00A31B34">
        <w:rPr>
          <w:rFonts w:ascii="Times New Roman" w:hAnsi="Times New Roman" w:cs="Times New Roman"/>
          <w:sz w:val="26"/>
          <w:szCs w:val="26"/>
        </w:rPr>
        <w:lastRenderedPageBreak/>
        <w:t>оборудованием ГЛОНАСС находящихся в собственности или пользовании транспортных средств открытых акционерных обществ, 100 процентов акций которых находятся в государственной собственности Калужской области, в соответствии с утвержденным перечнем.</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Руководителям исполнительных органов государственной власти Калужской области, за которыми в установленном порядке закреплены транспортные средства, подлежащие оснащению оборудованием ГЛОНАСС, и (или) имеющим подведомственные им предприятия и (или) учреждения, которым принадлежат на праве хозяйственного ведения и (или) оперативного управления такие транспортные средства:</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технические задания на проведение работ (закупку оборудования) для оснащения транспортных средств оборудованием ГЛОНАСС согласовывать с министерством цифрового развития Калужской области </w:t>
      </w:r>
      <w:r w:rsidRPr="00A31B34">
        <w:rPr>
          <w:rFonts w:ascii="Times New Roman" w:hAnsi="Times New Roman" w:cs="Times New Roman"/>
          <w:i/>
          <w:sz w:val="26"/>
          <w:szCs w:val="26"/>
        </w:rPr>
        <w:t>(подпункт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при подготовке соответствующей документации в целях закупки товаров для государственных нужд Калужской области включать в нее условие оснащения приобретаемых в рамках государственных контрактов транспортных средств оборудованием ГЛОНАСС, обеспечивающим передачу телематических данных в региональную навигационно-информационную систему Калужской области;</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предоставлять ежеквартально до 10-го числа месяца, следующего за отчетным, в министерство цифрового развития Калужской области информацию о реализации мероприятий по оснащению транспортных средств оборудованием ГЛОНАСС </w:t>
      </w:r>
      <w:r w:rsidRPr="00A31B34">
        <w:rPr>
          <w:rFonts w:ascii="Times New Roman" w:hAnsi="Times New Roman" w:cs="Times New Roman"/>
          <w:i/>
          <w:sz w:val="26"/>
          <w:szCs w:val="26"/>
        </w:rPr>
        <w:t>(подпункт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6. Рекомендовать органам местного самоуправления муниципальных образований Калужской области и подведомственным им организациям принять меры по оснащению оборудованием ГЛОНАСС находящихся в эксплуатации транспортных средств, закрепленных за ними в установленном порядке, в том числе:</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определить перечень транспортных средств, закрепленных в установленном порядке за органами местного самоуправления и подведомственными им организациями, подлежащих оснащению оборудованием ГЛОНАСС;</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б) технические задания на проведение работ (закупку оборудования) для оснащения транспортных средств оборудованием ГЛОНАСС согласовывать с министерством цифрового развития Калужской области </w:t>
      </w:r>
      <w:r w:rsidRPr="00A31B34">
        <w:rPr>
          <w:rFonts w:ascii="Times New Roman" w:hAnsi="Times New Roman" w:cs="Times New Roman"/>
          <w:i/>
          <w:sz w:val="26"/>
          <w:szCs w:val="26"/>
        </w:rPr>
        <w:t>(подпункт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при подготовке соответствующей документации в целях закупки товаров для муниципальных нужд включать в нее условие оснащения приобретаемых транспортных средств оборудованием ГЛОНАСС, обеспечивающим передачу телематических данных в региональную навигационно-информационную систему Калужской области;</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г) предоставлять ежеквартально до 10-го числа месяца, следующего за отчетным, в министерство цифрового развития Калужской области информацию о реализации мероприятий по оснащению транспортных средств оборудованием ГЛОНАСС области </w:t>
      </w:r>
      <w:r w:rsidRPr="00A31B34">
        <w:rPr>
          <w:rFonts w:ascii="Times New Roman" w:hAnsi="Times New Roman" w:cs="Times New Roman"/>
          <w:i/>
          <w:sz w:val="26"/>
          <w:szCs w:val="26"/>
        </w:rPr>
        <w:t>(подпункт в ред. постановлений Губернатора Калужской области от 22.03.2017 № 95, от 15.07.2019 № 318)</w:t>
      </w:r>
      <w:r w:rsidRPr="00A31B34">
        <w:rPr>
          <w:rFonts w:ascii="Times New Roman" w:hAnsi="Times New Roman" w:cs="Times New Roman"/>
          <w:sz w:val="26"/>
          <w:szCs w:val="26"/>
        </w:rPr>
        <w:t>.</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7. Финансовое обеспечение расходных обязательств, связанных с реализацией настоящего Постановления, в отношении транспортных средств, используемых исполнительными органами государственной власти Калужской области и (или) подведомственными им предприятиями и учреждениями, осуществлять из областного бюджета Калужской области в пределах бюджетных ассигнований, предусматриваемых в установленном порядке на их текущее содержание.</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8. Признать утратившими силу:</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а) </w:t>
      </w:r>
      <w:hyperlink r:id="rId174" w:history="1">
        <w:r w:rsidRPr="00A31B34">
          <w:rPr>
            <w:rFonts w:ascii="Times New Roman" w:hAnsi="Times New Roman" w:cs="Times New Roman"/>
            <w:sz w:val="26"/>
            <w:szCs w:val="26"/>
          </w:rPr>
          <w:t>постановление</w:t>
        </w:r>
      </w:hyperlink>
      <w:r w:rsidRPr="00A31B34">
        <w:rPr>
          <w:rFonts w:ascii="Times New Roman" w:hAnsi="Times New Roman" w:cs="Times New Roman"/>
          <w:sz w:val="26"/>
          <w:szCs w:val="26"/>
        </w:rPr>
        <w:t xml:space="preserve"> Губернатора Калужской области от 02.12.2010 № 380 «Об оснащении транспортных средств навигационно-связным оборудованием с использованием спутниковой навигации ГЛОНАСС или ГЛОНАСС/GPS на территории Калужской области»;</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б) </w:t>
      </w:r>
      <w:hyperlink r:id="rId175" w:history="1">
        <w:r w:rsidRPr="00A31B34">
          <w:rPr>
            <w:rFonts w:ascii="Times New Roman" w:hAnsi="Times New Roman" w:cs="Times New Roman"/>
            <w:sz w:val="26"/>
            <w:szCs w:val="26"/>
          </w:rPr>
          <w:t>постановление</w:t>
        </w:r>
      </w:hyperlink>
      <w:r w:rsidRPr="00A31B34">
        <w:rPr>
          <w:rFonts w:ascii="Times New Roman" w:hAnsi="Times New Roman" w:cs="Times New Roman"/>
          <w:sz w:val="26"/>
          <w:szCs w:val="26"/>
        </w:rPr>
        <w:t xml:space="preserve"> Губернатора Калужской области от 03.03.2011 № 61 «О внесении изменения в постановление Губернатора Калужской области от 02.12.2010 № 380 «Об оснащении транспортных средств навигационно-связным оборудованием с использованием спутниковой навигации ГЛОНАСС или ГЛОНАСС/GPS на территории Калужской области»;</w:t>
      </w:r>
    </w:p>
    <w:p w:rsidR="003A175E" w:rsidRPr="00A31B34" w:rsidRDefault="003A175E"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w:t>
      </w:r>
      <w:hyperlink r:id="rId176" w:history="1">
        <w:r w:rsidRPr="00A31B34">
          <w:rPr>
            <w:rFonts w:ascii="Times New Roman" w:hAnsi="Times New Roman" w:cs="Times New Roman"/>
            <w:sz w:val="26"/>
            <w:szCs w:val="26"/>
          </w:rPr>
          <w:t>постановление</w:t>
        </w:r>
      </w:hyperlink>
      <w:r w:rsidRPr="00A31B34">
        <w:rPr>
          <w:rFonts w:ascii="Times New Roman" w:hAnsi="Times New Roman" w:cs="Times New Roman"/>
          <w:sz w:val="26"/>
          <w:szCs w:val="26"/>
        </w:rPr>
        <w:t xml:space="preserve"> Губернатора Калужской области от 17.03.2014 № 103 «О внесении изменений в постановление Губернатора Калужской области от 02.12.2010 № 380 «Об оснащении транспортных средств навигационно-связным оборудованием с использованием спутниковой навигации ГЛОНАСС или ГЛОНАСС/GPS на территории Калужской области» (в ред. постановления Губернатора Калужской области от 03.03.2011 № 61)».</w:t>
      </w:r>
    </w:p>
    <w:p w:rsidR="003A175E" w:rsidRPr="00A31B34" w:rsidRDefault="003A175E" w:rsidP="00FF2DD0">
      <w:pPr>
        <w:autoSpaceDE w:val="0"/>
        <w:autoSpaceDN w:val="0"/>
        <w:adjustRightInd w:val="0"/>
        <w:spacing w:after="0" w:line="240" w:lineRule="auto"/>
        <w:jc w:val="both"/>
        <w:rPr>
          <w:rFonts w:ascii="Times New Roman" w:hAnsi="Times New Roman" w:cs="Times New Roman"/>
          <w:bCs/>
          <w:sz w:val="40"/>
          <w:szCs w:val="40"/>
        </w:rPr>
      </w:pPr>
    </w:p>
    <w:p w:rsidR="00E34EB4" w:rsidRPr="00A31B34" w:rsidRDefault="003A175E" w:rsidP="00FF2DD0">
      <w:pPr>
        <w:pStyle w:val="71"/>
      </w:pPr>
      <w:r w:rsidRPr="00A31B34">
        <w:t>Губернатор Калужской области</w:t>
      </w:r>
      <w:r w:rsidRPr="00A31B34">
        <w:br/>
        <w:t>А.Д. Артамонов</w:t>
      </w:r>
    </w:p>
    <w:p w:rsidR="00C611E4" w:rsidRPr="00A31B34" w:rsidRDefault="00C611E4">
      <w:r w:rsidRPr="00A31B34">
        <w:br w:type="page"/>
      </w:r>
    </w:p>
    <w:p w:rsidR="00766719" w:rsidRPr="00A31B34" w:rsidRDefault="00766719" w:rsidP="00766719">
      <w:pPr>
        <w:pStyle w:val="41"/>
        <w:outlineLvl w:val="2"/>
        <w:rPr>
          <w:sz w:val="26"/>
        </w:rPr>
      </w:pPr>
      <w:bookmarkStart w:id="245" w:name="НПА_3_4"/>
      <w:bookmarkStart w:id="246" w:name="_Toc144736289"/>
      <w:r w:rsidRPr="00A31B34">
        <w:rPr>
          <w:sz w:val="26"/>
        </w:rPr>
        <w:lastRenderedPageBreak/>
        <w:t>3.3.</w:t>
      </w:r>
      <w:r>
        <w:rPr>
          <w:sz w:val="26"/>
        </w:rPr>
        <w:t>8</w:t>
      </w:r>
      <w:r w:rsidRPr="00A31B34">
        <w:rPr>
          <w:sz w:val="26"/>
        </w:rPr>
        <w:t>. Постановление Губернатора Калужской области от </w:t>
      </w:r>
      <w:r>
        <w:rPr>
          <w:sz w:val="26"/>
        </w:rPr>
        <w:t>14</w:t>
      </w:r>
      <w:r w:rsidRPr="00A31B34">
        <w:rPr>
          <w:sz w:val="26"/>
        </w:rPr>
        <w:t>.0</w:t>
      </w:r>
      <w:r>
        <w:rPr>
          <w:sz w:val="26"/>
        </w:rPr>
        <w:t>4</w:t>
      </w:r>
      <w:r w:rsidRPr="00766719">
        <w:rPr>
          <w:sz w:val="26"/>
        </w:rPr>
        <w:t>.2023 № 179</w:t>
      </w:r>
      <w:r>
        <w:rPr>
          <w:sz w:val="26"/>
        </w:rPr>
        <w:br/>
      </w:r>
      <w:r w:rsidRPr="00766719">
        <w:rPr>
          <w:sz w:val="26"/>
        </w:rPr>
        <w:t>«Об</w:t>
      </w:r>
      <w:r>
        <w:rPr>
          <w:sz w:val="26"/>
        </w:rPr>
        <w:t> организации внедрения и </w:t>
      </w:r>
      <w:r w:rsidRPr="00766719">
        <w:rPr>
          <w:sz w:val="26"/>
        </w:rPr>
        <w:t>использования государственной</w:t>
      </w:r>
      <w:r>
        <w:rPr>
          <w:sz w:val="26"/>
        </w:rPr>
        <w:t xml:space="preserve"> </w:t>
      </w:r>
      <w:r w:rsidRPr="00766719">
        <w:rPr>
          <w:sz w:val="26"/>
        </w:rPr>
        <w:t xml:space="preserve">информационной системы «Типовое облачное решение </w:t>
      </w:r>
      <w:r>
        <w:rPr>
          <w:sz w:val="26"/>
        </w:rPr>
        <w:t>по </w:t>
      </w:r>
      <w:r w:rsidRPr="00766719">
        <w:rPr>
          <w:sz w:val="26"/>
        </w:rPr>
        <w:t>автоматизации контрольной (надзорной) деятельности» в</w:t>
      </w:r>
      <w:r>
        <w:rPr>
          <w:sz w:val="26"/>
        </w:rPr>
        <w:t> </w:t>
      </w:r>
      <w:r w:rsidRPr="00766719">
        <w:rPr>
          <w:sz w:val="26"/>
        </w:rPr>
        <w:t>Калужской области»</w:t>
      </w:r>
      <w:bookmarkEnd w:id="246"/>
      <w:r w:rsidRPr="00766719">
        <w:rPr>
          <w:sz w:val="26"/>
        </w:rPr>
        <w:br/>
      </w:r>
    </w:p>
    <w:p w:rsidR="00766719" w:rsidRPr="00A31B34" w:rsidRDefault="00766719" w:rsidP="00766719">
      <w:pPr>
        <w:pStyle w:val="51"/>
      </w:pPr>
      <w:r w:rsidRPr="00A31B34">
        <w:t>ГУБЕРНАТОР КАЛУЖСКОЙ ОБЛАСТИ</w:t>
      </w:r>
    </w:p>
    <w:p w:rsidR="00766719" w:rsidRPr="00A31B34" w:rsidRDefault="00766719" w:rsidP="00766719">
      <w:pPr>
        <w:pStyle w:val="51"/>
        <w:rPr>
          <w:sz w:val="16"/>
          <w:szCs w:val="16"/>
        </w:rPr>
      </w:pPr>
    </w:p>
    <w:p w:rsidR="00766719" w:rsidRPr="00A31B34" w:rsidRDefault="00766719" w:rsidP="00766719">
      <w:pPr>
        <w:pStyle w:val="51"/>
      </w:pPr>
      <w:r w:rsidRPr="00A31B34">
        <w:t>ПОСТАНОВЛЕНИЕ</w:t>
      </w:r>
    </w:p>
    <w:p w:rsidR="00766719" w:rsidRPr="00A31B34" w:rsidRDefault="00766719" w:rsidP="00766719">
      <w:pPr>
        <w:pStyle w:val="51"/>
        <w:rPr>
          <w:sz w:val="16"/>
          <w:szCs w:val="16"/>
        </w:rPr>
      </w:pPr>
    </w:p>
    <w:p w:rsidR="00766719" w:rsidRPr="00A31B34" w:rsidRDefault="00766719" w:rsidP="00766719">
      <w:pPr>
        <w:pStyle w:val="51"/>
      </w:pPr>
      <w:r w:rsidRPr="00A31B34">
        <w:t>от </w:t>
      </w:r>
      <w:r>
        <w:t>14</w:t>
      </w:r>
      <w:r w:rsidRPr="00A31B34">
        <w:t> </w:t>
      </w:r>
      <w:r>
        <w:t>апре</w:t>
      </w:r>
      <w:r w:rsidRPr="00A31B34">
        <w:t>ля 20</w:t>
      </w:r>
      <w:r>
        <w:t>23</w:t>
      </w:r>
      <w:r w:rsidRPr="00A31B34">
        <w:t> г. № </w:t>
      </w:r>
      <w:r>
        <w:t>179</w:t>
      </w:r>
    </w:p>
    <w:p w:rsidR="00766719" w:rsidRPr="00A31B34" w:rsidRDefault="00766719" w:rsidP="00766719">
      <w:pPr>
        <w:pStyle w:val="51"/>
        <w:rPr>
          <w:sz w:val="16"/>
          <w:szCs w:val="16"/>
        </w:rPr>
      </w:pPr>
    </w:p>
    <w:p w:rsidR="00766719" w:rsidRPr="00766719" w:rsidRDefault="00766719" w:rsidP="00766719">
      <w:pPr>
        <w:pStyle w:val="ConsPlusTitle"/>
        <w:jc w:val="center"/>
        <w:rPr>
          <w:sz w:val="24"/>
          <w:szCs w:val="24"/>
        </w:rPr>
      </w:pPr>
      <w:r>
        <w:rPr>
          <w:sz w:val="24"/>
          <w:szCs w:val="24"/>
        </w:rPr>
        <w:t>О</w:t>
      </w:r>
      <w:r w:rsidRPr="00766719">
        <w:rPr>
          <w:sz w:val="24"/>
          <w:szCs w:val="24"/>
        </w:rPr>
        <w:t>б</w:t>
      </w:r>
      <w:r>
        <w:rPr>
          <w:sz w:val="24"/>
          <w:szCs w:val="24"/>
        </w:rPr>
        <w:t> организации внедрения и </w:t>
      </w:r>
      <w:r w:rsidRPr="00766719">
        <w:rPr>
          <w:sz w:val="24"/>
          <w:szCs w:val="24"/>
        </w:rPr>
        <w:t>использования государственной</w:t>
      </w:r>
      <w:r>
        <w:rPr>
          <w:sz w:val="24"/>
          <w:szCs w:val="24"/>
        </w:rPr>
        <w:br/>
      </w:r>
      <w:r w:rsidRPr="00766719">
        <w:rPr>
          <w:sz w:val="24"/>
          <w:szCs w:val="24"/>
        </w:rPr>
        <w:t xml:space="preserve">информационной системы </w:t>
      </w:r>
      <w:r>
        <w:rPr>
          <w:sz w:val="24"/>
          <w:szCs w:val="24"/>
        </w:rPr>
        <w:t>«Т</w:t>
      </w:r>
      <w:r w:rsidRPr="00766719">
        <w:rPr>
          <w:sz w:val="24"/>
          <w:szCs w:val="24"/>
        </w:rPr>
        <w:t>иповое облачное решение</w:t>
      </w:r>
      <w:r>
        <w:rPr>
          <w:sz w:val="24"/>
          <w:szCs w:val="24"/>
        </w:rPr>
        <w:t xml:space="preserve"> по </w:t>
      </w:r>
      <w:r w:rsidRPr="00766719">
        <w:rPr>
          <w:sz w:val="24"/>
          <w:szCs w:val="24"/>
        </w:rPr>
        <w:t>автоматизации контр</w:t>
      </w:r>
      <w:r>
        <w:rPr>
          <w:sz w:val="24"/>
          <w:szCs w:val="24"/>
        </w:rPr>
        <w:t>ольной (надзорной) деятельности» в К</w:t>
      </w:r>
      <w:r w:rsidRPr="00766719">
        <w:rPr>
          <w:sz w:val="24"/>
          <w:szCs w:val="24"/>
        </w:rPr>
        <w:t>алужской области</w:t>
      </w:r>
    </w:p>
    <w:p w:rsidR="00766719" w:rsidRPr="00766719" w:rsidRDefault="00766719" w:rsidP="00766719">
      <w:pPr>
        <w:spacing w:after="0" w:line="240" w:lineRule="auto"/>
        <w:jc w:val="both"/>
        <w:rPr>
          <w:rFonts w:ascii="Times New Roman" w:hAnsi="Times New Roman" w:cs="Times New Roman"/>
          <w:sz w:val="40"/>
          <w:szCs w:val="40"/>
        </w:rPr>
      </w:pPr>
    </w:p>
    <w:p w:rsidR="00766719" w:rsidRPr="00766719" w:rsidRDefault="00766719" w:rsidP="00766719">
      <w:pPr>
        <w:pStyle w:val="ConsPlusNormal"/>
        <w:ind w:firstLine="284"/>
        <w:jc w:val="both"/>
        <w:rPr>
          <w:rFonts w:ascii="Times New Roman" w:hAnsi="Times New Roman" w:cs="Times New Roman"/>
          <w:sz w:val="26"/>
          <w:szCs w:val="26"/>
        </w:rPr>
      </w:pPr>
      <w:r w:rsidRPr="00766719">
        <w:rPr>
          <w:rFonts w:ascii="Times New Roman" w:hAnsi="Times New Roman" w:cs="Times New Roman"/>
          <w:sz w:val="26"/>
          <w:szCs w:val="26"/>
        </w:rPr>
        <w:t xml:space="preserve">В соответствии со статьей 17 Федерального закона </w:t>
      </w:r>
      <w:r>
        <w:rPr>
          <w:rFonts w:ascii="Times New Roman" w:hAnsi="Times New Roman" w:cs="Times New Roman"/>
          <w:sz w:val="26"/>
          <w:szCs w:val="26"/>
        </w:rPr>
        <w:t>«</w:t>
      </w:r>
      <w:r w:rsidRPr="00766719">
        <w:rPr>
          <w:rFonts w:ascii="Times New Roman" w:hAnsi="Times New Roman" w:cs="Times New Roman"/>
          <w:sz w:val="26"/>
          <w:szCs w:val="26"/>
        </w:rPr>
        <w:t>О государственном контроле (надзоре) и муниципальном контроле в Российской Федерации</w:t>
      </w:r>
      <w:r>
        <w:rPr>
          <w:rFonts w:ascii="Times New Roman" w:hAnsi="Times New Roman" w:cs="Times New Roman"/>
          <w:sz w:val="26"/>
          <w:szCs w:val="26"/>
        </w:rPr>
        <w:t>»</w:t>
      </w:r>
      <w:r w:rsidRPr="00766719">
        <w:rPr>
          <w:rFonts w:ascii="Times New Roman" w:hAnsi="Times New Roman" w:cs="Times New Roman"/>
          <w:sz w:val="26"/>
          <w:szCs w:val="26"/>
        </w:rPr>
        <w:t xml:space="preserve">, пунктом 5 постановления Правительства Российской Федерации от 21.04.2018 </w:t>
      </w:r>
      <w:r>
        <w:rPr>
          <w:rFonts w:ascii="Times New Roman" w:hAnsi="Times New Roman" w:cs="Times New Roman"/>
          <w:sz w:val="26"/>
          <w:szCs w:val="26"/>
        </w:rPr>
        <w:t>№</w:t>
      </w:r>
      <w:r w:rsidRPr="00766719">
        <w:rPr>
          <w:rFonts w:ascii="Times New Roman" w:hAnsi="Times New Roman" w:cs="Times New Roman"/>
          <w:sz w:val="26"/>
          <w:szCs w:val="26"/>
        </w:rPr>
        <w:t xml:space="preserve"> 482 </w:t>
      </w:r>
      <w:r>
        <w:rPr>
          <w:rFonts w:ascii="Times New Roman" w:hAnsi="Times New Roman" w:cs="Times New Roman"/>
          <w:sz w:val="26"/>
          <w:szCs w:val="26"/>
        </w:rPr>
        <w:t>«</w:t>
      </w:r>
      <w:r w:rsidRPr="00766719">
        <w:rPr>
          <w:rFonts w:ascii="Times New Roman" w:hAnsi="Times New Roman" w:cs="Times New Roman"/>
          <w:sz w:val="26"/>
          <w:szCs w:val="26"/>
        </w:rPr>
        <w:t xml:space="preserve">О государственной информационной системе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(в ред. постановлений Правительства Российской Федерации от</w:t>
      </w:r>
      <w:r>
        <w:rPr>
          <w:rFonts w:ascii="Times New Roman" w:hAnsi="Times New Roman" w:cs="Times New Roman"/>
          <w:sz w:val="26"/>
          <w:szCs w:val="26"/>
        </w:rPr>
        <w:t> </w:t>
      </w:r>
      <w:r w:rsidRPr="00766719">
        <w:rPr>
          <w:rFonts w:ascii="Times New Roman" w:hAnsi="Times New Roman" w:cs="Times New Roman"/>
          <w:sz w:val="26"/>
          <w:szCs w:val="26"/>
        </w:rPr>
        <w:t xml:space="preserve">30.12.2020 </w:t>
      </w:r>
      <w:r>
        <w:rPr>
          <w:rFonts w:ascii="Times New Roman" w:hAnsi="Times New Roman" w:cs="Times New Roman"/>
          <w:sz w:val="26"/>
          <w:szCs w:val="26"/>
        </w:rPr>
        <w:t>№</w:t>
      </w:r>
      <w:r w:rsidRPr="00766719">
        <w:rPr>
          <w:rFonts w:ascii="Times New Roman" w:hAnsi="Times New Roman" w:cs="Times New Roman"/>
          <w:sz w:val="26"/>
          <w:szCs w:val="26"/>
        </w:rPr>
        <w:t xml:space="preserve"> 2383, от 15.07.2021 </w:t>
      </w:r>
      <w:r>
        <w:rPr>
          <w:rFonts w:ascii="Times New Roman" w:hAnsi="Times New Roman" w:cs="Times New Roman"/>
          <w:sz w:val="26"/>
          <w:szCs w:val="26"/>
        </w:rPr>
        <w:t>№</w:t>
      </w:r>
      <w:r w:rsidRPr="00766719">
        <w:rPr>
          <w:rFonts w:ascii="Times New Roman" w:hAnsi="Times New Roman" w:cs="Times New Roman"/>
          <w:sz w:val="26"/>
          <w:szCs w:val="26"/>
        </w:rPr>
        <w:t xml:space="preserve"> 1203, от 30.04.2022 </w:t>
      </w:r>
      <w:r>
        <w:rPr>
          <w:rFonts w:ascii="Times New Roman" w:hAnsi="Times New Roman" w:cs="Times New Roman"/>
          <w:sz w:val="26"/>
          <w:szCs w:val="26"/>
        </w:rPr>
        <w:t>№</w:t>
      </w:r>
      <w:r w:rsidRPr="00766719">
        <w:rPr>
          <w:rFonts w:ascii="Times New Roman" w:hAnsi="Times New Roman" w:cs="Times New Roman"/>
          <w:sz w:val="26"/>
          <w:szCs w:val="26"/>
        </w:rPr>
        <w:t xml:space="preserve"> 786, от 17.08.2022 </w:t>
      </w:r>
      <w:r>
        <w:rPr>
          <w:rFonts w:ascii="Times New Roman" w:hAnsi="Times New Roman" w:cs="Times New Roman"/>
          <w:sz w:val="26"/>
          <w:szCs w:val="26"/>
        </w:rPr>
        <w:t>№</w:t>
      </w:r>
      <w:r w:rsidRPr="00766719">
        <w:rPr>
          <w:rFonts w:ascii="Times New Roman" w:hAnsi="Times New Roman" w:cs="Times New Roman"/>
          <w:sz w:val="26"/>
          <w:szCs w:val="26"/>
        </w:rPr>
        <w:t xml:space="preserve"> 1431, от</w:t>
      </w:r>
      <w:r>
        <w:rPr>
          <w:rFonts w:ascii="Times New Roman" w:hAnsi="Times New Roman" w:cs="Times New Roman"/>
          <w:sz w:val="26"/>
          <w:szCs w:val="26"/>
        </w:rPr>
        <w:t> </w:t>
      </w:r>
      <w:r w:rsidRPr="00766719">
        <w:rPr>
          <w:rFonts w:ascii="Times New Roman" w:hAnsi="Times New Roman" w:cs="Times New Roman"/>
          <w:sz w:val="26"/>
          <w:szCs w:val="26"/>
        </w:rPr>
        <w:t xml:space="preserve">10.03.2023 </w:t>
      </w:r>
      <w:r>
        <w:rPr>
          <w:rFonts w:ascii="Times New Roman" w:hAnsi="Times New Roman" w:cs="Times New Roman"/>
          <w:sz w:val="26"/>
          <w:szCs w:val="26"/>
        </w:rPr>
        <w:t>№</w:t>
      </w:r>
      <w:r w:rsidRPr="00766719">
        <w:rPr>
          <w:rFonts w:ascii="Times New Roman" w:hAnsi="Times New Roman" w:cs="Times New Roman"/>
          <w:sz w:val="26"/>
          <w:szCs w:val="26"/>
        </w:rPr>
        <w:t xml:space="preserve"> 372), пунктом 2 приказа Министерства цифрового развития, связи и</w:t>
      </w:r>
      <w:r>
        <w:rPr>
          <w:rFonts w:ascii="Times New Roman" w:hAnsi="Times New Roman" w:cs="Times New Roman"/>
          <w:sz w:val="26"/>
          <w:szCs w:val="26"/>
        </w:rPr>
        <w:t> </w:t>
      </w:r>
      <w:r w:rsidRPr="00766719">
        <w:rPr>
          <w:rFonts w:ascii="Times New Roman" w:hAnsi="Times New Roman" w:cs="Times New Roman"/>
          <w:sz w:val="26"/>
          <w:szCs w:val="26"/>
        </w:rPr>
        <w:t xml:space="preserve">массовых коммуникаций Российской Федерации от 30.09.2022 </w:t>
      </w:r>
      <w:r>
        <w:rPr>
          <w:rFonts w:ascii="Times New Roman" w:hAnsi="Times New Roman" w:cs="Times New Roman"/>
          <w:sz w:val="26"/>
          <w:szCs w:val="26"/>
        </w:rPr>
        <w:t>№</w:t>
      </w:r>
      <w:r w:rsidRPr="00766719">
        <w:rPr>
          <w:rFonts w:ascii="Times New Roman" w:hAnsi="Times New Roman" w:cs="Times New Roman"/>
          <w:sz w:val="26"/>
          <w:szCs w:val="26"/>
        </w:rPr>
        <w:t xml:space="preserve"> 730 </w:t>
      </w:r>
      <w:r>
        <w:rPr>
          <w:rFonts w:ascii="Times New Roman" w:hAnsi="Times New Roman" w:cs="Times New Roman"/>
          <w:sz w:val="26"/>
          <w:szCs w:val="26"/>
        </w:rPr>
        <w:t>«</w:t>
      </w:r>
      <w:r w:rsidRPr="00766719">
        <w:rPr>
          <w:rFonts w:ascii="Times New Roman" w:hAnsi="Times New Roman" w:cs="Times New Roman"/>
          <w:sz w:val="26"/>
          <w:szCs w:val="26"/>
        </w:rPr>
        <w:t xml:space="preserve">Об утверждении правил пользования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w:t>
      </w:r>
      <w:r w:rsidRPr="00A31B34">
        <w:rPr>
          <w:rFonts w:ascii="Times New Roman" w:hAnsi="Times New Roman" w:cs="Times New Roman"/>
          <w:sz w:val="26"/>
          <w:szCs w:val="26"/>
        </w:rPr>
        <w:t xml:space="preserve">области </w:t>
      </w:r>
      <w:r w:rsidRPr="00A31B34">
        <w:rPr>
          <w:rFonts w:ascii="Times New Roman" w:hAnsi="Times New Roman" w:cs="Times New Roman"/>
          <w:b/>
          <w:sz w:val="26"/>
          <w:szCs w:val="26"/>
        </w:rPr>
        <w:t>п о с т а н о в л я ю:</w:t>
      </w:r>
    </w:p>
    <w:p w:rsidR="00766719" w:rsidRPr="00766719" w:rsidRDefault="00766719" w:rsidP="00766719">
      <w:pPr>
        <w:spacing w:after="0" w:line="240" w:lineRule="auto"/>
        <w:jc w:val="both"/>
        <w:rPr>
          <w:rFonts w:ascii="Times New Roman" w:hAnsi="Times New Roman" w:cs="Times New Roman"/>
          <w:sz w:val="40"/>
          <w:szCs w:val="40"/>
        </w:rPr>
      </w:pPr>
    </w:p>
    <w:p w:rsidR="00766719" w:rsidRPr="00766719" w:rsidRDefault="00766719"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 xml:space="preserve">1. Утвердить Положение </w:t>
      </w:r>
      <w:r w:rsidRPr="00766719">
        <w:rPr>
          <w:rFonts w:ascii="Times New Roman" w:hAnsi="Times New Roman" w:cs="Times New Roman"/>
          <w:sz w:val="26"/>
          <w:szCs w:val="26"/>
        </w:rPr>
        <w:t xml:space="preserve">о взаимодействии органов исполнительной власти Калужской области при использовании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(приложение</w:t>
      </w:r>
      <w:r>
        <w:rPr>
          <w:rFonts w:ascii="Times New Roman" w:hAnsi="Times New Roman" w:cs="Times New Roman"/>
          <w:sz w:val="26"/>
          <w:szCs w:val="26"/>
        </w:rPr>
        <w:t> № </w:t>
      </w:r>
      <w:r w:rsidRPr="00766719">
        <w:rPr>
          <w:rFonts w:ascii="Times New Roman" w:hAnsi="Times New Roman" w:cs="Times New Roman"/>
          <w:sz w:val="26"/>
          <w:szCs w:val="26"/>
        </w:rPr>
        <w:t>1).</w:t>
      </w:r>
    </w:p>
    <w:p w:rsidR="00766719" w:rsidRPr="00766719" w:rsidRDefault="00766719"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766719">
        <w:rPr>
          <w:rFonts w:ascii="Times New Roman" w:hAnsi="Times New Roman" w:cs="Times New Roman"/>
          <w:sz w:val="26"/>
          <w:szCs w:val="26"/>
        </w:rPr>
        <w:t>Утвердить</w:t>
      </w:r>
      <w:r>
        <w:rPr>
          <w:rFonts w:ascii="Times New Roman" w:hAnsi="Times New Roman" w:cs="Times New Roman"/>
          <w:sz w:val="26"/>
          <w:szCs w:val="26"/>
        </w:rPr>
        <w:t xml:space="preserve"> план мероприятий («</w:t>
      </w:r>
      <w:r w:rsidRPr="00766719">
        <w:rPr>
          <w:rFonts w:ascii="Times New Roman" w:hAnsi="Times New Roman" w:cs="Times New Roman"/>
          <w:sz w:val="26"/>
          <w:szCs w:val="26"/>
        </w:rPr>
        <w:t>дорожную карту</w:t>
      </w:r>
      <w:r>
        <w:rPr>
          <w:rFonts w:ascii="Times New Roman" w:hAnsi="Times New Roman" w:cs="Times New Roman"/>
          <w:sz w:val="26"/>
          <w:szCs w:val="26"/>
        </w:rPr>
        <w:t>»</w:t>
      </w:r>
      <w:r w:rsidRPr="00766719">
        <w:rPr>
          <w:rFonts w:ascii="Times New Roman" w:hAnsi="Times New Roman" w:cs="Times New Roman"/>
          <w:sz w:val="26"/>
          <w:szCs w:val="26"/>
        </w:rPr>
        <w:t xml:space="preserve">) внедрения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(приложение </w:t>
      </w:r>
      <w:r>
        <w:rPr>
          <w:rFonts w:ascii="Times New Roman" w:hAnsi="Times New Roman" w:cs="Times New Roman"/>
          <w:sz w:val="26"/>
          <w:szCs w:val="26"/>
        </w:rPr>
        <w:t>№</w:t>
      </w:r>
      <w:r w:rsidRPr="00766719">
        <w:rPr>
          <w:rFonts w:ascii="Times New Roman" w:hAnsi="Times New Roman" w:cs="Times New Roman"/>
          <w:sz w:val="26"/>
          <w:szCs w:val="26"/>
        </w:rPr>
        <w:t xml:space="preserve"> 2).</w:t>
      </w:r>
    </w:p>
    <w:p w:rsidR="00766719" w:rsidRPr="00766719" w:rsidRDefault="00766719"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Pr="00766719">
        <w:rPr>
          <w:rFonts w:ascii="Times New Roman" w:hAnsi="Times New Roman" w:cs="Times New Roman"/>
          <w:sz w:val="26"/>
          <w:szCs w:val="26"/>
        </w:rPr>
        <w:t xml:space="preserve">Определить ответственным за внедрение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в</w:t>
      </w:r>
      <w:r>
        <w:rPr>
          <w:rFonts w:ascii="Times New Roman" w:hAnsi="Times New Roman" w:cs="Times New Roman"/>
          <w:sz w:val="26"/>
          <w:szCs w:val="26"/>
        </w:rPr>
        <w:t> </w:t>
      </w:r>
      <w:r w:rsidRPr="00766719">
        <w:rPr>
          <w:rFonts w:ascii="Times New Roman" w:hAnsi="Times New Roman" w:cs="Times New Roman"/>
          <w:sz w:val="26"/>
          <w:szCs w:val="26"/>
        </w:rPr>
        <w:t>деятельность органов исполнительной власти Калужской области, уполномоченных на</w:t>
      </w:r>
      <w:r>
        <w:rPr>
          <w:rFonts w:ascii="Times New Roman" w:hAnsi="Times New Roman" w:cs="Times New Roman"/>
          <w:sz w:val="26"/>
          <w:szCs w:val="26"/>
        </w:rPr>
        <w:t> </w:t>
      </w:r>
      <w:r w:rsidRPr="00766719">
        <w:rPr>
          <w:rFonts w:ascii="Times New Roman" w:hAnsi="Times New Roman" w:cs="Times New Roman"/>
          <w:sz w:val="26"/>
          <w:szCs w:val="26"/>
        </w:rPr>
        <w:t>осуществление государственного контроля (надзора), заместителя Губернатора Калужской области Разумовского Д.О.</w:t>
      </w:r>
    </w:p>
    <w:p w:rsidR="00766719" w:rsidRPr="00766719" w:rsidRDefault="00766719"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Pr="00766719">
        <w:rPr>
          <w:rFonts w:ascii="Times New Roman" w:hAnsi="Times New Roman" w:cs="Times New Roman"/>
          <w:sz w:val="26"/>
          <w:szCs w:val="26"/>
        </w:rPr>
        <w:t>Настоящее Постановление вступает в силу со дня его официального опубликования.</w:t>
      </w:r>
    </w:p>
    <w:p w:rsidR="00766719" w:rsidRPr="00766719" w:rsidRDefault="00766719" w:rsidP="00766719">
      <w:pPr>
        <w:spacing w:after="0" w:line="240" w:lineRule="auto"/>
        <w:jc w:val="both"/>
        <w:rPr>
          <w:rFonts w:ascii="Times New Roman" w:hAnsi="Times New Roman" w:cs="Times New Roman"/>
          <w:sz w:val="40"/>
          <w:szCs w:val="40"/>
        </w:rPr>
      </w:pPr>
    </w:p>
    <w:p w:rsidR="00766719" w:rsidRPr="00766719" w:rsidRDefault="00766719" w:rsidP="00766719">
      <w:pPr>
        <w:pStyle w:val="ConsPlusNormal"/>
        <w:ind w:firstLine="284"/>
        <w:jc w:val="right"/>
        <w:rPr>
          <w:rFonts w:ascii="Times New Roman" w:hAnsi="Times New Roman" w:cs="Times New Roman"/>
          <w:sz w:val="26"/>
          <w:szCs w:val="26"/>
        </w:rPr>
      </w:pPr>
      <w:r w:rsidRPr="00766719">
        <w:rPr>
          <w:rFonts w:ascii="Times New Roman" w:hAnsi="Times New Roman" w:cs="Times New Roman"/>
          <w:sz w:val="26"/>
          <w:szCs w:val="26"/>
        </w:rPr>
        <w:t>Губернатор Калужской области</w:t>
      </w:r>
    </w:p>
    <w:p w:rsidR="00766719" w:rsidRPr="00766719" w:rsidRDefault="00766719" w:rsidP="00766719">
      <w:pPr>
        <w:pStyle w:val="ConsPlusNormal"/>
        <w:ind w:firstLine="284"/>
        <w:jc w:val="right"/>
        <w:rPr>
          <w:rFonts w:ascii="Times New Roman" w:hAnsi="Times New Roman" w:cs="Times New Roman"/>
          <w:sz w:val="26"/>
          <w:szCs w:val="26"/>
        </w:rPr>
      </w:pPr>
      <w:r w:rsidRPr="00766719">
        <w:rPr>
          <w:rFonts w:ascii="Times New Roman" w:hAnsi="Times New Roman" w:cs="Times New Roman"/>
          <w:sz w:val="26"/>
          <w:szCs w:val="26"/>
        </w:rPr>
        <w:t>В.В.</w:t>
      </w:r>
      <w:r>
        <w:rPr>
          <w:rFonts w:ascii="Times New Roman" w:hAnsi="Times New Roman" w:cs="Times New Roman"/>
          <w:sz w:val="26"/>
          <w:szCs w:val="26"/>
        </w:rPr>
        <w:t> </w:t>
      </w:r>
      <w:r w:rsidRPr="00766719">
        <w:rPr>
          <w:rFonts w:ascii="Times New Roman" w:hAnsi="Times New Roman" w:cs="Times New Roman"/>
          <w:sz w:val="26"/>
          <w:szCs w:val="26"/>
        </w:rPr>
        <w:t>Шапша</w:t>
      </w:r>
    </w:p>
    <w:p w:rsidR="00766719" w:rsidRDefault="00766719">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09699F" w:rsidRPr="00BB57FD" w:rsidRDefault="0009699F" w:rsidP="0009699F">
      <w:pPr>
        <w:spacing w:after="0" w:line="240" w:lineRule="auto"/>
        <w:jc w:val="right"/>
        <w:rPr>
          <w:rFonts w:ascii="Times New Roman" w:hAnsi="Times New Roman" w:cs="Times New Roman"/>
        </w:rPr>
      </w:pPr>
      <w:r w:rsidRPr="00BB57FD">
        <w:rPr>
          <w:rFonts w:ascii="Times New Roman" w:hAnsi="Times New Roman" w:cs="Times New Roman"/>
        </w:rPr>
        <w:lastRenderedPageBreak/>
        <w:t>Приложение № 1 к Постановлению</w:t>
      </w:r>
      <w:r w:rsidRPr="00BB57FD">
        <w:rPr>
          <w:rFonts w:ascii="Times New Roman" w:hAnsi="Times New Roman" w:cs="Times New Roman"/>
        </w:rPr>
        <w:br/>
        <w:t>Губернатора Калужской области</w:t>
      </w:r>
      <w:r w:rsidRPr="00BB57FD">
        <w:rPr>
          <w:rFonts w:ascii="Times New Roman" w:hAnsi="Times New Roman" w:cs="Times New Roman"/>
        </w:rPr>
        <w:br/>
        <w:t>от 14.04.2023 № 179</w:t>
      </w:r>
    </w:p>
    <w:p w:rsidR="00766719" w:rsidRPr="00BB57FD" w:rsidRDefault="00766719" w:rsidP="00766719">
      <w:pPr>
        <w:pStyle w:val="ConsPlusNormal"/>
        <w:ind w:firstLine="284"/>
        <w:jc w:val="both"/>
        <w:rPr>
          <w:rFonts w:ascii="Times New Roman" w:hAnsi="Times New Roman" w:cs="Times New Roman"/>
          <w:sz w:val="10"/>
          <w:szCs w:val="10"/>
        </w:rPr>
      </w:pPr>
    </w:p>
    <w:p w:rsidR="00766719" w:rsidRPr="00766719" w:rsidRDefault="00766719" w:rsidP="00766719">
      <w:pPr>
        <w:pStyle w:val="ConsPlusTitle"/>
        <w:ind w:firstLine="284"/>
        <w:jc w:val="center"/>
        <w:rPr>
          <w:sz w:val="24"/>
          <w:szCs w:val="24"/>
        </w:rPr>
      </w:pPr>
      <w:r w:rsidRPr="00766719">
        <w:rPr>
          <w:sz w:val="24"/>
          <w:szCs w:val="24"/>
        </w:rPr>
        <w:t>ПОЛОЖЕНИЕ</w:t>
      </w:r>
      <w:r>
        <w:rPr>
          <w:sz w:val="24"/>
          <w:szCs w:val="24"/>
        </w:rPr>
        <w:br/>
      </w:r>
      <w:r w:rsidRPr="00766719">
        <w:rPr>
          <w:sz w:val="24"/>
          <w:szCs w:val="24"/>
        </w:rPr>
        <w:t xml:space="preserve">о взаимодействии органов исполнительной власти </w:t>
      </w:r>
      <w:r>
        <w:rPr>
          <w:sz w:val="24"/>
          <w:szCs w:val="24"/>
        </w:rPr>
        <w:t>К</w:t>
      </w:r>
      <w:r w:rsidRPr="00766719">
        <w:rPr>
          <w:sz w:val="24"/>
          <w:szCs w:val="24"/>
        </w:rPr>
        <w:t>алужской</w:t>
      </w:r>
      <w:r>
        <w:rPr>
          <w:sz w:val="24"/>
          <w:szCs w:val="24"/>
        </w:rPr>
        <w:t xml:space="preserve"> области</w:t>
      </w:r>
      <w:r>
        <w:rPr>
          <w:sz w:val="24"/>
          <w:szCs w:val="24"/>
        </w:rPr>
        <w:br/>
      </w:r>
      <w:r w:rsidRPr="00766719">
        <w:rPr>
          <w:sz w:val="24"/>
          <w:szCs w:val="24"/>
        </w:rPr>
        <w:t>при использовании государственной информационной</w:t>
      </w:r>
      <w:r>
        <w:rPr>
          <w:sz w:val="24"/>
          <w:szCs w:val="24"/>
        </w:rPr>
        <w:t xml:space="preserve"> системы</w:t>
      </w:r>
      <w:r>
        <w:rPr>
          <w:sz w:val="24"/>
          <w:szCs w:val="24"/>
        </w:rPr>
        <w:br/>
        <w:t>«Т</w:t>
      </w:r>
      <w:r w:rsidRPr="00766719">
        <w:rPr>
          <w:sz w:val="24"/>
          <w:szCs w:val="24"/>
        </w:rPr>
        <w:t>иповое облачное решение по автоматизации</w:t>
      </w:r>
      <w:r>
        <w:rPr>
          <w:sz w:val="24"/>
          <w:szCs w:val="24"/>
        </w:rPr>
        <w:br/>
      </w:r>
      <w:r w:rsidRPr="00766719">
        <w:rPr>
          <w:sz w:val="24"/>
          <w:szCs w:val="24"/>
        </w:rPr>
        <w:t>контрольной (надзорной) деятельности</w:t>
      </w:r>
      <w:r>
        <w:rPr>
          <w:sz w:val="24"/>
          <w:szCs w:val="24"/>
        </w:rPr>
        <w:t>»</w:t>
      </w:r>
    </w:p>
    <w:p w:rsidR="00766719" w:rsidRPr="00766719" w:rsidRDefault="00766719" w:rsidP="00766719">
      <w:pPr>
        <w:pStyle w:val="ConsPlusNormal"/>
        <w:ind w:firstLine="284"/>
        <w:jc w:val="both"/>
        <w:rPr>
          <w:rFonts w:ascii="Times New Roman" w:hAnsi="Times New Roman" w:cs="Times New Roman"/>
          <w:sz w:val="10"/>
          <w:szCs w:val="10"/>
        </w:rPr>
      </w:pPr>
    </w:p>
    <w:p w:rsidR="00766719" w:rsidRPr="00766719" w:rsidRDefault="00766719" w:rsidP="00766719">
      <w:pPr>
        <w:pStyle w:val="ConsPlusNormal"/>
        <w:ind w:firstLine="284"/>
        <w:jc w:val="both"/>
        <w:rPr>
          <w:rFonts w:ascii="Times New Roman" w:hAnsi="Times New Roman" w:cs="Times New Roman"/>
          <w:sz w:val="26"/>
          <w:szCs w:val="26"/>
        </w:rPr>
      </w:pPr>
      <w:r w:rsidRPr="00766719">
        <w:rPr>
          <w:rFonts w:ascii="Times New Roman" w:hAnsi="Times New Roman" w:cs="Times New Roman"/>
          <w:sz w:val="26"/>
          <w:szCs w:val="26"/>
        </w:rPr>
        <w:t>1.</w:t>
      </w:r>
      <w:r>
        <w:rPr>
          <w:rFonts w:ascii="Times New Roman" w:hAnsi="Times New Roman" w:cs="Times New Roman"/>
          <w:sz w:val="26"/>
          <w:szCs w:val="26"/>
        </w:rPr>
        <w:t> </w:t>
      </w:r>
      <w:r w:rsidRPr="00766719">
        <w:rPr>
          <w:rFonts w:ascii="Times New Roman" w:hAnsi="Times New Roman" w:cs="Times New Roman"/>
          <w:sz w:val="26"/>
          <w:szCs w:val="26"/>
        </w:rPr>
        <w:t xml:space="preserve">Настоящее Положение определяет порядок взаимодействия органов исполнительной власти Калужской области при использовании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(далее </w:t>
      </w:r>
      <w:r>
        <w:rPr>
          <w:rFonts w:ascii="Times New Roman" w:hAnsi="Times New Roman" w:cs="Times New Roman"/>
          <w:sz w:val="26"/>
          <w:szCs w:val="26"/>
        </w:rPr>
        <w:t>–</w:t>
      </w:r>
      <w:r w:rsidRPr="00766719">
        <w:rPr>
          <w:rFonts w:ascii="Times New Roman" w:hAnsi="Times New Roman" w:cs="Times New Roman"/>
          <w:sz w:val="26"/>
          <w:szCs w:val="26"/>
        </w:rPr>
        <w:t xml:space="preserve"> ГИС ТОР КНД) для проведения контрольных (надзорных) и профилактических мероприятий, досудебного обжалования решений контрольных (надзорных) органов, действий (бездействия) их должностных лиц, а также решения иных задач, указанных в</w:t>
      </w:r>
      <w:r>
        <w:rPr>
          <w:rFonts w:ascii="Times New Roman" w:hAnsi="Times New Roman" w:cs="Times New Roman"/>
          <w:sz w:val="26"/>
          <w:szCs w:val="26"/>
        </w:rPr>
        <w:t> </w:t>
      </w:r>
      <w:r w:rsidRPr="00766719">
        <w:rPr>
          <w:rFonts w:ascii="Times New Roman" w:hAnsi="Times New Roman" w:cs="Times New Roman"/>
          <w:sz w:val="26"/>
          <w:szCs w:val="26"/>
        </w:rPr>
        <w:t xml:space="preserve">пункте 3 Положения о ГИС ТОР КНД, утвержденного постановлением Правительства Российской Федерации от 21.04.2018 </w:t>
      </w:r>
      <w:r>
        <w:rPr>
          <w:rFonts w:ascii="Times New Roman" w:hAnsi="Times New Roman" w:cs="Times New Roman"/>
          <w:sz w:val="26"/>
          <w:szCs w:val="26"/>
        </w:rPr>
        <w:t>№</w:t>
      </w:r>
      <w:r w:rsidRPr="00766719">
        <w:rPr>
          <w:rFonts w:ascii="Times New Roman" w:hAnsi="Times New Roman" w:cs="Times New Roman"/>
          <w:sz w:val="26"/>
          <w:szCs w:val="26"/>
        </w:rPr>
        <w:t xml:space="preserve"> 482 </w:t>
      </w:r>
      <w:r>
        <w:rPr>
          <w:rFonts w:ascii="Times New Roman" w:hAnsi="Times New Roman" w:cs="Times New Roman"/>
          <w:sz w:val="26"/>
          <w:szCs w:val="26"/>
        </w:rPr>
        <w:t>«</w:t>
      </w:r>
      <w:r w:rsidRPr="00766719">
        <w:rPr>
          <w:rFonts w:ascii="Times New Roman" w:hAnsi="Times New Roman" w:cs="Times New Roman"/>
          <w:sz w:val="26"/>
          <w:szCs w:val="26"/>
        </w:rPr>
        <w:t xml:space="preserve">О государственной информационной системе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(в</w:t>
      </w:r>
      <w:r>
        <w:rPr>
          <w:rFonts w:ascii="Times New Roman" w:hAnsi="Times New Roman" w:cs="Times New Roman"/>
          <w:sz w:val="26"/>
          <w:szCs w:val="26"/>
        </w:rPr>
        <w:t> </w:t>
      </w:r>
      <w:r w:rsidRPr="00766719">
        <w:rPr>
          <w:rFonts w:ascii="Times New Roman" w:hAnsi="Times New Roman" w:cs="Times New Roman"/>
          <w:sz w:val="26"/>
          <w:szCs w:val="26"/>
        </w:rPr>
        <w:t xml:space="preserve">ред. постановлений Правительства Российской Федерации от 30.12.2020 </w:t>
      </w:r>
      <w:r>
        <w:rPr>
          <w:rFonts w:ascii="Times New Roman" w:hAnsi="Times New Roman" w:cs="Times New Roman"/>
          <w:sz w:val="26"/>
          <w:szCs w:val="26"/>
        </w:rPr>
        <w:t>№</w:t>
      </w:r>
      <w:r w:rsidRPr="00766719">
        <w:rPr>
          <w:rFonts w:ascii="Times New Roman" w:hAnsi="Times New Roman" w:cs="Times New Roman"/>
          <w:sz w:val="26"/>
          <w:szCs w:val="26"/>
        </w:rPr>
        <w:t xml:space="preserve"> 2383, от</w:t>
      </w:r>
      <w:r>
        <w:rPr>
          <w:rFonts w:ascii="Times New Roman" w:hAnsi="Times New Roman" w:cs="Times New Roman"/>
          <w:sz w:val="26"/>
          <w:szCs w:val="26"/>
        </w:rPr>
        <w:t> </w:t>
      </w:r>
      <w:r w:rsidRPr="00766719">
        <w:rPr>
          <w:rFonts w:ascii="Times New Roman" w:hAnsi="Times New Roman" w:cs="Times New Roman"/>
          <w:sz w:val="26"/>
          <w:szCs w:val="26"/>
        </w:rPr>
        <w:t xml:space="preserve">15.07.2021 </w:t>
      </w:r>
      <w:r>
        <w:rPr>
          <w:rFonts w:ascii="Times New Roman" w:hAnsi="Times New Roman" w:cs="Times New Roman"/>
          <w:sz w:val="26"/>
          <w:szCs w:val="26"/>
        </w:rPr>
        <w:t>№</w:t>
      </w:r>
      <w:r w:rsidRPr="00766719">
        <w:rPr>
          <w:rFonts w:ascii="Times New Roman" w:hAnsi="Times New Roman" w:cs="Times New Roman"/>
          <w:sz w:val="26"/>
          <w:szCs w:val="26"/>
        </w:rPr>
        <w:t xml:space="preserve"> 1203, от 30.04.2022 </w:t>
      </w:r>
      <w:r>
        <w:rPr>
          <w:rFonts w:ascii="Times New Roman" w:hAnsi="Times New Roman" w:cs="Times New Roman"/>
          <w:sz w:val="26"/>
          <w:szCs w:val="26"/>
        </w:rPr>
        <w:t>№</w:t>
      </w:r>
      <w:r w:rsidRPr="00766719">
        <w:rPr>
          <w:rFonts w:ascii="Times New Roman" w:hAnsi="Times New Roman" w:cs="Times New Roman"/>
          <w:sz w:val="26"/>
          <w:szCs w:val="26"/>
        </w:rPr>
        <w:t xml:space="preserve"> 786, от 17.08.2022 </w:t>
      </w:r>
      <w:r>
        <w:rPr>
          <w:rFonts w:ascii="Times New Roman" w:hAnsi="Times New Roman" w:cs="Times New Roman"/>
          <w:sz w:val="26"/>
          <w:szCs w:val="26"/>
        </w:rPr>
        <w:t>№</w:t>
      </w:r>
      <w:r w:rsidRPr="00766719">
        <w:rPr>
          <w:rFonts w:ascii="Times New Roman" w:hAnsi="Times New Roman" w:cs="Times New Roman"/>
          <w:sz w:val="26"/>
          <w:szCs w:val="26"/>
        </w:rPr>
        <w:t xml:space="preserve"> 1431, от 10.03.2023 </w:t>
      </w:r>
      <w:r>
        <w:rPr>
          <w:rFonts w:ascii="Times New Roman" w:hAnsi="Times New Roman" w:cs="Times New Roman"/>
          <w:sz w:val="26"/>
          <w:szCs w:val="26"/>
        </w:rPr>
        <w:t>№</w:t>
      </w:r>
      <w:r w:rsidRPr="00766719">
        <w:rPr>
          <w:rFonts w:ascii="Times New Roman" w:hAnsi="Times New Roman" w:cs="Times New Roman"/>
          <w:sz w:val="26"/>
          <w:szCs w:val="26"/>
        </w:rPr>
        <w:t xml:space="preserve"> 372) (далее </w:t>
      </w:r>
      <w:r>
        <w:rPr>
          <w:rFonts w:ascii="Times New Roman" w:hAnsi="Times New Roman" w:cs="Times New Roman"/>
          <w:sz w:val="26"/>
          <w:szCs w:val="26"/>
        </w:rPr>
        <w:t>–</w:t>
      </w:r>
      <w:r w:rsidRPr="00766719">
        <w:rPr>
          <w:rFonts w:ascii="Times New Roman" w:hAnsi="Times New Roman" w:cs="Times New Roman"/>
          <w:sz w:val="26"/>
          <w:szCs w:val="26"/>
        </w:rPr>
        <w:t xml:space="preserve"> Положение о ГИС ТОР КНД).</w:t>
      </w:r>
    </w:p>
    <w:p w:rsidR="00766719" w:rsidRPr="00766719" w:rsidRDefault="00766719"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2. </w:t>
      </w:r>
      <w:r w:rsidRPr="00766719">
        <w:rPr>
          <w:rFonts w:ascii="Times New Roman" w:hAnsi="Times New Roman" w:cs="Times New Roman"/>
          <w:sz w:val="26"/>
          <w:szCs w:val="26"/>
        </w:rPr>
        <w:t xml:space="preserve">Настоящее Положение разработано в соответствии с Федеральным законом </w:t>
      </w:r>
      <w:r>
        <w:rPr>
          <w:rFonts w:ascii="Times New Roman" w:hAnsi="Times New Roman" w:cs="Times New Roman"/>
          <w:sz w:val="26"/>
          <w:szCs w:val="26"/>
        </w:rPr>
        <w:t>«О </w:t>
      </w:r>
      <w:r w:rsidRPr="00766719">
        <w:rPr>
          <w:rFonts w:ascii="Times New Roman" w:hAnsi="Times New Roman" w:cs="Times New Roman"/>
          <w:sz w:val="26"/>
          <w:szCs w:val="26"/>
        </w:rPr>
        <w:t>государственном контроле (надзоре) и муниципальном контроле в Российской Федерации</w:t>
      </w:r>
      <w:r>
        <w:rPr>
          <w:rFonts w:ascii="Times New Roman" w:hAnsi="Times New Roman" w:cs="Times New Roman"/>
          <w:sz w:val="26"/>
          <w:szCs w:val="26"/>
        </w:rPr>
        <w:t>»</w:t>
      </w:r>
      <w:r w:rsidRPr="00766719">
        <w:rPr>
          <w:rFonts w:ascii="Times New Roman" w:hAnsi="Times New Roman" w:cs="Times New Roman"/>
          <w:sz w:val="26"/>
          <w:szCs w:val="26"/>
        </w:rPr>
        <w:t xml:space="preserve">, Положением о ГИС ТОР КНД, приказом Министерства цифрового развития, связи и массовых коммуникаций Российской Федерации от 30.09.2022 </w:t>
      </w:r>
      <w:r>
        <w:rPr>
          <w:rFonts w:ascii="Times New Roman" w:hAnsi="Times New Roman" w:cs="Times New Roman"/>
          <w:sz w:val="26"/>
          <w:szCs w:val="26"/>
        </w:rPr>
        <w:t>№</w:t>
      </w:r>
      <w:r w:rsidRPr="00766719">
        <w:rPr>
          <w:rFonts w:ascii="Times New Roman" w:hAnsi="Times New Roman" w:cs="Times New Roman"/>
          <w:sz w:val="26"/>
          <w:szCs w:val="26"/>
        </w:rPr>
        <w:t xml:space="preserve"> 730 </w:t>
      </w:r>
      <w:r>
        <w:rPr>
          <w:rFonts w:ascii="Times New Roman" w:hAnsi="Times New Roman" w:cs="Times New Roman"/>
          <w:sz w:val="26"/>
          <w:szCs w:val="26"/>
        </w:rPr>
        <w:t>«</w:t>
      </w:r>
      <w:r w:rsidRPr="00766719">
        <w:rPr>
          <w:rFonts w:ascii="Times New Roman" w:hAnsi="Times New Roman" w:cs="Times New Roman"/>
          <w:sz w:val="26"/>
          <w:szCs w:val="26"/>
        </w:rPr>
        <w:t>Об</w:t>
      </w:r>
      <w:r>
        <w:rPr>
          <w:rFonts w:ascii="Times New Roman" w:hAnsi="Times New Roman" w:cs="Times New Roman"/>
          <w:sz w:val="26"/>
          <w:szCs w:val="26"/>
        </w:rPr>
        <w:t> </w:t>
      </w:r>
      <w:r w:rsidRPr="00766719">
        <w:rPr>
          <w:rFonts w:ascii="Times New Roman" w:hAnsi="Times New Roman" w:cs="Times New Roman"/>
          <w:sz w:val="26"/>
          <w:szCs w:val="26"/>
        </w:rPr>
        <w:t xml:space="preserve">утверждении правил пользования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(далее </w:t>
      </w:r>
      <w:r>
        <w:rPr>
          <w:rFonts w:ascii="Times New Roman" w:hAnsi="Times New Roman" w:cs="Times New Roman"/>
          <w:sz w:val="26"/>
          <w:szCs w:val="26"/>
        </w:rPr>
        <w:t>–</w:t>
      </w:r>
      <w:r w:rsidRPr="00766719">
        <w:rPr>
          <w:rFonts w:ascii="Times New Roman" w:hAnsi="Times New Roman" w:cs="Times New Roman"/>
          <w:sz w:val="26"/>
          <w:szCs w:val="26"/>
        </w:rPr>
        <w:t xml:space="preserve"> приказ Минцифры </w:t>
      </w:r>
      <w:r>
        <w:rPr>
          <w:rFonts w:ascii="Times New Roman" w:hAnsi="Times New Roman" w:cs="Times New Roman"/>
          <w:sz w:val="26"/>
          <w:szCs w:val="26"/>
        </w:rPr>
        <w:t>№</w:t>
      </w:r>
      <w:r w:rsidRPr="00766719">
        <w:rPr>
          <w:rFonts w:ascii="Times New Roman" w:hAnsi="Times New Roman" w:cs="Times New Roman"/>
          <w:sz w:val="26"/>
          <w:szCs w:val="26"/>
        </w:rPr>
        <w:t xml:space="preserve"> 730) и приказом Министерства цифрового развития, связи и</w:t>
      </w:r>
      <w:r>
        <w:rPr>
          <w:rFonts w:ascii="Times New Roman" w:hAnsi="Times New Roman" w:cs="Times New Roman"/>
          <w:sz w:val="26"/>
          <w:szCs w:val="26"/>
        </w:rPr>
        <w:t> </w:t>
      </w:r>
      <w:r w:rsidRPr="00766719">
        <w:rPr>
          <w:rFonts w:ascii="Times New Roman" w:hAnsi="Times New Roman" w:cs="Times New Roman"/>
          <w:sz w:val="26"/>
          <w:szCs w:val="26"/>
        </w:rPr>
        <w:t xml:space="preserve">массовых коммуникаций Российской Федерации от 27.12.2022 </w:t>
      </w:r>
      <w:r>
        <w:rPr>
          <w:rFonts w:ascii="Times New Roman" w:hAnsi="Times New Roman" w:cs="Times New Roman"/>
          <w:sz w:val="26"/>
          <w:szCs w:val="26"/>
        </w:rPr>
        <w:t>№</w:t>
      </w:r>
      <w:r w:rsidRPr="00766719">
        <w:rPr>
          <w:rFonts w:ascii="Times New Roman" w:hAnsi="Times New Roman" w:cs="Times New Roman"/>
          <w:sz w:val="26"/>
          <w:szCs w:val="26"/>
        </w:rPr>
        <w:t xml:space="preserve"> 999 </w:t>
      </w:r>
      <w:r>
        <w:rPr>
          <w:rFonts w:ascii="Times New Roman" w:hAnsi="Times New Roman" w:cs="Times New Roman"/>
          <w:sz w:val="26"/>
          <w:szCs w:val="26"/>
        </w:rPr>
        <w:t>«</w:t>
      </w:r>
      <w:r w:rsidRPr="00766719">
        <w:rPr>
          <w:rFonts w:ascii="Times New Roman" w:hAnsi="Times New Roman" w:cs="Times New Roman"/>
          <w:sz w:val="26"/>
          <w:szCs w:val="26"/>
        </w:rPr>
        <w:t xml:space="preserve">Об утверждении Методических рекомендаций по внедрению государственной информационной системы </w:t>
      </w:r>
      <w:r>
        <w:rPr>
          <w:rFonts w:ascii="Times New Roman" w:hAnsi="Times New Roman" w:cs="Times New Roman"/>
          <w:sz w:val="26"/>
          <w:szCs w:val="26"/>
        </w:rPr>
        <w:t>«</w:t>
      </w:r>
      <w:r w:rsidRPr="00766719">
        <w:rPr>
          <w:rFonts w:ascii="Times New Roman" w:hAnsi="Times New Roman" w:cs="Times New Roman"/>
          <w:sz w:val="26"/>
          <w:szCs w:val="26"/>
        </w:rPr>
        <w:t>Типовое облачное решение по автоматизации контрольной (надзорной) деятельности</w:t>
      </w:r>
      <w:r>
        <w:rPr>
          <w:rFonts w:ascii="Times New Roman" w:hAnsi="Times New Roman" w:cs="Times New Roman"/>
          <w:sz w:val="26"/>
          <w:szCs w:val="26"/>
        </w:rPr>
        <w:t>»</w:t>
      </w:r>
      <w:r w:rsidRPr="00766719">
        <w:rPr>
          <w:rFonts w:ascii="Times New Roman" w:hAnsi="Times New Roman" w:cs="Times New Roman"/>
          <w:sz w:val="26"/>
          <w:szCs w:val="26"/>
        </w:rPr>
        <w:t xml:space="preserve"> в</w:t>
      </w:r>
      <w:r>
        <w:rPr>
          <w:rFonts w:ascii="Times New Roman" w:hAnsi="Times New Roman" w:cs="Times New Roman"/>
          <w:sz w:val="26"/>
          <w:szCs w:val="26"/>
        </w:rPr>
        <w:t> </w:t>
      </w:r>
      <w:r w:rsidRPr="00766719">
        <w:rPr>
          <w:rFonts w:ascii="Times New Roman" w:hAnsi="Times New Roman" w:cs="Times New Roman"/>
          <w:sz w:val="26"/>
          <w:szCs w:val="26"/>
        </w:rPr>
        <w:t>федеральных органах исполнительной власти и субъектах Российской Федерации</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(далее</w:t>
      </w:r>
      <w:r w:rsidR="00BB57FD">
        <w:rPr>
          <w:rFonts w:ascii="Times New Roman" w:hAnsi="Times New Roman" w:cs="Times New Roman"/>
          <w:sz w:val="26"/>
          <w:szCs w:val="26"/>
        </w:rPr>
        <w:t> </w:t>
      </w:r>
      <w:r>
        <w:rPr>
          <w:rFonts w:ascii="Times New Roman" w:hAnsi="Times New Roman" w:cs="Times New Roman"/>
          <w:sz w:val="26"/>
          <w:szCs w:val="26"/>
        </w:rPr>
        <w:t>–</w:t>
      </w:r>
      <w:r w:rsidR="00BB57FD">
        <w:rPr>
          <w:rFonts w:ascii="Times New Roman" w:hAnsi="Times New Roman" w:cs="Times New Roman"/>
          <w:sz w:val="26"/>
          <w:szCs w:val="26"/>
        </w:rPr>
        <w:t> </w:t>
      </w:r>
      <w:r w:rsidRPr="00766719">
        <w:rPr>
          <w:rFonts w:ascii="Times New Roman" w:hAnsi="Times New Roman" w:cs="Times New Roman"/>
          <w:sz w:val="26"/>
          <w:szCs w:val="26"/>
        </w:rPr>
        <w:t>Методические рекомендации).</w:t>
      </w:r>
    </w:p>
    <w:p w:rsidR="00766719" w:rsidRPr="00766719" w:rsidRDefault="00BB57FD"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3. </w:t>
      </w:r>
      <w:r w:rsidR="00766719" w:rsidRPr="00766719">
        <w:rPr>
          <w:rFonts w:ascii="Times New Roman" w:hAnsi="Times New Roman" w:cs="Times New Roman"/>
          <w:sz w:val="26"/>
          <w:szCs w:val="26"/>
        </w:rPr>
        <w:t>Центром координации внедрения ГИС ТОР КНД является исполнительный орган государственной власти Калужской области, уполномоченный на реализацию единой политики в сфере развития и использования информационных технологий в</w:t>
      </w:r>
      <w:r>
        <w:rPr>
          <w:rFonts w:ascii="Times New Roman" w:hAnsi="Times New Roman" w:cs="Times New Roman"/>
          <w:sz w:val="26"/>
          <w:szCs w:val="26"/>
        </w:rPr>
        <w:t> </w:t>
      </w:r>
      <w:r w:rsidR="00766719" w:rsidRPr="00766719">
        <w:rPr>
          <w:rFonts w:ascii="Times New Roman" w:hAnsi="Times New Roman" w:cs="Times New Roman"/>
          <w:sz w:val="26"/>
          <w:szCs w:val="26"/>
        </w:rPr>
        <w:t xml:space="preserve">государственном управлении, а также на обеспечение координации совершенствования контрольно-надзорной деятельности в Калужской области (далее </w:t>
      </w:r>
      <w:r>
        <w:rPr>
          <w:rFonts w:ascii="Times New Roman" w:hAnsi="Times New Roman" w:cs="Times New Roman"/>
          <w:sz w:val="26"/>
          <w:szCs w:val="26"/>
        </w:rPr>
        <w:t>–</w:t>
      </w:r>
      <w:r w:rsidR="00766719" w:rsidRPr="00766719">
        <w:rPr>
          <w:rFonts w:ascii="Times New Roman" w:hAnsi="Times New Roman" w:cs="Times New Roman"/>
          <w:sz w:val="26"/>
          <w:szCs w:val="26"/>
        </w:rPr>
        <w:t xml:space="preserve"> Центр координации).</w:t>
      </w:r>
    </w:p>
    <w:p w:rsidR="00766719" w:rsidRPr="00766719" w:rsidRDefault="00BB57FD"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4. </w:t>
      </w:r>
      <w:r w:rsidR="00766719" w:rsidRPr="00766719">
        <w:rPr>
          <w:rFonts w:ascii="Times New Roman" w:hAnsi="Times New Roman" w:cs="Times New Roman"/>
          <w:sz w:val="26"/>
          <w:szCs w:val="26"/>
        </w:rPr>
        <w:t xml:space="preserve">Центр координации, а также в случаях, установленных им, подведомственное государственное учреждение осуществляют функции по внедрению ГИС ТОР КНД, предусмотренные приказом Минцифры России </w:t>
      </w:r>
      <w:r>
        <w:rPr>
          <w:rFonts w:ascii="Times New Roman" w:hAnsi="Times New Roman" w:cs="Times New Roman"/>
          <w:sz w:val="26"/>
          <w:szCs w:val="26"/>
        </w:rPr>
        <w:t>№</w:t>
      </w:r>
      <w:r w:rsidR="00766719" w:rsidRPr="00766719">
        <w:rPr>
          <w:rFonts w:ascii="Times New Roman" w:hAnsi="Times New Roman" w:cs="Times New Roman"/>
          <w:sz w:val="26"/>
          <w:szCs w:val="26"/>
        </w:rPr>
        <w:t xml:space="preserve"> 730 и Методическими рекомендациями.</w:t>
      </w:r>
    </w:p>
    <w:p w:rsidR="00766719" w:rsidRPr="00766719" w:rsidRDefault="00766719" w:rsidP="00766719">
      <w:pPr>
        <w:pStyle w:val="ConsPlusNormal"/>
        <w:ind w:firstLine="284"/>
        <w:jc w:val="both"/>
        <w:rPr>
          <w:rFonts w:ascii="Times New Roman" w:hAnsi="Times New Roman" w:cs="Times New Roman"/>
          <w:sz w:val="26"/>
          <w:szCs w:val="26"/>
        </w:rPr>
      </w:pPr>
      <w:r w:rsidRPr="00766719">
        <w:rPr>
          <w:rFonts w:ascii="Times New Roman" w:hAnsi="Times New Roman" w:cs="Times New Roman"/>
          <w:sz w:val="26"/>
          <w:szCs w:val="26"/>
        </w:rPr>
        <w:t>5.</w:t>
      </w:r>
      <w:r w:rsidR="00BB57FD">
        <w:rPr>
          <w:rFonts w:ascii="Times New Roman" w:hAnsi="Times New Roman" w:cs="Times New Roman"/>
          <w:sz w:val="26"/>
          <w:szCs w:val="26"/>
        </w:rPr>
        <w:t> </w:t>
      </w:r>
      <w:r w:rsidRPr="00766719">
        <w:rPr>
          <w:rFonts w:ascii="Times New Roman" w:hAnsi="Times New Roman" w:cs="Times New Roman"/>
          <w:sz w:val="26"/>
          <w:szCs w:val="26"/>
        </w:rPr>
        <w:t>Пользователи ГИС ТОР КНД, определенные пунктом 7 Положения о ГИС ТОР КНД, самостоятельно осуществляют распределение ролей, предусмотренное пунктом 8 Положения о ГИС ТОР КНД.</w:t>
      </w:r>
    </w:p>
    <w:p w:rsidR="00766719" w:rsidRPr="00766719" w:rsidRDefault="00BB57FD" w:rsidP="00766719">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6. </w:t>
      </w:r>
      <w:r w:rsidR="00766719" w:rsidRPr="00766719">
        <w:rPr>
          <w:rFonts w:ascii="Times New Roman" w:hAnsi="Times New Roman" w:cs="Times New Roman"/>
          <w:sz w:val="26"/>
          <w:szCs w:val="26"/>
        </w:rPr>
        <w:t>Пользователи ГИС ТОР КНД с учетом распределения ролей осуществляют права и</w:t>
      </w:r>
      <w:r>
        <w:rPr>
          <w:rFonts w:ascii="Times New Roman" w:hAnsi="Times New Roman" w:cs="Times New Roman"/>
          <w:sz w:val="26"/>
          <w:szCs w:val="26"/>
        </w:rPr>
        <w:t> </w:t>
      </w:r>
      <w:r w:rsidR="00766719" w:rsidRPr="00766719">
        <w:rPr>
          <w:rFonts w:ascii="Times New Roman" w:hAnsi="Times New Roman" w:cs="Times New Roman"/>
          <w:sz w:val="26"/>
          <w:szCs w:val="26"/>
        </w:rPr>
        <w:t xml:space="preserve">обязанности, установленные в Положении о ГИС ТОР КНД, приказе Минцифры России </w:t>
      </w:r>
      <w:r>
        <w:rPr>
          <w:rFonts w:ascii="Times New Roman" w:hAnsi="Times New Roman" w:cs="Times New Roman"/>
          <w:sz w:val="26"/>
          <w:szCs w:val="26"/>
        </w:rPr>
        <w:t>№</w:t>
      </w:r>
      <w:r w:rsidR="00766719" w:rsidRPr="00766719">
        <w:rPr>
          <w:rFonts w:ascii="Times New Roman" w:hAnsi="Times New Roman" w:cs="Times New Roman"/>
          <w:sz w:val="26"/>
          <w:szCs w:val="26"/>
        </w:rPr>
        <w:t xml:space="preserve"> 730 и Методических рекомендациях.</w:t>
      </w:r>
    </w:p>
    <w:p w:rsidR="007237B2" w:rsidRDefault="007237B2">
      <w:pPr>
        <w:rPr>
          <w:rFonts w:ascii="Times New Roman" w:eastAsia="Times New Roman" w:hAnsi="Times New Roman" w:cs="Times New Roman"/>
          <w:lang w:eastAsia="ru-RU"/>
        </w:rPr>
      </w:pPr>
      <w:r>
        <w:rPr>
          <w:rFonts w:ascii="Times New Roman" w:hAnsi="Times New Roman" w:cs="Times New Roman"/>
        </w:rPr>
        <w:br w:type="page"/>
      </w:r>
    </w:p>
    <w:p w:rsidR="00BB57FD" w:rsidRPr="00BB57FD" w:rsidRDefault="00BB57FD" w:rsidP="0009699F">
      <w:pPr>
        <w:spacing w:after="0" w:line="240" w:lineRule="auto"/>
        <w:jc w:val="right"/>
        <w:rPr>
          <w:rFonts w:ascii="Times New Roman" w:hAnsi="Times New Roman" w:cs="Times New Roman"/>
        </w:rPr>
      </w:pPr>
      <w:r w:rsidRPr="00BB57FD">
        <w:rPr>
          <w:rFonts w:ascii="Times New Roman" w:hAnsi="Times New Roman" w:cs="Times New Roman"/>
        </w:rPr>
        <w:lastRenderedPageBreak/>
        <w:t>Приложение № </w:t>
      </w:r>
      <w:r w:rsidRPr="00BB57FD">
        <w:rPr>
          <w:rFonts w:ascii="Times New Roman" w:hAnsi="Times New Roman" w:cs="Times New Roman"/>
        </w:rPr>
        <w:t>2</w:t>
      </w:r>
      <w:r w:rsidRPr="00BB57FD">
        <w:rPr>
          <w:rFonts w:ascii="Times New Roman" w:hAnsi="Times New Roman" w:cs="Times New Roman"/>
        </w:rPr>
        <w:t xml:space="preserve"> к Постановлению</w:t>
      </w:r>
      <w:r w:rsidRPr="00BB57FD">
        <w:rPr>
          <w:rFonts w:ascii="Times New Roman" w:hAnsi="Times New Roman" w:cs="Times New Roman"/>
        </w:rPr>
        <w:br/>
        <w:t>Губернатора Калужской области</w:t>
      </w:r>
      <w:r w:rsidRPr="00BB57FD">
        <w:rPr>
          <w:rFonts w:ascii="Times New Roman" w:hAnsi="Times New Roman" w:cs="Times New Roman"/>
        </w:rPr>
        <w:br/>
        <w:t>от 14.04.2023 № 179</w:t>
      </w:r>
    </w:p>
    <w:p w:rsidR="00766719" w:rsidRPr="00BB57FD" w:rsidRDefault="00766719" w:rsidP="00766719">
      <w:pPr>
        <w:pStyle w:val="ConsPlusNormal"/>
        <w:ind w:firstLine="284"/>
        <w:jc w:val="both"/>
        <w:rPr>
          <w:rFonts w:ascii="Times New Roman" w:hAnsi="Times New Roman" w:cs="Times New Roman"/>
          <w:sz w:val="10"/>
          <w:szCs w:val="10"/>
        </w:rPr>
      </w:pPr>
    </w:p>
    <w:p w:rsidR="00766719" w:rsidRPr="00BB57FD" w:rsidRDefault="00BB57FD" w:rsidP="00766719">
      <w:pPr>
        <w:pStyle w:val="ConsPlusTitle"/>
        <w:ind w:firstLine="284"/>
        <w:jc w:val="center"/>
        <w:rPr>
          <w:sz w:val="24"/>
          <w:szCs w:val="24"/>
        </w:rPr>
      </w:pPr>
      <w:r w:rsidRPr="00BB57FD">
        <w:rPr>
          <w:sz w:val="24"/>
          <w:szCs w:val="24"/>
        </w:rPr>
        <w:t>ПЛАН</w:t>
      </w:r>
      <w:r>
        <w:rPr>
          <w:sz w:val="24"/>
          <w:szCs w:val="24"/>
        </w:rPr>
        <w:br/>
      </w:r>
      <w:r w:rsidRPr="00BB57FD">
        <w:rPr>
          <w:sz w:val="24"/>
          <w:szCs w:val="24"/>
        </w:rPr>
        <w:t>мероприятий (</w:t>
      </w:r>
      <w:r>
        <w:rPr>
          <w:sz w:val="24"/>
          <w:szCs w:val="24"/>
        </w:rPr>
        <w:t>«</w:t>
      </w:r>
      <w:r w:rsidRPr="00BB57FD">
        <w:rPr>
          <w:sz w:val="24"/>
          <w:szCs w:val="24"/>
        </w:rPr>
        <w:t>дорожная карта</w:t>
      </w:r>
      <w:r>
        <w:rPr>
          <w:sz w:val="24"/>
          <w:szCs w:val="24"/>
        </w:rPr>
        <w:t>»</w:t>
      </w:r>
      <w:r w:rsidRPr="00BB57FD">
        <w:rPr>
          <w:sz w:val="24"/>
          <w:szCs w:val="24"/>
        </w:rPr>
        <w:t>) внедрения государственной</w:t>
      </w:r>
      <w:r>
        <w:rPr>
          <w:sz w:val="24"/>
          <w:szCs w:val="24"/>
        </w:rPr>
        <w:t xml:space="preserve"> </w:t>
      </w:r>
      <w:r w:rsidRPr="00BB57FD">
        <w:rPr>
          <w:sz w:val="24"/>
          <w:szCs w:val="24"/>
        </w:rPr>
        <w:t xml:space="preserve">информационной системы </w:t>
      </w:r>
      <w:r>
        <w:rPr>
          <w:sz w:val="24"/>
          <w:szCs w:val="24"/>
        </w:rPr>
        <w:t>«Т</w:t>
      </w:r>
      <w:r w:rsidRPr="00BB57FD">
        <w:rPr>
          <w:sz w:val="24"/>
          <w:szCs w:val="24"/>
        </w:rPr>
        <w:t>иповое облачное решение</w:t>
      </w:r>
      <w:r>
        <w:rPr>
          <w:sz w:val="24"/>
          <w:szCs w:val="24"/>
        </w:rPr>
        <w:t xml:space="preserve"> по автоматизации</w:t>
      </w:r>
      <w:r>
        <w:rPr>
          <w:sz w:val="24"/>
          <w:szCs w:val="24"/>
        </w:rPr>
        <w:br/>
      </w:r>
      <w:r w:rsidRPr="00BB57FD">
        <w:rPr>
          <w:sz w:val="24"/>
          <w:szCs w:val="24"/>
        </w:rPr>
        <w:t>контрольной (надзорной) деятельности</w:t>
      </w:r>
      <w:r>
        <w:rPr>
          <w:sz w:val="24"/>
          <w:szCs w:val="24"/>
        </w:rPr>
        <w:t>»</w:t>
      </w:r>
    </w:p>
    <w:p w:rsidR="00766719" w:rsidRPr="00766719" w:rsidRDefault="00766719" w:rsidP="00BB57FD">
      <w:pPr>
        <w:pStyle w:val="ConsPlusNormal"/>
        <w:ind w:firstLine="284"/>
        <w:jc w:val="both"/>
        <w:rPr>
          <w:rFonts w:ascii="Times New Roman" w:hAnsi="Times New Roman" w:cs="Times New Roman"/>
          <w:sz w:val="26"/>
          <w:szCs w:val="26"/>
        </w:rPr>
      </w:pPr>
    </w:p>
    <w:p w:rsidR="00766719" w:rsidRPr="0009699F" w:rsidRDefault="00766719" w:rsidP="0009699F">
      <w:pPr>
        <w:spacing w:after="0" w:line="240" w:lineRule="auto"/>
        <w:jc w:val="center"/>
        <w:rPr>
          <w:rFonts w:ascii="Arial" w:hAnsi="Arial" w:cs="Arial"/>
          <w:b/>
          <w:sz w:val="24"/>
          <w:szCs w:val="24"/>
        </w:rPr>
      </w:pPr>
      <w:r w:rsidRPr="0009699F">
        <w:rPr>
          <w:rFonts w:ascii="Arial" w:hAnsi="Arial" w:cs="Arial"/>
          <w:b/>
          <w:sz w:val="24"/>
          <w:szCs w:val="24"/>
        </w:rPr>
        <w:t>I. Общее описание</w:t>
      </w:r>
    </w:p>
    <w:p w:rsidR="00766719" w:rsidRPr="00766719" w:rsidRDefault="00766719" w:rsidP="00BB57FD">
      <w:pPr>
        <w:pStyle w:val="ConsPlusNormal"/>
        <w:ind w:firstLine="284"/>
        <w:jc w:val="both"/>
        <w:rPr>
          <w:rFonts w:ascii="Times New Roman" w:hAnsi="Times New Roman" w:cs="Times New Roman"/>
          <w:sz w:val="26"/>
          <w:szCs w:val="26"/>
        </w:rPr>
      </w:pPr>
      <w:r w:rsidRPr="00766719">
        <w:rPr>
          <w:rFonts w:ascii="Times New Roman" w:hAnsi="Times New Roman" w:cs="Times New Roman"/>
          <w:sz w:val="26"/>
          <w:szCs w:val="26"/>
        </w:rPr>
        <w:t>1.</w:t>
      </w:r>
      <w:r w:rsidR="00BB57FD">
        <w:rPr>
          <w:rFonts w:ascii="Times New Roman" w:hAnsi="Times New Roman" w:cs="Times New Roman"/>
          <w:sz w:val="26"/>
          <w:szCs w:val="26"/>
        </w:rPr>
        <w:t> </w:t>
      </w:r>
      <w:r w:rsidRPr="00766719">
        <w:rPr>
          <w:rFonts w:ascii="Times New Roman" w:hAnsi="Times New Roman" w:cs="Times New Roman"/>
          <w:sz w:val="26"/>
          <w:szCs w:val="26"/>
        </w:rPr>
        <w:t>План мероприятий реализуется с момента его утверждения.</w:t>
      </w:r>
    </w:p>
    <w:p w:rsidR="00766719" w:rsidRPr="00766719" w:rsidRDefault="00766719" w:rsidP="00BB57FD">
      <w:pPr>
        <w:pStyle w:val="ConsPlusNormal"/>
        <w:ind w:firstLine="284"/>
        <w:jc w:val="both"/>
        <w:rPr>
          <w:rFonts w:ascii="Times New Roman" w:hAnsi="Times New Roman" w:cs="Times New Roman"/>
          <w:sz w:val="26"/>
          <w:szCs w:val="26"/>
        </w:rPr>
      </w:pPr>
      <w:r w:rsidRPr="00766719">
        <w:rPr>
          <w:rFonts w:ascii="Times New Roman" w:hAnsi="Times New Roman" w:cs="Times New Roman"/>
          <w:sz w:val="26"/>
          <w:szCs w:val="26"/>
        </w:rPr>
        <w:t>В рамках реализации плана мероприятий осуществляется достижен</w:t>
      </w:r>
      <w:r w:rsidR="00BB57FD">
        <w:rPr>
          <w:rFonts w:ascii="Times New Roman" w:hAnsi="Times New Roman" w:cs="Times New Roman"/>
          <w:sz w:val="26"/>
          <w:szCs w:val="26"/>
        </w:rPr>
        <w:t>ие целевых значений показателя «</w:t>
      </w:r>
      <w:r w:rsidRPr="00766719">
        <w:rPr>
          <w:rFonts w:ascii="Times New Roman" w:hAnsi="Times New Roman" w:cs="Times New Roman"/>
          <w:sz w:val="26"/>
          <w:szCs w:val="26"/>
        </w:rPr>
        <w:t>Доля проверок в рамках контрольно-надзорной деятельности, проведенных дистанционно, в том числе с использованием чек-листов в электронном виде</w:t>
      </w:r>
      <w:r w:rsidR="00BB57FD">
        <w:rPr>
          <w:rFonts w:ascii="Times New Roman" w:hAnsi="Times New Roman" w:cs="Times New Roman"/>
          <w:sz w:val="26"/>
          <w:szCs w:val="26"/>
        </w:rPr>
        <w:t>»</w:t>
      </w:r>
      <w:r w:rsidRPr="00766719">
        <w:rPr>
          <w:rFonts w:ascii="Times New Roman" w:hAnsi="Times New Roman" w:cs="Times New Roman"/>
          <w:sz w:val="26"/>
          <w:szCs w:val="26"/>
        </w:rPr>
        <w:t>, входящего в</w:t>
      </w:r>
      <w:r w:rsidR="00BB57FD">
        <w:rPr>
          <w:rFonts w:ascii="Times New Roman" w:hAnsi="Times New Roman" w:cs="Times New Roman"/>
          <w:sz w:val="26"/>
          <w:szCs w:val="26"/>
        </w:rPr>
        <w:t> </w:t>
      </w:r>
      <w:r w:rsidRPr="00766719">
        <w:rPr>
          <w:rFonts w:ascii="Times New Roman" w:hAnsi="Times New Roman" w:cs="Times New Roman"/>
          <w:sz w:val="26"/>
          <w:szCs w:val="26"/>
        </w:rPr>
        <w:t xml:space="preserve">оценку уровня </w:t>
      </w:r>
      <w:r w:rsidR="00BB57FD">
        <w:rPr>
          <w:rFonts w:ascii="Times New Roman" w:hAnsi="Times New Roman" w:cs="Times New Roman"/>
          <w:sz w:val="26"/>
          <w:szCs w:val="26"/>
        </w:rPr>
        <w:t>«</w:t>
      </w:r>
      <w:r w:rsidRPr="00766719">
        <w:rPr>
          <w:rFonts w:ascii="Times New Roman" w:hAnsi="Times New Roman" w:cs="Times New Roman"/>
          <w:sz w:val="26"/>
          <w:szCs w:val="26"/>
        </w:rPr>
        <w:t>цифровой зрелости</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государственного управления в целях мониторинга показателя </w:t>
      </w:r>
      <w:r w:rsidR="00BB57FD">
        <w:rPr>
          <w:rFonts w:ascii="Times New Roman" w:hAnsi="Times New Roman" w:cs="Times New Roman"/>
          <w:sz w:val="26"/>
          <w:szCs w:val="26"/>
        </w:rPr>
        <w:t>«</w:t>
      </w:r>
      <w:r w:rsidRPr="00766719">
        <w:rPr>
          <w:rFonts w:ascii="Times New Roman" w:hAnsi="Times New Roman" w:cs="Times New Roman"/>
          <w:sz w:val="26"/>
          <w:szCs w:val="26"/>
        </w:rPr>
        <w:t>Достижение цифровой зрелости</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ключевых отраслей экономики и социальной сферы, в том числе здравоохранения и образования, а также государственного управления</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национальной цели </w:t>
      </w:r>
      <w:r w:rsidR="00BB57FD">
        <w:rPr>
          <w:rFonts w:ascii="Times New Roman" w:hAnsi="Times New Roman" w:cs="Times New Roman"/>
          <w:sz w:val="26"/>
          <w:szCs w:val="26"/>
        </w:rPr>
        <w:t>«</w:t>
      </w:r>
      <w:r w:rsidRPr="00766719">
        <w:rPr>
          <w:rFonts w:ascii="Times New Roman" w:hAnsi="Times New Roman" w:cs="Times New Roman"/>
          <w:sz w:val="26"/>
          <w:szCs w:val="26"/>
        </w:rPr>
        <w:t>Цифровая трансформация</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определенной Указом Президента Российской Федерации от 21.07.2020 </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474 </w:t>
      </w:r>
      <w:r w:rsidR="00BB57FD">
        <w:rPr>
          <w:rFonts w:ascii="Times New Roman" w:hAnsi="Times New Roman" w:cs="Times New Roman"/>
          <w:sz w:val="26"/>
          <w:szCs w:val="26"/>
        </w:rPr>
        <w:t>«</w:t>
      </w:r>
      <w:r w:rsidRPr="00766719">
        <w:rPr>
          <w:rFonts w:ascii="Times New Roman" w:hAnsi="Times New Roman" w:cs="Times New Roman"/>
          <w:sz w:val="26"/>
          <w:szCs w:val="26"/>
        </w:rPr>
        <w:t>О национальных целях развития Российской Федерации на период до 2030 года</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(далее </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показатель цифровой зрелости). Целевые значения определяются Правительственной комиссией по цифровому развитию, использованию информационных технологий для улучшения качества жизни и условий ведения предпринимательской деятельности, утвержденной постановлением Правительства Российской Федерации от 07.09.2018 </w:t>
      </w:r>
      <w:r w:rsidR="00BB57FD">
        <w:rPr>
          <w:rFonts w:ascii="Times New Roman" w:hAnsi="Times New Roman" w:cs="Times New Roman"/>
          <w:sz w:val="26"/>
          <w:szCs w:val="26"/>
        </w:rPr>
        <w:t>№</w:t>
      </w:r>
      <w:r w:rsidRPr="00766719">
        <w:rPr>
          <w:rFonts w:ascii="Times New Roman" w:hAnsi="Times New Roman" w:cs="Times New Roman"/>
          <w:sz w:val="26"/>
          <w:szCs w:val="26"/>
        </w:rPr>
        <w:t xml:space="preserve"> 1065 </w:t>
      </w:r>
      <w:r w:rsidR="00BB57FD">
        <w:rPr>
          <w:rFonts w:ascii="Times New Roman" w:hAnsi="Times New Roman" w:cs="Times New Roman"/>
          <w:sz w:val="26"/>
          <w:szCs w:val="26"/>
        </w:rPr>
        <w:t>«</w:t>
      </w:r>
      <w:r w:rsidRPr="00766719">
        <w:rPr>
          <w:rFonts w:ascii="Times New Roman" w:hAnsi="Times New Roman" w:cs="Times New Roman"/>
          <w:sz w:val="26"/>
          <w:szCs w:val="26"/>
        </w:rPr>
        <w:t>О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w:t>
      </w:r>
      <w:r w:rsidR="00BB57FD">
        <w:rPr>
          <w:rFonts w:ascii="Times New Roman" w:hAnsi="Times New Roman" w:cs="Times New Roman"/>
          <w:sz w:val="26"/>
          <w:szCs w:val="26"/>
        </w:rPr>
        <w:t>»</w:t>
      </w:r>
      <w:r w:rsidRPr="00766719">
        <w:rPr>
          <w:rFonts w:ascii="Times New Roman" w:hAnsi="Times New Roman" w:cs="Times New Roman"/>
          <w:sz w:val="26"/>
          <w:szCs w:val="26"/>
        </w:rPr>
        <w:t>.</w:t>
      </w:r>
    </w:p>
    <w:p w:rsidR="00766719" w:rsidRPr="00766719" w:rsidRDefault="00766719" w:rsidP="00BB57FD">
      <w:pPr>
        <w:pStyle w:val="ConsPlusNormal"/>
        <w:ind w:firstLine="284"/>
        <w:jc w:val="both"/>
        <w:rPr>
          <w:rFonts w:ascii="Times New Roman" w:hAnsi="Times New Roman" w:cs="Times New Roman"/>
          <w:sz w:val="26"/>
          <w:szCs w:val="26"/>
        </w:rPr>
      </w:pPr>
    </w:p>
    <w:p w:rsidR="00766719" w:rsidRPr="0009699F" w:rsidRDefault="00766719" w:rsidP="0009699F">
      <w:pPr>
        <w:spacing w:after="0" w:line="240" w:lineRule="auto"/>
        <w:jc w:val="center"/>
        <w:rPr>
          <w:b/>
          <w:sz w:val="24"/>
          <w:szCs w:val="24"/>
        </w:rPr>
      </w:pPr>
      <w:r w:rsidRPr="0009699F">
        <w:rPr>
          <w:rFonts w:ascii="Arial" w:hAnsi="Arial" w:cs="Arial"/>
          <w:b/>
          <w:sz w:val="24"/>
          <w:szCs w:val="24"/>
        </w:rPr>
        <w:t>II. План мероприятий</w:t>
      </w:r>
    </w:p>
    <w:tbl>
      <w:tblPr>
        <w:tblW w:w="10234" w:type="dxa"/>
        <w:tblLayout w:type="fixed"/>
        <w:tblCellMar>
          <w:left w:w="28" w:type="dxa"/>
          <w:right w:w="28" w:type="dxa"/>
        </w:tblCellMar>
        <w:tblLook w:val="04A0" w:firstRow="1" w:lastRow="0" w:firstColumn="1" w:lastColumn="0" w:noHBand="0" w:noVBand="1"/>
      </w:tblPr>
      <w:tblGrid>
        <w:gridCol w:w="454"/>
        <w:gridCol w:w="1842"/>
        <w:gridCol w:w="1843"/>
        <w:gridCol w:w="2410"/>
        <w:gridCol w:w="1417"/>
        <w:gridCol w:w="2268"/>
      </w:tblGrid>
      <w:tr w:rsidR="00766719" w:rsidRPr="00BB57FD" w:rsidTr="00BB57FD">
        <w:trPr>
          <w:cantSplit/>
          <w:tblHeader/>
        </w:trPr>
        <w:tc>
          <w:tcPr>
            <w:tcW w:w="454"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BB57FD" w:rsidP="00BB57F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r w:rsidR="00766719" w:rsidRPr="00BB57FD">
              <w:rPr>
                <w:rFonts w:ascii="Times New Roman" w:hAnsi="Times New Roman" w:cs="Times New Roman"/>
                <w:sz w:val="24"/>
                <w:szCs w:val="24"/>
              </w:rPr>
              <w:t xml:space="preserve"> п/п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Вид документа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Исполнитель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Срок реализации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Ожидаемый результат</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bookmarkStart w:id="247" w:name="Par71"/>
            <w:bookmarkEnd w:id="247"/>
            <w:r w:rsidRPr="00BB57FD">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Распределение ролей доступа в</w:t>
            </w:r>
            <w:r w:rsidR="00BB57FD">
              <w:rPr>
                <w:rFonts w:ascii="Times New Roman" w:hAnsi="Times New Roman" w:cs="Times New Roman"/>
                <w:sz w:val="24"/>
                <w:szCs w:val="24"/>
              </w:rPr>
              <w:t> </w:t>
            </w:r>
            <w:r w:rsidRPr="00BB57FD">
              <w:rPr>
                <w:rFonts w:ascii="Times New Roman" w:hAnsi="Times New Roman" w:cs="Times New Roman"/>
                <w:sz w:val="24"/>
                <w:szCs w:val="24"/>
              </w:rPr>
              <w:t xml:space="preserve">ГИС ТОР КНД между должностными лицами </w:t>
            </w:r>
            <w:r w:rsidR="00BB57FD">
              <w:rPr>
                <w:rFonts w:ascii="Times New Roman" w:hAnsi="Times New Roman" w:cs="Times New Roman"/>
                <w:sz w:val="24"/>
                <w:szCs w:val="24"/>
              </w:rPr>
              <w:t>–</w:t>
            </w:r>
            <w:r w:rsidRPr="00BB57FD">
              <w:rPr>
                <w:rFonts w:ascii="Times New Roman" w:hAnsi="Times New Roman" w:cs="Times New Roman"/>
                <w:sz w:val="24"/>
                <w:szCs w:val="24"/>
              </w:rPr>
              <w:t xml:space="preserve"> пользователями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Перечень уполномоченных должностных лиц</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 xml:space="preserve">Министерство цифрового развития Калужской области (далее </w:t>
            </w:r>
            <w:r w:rsidR="00BB57FD">
              <w:rPr>
                <w:rFonts w:ascii="Times New Roman" w:hAnsi="Times New Roman" w:cs="Times New Roman"/>
                <w:sz w:val="24"/>
                <w:szCs w:val="24"/>
              </w:rPr>
              <w:t>–</w:t>
            </w:r>
            <w:r w:rsidRPr="00BB57FD">
              <w:rPr>
                <w:rFonts w:ascii="Times New Roman" w:hAnsi="Times New Roman" w:cs="Times New Roman"/>
                <w:sz w:val="24"/>
                <w:szCs w:val="24"/>
              </w:rPr>
              <w:t xml:space="preserve"> Центр координации), подведомственное ему государственное учреждение (далее </w:t>
            </w:r>
            <w:r w:rsidR="00BB57FD">
              <w:rPr>
                <w:rFonts w:ascii="Times New Roman" w:hAnsi="Times New Roman" w:cs="Times New Roman"/>
                <w:sz w:val="24"/>
                <w:szCs w:val="24"/>
              </w:rPr>
              <w:t>–</w:t>
            </w:r>
            <w:r w:rsidRPr="00BB57FD">
              <w:rPr>
                <w:rFonts w:ascii="Times New Roman" w:hAnsi="Times New Roman" w:cs="Times New Roman"/>
                <w:sz w:val="24"/>
                <w:szCs w:val="24"/>
              </w:rPr>
              <w:t xml:space="preserve"> уполномоченное учреждение), контрольные (надзорные) органы</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 течение пяти рабочих дней с даты утверждения плана 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 службу технической поддержки ГИС ТОР КНД направлен перечень должностных лиц с</w:t>
            </w:r>
            <w:r w:rsidR="00BB57FD">
              <w:rPr>
                <w:rFonts w:ascii="Times New Roman" w:hAnsi="Times New Roman" w:cs="Times New Roman"/>
                <w:sz w:val="24"/>
                <w:szCs w:val="24"/>
              </w:rPr>
              <w:t> </w:t>
            </w:r>
            <w:r w:rsidRPr="00BB57FD">
              <w:rPr>
                <w:rFonts w:ascii="Times New Roman" w:hAnsi="Times New Roman" w:cs="Times New Roman"/>
                <w:sz w:val="24"/>
                <w:szCs w:val="24"/>
              </w:rPr>
              <w:t>указанием ролей для предоставления доступа в личные кабинеты ГИС ТОР КНД</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bookmarkStart w:id="248" w:name="Par77"/>
            <w:bookmarkEnd w:id="248"/>
            <w:r w:rsidRPr="00BB57F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 xml:space="preserve">Обучение должностных лиц </w:t>
            </w:r>
            <w:r w:rsidR="00BB57FD">
              <w:rPr>
                <w:rFonts w:ascii="Times New Roman" w:hAnsi="Times New Roman" w:cs="Times New Roman"/>
                <w:sz w:val="24"/>
                <w:szCs w:val="24"/>
              </w:rPr>
              <w:t>–</w:t>
            </w:r>
            <w:r w:rsidRPr="00BB57FD">
              <w:rPr>
                <w:rFonts w:ascii="Times New Roman" w:hAnsi="Times New Roman" w:cs="Times New Roman"/>
                <w:sz w:val="24"/>
                <w:szCs w:val="24"/>
              </w:rPr>
              <w:t xml:space="preserve"> пользователей работе в ГИС ТОР КНД, в том числе с использованием системы дистанционного обучения</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Протокол Центра координации</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Уполномоченное учреждение</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 течение 20 рабочих дней с даты реализации</w:t>
            </w:r>
            <w:r w:rsidR="00BB57FD">
              <w:rPr>
                <w:rFonts w:ascii="Times New Roman" w:hAnsi="Times New Roman" w:cs="Times New Roman"/>
                <w:sz w:val="24"/>
                <w:szCs w:val="24"/>
              </w:rPr>
              <w:t xml:space="preserve"> пункта 1 </w:t>
            </w:r>
            <w:r w:rsidRPr="00BB57FD">
              <w:rPr>
                <w:rFonts w:ascii="Times New Roman" w:hAnsi="Times New Roman" w:cs="Times New Roman"/>
                <w:sz w:val="24"/>
                <w:szCs w:val="24"/>
              </w:rPr>
              <w:t>плана 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Все должностные лица прошли обучение</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bookmarkStart w:id="249" w:name="Par83"/>
            <w:bookmarkEnd w:id="249"/>
            <w:r w:rsidRPr="00BB57FD">
              <w:rPr>
                <w:rFonts w:ascii="Times New Roman" w:hAnsi="Times New Roman" w:cs="Times New Roman"/>
                <w:sz w:val="24"/>
                <w:szCs w:val="24"/>
              </w:rPr>
              <w:lastRenderedPageBreak/>
              <w:t>3</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Подготовка и настройка личных кабинетов контрольных (надзорных) органов в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Протокол Центра координации</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Уполномоченное учреждение</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 течение 20</w:t>
            </w:r>
            <w:r w:rsidR="00BB57FD">
              <w:rPr>
                <w:rFonts w:ascii="Times New Roman" w:hAnsi="Times New Roman" w:cs="Times New Roman"/>
                <w:sz w:val="24"/>
                <w:szCs w:val="24"/>
              </w:rPr>
              <w:t xml:space="preserve"> рабочих дней с даты реализации пункта 2 </w:t>
            </w:r>
            <w:r w:rsidRPr="00BB57FD">
              <w:rPr>
                <w:rFonts w:ascii="Times New Roman" w:hAnsi="Times New Roman" w:cs="Times New Roman"/>
                <w:sz w:val="24"/>
                <w:szCs w:val="24"/>
              </w:rPr>
              <w:t>плана 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 xml:space="preserve">Обеспечена настройка личных кабинетов в ГИС ТОР КНД. Должностным лицам </w:t>
            </w:r>
            <w:r w:rsidR="00BB57FD">
              <w:rPr>
                <w:rFonts w:ascii="Times New Roman" w:hAnsi="Times New Roman" w:cs="Times New Roman"/>
                <w:sz w:val="24"/>
                <w:szCs w:val="24"/>
              </w:rPr>
              <w:t>–</w:t>
            </w:r>
            <w:r w:rsidRPr="00BB57FD">
              <w:rPr>
                <w:rFonts w:ascii="Times New Roman" w:hAnsi="Times New Roman" w:cs="Times New Roman"/>
                <w:sz w:val="24"/>
                <w:szCs w:val="24"/>
              </w:rPr>
              <w:t xml:space="preserve"> пользователям ГИС ТОР КНД предоставлен доступ</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bookmarkStart w:id="250" w:name="Par89"/>
            <w:bookmarkEnd w:id="250"/>
            <w:r w:rsidRPr="00BB57FD">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Проверка и</w:t>
            </w:r>
            <w:r w:rsidR="00A1170F">
              <w:rPr>
                <w:rFonts w:ascii="Times New Roman" w:hAnsi="Times New Roman" w:cs="Times New Roman"/>
                <w:sz w:val="24"/>
                <w:szCs w:val="24"/>
              </w:rPr>
              <w:t> </w:t>
            </w:r>
            <w:r w:rsidRPr="00BB57FD">
              <w:rPr>
                <w:rFonts w:ascii="Times New Roman" w:hAnsi="Times New Roman" w:cs="Times New Roman"/>
                <w:sz w:val="24"/>
                <w:szCs w:val="24"/>
              </w:rPr>
              <w:t>согласование контрольными (надзорными) органами настройки личных кабинетов в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Протокол Центра координации</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Контрольные (надзорные) органы</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A1170F" w:rsidP="00A117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В течение </w:t>
            </w:r>
            <w:r w:rsidR="00766719" w:rsidRPr="00BB57FD">
              <w:rPr>
                <w:rFonts w:ascii="Times New Roman" w:hAnsi="Times New Roman" w:cs="Times New Roman"/>
                <w:sz w:val="24"/>
                <w:szCs w:val="24"/>
              </w:rPr>
              <w:t>20</w:t>
            </w:r>
            <w:r>
              <w:rPr>
                <w:rFonts w:ascii="Times New Roman" w:hAnsi="Times New Roman" w:cs="Times New Roman"/>
                <w:sz w:val="24"/>
                <w:szCs w:val="24"/>
              </w:rPr>
              <w:t xml:space="preserve"> рабочих дней с даты реализации пункта 3 </w:t>
            </w:r>
            <w:r w:rsidR="00766719" w:rsidRPr="00BB57FD">
              <w:rPr>
                <w:rFonts w:ascii="Times New Roman" w:hAnsi="Times New Roman" w:cs="Times New Roman"/>
                <w:sz w:val="24"/>
                <w:szCs w:val="24"/>
              </w:rPr>
              <w:t>плана 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Контрольными (надзорными) органами проведена проверка настройки личных кабинетов в</w:t>
            </w:r>
            <w:r w:rsidR="00A1170F">
              <w:rPr>
                <w:rFonts w:ascii="Times New Roman" w:hAnsi="Times New Roman" w:cs="Times New Roman"/>
                <w:sz w:val="24"/>
                <w:szCs w:val="24"/>
              </w:rPr>
              <w:t> </w:t>
            </w:r>
            <w:r w:rsidRPr="00BB57FD">
              <w:rPr>
                <w:rFonts w:ascii="Times New Roman" w:hAnsi="Times New Roman" w:cs="Times New Roman"/>
                <w:sz w:val="24"/>
                <w:szCs w:val="24"/>
              </w:rPr>
              <w:t>ГИС ТОР КНД. По</w:t>
            </w:r>
            <w:r w:rsidR="00A1170F">
              <w:rPr>
                <w:rFonts w:ascii="Times New Roman" w:hAnsi="Times New Roman" w:cs="Times New Roman"/>
                <w:sz w:val="24"/>
                <w:szCs w:val="24"/>
              </w:rPr>
              <w:t> </w:t>
            </w:r>
            <w:r w:rsidRPr="00BB57FD">
              <w:rPr>
                <w:rFonts w:ascii="Times New Roman" w:hAnsi="Times New Roman" w:cs="Times New Roman"/>
                <w:sz w:val="24"/>
                <w:szCs w:val="24"/>
              </w:rPr>
              <w:t>результатам принято решение о</w:t>
            </w:r>
            <w:r w:rsidR="00A1170F">
              <w:rPr>
                <w:rFonts w:ascii="Times New Roman" w:hAnsi="Times New Roman" w:cs="Times New Roman"/>
                <w:sz w:val="24"/>
                <w:szCs w:val="24"/>
              </w:rPr>
              <w:t> </w:t>
            </w:r>
            <w:r w:rsidRPr="00BB57FD">
              <w:rPr>
                <w:rFonts w:ascii="Times New Roman" w:hAnsi="Times New Roman" w:cs="Times New Roman"/>
                <w:sz w:val="24"/>
                <w:szCs w:val="24"/>
              </w:rPr>
              <w:t>согласовании</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bookmarkStart w:id="251" w:name="Par95"/>
            <w:bookmarkEnd w:id="251"/>
            <w:r w:rsidRPr="00BB57FD">
              <w:rPr>
                <w:rFonts w:ascii="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Принятие распорядительного акта об</w:t>
            </w:r>
            <w:r w:rsidR="00A1170F">
              <w:rPr>
                <w:rFonts w:ascii="Times New Roman" w:hAnsi="Times New Roman" w:cs="Times New Roman"/>
                <w:sz w:val="24"/>
                <w:szCs w:val="24"/>
              </w:rPr>
              <w:t> </w:t>
            </w:r>
            <w:r w:rsidRPr="00BB57FD">
              <w:rPr>
                <w:rFonts w:ascii="Times New Roman" w:hAnsi="Times New Roman" w:cs="Times New Roman"/>
                <w:sz w:val="24"/>
                <w:szCs w:val="24"/>
              </w:rPr>
              <w:t>использовании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Постановление Губернатора Калужской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Центр координации</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В течение 30</w:t>
            </w:r>
            <w:r w:rsidR="00A1170F">
              <w:rPr>
                <w:rFonts w:ascii="Times New Roman" w:hAnsi="Times New Roman" w:cs="Times New Roman"/>
                <w:sz w:val="24"/>
                <w:szCs w:val="24"/>
              </w:rPr>
              <w:t> </w:t>
            </w:r>
            <w:r w:rsidRPr="00BB57FD">
              <w:rPr>
                <w:rFonts w:ascii="Times New Roman" w:hAnsi="Times New Roman" w:cs="Times New Roman"/>
                <w:sz w:val="24"/>
                <w:szCs w:val="24"/>
              </w:rPr>
              <w:t xml:space="preserve">рабочих дней с даты </w:t>
            </w:r>
            <w:r w:rsidR="00A1170F">
              <w:rPr>
                <w:rFonts w:ascii="Times New Roman" w:hAnsi="Times New Roman" w:cs="Times New Roman"/>
                <w:sz w:val="24"/>
                <w:szCs w:val="24"/>
              </w:rPr>
              <w:t xml:space="preserve">реализации пункта </w:t>
            </w:r>
            <w:r w:rsidR="00A1170F">
              <w:rPr>
                <w:rFonts w:ascii="Times New Roman" w:hAnsi="Times New Roman" w:cs="Times New Roman"/>
                <w:sz w:val="24"/>
                <w:szCs w:val="24"/>
              </w:rPr>
              <w:t>4</w:t>
            </w:r>
            <w:r w:rsidR="00A1170F">
              <w:rPr>
                <w:rFonts w:ascii="Times New Roman" w:hAnsi="Times New Roman" w:cs="Times New Roman"/>
                <w:sz w:val="24"/>
                <w:szCs w:val="24"/>
              </w:rPr>
              <w:t xml:space="preserve"> </w:t>
            </w:r>
            <w:r w:rsidR="00A1170F" w:rsidRPr="00BB57FD">
              <w:rPr>
                <w:rFonts w:ascii="Times New Roman" w:hAnsi="Times New Roman" w:cs="Times New Roman"/>
                <w:sz w:val="24"/>
                <w:szCs w:val="24"/>
              </w:rPr>
              <w:t xml:space="preserve">плана </w:t>
            </w:r>
            <w:r w:rsidRPr="00BB57FD">
              <w:rPr>
                <w:rFonts w:ascii="Times New Roman" w:hAnsi="Times New Roman" w:cs="Times New Roman"/>
                <w:sz w:val="24"/>
                <w:szCs w:val="24"/>
              </w:rPr>
              <w:t>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Распорядительный акт об</w:t>
            </w:r>
            <w:r w:rsidR="00A1170F">
              <w:rPr>
                <w:rFonts w:ascii="Times New Roman" w:hAnsi="Times New Roman" w:cs="Times New Roman"/>
                <w:sz w:val="24"/>
                <w:szCs w:val="24"/>
              </w:rPr>
              <w:t> </w:t>
            </w:r>
            <w:r w:rsidRPr="00BB57FD">
              <w:rPr>
                <w:rFonts w:ascii="Times New Roman" w:hAnsi="Times New Roman" w:cs="Times New Roman"/>
                <w:sz w:val="24"/>
                <w:szCs w:val="24"/>
              </w:rPr>
              <w:t>использовании ГИС ТОР КНД подготовлен и</w:t>
            </w:r>
            <w:r w:rsidR="00A1170F">
              <w:rPr>
                <w:rFonts w:ascii="Times New Roman" w:hAnsi="Times New Roman" w:cs="Times New Roman"/>
                <w:sz w:val="24"/>
                <w:szCs w:val="24"/>
              </w:rPr>
              <w:t> </w:t>
            </w:r>
            <w:r w:rsidRPr="00BB57FD">
              <w:rPr>
                <w:rFonts w:ascii="Times New Roman" w:hAnsi="Times New Roman" w:cs="Times New Roman"/>
                <w:sz w:val="24"/>
                <w:szCs w:val="24"/>
              </w:rPr>
              <w:t>принят</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6</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Эксплуатация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Отчет</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Контрольные (надзорные) органы, Центр координации, уполномоченное учреждение</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 xml:space="preserve">С даты </w:t>
            </w:r>
            <w:r w:rsidR="00A1170F">
              <w:rPr>
                <w:rFonts w:ascii="Times New Roman" w:hAnsi="Times New Roman" w:cs="Times New Roman"/>
                <w:sz w:val="24"/>
                <w:szCs w:val="24"/>
              </w:rPr>
              <w:t xml:space="preserve">реализации пункта </w:t>
            </w:r>
            <w:r w:rsidR="00A1170F">
              <w:rPr>
                <w:rFonts w:ascii="Times New Roman" w:hAnsi="Times New Roman" w:cs="Times New Roman"/>
                <w:sz w:val="24"/>
                <w:szCs w:val="24"/>
              </w:rPr>
              <w:t xml:space="preserve">5 </w:t>
            </w:r>
            <w:r w:rsidR="00A1170F" w:rsidRPr="00BB57FD">
              <w:rPr>
                <w:rFonts w:ascii="Times New Roman" w:hAnsi="Times New Roman" w:cs="Times New Roman"/>
                <w:sz w:val="24"/>
                <w:szCs w:val="24"/>
              </w:rPr>
              <w:t xml:space="preserve">плана </w:t>
            </w:r>
            <w:r w:rsidRPr="00BB57FD">
              <w:rPr>
                <w:rFonts w:ascii="Times New Roman" w:hAnsi="Times New Roman" w:cs="Times New Roman"/>
                <w:sz w:val="24"/>
                <w:szCs w:val="24"/>
              </w:rPr>
              <w:t>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Обеспечивается внесение сведений в</w:t>
            </w:r>
            <w:r w:rsidR="00A1170F">
              <w:rPr>
                <w:rFonts w:ascii="Times New Roman" w:hAnsi="Times New Roman" w:cs="Times New Roman"/>
                <w:sz w:val="24"/>
                <w:szCs w:val="24"/>
              </w:rPr>
              <w:t> </w:t>
            </w:r>
            <w:r w:rsidRPr="00BB57FD">
              <w:rPr>
                <w:rFonts w:ascii="Times New Roman" w:hAnsi="Times New Roman" w:cs="Times New Roman"/>
                <w:sz w:val="24"/>
                <w:szCs w:val="24"/>
              </w:rPr>
              <w:t>ГИС ТОР КНД</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Мониторинг реализации Плана мероприятий и</w:t>
            </w:r>
            <w:r w:rsidR="00A1170F">
              <w:rPr>
                <w:rFonts w:ascii="Times New Roman" w:hAnsi="Times New Roman" w:cs="Times New Roman"/>
                <w:sz w:val="24"/>
                <w:szCs w:val="24"/>
              </w:rPr>
              <w:t> </w:t>
            </w:r>
            <w:r w:rsidRPr="00BB57FD">
              <w:rPr>
                <w:rFonts w:ascii="Times New Roman" w:hAnsi="Times New Roman" w:cs="Times New Roman"/>
                <w:sz w:val="24"/>
                <w:szCs w:val="24"/>
              </w:rPr>
              <w:t>достижения его показателей</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Доклад</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Центр координации</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 xml:space="preserve">По итогам </w:t>
            </w:r>
            <w:r w:rsidR="00A1170F">
              <w:rPr>
                <w:rFonts w:ascii="Times New Roman" w:hAnsi="Times New Roman" w:cs="Times New Roman"/>
                <w:sz w:val="24"/>
                <w:szCs w:val="24"/>
              </w:rPr>
              <w:t>реализации пункт</w:t>
            </w:r>
            <w:r w:rsidR="00A1170F">
              <w:rPr>
                <w:rFonts w:ascii="Times New Roman" w:hAnsi="Times New Roman" w:cs="Times New Roman"/>
                <w:sz w:val="24"/>
                <w:szCs w:val="24"/>
              </w:rPr>
              <w:t>ов</w:t>
            </w:r>
            <w:r w:rsidR="00A1170F">
              <w:rPr>
                <w:rFonts w:ascii="Times New Roman" w:hAnsi="Times New Roman" w:cs="Times New Roman"/>
                <w:sz w:val="24"/>
                <w:szCs w:val="24"/>
              </w:rPr>
              <w:t xml:space="preserve"> </w:t>
            </w:r>
            <w:r w:rsidR="00A1170F">
              <w:rPr>
                <w:rFonts w:ascii="Times New Roman" w:hAnsi="Times New Roman" w:cs="Times New Roman"/>
                <w:sz w:val="24"/>
                <w:szCs w:val="24"/>
              </w:rPr>
              <w:t>1-5</w:t>
            </w:r>
            <w:r w:rsidR="00A1170F">
              <w:rPr>
                <w:rFonts w:ascii="Times New Roman" w:hAnsi="Times New Roman" w:cs="Times New Roman"/>
                <w:sz w:val="24"/>
                <w:szCs w:val="24"/>
              </w:rPr>
              <w:t xml:space="preserve"> </w:t>
            </w:r>
            <w:r w:rsidR="00A1170F" w:rsidRPr="00BB57FD">
              <w:rPr>
                <w:rFonts w:ascii="Times New Roman" w:hAnsi="Times New Roman" w:cs="Times New Roman"/>
                <w:sz w:val="24"/>
                <w:szCs w:val="24"/>
              </w:rPr>
              <w:t xml:space="preserve">плана </w:t>
            </w:r>
            <w:r w:rsidRPr="00BB57FD">
              <w:rPr>
                <w:rFonts w:ascii="Times New Roman" w:hAnsi="Times New Roman" w:cs="Times New Roman"/>
                <w:sz w:val="24"/>
                <w:szCs w:val="24"/>
              </w:rPr>
              <w:t>мероприятий</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Доклад содержит информацию о</w:t>
            </w:r>
            <w:r w:rsidR="00A1170F">
              <w:rPr>
                <w:rFonts w:ascii="Times New Roman" w:hAnsi="Times New Roman" w:cs="Times New Roman"/>
                <w:sz w:val="24"/>
                <w:szCs w:val="24"/>
              </w:rPr>
              <w:t> </w:t>
            </w:r>
            <w:r w:rsidRPr="00BB57FD">
              <w:rPr>
                <w:rFonts w:ascii="Times New Roman" w:hAnsi="Times New Roman" w:cs="Times New Roman"/>
                <w:sz w:val="24"/>
                <w:szCs w:val="24"/>
              </w:rPr>
              <w:t>реализации плана мероприятий, достижении показателей, а также перечень типовых вопросов по работе в</w:t>
            </w:r>
            <w:r w:rsidR="00A1170F">
              <w:rPr>
                <w:rFonts w:ascii="Times New Roman" w:hAnsi="Times New Roman" w:cs="Times New Roman"/>
                <w:sz w:val="24"/>
                <w:szCs w:val="24"/>
              </w:rPr>
              <w:t> </w:t>
            </w:r>
            <w:r w:rsidRPr="00BB57FD">
              <w:rPr>
                <w:rFonts w:ascii="Times New Roman" w:hAnsi="Times New Roman" w:cs="Times New Roman"/>
                <w:sz w:val="24"/>
                <w:szCs w:val="24"/>
              </w:rPr>
              <w:t>ГИС ТОР КНД и</w:t>
            </w:r>
            <w:r w:rsidR="00A1170F">
              <w:rPr>
                <w:rFonts w:ascii="Times New Roman" w:hAnsi="Times New Roman" w:cs="Times New Roman"/>
                <w:sz w:val="24"/>
                <w:szCs w:val="24"/>
              </w:rPr>
              <w:t> </w:t>
            </w:r>
            <w:r w:rsidRPr="00BB57FD">
              <w:rPr>
                <w:rFonts w:ascii="Times New Roman" w:hAnsi="Times New Roman" w:cs="Times New Roman"/>
                <w:sz w:val="24"/>
                <w:szCs w:val="24"/>
              </w:rPr>
              <w:t>предложений по развитию. Копия доклада направлена в</w:t>
            </w:r>
            <w:r w:rsidR="00A1170F">
              <w:rPr>
                <w:rFonts w:ascii="Times New Roman" w:hAnsi="Times New Roman" w:cs="Times New Roman"/>
                <w:sz w:val="24"/>
                <w:szCs w:val="24"/>
              </w:rPr>
              <w:t> </w:t>
            </w:r>
            <w:r w:rsidRPr="00BB57FD">
              <w:rPr>
                <w:rFonts w:ascii="Times New Roman" w:hAnsi="Times New Roman" w:cs="Times New Roman"/>
                <w:sz w:val="24"/>
                <w:szCs w:val="24"/>
              </w:rPr>
              <w:t>Министерство цифрового развития, связи и массовых коммуникаций Российской Федерации</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lastRenderedPageBreak/>
              <w:t>8</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Анализ работы контрольных (надзорных) органов в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Отчет</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Центр координации</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Не реже двух раз в</w:t>
            </w:r>
            <w:r w:rsidR="00A1170F">
              <w:rPr>
                <w:rFonts w:ascii="Times New Roman" w:hAnsi="Times New Roman" w:cs="Times New Roman"/>
                <w:sz w:val="24"/>
                <w:szCs w:val="24"/>
              </w:rPr>
              <w:t> </w:t>
            </w:r>
            <w:r w:rsidRPr="00BB57FD">
              <w:rPr>
                <w:rFonts w:ascii="Times New Roman" w:hAnsi="Times New Roman" w:cs="Times New Roman"/>
                <w:sz w:val="24"/>
                <w:szCs w:val="24"/>
              </w:rPr>
              <w:t>год</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A1170F">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 xml:space="preserve">Проведен анализ работы должностных лиц </w:t>
            </w:r>
            <w:r w:rsidR="00A1170F">
              <w:rPr>
                <w:rFonts w:ascii="Times New Roman" w:hAnsi="Times New Roman" w:cs="Times New Roman"/>
                <w:sz w:val="24"/>
                <w:szCs w:val="24"/>
              </w:rPr>
              <w:t>–</w:t>
            </w:r>
            <w:r w:rsidRPr="00BB57FD">
              <w:rPr>
                <w:rFonts w:ascii="Times New Roman" w:hAnsi="Times New Roman" w:cs="Times New Roman"/>
                <w:sz w:val="24"/>
                <w:szCs w:val="24"/>
              </w:rPr>
              <w:t xml:space="preserve"> пользователей ГИС ТОР КНД (активность работы в</w:t>
            </w:r>
            <w:r w:rsidR="00A1170F">
              <w:rPr>
                <w:rFonts w:ascii="Times New Roman" w:hAnsi="Times New Roman" w:cs="Times New Roman"/>
                <w:sz w:val="24"/>
                <w:szCs w:val="24"/>
              </w:rPr>
              <w:t> </w:t>
            </w:r>
            <w:r w:rsidRPr="00BB57FD">
              <w:rPr>
                <w:rFonts w:ascii="Times New Roman" w:hAnsi="Times New Roman" w:cs="Times New Roman"/>
                <w:sz w:val="24"/>
                <w:szCs w:val="24"/>
              </w:rPr>
              <w:t>системе, количество проведенных контрольных (надзорных) и</w:t>
            </w:r>
            <w:r w:rsidR="00A1170F">
              <w:rPr>
                <w:rFonts w:ascii="Times New Roman" w:hAnsi="Times New Roman" w:cs="Times New Roman"/>
                <w:sz w:val="24"/>
                <w:szCs w:val="24"/>
              </w:rPr>
              <w:t> профилактических мероприятий с </w:t>
            </w:r>
            <w:r w:rsidRPr="00BB57FD">
              <w:rPr>
                <w:rFonts w:ascii="Times New Roman" w:hAnsi="Times New Roman" w:cs="Times New Roman"/>
                <w:sz w:val="24"/>
                <w:szCs w:val="24"/>
              </w:rPr>
              <w:t>использованием системы), результаты направлены Губернатору Калужской области. Для анализа используюся дашборы в ГИС ТОР КНД и данные из</w:t>
            </w:r>
            <w:r w:rsidR="00A1170F">
              <w:rPr>
                <w:rFonts w:ascii="Times New Roman" w:hAnsi="Times New Roman" w:cs="Times New Roman"/>
                <w:sz w:val="24"/>
                <w:szCs w:val="24"/>
              </w:rPr>
              <w:t> </w:t>
            </w:r>
            <w:r w:rsidRPr="00BB57FD">
              <w:rPr>
                <w:rFonts w:ascii="Times New Roman" w:hAnsi="Times New Roman" w:cs="Times New Roman"/>
                <w:sz w:val="24"/>
                <w:szCs w:val="24"/>
              </w:rPr>
              <w:t xml:space="preserve">модуля </w:t>
            </w:r>
            <w:r w:rsidR="00A1170F">
              <w:rPr>
                <w:rFonts w:ascii="Times New Roman" w:hAnsi="Times New Roman" w:cs="Times New Roman"/>
                <w:sz w:val="24"/>
                <w:szCs w:val="24"/>
              </w:rPr>
              <w:t>«</w:t>
            </w:r>
            <w:r w:rsidRPr="00BB57FD">
              <w:rPr>
                <w:rFonts w:ascii="Times New Roman" w:hAnsi="Times New Roman" w:cs="Times New Roman"/>
                <w:sz w:val="24"/>
                <w:szCs w:val="24"/>
              </w:rPr>
              <w:t>Отче</w:t>
            </w:r>
            <w:r w:rsidR="00A1170F">
              <w:rPr>
                <w:rFonts w:ascii="Times New Roman" w:hAnsi="Times New Roman" w:cs="Times New Roman"/>
                <w:sz w:val="24"/>
                <w:szCs w:val="24"/>
              </w:rPr>
              <w:t>ты»</w:t>
            </w:r>
          </w:p>
        </w:tc>
      </w:tr>
      <w:tr w:rsidR="00766719" w:rsidRPr="00BB57FD" w:rsidTr="00BB57FD">
        <w:trPr>
          <w:cantSplit/>
        </w:trPr>
        <w:tc>
          <w:tcPr>
            <w:tcW w:w="454"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rPr>
                <w:rFonts w:ascii="Times New Roman" w:hAnsi="Times New Roman" w:cs="Times New Roman"/>
                <w:sz w:val="24"/>
                <w:szCs w:val="24"/>
              </w:rPr>
            </w:pPr>
            <w:r w:rsidRPr="00BB57FD">
              <w:rPr>
                <w:rFonts w:ascii="Times New Roman" w:hAnsi="Times New Roman" w:cs="Times New Roman"/>
                <w:sz w:val="24"/>
                <w:szCs w:val="24"/>
              </w:rPr>
              <w:t>Мониторинг использования ГИС ТОР КНД</w:t>
            </w:r>
          </w:p>
        </w:tc>
        <w:tc>
          <w:tcPr>
            <w:tcW w:w="1843"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Доклад</w:t>
            </w:r>
          </w:p>
        </w:tc>
        <w:tc>
          <w:tcPr>
            <w:tcW w:w="2410"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Центр координации, контрольные (надзорные) органы</w:t>
            </w:r>
          </w:p>
        </w:tc>
        <w:tc>
          <w:tcPr>
            <w:tcW w:w="1417"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Ежегодно (не позднее 1 февраля года, следующего за отчетным)</w:t>
            </w:r>
          </w:p>
        </w:tc>
        <w:tc>
          <w:tcPr>
            <w:tcW w:w="2268" w:type="dxa"/>
            <w:tcBorders>
              <w:top w:val="single" w:sz="4" w:space="0" w:color="auto"/>
              <w:left w:val="single" w:sz="4" w:space="0" w:color="auto"/>
              <w:bottom w:val="single" w:sz="4" w:space="0" w:color="auto"/>
              <w:right w:val="single" w:sz="4" w:space="0" w:color="auto"/>
            </w:tcBorders>
            <w:hideMark/>
          </w:tcPr>
          <w:p w:rsidR="00766719" w:rsidRPr="00BB57FD" w:rsidRDefault="00766719" w:rsidP="00BB57FD">
            <w:pPr>
              <w:pStyle w:val="ConsPlusNormal"/>
              <w:ind w:firstLine="0"/>
              <w:jc w:val="center"/>
              <w:rPr>
                <w:rFonts w:ascii="Times New Roman" w:hAnsi="Times New Roman" w:cs="Times New Roman"/>
                <w:sz w:val="24"/>
                <w:szCs w:val="24"/>
              </w:rPr>
            </w:pPr>
            <w:r w:rsidRPr="00BB57FD">
              <w:rPr>
                <w:rFonts w:ascii="Times New Roman" w:hAnsi="Times New Roman" w:cs="Times New Roman"/>
                <w:sz w:val="24"/>
                <w:szCs w:val="24"/>
              </w:rPr>
              <w:t>Подготовлен доклад об использовании контрольными (надзорными) органами Системы. В доклад также</w:t>
            </w:r>
            <w:r w:rsidR="00A1170F">
              <w:rPr>
                <w:rFonts w:ascii="Times New Roman" w:hAnsi="Times New Roman" w:cs="Times New Roman"/>
                <w:sz w:val="24"/>
                <w:szCs w:val="24"/>
              </w:rPr>
              <w:t xml:space="preserve"> включена информация о </w:t>
            </w:r>
            <w:r w:rsidRPr="00BB57FD">
              <w:rPr>
                <w:rFonts w:ascii="Times New Roman" w:hAnsi="Times New Roman" w:cs="Times New Roman"/>
                <w:sz w:val="24"/>
                <w:szCs w:val="24"/>
              </w:rPr>
              <w:t>причинах недостижения целевых значений показателей каждым контрольным (надзорным) органом</w:t>
            </w:r>
          </w:p>
        </w:tc>
      </w:tr>
    </w:tbl>
    <w:p w:rsidR="00766719" w:rsidRPr="00766719" w:rsidRDefault="00766719" w:rsidP="00766719">
      <w:pPr>
        <w:ind w:firstLine="284"/>
        <w:rPr>
          <w:rFonts w:ascii="Times New Roman" w:hAnsi="Times New Roman" w:cs="Times New Roman"/>
          <w:sz w:val="26"/>
          <w:szCs w:val="26"/>
        </w:rPr>
      </w:pPr>
      <w:r w:rsidRPr="00766719">
        <w:rPr>
          <w:rFonts w:ascii="Times New Roman" w:hAnsi="Times New Roman" w:cs="Times New Roman"/>
          <w:sz w:val="26"/>
          <w:szCs w:val="26"/>
        </w:rPr>
        <w:br w:type="page"/>
      </w:r>
    </w:p>
    <w:p w:rsidR="00520893" w:rsidRPr="00A31B34" w:rsidRDefault="00520893" w:rsidP="00FF2DD0">
      <w:pPr>
        <w:pStyle w:val="31"/>
        <w:outlineLvl w:val="1"/>
      </w:pPr>
      <w:bookmarkStart w:id="252" w:name="_Toc144736290"/>
      <w:r w:rsidRPr="00A31B34">
        <w:lastRenderedPageBreak/>
        <w:t>3.4. РАСПОРЯЖЕНИЯ ГУБЕРНАТОРА КАЛУЖСКОЙ ОБЛАСТИ</w:t>
      </w:r>
      <w:bookmarkEnd w:id="245"/>
      <w:bookmarkEnd w:id="252"/>
      <w:r w:rsidR="002C5043" w:rsidRPr="00A31B34">
        <w:br/>
      </w:r>
    </w:p>
    <w:p w:rsidR="00D0623B" w:rsidRPr="00A31B34" w:rsidRDefault="00C35FBE" w:rsidP="00FF2DD0">
      <w:pPr>
        <w:pStyle w:val="41"/>
        <w:outlineLvl w:val="2"/>
        <w:rPr>
          <w:sz w:val="26"/>
        </w:rPr>
      </w:pPr>
      <w:bookmarkStart w:id="253" w:name="НПА_3_4_2"/>
      <w:bookmarkStart w:id="254" w:name="_Toc144736291"/>
      <w:r>
        <w:rPr>
          <w:sz w:val="26"/>
        </w:rPr>
        <w:t>3.4.1</w:t>
      </w:r>
      <w:r w:rsidR="00D0623B" w:rsidRPr="00A31B34">
        <w:rPr>
          <w:sz w:val="26"/>
        </w:rPr>
        <w:t>. Распоряжение Губернатора Калужской области от 09.06.2009 № 67-р «О создании рабочей группы»</w:t>
      </w:r>
      <w:bookmarkEnd w:id="253"/>
      <w:bookmarkEnd w:id="254"/>
      <w:r w:rsidR="002C5043" w:rsidRPr="00A31B34">
        <w:rPr>
          <w:sz w:val="26"/>
        </w:rPr>
        <w:br/>
      </w:r>
    </w:p>
    <w:p w:rsidR="00FF19AB" w:rsidRPr="00A31B34" w:rsidRDefault="00FF19AB" w:rsidP="00FF2DD0">
      <w:pPr>
        <w:pStyle w:val="51"/>
      </w:pPr>
      <w:r w:rsidRPr="00A31B34">
        <w:t>ГУБЕРНАТОР КАЛУЖСКОЙ ОБЛАСТИ</w:t>
      </w:r>
    </w:p>
    <w:p w:rsidR="00FF19AB" w:rsidRPr="00A31B34" w:rsidRDefault="00FF19AB" w:rsidP="00FF2DD0">
      <w:pPr>
        <w:pStyle w:val="51"/>
        <w:rPr>
          <w:sz w:val="16"/>
          <w:szCs w:val="16"/>
        </w:rPr>
      </w:pPr>
    </w:p>
    <w:p w:rsidR="00FF19AB" w:rsidRPr="00A31B34" w:rsidRDefault="00FF19AB" w:rsidP="00FF2DD0">
      <w:pPr>
        <w:pStyle w:val="51"/>
      </w:pPr>
      <w:r w:rsidRPr="00A31B34">
        <w:t>РАСПОРЯЖЕНИЕ</w:t>
      </w:r>
    </w:p>
    <w:p w:rsidR="00FF19AB" w:rsidRPr="00A31B34" w:rsidRDefault="00FF19AB" w:rsidP="00FF2DD0">
      <w:pPr>
        <w:pStyle w:val="51"/>
        <w:rPr>
          <w:sz w:val="16"/>
          <w:szCs w:val="16"/>
        </w:rPr>
      </w:pPr>
    </w:p>
    <w:p w:rsidR="00FF19AB" w:rsidRPr="00A31B34" w:rsidRDefault="00FF19AB" w:rsidP="00FF2DD0">
      <w:pPr>
        <w:pStyle w:val="51"/>
      </w:pPr>
      <w:r w:rsidRPr="00A31B34">
        <w:t>от 09 июня 2009 г. № 67-р</w:t>
      </w:r>
    </w:p>
    <w:p w:rsidR="00FF19AB" w:rsidRPr="00A31B34" w:rsidRDefault="00FF19AB" w:rsidP="00FF2DD0">
      <w:pPr>
        <w:pStyle w:val="51"/>
        <w:rPr>
          <w:sz w:val="16"/>
          <w:szCs w:val="16"/>
        </w:rPr>
      </w:pPr>
    </w:p>
    <w:p w:rsidR="00FF19AB" w:rsidRPr="00A31B34" w:rsidRDefault="00FF19AB" w:rsidP="00FF2DD0">
      <w:pPr>
        <w:pStyle w:val="51"/>
      </w:pPr>
      <w:r w:rsidRPr="00A31B34">
        <w:t>О создании рабочей группы</w:t>
      </w:r>
    </w:p>
    <w:p w:rsidR="00FF19AB" w:rsidRPr="00A31B34" w:rsidRDefault="00FF19AB" w:rsidP="00FF2DD0">
      <w:pPr>
        <w:spacing w:after="0" w:line="240" w:lineRule="auto"/>
        <w:rPr>
          <w:rFonts w:ascii="Times New Roman" w:hAnsi="Times New Roman" w:cs="Times New Roman"/>
          <w:sz w:val="40"/>
          <w:szCs w:val="40"/>
        </w:rPr>
      </w:pPr>
    </w:p>
    <w:p w:rsidR="00FF19AB" w:rsidRPr="00A31B34" w:rsidRDefault="00FF19A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решением антитеррористической комиссии Калужской области от 24.03.2009 № 1 (пункт 2.1 протокола заседания) в целях комплексного изучения вопроса паспортизации мест массового пребывания людей, негосударственных и ведомственных объектов образования, культуры, спорта и здравоохранения, разработки единого перечня таких объектов и организации мероприятий по разработке паспортов их антитеррористической защищенности создать рабочую группу в следующем составе:</w:t>
      </w:r>
    </w:p>
    <w:p w:rsidR="00FF19AB" w:rsidRPr="00A31B34" w:rsidRDefault="00FF19AB" w:rsidP="00FF2DD0">
      <w:pPr>
        <w:spacing w:after="0" w:line="240" w:lineRule="auto"/>
        <w:rPr>
          <w:rFonts w:ascii="Times New Roman" w:hAnsi="Times New Roman" w:cs="Times New Roman"/>
          <w:sz w:val="40"/>
          <w:szCs w:val="4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7"/>
        <w:gridCol w:w="425"/>
        <w:gridCol w:w="7904"/>
      </w:tblGrid>
      <w:tr w:rsidR="00115A15" w:rsidRPr="00A31B34" w:rsidTr="00122028">
        <w:trPr>
          <w:trHeight w:val="1010"/>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Кениг</w:t>
            </w:r>
            <w:r w:rsidRPr="00A31B34">
              <w:rPr>
                <w:rFonts w:ascii="Times New Roman" w:hAnsi="Times New Roman" w:cs="Times New Roman"/>
                <w:sz w:val="26"/>
                <w:szCs w:val="26"/>
              </w:rPr>
              <w:br/>
              <w:t>Евгений</w:t>
            </w:r>
            <w:r w:rsidRPr="00A31B34">
              <w:rPr>
                <w:rFonts w:ascii="Times New Roman" w:hAnsi="Times New Roman" w:cs="Times New Roman"/>
                <w:sz w:val="26"/>
                <w:szCs w:val="26"/>
              </w:rPr>
              <w:br/>
              <w:t>Леонидович</w:t>
            </w:r>
          </w:p>
        </w:tc>
        <w:tc>
          <w:tcPr>
            <w:tcW w:w="425"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руководитель рабочей группы</w:t>
            </w:r>
          </w:p>
        </w:tc>
      </w:tr>
      <w:tr w:rsidR="00115A15" w:rsidRPr="00A31B34" w:rsidTr="00122028">
        <w:trPr>
          <w:trHeight w:val="1020"/>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Птахин</w:t>
            </w:r>
            <w:r w:rsidRPr="00A31B34">
              <w:rPr>
                <w:rFonts w:ascii="Times New Roman" w:hAnsi="Times New Roman" w:cs="Times New Roman"/>
                <w:sz w:val="26"/>
                <w:szCs w:val="26"/>
              </w:rPr>
              <w:br/>
              <w:t>Андрей</w:t>
            </w:r>
            <w:r w:rsidRPr="00A31B34">
              <w:rPr>
                <w:rFonts w:ascii="Times New Roman" w:hAnsi="Times New Roman" w:cs="Times New Roman"/>
                <w:sz w:val="26"/>
                <w:szCs w:val="26"/>
              </w:rPr>
              <w:br/>
              <w:t>Васильевич</w:t>
            </w:r>
          </w:p>
        </w:tc>
        <w:tc>
          <w:tcPr>
            <w:tcW w:w="425"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Главного управления МЧС России по Калужской области – начальник управления государственного пожарного надзора, заместитель руководителя рабочей группы (по согласованию)</w:t>
            </w:r>
          </w:p>
        </w:tc>
      </w:tr>
      <w:tr w:rsidR="00115A15" w:rsidRPr="00A31B34" w:rsidTr="00122028">
        <w:trPr>
          <w:trHeight w:val="454"/>
        </w:trPr>
        <w:tc>
          <w:tcPr>
            <w:tcW w:w="10206" w:type="dxa"/>
            <w:gridSpan w:val="3"/>
            <w:tcBorders>
              <w:top w:val="nil"/>
              <w:left w:val="nil"/>
              <w:bottom w:val="nil"/>
              <w:right w:val="nil"/>
            </w:tcBorders>
            <w:vAlign w:val="center"/>
          </w:tcPr>
          <w:p w:rsidR="00FF19AB" w:rsidRPr="00A31B34" w:rsidRDefault="00FF19AB" w:rsidP="00FF2DD0">
            <w:pPr>
              <w:pStyle w:val="51"/>
            </w:pPr>
            <w:r w:rsidRPr="00A31B34">
              <w:rPr>
                <w:rStyle w:val="aff2"/>
                <w:b/>
                <w:bCs w:val="0"/>
                <w:color w:val="auto"/>
                <w:sz w:val="24"/>
                <w:szCs w:val="24"/>
              </w:rPr>
              <w:t>Члены рабочей группы:</w:t>
            </w:r>
          </w:p>
        </w:tc>
      </w:tr>
      <w:tr w:rsidR="00115A15" w:rsidRPr="00A31B34" w:rsidTr="00122028">
        <w:trPr>
          <w:trHeight w:val="967"/>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Белкина</w:t>
            </w:r>
            <w:r w:rsidRPr="00A31B34">
              <w:rPr>
                <w:rFonts w:ascii="Times New Roman" w:hAnsi="Times New Roman" w:cs="Times New Roman"/>
                <w:sz w:val="26"/>
                <w:szCs w:val="26"/>
              </w:rPr>
              <w:br/>
              <w:t>Антонина</w:t>
            </w:r>
            <w:r w:rsidRPr="00A31B34">
              <w:rPr>
                <w:rFonts w:ascii="Times New Roman" w:hAnsi="Times New Roman" w:cs="Times New Roman"/>
                <w:sz w:val="26"/>
                <w:szCs w:val="26"/>
              </w:rPr>
              <w:br/>
              <w:t>Дмитриевна</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по опеке и попечительству министерства по делам семьи, демографической и социальной политике Калужской области</w:t>
            </w:r>
          </w:p>
        </w:tc>
      </w:tr>
      <w:tr w:rsidR="00115A15" w:rsidRPr="00A31B34" w:rsidTr="00122028">
        <w:trPr>
          <w:trHeight w:val="1063"/>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Гаврилов</w:t>
            </w:r>
            <w:r w:rsidRPr="00A31B34">
              <w:rPr>
                <w:rFonts w:ascii="Times New Roman" w:hAnsi="Times New Roman" w:cs="Times New Roman"/>
                <w:sz w:val="26"/>
                <w:szCs w:val="26"/>
              </w:rPr>
              <w:br/>
              <w:t>Геннадий</w:t>
            </w:r>
            <w:r w:rsidRPr="00A31B34">
              <w:rPr>
                <w:rFonts w:ascii="Times New Roman" w:hAnsi="Times New Roman" w:cs="Times New Roman"/>
                <w:sz w:val="26"/>
                <w:szCs w:val="26"/>
              </w:rPr>
              <w:br/>
              <w:t>Викторович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консультант Губернатора Калужской области</w:t>
            </w:r>
          </w:p>
        </w:tc>
      </w:tr>
      <w:tr w:rsidR="00115A15" w:rsidRPr="00A31B34" w:rsidTr="00122028">
        <w:trPr>
          <w:trHeight w:val="1004"/>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Домарацкий</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Викторович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 начальник отдела материально-технического обеспечения и делопроизводства министерства здравоохранения Калужской области</w:t>
            </w:r>
          </w:p>
        </w:tc>
      </w:tr>
      <w:tr w:rsidR="00115A15" w:rsidRPr="00A31B34" w:rsidTr="00122028">
        <w:trPr>
          <w:trHeight w:val="1120"/>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Команов</w:t>
            </w:r>
            <w:r w:rsidRPr="00A31B34">
              <w:rPr>
                <w:rFonts w:ascii="Times New Roman" w:hAnsi="Times New Roman" w:cs="Times New Roman"/>
                <w:sz w:val="26"/>
                <w:szCs w:val="26"/>
              </w:rPr>
              <w:br/>
              <w:t>Валерий</w:t>
            </w:r>
            <w:r w:rsidRPr="00A31B34">
              <w:rPr>
                <w:rFonts w:ascii="Times New Roman" w:hAnsi="Times New Roman" w:cs="Times New Roman"/>
                <w:sz w:val="26"/>
                <w:szCs w:val="26"/>
              </w:rPr>
              <w:br/>
              <w:t>Владимирович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старший офицер аппарата оперативного штаба в Калужской области (по согласованию)</w:t>
            </w:r>
          </w:p>
        </w:tc>
      </w:tr>
      <w:tr w:rsidR="00115A15" w:rsidRPr="00A31B34" w:rsidTr="00122028">
        <w:trPr>
          <w:trHeight w:val="1008"/>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Ловецкий</w:t>
            </w:r>
            <w:r w:rsidRPr="00A31B34">
              <w:rPr>
                <w:rFonts w:ascii="Times New Roman" w:hAnsi="Times New Roman" w:cs="Times New Roman"/>
                <w:sz w:val="26"/>
                <w:szCs w:val="26"/>
              </w:rPr>
              <w:br/>
              <w:t>Геннадий</w:t>
            </w:r>
            <w:r w:rsidRPr="00A31B34">
              <w:rPr>
                <w:rFonts w:ascii="Times New Roman" w:hAnsi="Times New Roman" w:cs="Times New Roman"/>
                <w:sz w:val="26"/>
                <w:szCs w:val="26"/>
              </w:rPr>
              <w:br/>
              <w:t>Иванович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общего образования министерства образования и науки Калужской области</w:t>
            </w:r>
          </w:p>
        </w:tc>
      </w:tr>
      <w:tr w:rsidR="00115A15" w:rsidRPr="00A31B34" w:rsidTr="00122028">
        <w:trPr>
          <w:trHeight w:val="1122"/>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Сенин</w:t>
            </w:r>
            <w:r w:rsidRPr="00A31B34">
              <w:rPr>
                <w:rFonts w:ascii="Times New Roman" w:hAnsi="Times New Roman" w:cs="Times New Roman"/>
                <w:sz w:val="26"/>
                <w:szCs w:val="26"/>
              </w:rPr>
              <w:br/>
              <w:t>Иван</w:t>
            </w:r>
            <w:r w:rsidRPr="00A31B34">
              <w:rPr>
                <w:rFonts w:ascii="Times New Roman" w:hAnsi="Times New Roman" w:cs="Times New Roman"/>
                <w:sz w:val="26"/>
                <w:szCs w:val="26"/>
              </w:rPr>
              <w:br/>
              <w:t>Иванович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физической культуры и спорта министерства спорта, туризма и молодежной политики Калужской области</w:t>
            </w:r>
          </w:p>
        </w:tc>
      </w:tr>
      <w:tr w:rsidR="00115A15" w:rsidRPr="00A31B34" w:rsidTr="00122028">
        <w:trPr>
          <w:trHeight w:val="1010"/>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lastRenderedPageBreak/>
              <w:t>Скиба</w:t>
            </w:r>
            <w:r w:rsidRPr="00A31B34">
              <w:rPr>
                <w:rFonts w:ascii="Times New Roman" w:hAnsi="Times New Roman" w:cs="Times New Roman"/>
                <w:sz w:val="26"/>
                <w:szCs w:val="26"/>
              </w:rPr>
              <w:br/>
              <w:t>Юрий</w:t>
            </w:r>
            <w:r w:rsidRPr="00A31B34">
              <w:rPr>
                <w:rFonts w:ascii="Times New Roman" w:hAnsi="Times New Roman" w:cs="Times New Roman"/>
                <w:sz w:val="26"/>
                <w:szCs w:val="26"/>
              </w:rPr>
              <w:br/>
              <w:t>Иванович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внутренних дел по Калужской области – начальник милиции общественной безопасности (по согласованию)</w:t>
            </w:r>
          </w:p>
        </w:tc>
      </w:tr>
      <w:tr w:rsidR="00115A15" w:rsidRPr="00A31B34" w:rsidTr="00122028">
        <w:trPr>
          <w:trHeight w:val="1005"/>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Терехин</w:t>
            </w:r>
            <w:r w:rsidRPr="00A31B34">
              <w:rPr>
                <w:rFonts w:ascii="Times New Roman" w:hAnsi="Times New Roman" w:cs="Times New Roman"/>
                <w:sz w:val="26"/>
                <w:szCs w:val="26"/>
              </w:rPr>
              <w:br/>
              <w:t>Вадим</w:t>
            </w:r>
            <w:r w:rsidRPr="00A31B34">
              <w:rPr>
                <w:rFonts w:ascii="Times New Roman" w:hAnsi="Times New Roman" w:cs="Times New Roman"/>
                <w:sz w:val="26"/>
                <w:szCs w:val="26"/>
              </w:rPr>
              <w:br/>
              <w:t>Федорович</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культуры, искусства и кинематографии министерства культуры Калужской области</w:t>
            </w:r>
          </w:p>
        </w:tc>
      </w:tr>
    </w:tbl>
    <w:p w:rsidR="00FF19AB" w:rsidRPr="00A31B34" w:rsidRDefault="00FF19AB" w:rsidP="00FF2DD0">
      <w:pPr>
        <w:keepNext/>
        <w:keepLines/>
        <w:suppressAutoHyphens/>
        <w:autoSpaceDE w:val="0"/>
        <w:autoSpaceDN w:val="0"/>
        <w:adjustRightInd w:val="0"/>
        <w:spacing w:after="0" w:line="240" w:lineRule="auto"/>
        <w:ind w:firstLine="284"/>
        <w:jc w:val="both"/>
        <w:rPr>
          <w:rFonts w:ascii="Times New Roman" w:hAnsi="Times New Roman" w:cs="Times New Roman"/>
          <w:sz w:val="2"/>
          <w:szCs w:val="2"/>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7"/>
        <w:gridCol w:w="425"/>
        <w:gridCol w:w="7904"/>
      </w:tblGrid>
      <w:tr w:rsidR="00115A15" w:rsidRPr="00A31B34" w:rsidTr="00122028">
        <w:trPr>
          <w:trHeight w:val="624"/>
        </w:trPr>
        <w:tc>
          <w:tcPr>
            <w:tcW w:w="1877" w:type="dxa"/>
            <w:tcBorders>
              <w:top w:val="nil"/>
              <w:left w:val="nil"/>
              <w:bottom w:val="nil"/>
              <w:right w:val="nil"/>
            </w:tcBorders>
          </w:tcPr>
          <w:p w:rsidR="00FF19AB" w:rsidRPr="00A31B34" w:rsidRDefault="00FF19AB"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Щеголева</w:t>
            </w:r>
            <w:r w:rsidRPr="00A31B34">
              <w:rPr>
                <w:rFonts w:ascii="Times New Roman" w:hAnsi="Times New Roman" w:cs="Times New Roman"/>
                <w:sz w:val="26"/>
                <w:szCs w:val="26"/>
              </w:rPr>
              <w:br/>
              <w:t>Маргарита</w:t>
            </w:r>
            <w:r w:rsidRPr="00A31B34">
              <w:rPr>
                <w:rFonts w:ascii="Times New Roman" w:hAnsi="Times New Roman" w:cs="Times New Roman"/>
                <w:sz w:val="26"/>
                <w:szCs w:val="26"/>
              </w:rPr>
              <w:br/>
              <w:t>Ивановна</w:t>
            </w:r>
          </w:p>
        </w:tc>
        <w:tc>
          <w:tcPr>
            <w:tcW w:w="425" w:type="dxa"/>
            <w:tcBorders>
              <w:top w:val="nil"/>
              <w:left w:val="nil"/>
              <w:bottom w:val="nil"/>
              <w:right w:val="nil"/>
            </w:tcBorders>
          </w:tcPr>
          <w:p w:rsidR="00FF19AB" w:rsidRPr="00A31B34" w:rsidRDefault="00FF19AB" w:rsidP="00FF2DD0">
            <w:pPr>
              <w:pStyle w:val="afff4"/>
              <w:keepNext/>
              <w:keepLines/>
              <w:widowControl/>
              <w:suppressAutoHyphens/>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04" w:type="dxa"/>
            <w:tcBorders>
              <w:top w:val="nil"/>
              <w:left w:val="nil"/>
              <w:bottom w:val="nil"/>
              <w:right w:val="nil"/>
            </w:tcBorders>
          </w:tcPr>
          <w:p w:rsidR="00FF19AB" w:rsidRPr="00A31B34" w:rsidRDefault="00FF19AB" w:rsidP="00FF2DD0">
            <w:pPr>
              <w:pStyle w:val="afff4"/>
              <w:keepNext/>
              <w:keepLines/>
              <w:widowControl/>
              <w:suppressAutoHyphens/>
              <w:ind w:left="-57"/>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потребительского рынка и лицензирования министерства конкурентной политики и тарифов Калужской области</w:t>
            </w:r>
          </w:p>
        </w:tc>
      </w:tr>
    </w:tbl>
    <w:p w:rsidR="00FF19AB" w:rsidRPr="00A31B34" w:rsidRDefault="00FF19AB" w:rsidP="00FF2DD0">
      <w:pPr>
        <w:spacing w:after="0" w:line="240" w:lineRule="auto"/>
        <w:rPr>
          <w:rFonts w:ascii="Times New Roman" w:hAnsi="Times New Roman" w:cs="Times New Roman"/>
          <w:sz w:val="40"/>
          <w:szCs w:val="40"/>
        </w:rPr>
      </w:pPr>
    </w:p>
    <w:p w:rsidR="00E34EB4" w:rsidRPr="00A31B34" w:rsidRDefault="00FF19AB"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55" w:name="НПА_3_4_3"/>
      <w:bookmarkStart w:id="256" w:name="_Toc144736292"/>
      <w:r w:rsidRPr="00A31B34">
        <w:rPr>
          <w:sz w:val="26"/>
        </w:rPr>
        <w:lastRenderedPageBreak/>
        <w:t>3.4.</w:t>
      </w:r>
      <w:r w:rsidR="00C35FBE">
        <w:rPr>
          <w:sz w:val="26"/>
        </w:rPr>
        <w:t>2</w:t>
      </w:r>
      <w:r w:rsidRPr="00A31B34">
        <w:rPr>
          <w:sz w:val="26"/>
        </w:rPr>
        <w:t>. Распоряжение Губернатора Калужской области от 12.10.2010 № 126-р «О разработке паспортов территор</w:t>
      </w:r>
      <w:r w:rsidR="0065117D" w:rsidRPr="00A31B34">
        <w:rPr>
          <w:sz w:val="26"/>
        </w:rPr>
        <w:t>ий сельских населенных пунктов,</w:t>
      </w:r>
      <w:r w:rsidR="0065117D" w:rsidRPr="00A31B34">
        <w:rPr>
          <w:sz w:val="26"/>
        </w:rPr>
        <w:br/>
      </w:r>
      <w:r w:rsidR="001F4CF2" w:rsidRPr="00A31B34">
        <w:rPr>
          <w:sz w:val="26"/>
        </w:rPr>
        <w:t>расположенных на </w:t>
      </w:r>
      <w:r w:rsidRPr="00A31B34">
        <w:rPr>
          <w:sz w:val="26"/>
        </w:rPr>
        <w:t>территории Калужской области»</w:t>
      </w:r>
      <w:bookmarkEnd w:id="255"/>
      <w:bookmarkEnd w:id="256"/>
      <w:r w:rsidR="002C5043" w:rsidRPr="00A31B34">
        <w:rPr>
          <w:sz w:val="26"/>
        </w:rPr>
        <w:br/>
      </w:r>
    </w:p>
    <w:p w:rsidR="000A7F48" w:rsidRPr="00A31B34" w:rsidRDefault="000A7F48" w:rsidP="00FF2DD0">
      <w:pPr>
        <w:pStyle w:val="51"/>
      </w:pPr>
      <w:r w:rsidRPr="00A31B34">
        <w:t>ГУБЕРНАТОР КАЛУЖСКОЙ ОБЛАСТИ</w:t>
      </w:r>
    </w:p>
    <w:p w:rsidR="000A7F48" w:rsidRPr="00A31B34" w:rsidRDefault="000A7F48" w:rsidP="00FF2DD0">
      <w:pPr>
        <w:pStyle w:val="51"/>
        <w:rPr>
          <w:sz w:val="16"/>
          <w:szCs w:val="16"/>
        </w:rPr>
      </w:pPr>
    </w:p>
    <w:p w:rsidR="000A7F48" w:rsidRPr="00A31B34" w:rsidRDefault="000A7F48" w:rsidP="00FF2DD0">
      <w:pPr>
        <w:pStyle w:val="51"/>
      </w:pPr>
      <w:r w:rsidRPr="00A31B34">
        <w:t>РАСПОРЯЖЕНИЕ</w:t>
      </w:r>
    </w:p>
    <w:p w:rsidR="000A7F48" w:rsidRPr="00A31B34" w:rsidRDefault="000A7F48" w:rsidP="00FF2DD0">
      <w:pPr>
        <w:pStyle w:val="51"/>
        <w:rPr>
          <w:sz w:val="16"/>
          <w:szCs w:val="16"/>
        </w:rPr>
      </w:pPr>
    </w:p>
    <w:p w:rsidR="000A7F48" w:rsidRPr="00A31B34" w:rsidRDefault="000A7F48" w:rsidP="00FF2DD0">
      <w:pPr>
        <w:pStyle w:val="51"/>
      </w:pPr>
      <w:r w:rsidRPr="00A31B34">
        <w:t>от 12 октября 2010 г. № 126-р</w:t>
      </w:r>
    </w:p>
    <w:p w:rsidR="000A7F48" w:rsidRPr="00A31B34" w:rsidRDefault="000A7F48" w:rsidP="00FF2DD0">
      <w:pPr>
        <w:pStyle w:val="51"/>
        <w:rPr>
          <w:sz w:val="16"/>
          <w:szCs w:val="16"/>
        </w:rPr>
      </w:pPr>
    </w:p>
    <w:p w:rsidR="000A7F48" w:rsidRPr="00A31B34" w:rsidRDefault="000A7F48" w:rsidP="00FF2DD0">
      <w:pPr>
        <w:pStyle w:val="51"/>
      </w:pPr>
      <w:r w:rsidRPr="00A31B34">
        <w:t>О разработке паспортов территорий сельских населенных пунктов, расположенных на территории Калужской области</w:t>
      </w:r>
    </w:p>
    <w:p w:rsidR="000A7F48" w:rsidRPr="00A31B34" w:rsidRDefault="000A7F48" w:rsidP="00FF2DD0">
      <w:pPr>
        <w:spacing w:after="0" w:line="240" w:lineRule="auto"/>
        <w:rPr>
          <w:rFonts w:ascii="Times New Roman" w:hAnsi="Times New Roman" w:cs="Times New Roman"/>
          <w:sz w:val="40"/>
          <w:szCs w:val="40"/>
        </w:rPr>
      </w:pP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Законом Калужской области «О защите населения и территории Калужской области от чрезвычайных ситуаций природного и техногенного характера» и в целях повышения безопасности жизнедеятельности населения Калужской области:</w:t>
      </w:r>
    </w:p>
    <w:p w:rsidR="000A7F48" w:rsidRPr="00A31B34" w:rsidRDefault="000A7F48" w:rsidP="00FF2DD0">
      <w:pPr>
        <w:autoSpaceDE w:val="0"/>
        <w:autoSpaceDN w:val="0"/>
        <w:adjustRightInd w:val="0"/>
        <w:spacing w:after="0" w:line="240" w:lineRule="auto"/>
        <w:jc w:val="both"/>
        <w:rPr>
          <w:rFonts w:ascii="Times New Roman" w:hAnsi="Times New Roman" w:cs="Times New Roman"/>
          <w:bCs/>
          <w:sz w:val="40"/>
          <w:szCs w:val="40"/>
        </w:rPr>
      </w:pP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Рекомендовать Главному управлению МЧС России по Калужской области:</w:t>
      </w: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Обеспечить информирование глав администраций сельских поселений Калужской области о порядке разработки, согласования, корректировки и хранения паспортов территорий сельских поселений.</w:t>
      </w: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Утвердить график разработки паспортов территорий сельских поселений и довести его до сведения глав администраций сельских поселений Калужской области.</w:t>
      </w: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Осуществлять методическое руководство разработкой паспортов территорий сельских поселений.</w:t>
      </w: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Органам исполнительной власти Калужской области в соответствии с полномочиями оказать необходимую помощь главам администраций сельских поселений Калужской области по разработке паспортов территорий сельских поселений.</w:t>
      </w:r>
    </w:p>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главам администраций сельских поселений Калужской области совместно с Главным управлением МЧС России по Калужской области:</w:t>
      </w:r>
    </w:p>
    <w:p w:rsidR="000A7F48" w:rsidRPr="00A31B34" w:rsidRDefault="000A7F48" w:rsidP="00FF2DD0">
      <w:pPr>
        <w:spacing w:after="0" w:line="240" w:lineRule="auto"/>
        <w:ind w:firstLine="284"/>
        <w:jc w:val="both"/>
        <w:rPr>
          <w:rFonts w:ascii="Times New Roman" w:hAnsi="Times New Roman" w:cs="Times New Roman"/>
          <w:sz w:val="26"/>
          <w:szCs w:val="26"/>
        </w:rPr>
      </w:pPr>
      <w:bookmarkStart w:id="257" w:name="sub_31"/>
      <w:r w:rsidRPr="00A31B34">
        <w:rPr>
          <w:rFonts w:ascii="Times New Roman" w:hAnsi="Times New Roman" w:cs="Times New Roman"/>
          <w:sz w:val="26"/>
          <w:szCs w:val="26"/>
        </w:rPr>
        <w:t>3.1. Создать рабочие группы по разработке паспортов территорий сельских населенных пунктов.</w:t>
      </w:r>
    </w:p>
    <w:bookmarkEnd w:id="257"/>
    <w:p w:rsidR="000A7F48" w:rsidRPr="00A31B34" w:rsidRDefault="000A7F4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Разработать паспорта территорий соответствующих сельских поселений.</w:t>
      </w:r>
    </w:p>
    <w:p w:rsidR="000A7F48" w:rsidRPr="00A31B34" w:rsidRDefault="000A7F48" w:rsidP="00FF2DD0">
      <w:pPr>
        <w:spacing w:after="0" w:line="240" w:lineRule="auto"/>
        <w:rPr>
          <w:rFonts w:ascii="Times New Roman" w:hAnsi="Times New Roman" w:cs="Times New Roman"/>
          <w:sz w:val="40"/>
          <w:szCs w:val="40"/>
        </w:rPr>
      </w:pPr>
    </w:p>
    <w:p w:rsidR="000A7F48" w:rsidRPr="00A31B34" w:rsidRDefault="000A7F48"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sz w:val="26"/>
        </w:rPr>
      </w:pP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58" w:name="НПА_3_4_4"/>
      <w:bookmarkStart w:id="259" w:name="_Toc144736293"/>
      <w:r w:rsidRPr="00A31B34">
        <w:rPr>
          <w:sz w:val="26"/>
        </w:rPr>
        <w:lastRenderedPageBreak/>
        <w:t>3.4.</w:t>
      </w:r>
      <w:r w:rsidR="00C35FBE">
        <w:rPr>
          <w:sz w:val="26"/>
        </w:rPr>
        <w:t>3</w:t>
      </w:r>
      <w:r w:rsidRPr="00A31B34">
        <w:rPr>
          <w:sz w:val="26"/>
        </w:rPr>
        <w:t>. Распоряжение Губернатора Калужской области от 15.10.2014 № 117-р «О подвижном пункте управления территориальной подсистемы единой государственной системы предупреждения и ликвидации чрезвычайных ситуаций Калужской области»</w:t>
      </w:r>
      <w:bookmarkEnd w:id="258"/>
      <w:bookmarkEnd w:id="259"/>
      <w:r w:rsidR="002C5043" w:rsidRPr="00A31B34">
        <w:rPr>
          <w:sz w:val="26"/>
        </w:rPr>
        <w:br/>
      </w:r>
    </w:p>
    <w:p w:rsidR="000A7F48" w:rsidRPr="00A31B34" w:rsidRDefault="000A7F48" w:rsidP="00FF2DD0">
      <w:pPr>
        <w:pStyle w:val="51"/>
      </w:pPr>
      <w:r w:rsidRPr="00A31B34">
        <w:t>ГУБЕРНАТОР КАЛУЖСКОЙ ОБЛАСТИ</w:t>
      </w:r>
    </w:p>
    <w:p w:rsidR="000A7F48" w:rsidRPr="00A31B34" w:rsidRDefault="000A7F48" w:rsidP="00FF2DD0">
      <w:pPr>
        <w:pStyle w:val="51"/>
        <w:rPr>
          <w:sz w:val="16"/>
          <w:szCs w:val="16"/>
        </w:rPr>
      </w:pPr>
    </w:p>
    <w:p w:rsidR="000A7F48" w:rsidRPr="00A31B34" w:rsidRDefault="000A7F48" w:rsidP="00FF2DD0">
      <w:pPr>
        <w:pStyle w:val="51"/>
      </w:pPr>
      <w:r w:rsidRPr="00A31B34">
        <w:t>РАСПОРЯЖЕНИЕ</w:t>
      </w:r>
    </w:p>
    <w:p w:rsidR="000A7F48" w:rsidRPr="00A31B34" w:rsidRDefault="000A7F48" w:rsidP="00FF2DD0">
      <w:pPr>
        <w:pStyle w:val="51"/>
        <w:rPr>
          <w:sz w:val="16"/>
          <w:szCs w:val="16"/>
        </w:rPr>
      </w:pPr>
    </w:p>
    <w:p w:rsidR="000A7F48" w:rsidRPr="00A31B34" w:rsidRDefault="000A7F48" w:rsidP="00FF2DD0">
      <w:pPr>
        <w:pStyle w:val="51"/>
        <w:rPr>
          <w:bCs/>
        </w:rPr>
      </w:pPr>
      <w:r w:rsidRPr="00A31B34">
        <w:rPr>
          <w:bCs/>
        </w:rPr>
        <w:t>от 15 октября 2014 г. № 117-р</w:t>
      </w:r>
    </w:p>
    <w:p w:rsidR="000A7F48" w:rsidRPr="00A31B34" w:rsidRDefault="000A7F48" w:rsidP="00FF2DD0">
      <w:pPr>
        <w:pStyle w:val="51"/>
        <w:rPr>
          <w:bCs/>
          <w:sz w:val="16"/>
          <w:szCs w:val="16"/>
        </w:rPr>
      </w:pPr>
    </w:p>
    <w:p w:rsidR="000A7F48" w:rsidRPr="00A31B34" w:rsidRDefault="000A7F48" w:rsidP="00FF2DD0">
      <w:pPr>
        <w:pStyle w:val="51"/>
        <w:rPr>
          <w:bCs/>
        </w:rPr>
      </w:pPr>
      <w:r w:rsidRPr="00A31B34">
        <w:rPr>
          <w:bCs/>
        </w:rPr>
        <w:t>О подвижном пункте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0A7F48" w:rsidRPr="00A31B34" w:rsidRDefault="000A7F48" w:rsidP="00FF2DD0">
      <w:pPr>
        <w:autoSpaceDE w:val="0"/>
        <w:autoSpaceDN w:val="0"/>
        <w:adjustRightInd w:val="0"/>
        <w:spacing w:after="0" w:line="240" w:lineRule="auto"/>
        <w:jc w:val="both"/>
        <w:rPr>
          <w:rFonts w:ascii="Times New Roman" w:hAnsi="Times New Roman" w:cs="Times New Roman"/>
          <w:bCs/>
          <w:sz w:val="40"/>
          <w:szCs w:val="40"/>
        </w:rPr>
      </w:pP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В соответствии с </w:t>
      </w:r>
      <w:hyperlink r:id="rId177"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Калужской области «О защите населения и территории Калужской области от чрезвычайных ситуаций природного и техногенного характера», </w:t>
      </w:r>
      <w:hyperlink r:id="rId178" w:history="1">
        <w:r w:rsidRPr="00A31B34">
          <w:rPr>
            <w:rFonts w:ascii="Times New Roman" w:hAnsi="Times New Roman" w:cs="Times New Roman"/>
            <w:bCs/>
            <w:sz w:val="26"/>
            <w:szCs w:val="26"/>
          </w:rPr>
          <w:t>постановлением</w:t>
        </w:r>
      </w:hyperlink>
      <w:r w:rsidRPr="00A31B34">
        <w:rPr>
          <w:rFonts w:ascii="Times New Roman" w:hAnsi="Times New Roman" w:cs="Times New Roman"/>
          <w:bCs/>
          <w:sz w:val="26"/>
          <w:szCs w:val="26"/>
        </w:rPr>
        <w:t xml:space="preserve"> Правительства Российской Федерации от 30.12.2003 № 794 «О единой государственной системе предупреждения и ликвидации чрезвычайных ситуаций» (в ред. постановлений Правительства Российской Федерации от 27.05.2005 № 335, от 03.10.2006 № 600, от 07.11.2008 № 821, от 10.03.2009 № 219, от 16.07.2009 № 577, от 02.09.2010 № 659, от 08.09.2010 № 702, от 04.02.2011 № 48, от 04.02.2011 № 50, от 31.03.2011 № 226, от 22.12.2011 № 1101, от 18.04.2012 № 340, от 04.09.2012 № 882, от 22.10.2012 № 1082, от 01.11.2012 № 1128, от 19.11.2012 № 1179, от 05.06.2013 № 476, от 18.07.2013 № 605, от 15.02.2014 № 109), </w:t>
      </w:r>
      <w:hyperlink r:id="rId179" w:history="1">
        <w:r w:rsidRPr="00A31B34">
          <w:rPr>
            <w:rFonts w:ascii="Times New Roman" w:hAnsi="Times New Roman" w:cs="Times New Roman"/>
            <w:bCs/>
            <w:sz w:val="26"/>
            <w:szCs w:val="26"/>
          </w:rPr>
          <w:t>постановлением</w:t>
        </w:r>
      </w:hyperlink>
      <w:r w:rsidRPr="00A31B34">
        <w:rPr>
          <w:rFonts w:ascii="Times New Roman" w:hAnsi="Times New Roman" w:cs="Times New Roman"/>
          <w:bCs/>
          <w:sz w:val="26"/>
          <w:szCs w:val="26"/>
        </w:rPr>
        <w:t xml:space="preserve"> Правительства Калужской области от 18.03.2005 № 71 «О территориальной подсистеме единой государственной системы предупреждения и ликвидации чрезвычайных ситуаций Калужской области» (в ред. постановлений Правительства Калужской области </w:t>
      </w:r>
      <w:r w:rsidRPr="00A31B34">
        <w:rPr>
          <w:rFonts w:ascii="Times New Roman" w:hAnsi="Times New Roman" w:cs="Times New Roman"/>
          <w:sz w:val="26"/>
          <w:szCs w:val="26"/>
        </w:rPr>
        <w:t>от 06.10.2005 № 294</w:t>
      </w:r>
      <w:r w:rsidRPr="00A31B34">
        <w:rPr>
          <w:rFonts w:ascii="Times New Roman" w:hAnsi="Times New Roman" w:cs="Times New Roman"/>
          <w:bCs/>
          <w:sz w:val="26"/>
          <w:szCs w:val="26"/>
        </w:rPr>
        <w:t xml:space="preserve">, </w:t>
      </w:r>
      <w:r w:rsidRPr="00A31B34">
        <w:rPr>
          <w:rFonts w:ascii="Times New Roman" w:hAnsi="Times New Roman" w:cs="Times New Roman"/>
          <w:sz w:val="26"/>
          <w:szCs w:val="26"/>
        </w:rPr>
        <w:t>от 24.11.2008 № 469</w:t>
      </w:r>
      <w:r w:rsidRPr="00A31B34">
        <w:rPr>
          <w:rFonts w:ascii="Times New Roman" w:hAnsi="Times New Roman" w:cs="Times New Roman"/>
          <w:bCs/>
          <w:sz w:val="26"/>
          <w:szCs w:val="26"/>
        </w:rPr>
        <w:t xml:space="preserve">, </w:t>
      </w:r>
      <w:r w:rsidRPr="00A31B34">
        <w:rPr>
          <w:rFonts w:ascii="Times New Roman" w:hAnsi="Times New Roman" w:cs="Times New Roman"/>
          <w:sz w:val="26"/>
          <w:szCs w:val="26"/>
        </w:rPr>
        <w:t>от 27.04.2012 № 217</w:t>
      </w:r>
      <w:r w:rsidRPr="00A31B34">
        <w:rPr>
          <w:rFonts w:ascii="Times New Roman" w:hAnsi="Times New Roman" w:cs="Times New Roman"/>
          <w:bCs/>
          <w:sz w:val="26"/>
          <w:szCs w:val="26"/>
        </w:rPr>
        <w:t>, от 18.03.2013 № 137) и в целях организации управления силами и средствами территориальной подсистемы единой государственной системы предупреждения и ликвидации чрезвычайных ситуаций Калужской области (далее – ТП РСЧС Калужской области) непосредственно в районе возможной чрезвычайной ситуации:</w:t>
      </w:r>
    </w:p>
    <w:p w:rsidR="000A7F48" w:rsidRPr="00A31B34" w:rsidRDefault="000A7F48" w:rsidP="00FF2DD0">
      <w:pPr>
        <w:autoSpaceDE w:val="0"/>
        <w:autoSpaceDN w:val="0"/>
        <w:adjustRightInd w:val="0"/>
        <w:spacing w:after="0" w:line="240" w:lineRule="auto"/>
        <w:jc w:val="both"/>
        <w:rPr>
          <w:rFonts w:ascii="Times New Roman" w:hAnsi="Times New Roman" w:cs="Times New Roman"/>
          <w:bCs/>
          <w:sz w:val="40"/>
          <w:szCs w:val="40"/>
        </w:rPr>
      </w:pP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 Рекомендовать Главному управлению МЧС России по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1.1. Организовать функционирование подвижного пункта управления ТП РСЧС Калужской области (далее – подвижной пункт управления) на базе автомобильной техники и материально-технических средств государственного казенного учреждения Калужской области «Пожарно-спасательная служба Калужской области» и Главного управления МЧС России по Калужской области с привлечением сил и средств исполнительных органов государственной власти Калужской области, территориальных органов федеральных органов исполнительной власти (по согласованию), организаций (по согласованию) согласно </w:t>
      </w:r>
      <w:hyperlink w:anchor="Par35" w:history="1">
        <w:r w:rsidRPr="00A31B34">
          <w:rPr>
            <w:rFonts w:ascii="Times New Roman" w:hAnsi="Times New Roman" w:cs="Times New Roman"/>
            <w:bCs/>
            <w:sz w:val="26"/>
            <w:szCs w:val="26"/>
          </w:rPr>
          <w:t>приложению</w:t>
        </w:r>
      </w:hyperlink>
      <w:r w:rsidRPr="00A31B34">
        <w:rPr>
          <w:rFonts w:ascii="Times New Roman" w:hAnsi="Times New Roman" w:cs="Times New Roman"/>
          <w:bCs/>
          <w:sz w:val="26"/>
          <w:szCs w:val="26"/>
        </w:rPr>
        <w:t>.</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 Подготовить Положение о подвижном пункте управления, согласовав его с председателем комиссии по чрезвычайным ситуациям и пожарной безопасности при Правительстве Калужской области (далее – КЧС и ПБ при Правительстве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2. Рекомендовать Управлению Министерства внутренних дел Российской Федерации по Калужской области, Главному управлению МЧС России по Калужской области совместно с министерством здравоохранения Калужской области и государственным казенным учреждением Калужской области «Пожарно-спасательная служба Калужской области» осуществлять в установленном порядке предоставление соответствующих </w:t>
      </w:r>
      <w:r w:rsidRPr="00A31B34">
        <w:rPr>
          <w:rFonts w:ascii="Times New Roman" w:hAnsi="Times New Roman" w:cs="Times New Roman"/>
          <w:bCs/>
          <w:sz w:val="26"/>
          <w:szCs w:val="26"/>
        </w:rPr>
        <w:lastRenderedPageBreak/>
        <w:t>технических средств, комплектование персоналом при организации функционирования подвижного пункта управления.</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 Рекомендовать руководителям исполнительных органов государственной власти Калужской области в соответствии с решением КЧС и ПБ при Правительстве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3.1. Обеспечить формирование оперативных групп (специалистов) для работы на подвижном пункте управления при его развертывании в районе чрезвычайной ситуации.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3.2. Планировать мероприятия по организации оповещения членов оперативных групп (специалистов), обеспечению их средствами связи, необходимыми информационно-справочными материалами по направлениям деятельности, доставке к месту развертывания подвижного пункта управления в районе чрезвычайной ситуации.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Рекомендовать руководителям территориальных органов федеральных органов исполнительной власти и организаций в соответствии с решением КЧС и ПБ при Правительстве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4.1. Обеспечить формирование оперативных групп (специалистов) для работы на подвижном пункте управления при его развертывании в районе чрезвычайной ситуации.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4.2. Планировать мероприятия по организации оповещения членов оперативных групп (специалистов), обеспечению их средствами связи, необходимыми информационно-справочными материалами по направлениям деятельности, доставке к месту развертывания подвижного пункта управления в районе чрезвычайной ситуации.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5. Признать утратившим силу </w:t>
      </w:r>
      <w:hyperlink r:id="rId180" w:history="1">
        <w:r w:rsidRPr="00A31B34">
          <w:rPr>
            <w:rFonts w:ascii="Times New Roman" w:hAnsi="Times New Roman" w:cs="Times New Roman"/>
            <w:bCs/>
            <w:sz w:val="26"/>
            <w:szCs w:val="26"/>
          </w:rPr>
          <w:t>распоряжение</w:t>
        </w:r>
      </w:hyperlink>
      <w:r w:rsidRPr="00A31B34">
        <w:rPr>
          <w:rFonts w:ascii="Times New Roman" w:hAnsi="Times New Roman" w:cs="Times New Roman"/>
          <w:bCs/>
          <w:sz w:val="26"/>
          <w:szCs w:val="26"/>
        </w:rPr>
        <w:t xml:space="preserve"> администрации Калужской области от 06.12.1995 № 1065-р «О создании в области подвижного пункта управления для выполнения мероприятий ГО, предупреждения и ликвидации чрезвычайных ситуаций в мирное и военное время».</w:t>
      </w:r>
    </w:p>
    <w:p w:rsidR="000A7F48" w:rsidRPr="00A31B34" w:rsidRDefault="000A7F48" w:rsidP="00FF2DD0">
      <w:pPr>
        <w:autoSpaceDE w:val="0"/>
        <w:autoSpaceDN w:val="0"/>
        <w:adjustRightInd w:val="0"/>
        <w:spacing w:after="0" w:line="240" w:lineRule="auto"/>
        <w:jc w:val="both"/>
        <w:rPr>
          <w:rFonts w:ascii="Times New Roman" w:hAnsi="Times New Roman" w:cs="Times New Roman"/>
          <w:bCs/>
          <w:sz w:val="40"/>
          <w:szCs w:val="40"/>
        </w:rPr>
      </w:pPr>
    </w:p>
    <w:p w:rsidR="000A7F48" w:rsidRPr="00A31B34" w:rsidRDefault="000A7F48" w:rsidP="00FF2DD0">
      <w:pPr>
        <w:pStyle w:val="71"/>
      </w:pPr>
      <w:r w:rsidRPr="00A31B34">
        <w:t>Заместитель Губернатора Калужской области</w:t>
      </w:r>
      <w:r w:rsidRPr="00A31B34">
        <w:br/>
        <w:t>Н.В. Полежаев</w:t>
      </w:r>
    </w:p>
    <w:p w:rsidR="000A7F48" w:rsidRPr="00A31B34" w:rsidRDefault="000A7F48" w:rsidP="00FF2DD0">
      <w:pPr>
        <w:pStyle w:val="71"/>
      </w:pPr>
    </w:p>
    <w:p w:rsidR="000A7F48" w:rsidRPr="00A31B34" w:rsidRDefault="000A7F48" w:rsidP="00FF2DD0">
      <w:pPr>
        <w:pStyle w:val="71"/>
      </w:pPr>
    </w:p>
    <w:p w:rsidR="000A7F48" w:rsidRPr="00A31B34" w:rsidRDefault="000A7F48" w:rsidP="00FF2DD0">
      <w:pPr>
        <w:pStyle w:val="71"/>
      </w:pPr>
    </w:p>
    <w:p w:rsidR="000A7F48" w:rsidRPr="00A31B34" w:rsidRDefault="000A7F48" w:rsidP="00FF2DD0">
      <w:pPr>
        <w:pStyle w:val="71"/>
      </w:pPr>
    </w:p>
    <w:p w:rsidR="000A7F48" w:rsidRPr="00A31B34" w:rsidRDefault="000A7F48" w:rsidP="00FF2DD0">
      <w:pPr>
        <w:pStyle w:val="91"/>
      </w:pPr>
      <w:r w:rsidRPr="00A31B34">
        <w:t>Приложение к распоряжению</w:t>
      </w:r>
      <w:r w:rsidRPr="00A31B34">
        <w:br/>
        <w:t>Губернатора Калужской области</w:t>
      </w:r>
      <w:r w:rsidRPr="00A31B34">
        <w:br/>
        <w:t>от 15.10.2014 № 117-р</w:t>
      </w:r>
    </w:p>
    <w:p w:rsidR="000A7F48" w:rsidRPr="00A31B34" w:rsidRDefault="000A7F48" w:rsidP="00FF2DD0">
      <w:pPr>
        <w:autoSpaceDE w:val="0"/>
        <w:autoSpaceDN w:val="0"/>
        <w:adjustRightInd w:val="0"/>
        <w:spacing w:after="0" w:line="240" w:lineRule="auto"/>
        <w:jc w:val="center"/>
        <w:rPr>
          <w:rFonts w:ascii="Times New Roman" w:hAnsi="Times New Roman" w:cs="Times New Roman"/>
          <w:b/>
          <w:bCs/>
          <w:sz w:val="16"/>
          <w:szCs w:val="16"/>
        </w:rPr>
      </w:pPr>
    </w:p>
    <w:p w:rsidR="000A7F48" w:rsidRPr="00A31B34" w:rsidRDefault="000A7F48" w:rsidP="00FF2DD0">
      <w:pPr>
        <w:pStyle w:val="51"/>
      </w:pPr>
      <w:r w:rsidRPr="00A31B34">
        <w:t>СОСТАВ</w:t>
      </w:r>
      <w:r w:rsidRPr="00A31B34">
        <w:br/>
        <w:t>подвижного пункта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0A7F48" w:rsidRPr="00A31B34" w:rsidRDefault="000A7F48" w:rsidP="00FF2DD0">
      <w:pPr>
        <w:autoSpaceDE w:val="0"/>
        <w:autoSpaceDN w:val="0"/>
        <w:adjustRightInd w:val="0"/>
        <w:spacing w:after="0" w:line="240" w:lineRule="auto"/>
        <w:jc w:val="both"/>
        <w:rPr>
          <w:rFonts w:ascii="Times New Roman" w:hAnsi="Times New Roman" w:cs="Times New Roman"/>
          <w:b/>
          <w:bCs/>
          <w:sz w:val="16"/>
          <w:szCs w:val="16"/>
        </w:rPr>
      </w:pPr>
    </w:p>
    <w:tbl>
      <w:tblPr>
        <w:tblW w:w="10206" w:type="dxa"/>
        <w:tblInd w:w="62" w:type="dxa"/>
        <w:tblLayout w:type="fixed"/>
        <w:tblCellMar>
          <w:left w:w="62" w:type="dxa"/>
          <w:right w:w="62" w:type="dxa"/>
        </w:tblCellMar>
        <w:tblLook w:val="0000" w:firstRow="0" w:lastRow="0" w:firstColumn="0" w:lastColumn="0" w:noHBand="0" w:noVBand="0"/>
      </w:tblPr>
      <w:tblGrid>
        <w:gridCol w:w="567"/>
        <w:gridCol w:w="3261"/>
        <w:gridCol w:w="2201"/>
        <w:gridCol w:w="1417"/>
        <w:gridCol w:w="2760"/>
      </w:tblGrid>
      <w:tr w:rsidR="00115A15" w:rsidRPr="00A31B34" w:rsidTr="00122028">
        <w:trPr>
          <w:cantSplit/>
          <w:tblHeader/>
        </w:trPr>
        <w:tc>
          <w:tcPr>
            <w:tcW w:w="567" w:type="dxa"/>
            <w:tcBorders>
              <w:top w:val="single" w:sz="4" w:space="0" w:color="auto"/>
              <w:left w:val="single" w:sz="4" w:space="0" w:color="auto"/>
              <w:bottom w:val="single" w:sz="4" w:space="0" w:color="auto"/>
              <w:right w:val="single" w:sz="4" w:space="0" w:color="auto"/>
            </w:tcBorders>
            <w:vAlign w:val="center"/>
          </w:tcPr>
          <w:p w:rsidR="000A7F48" w:rsidRPr="00A31B34" w:rsidRDefault="000A7F48"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 п/п</w:t>
            </w:r>
          </w:p>
        </w:tc>
        <w:tc>
          <w:tcPr>
            <w:tcW w:w="3261" w:type="dxa"/>
            <w:tcBorders>
              <w:top w:val="single" w:sz="4" w:space="0" w:color="auto"/>
              <w:left w:val="single" w:sz="4" w:space="0" w:color="auto"/>
              <w:bottom w:val="single" w:sz="4" w:space="0" w:color="auto"/>
              <w:right w:val="single" w:sz="4" w:space="0" w:color="auto"/>
            </w:tcBorders>
            <w:vAlign w:val="center"/>
          </w:tcPr>
          <w:p w:rsidR="000A7F48" w:rsidRPr="00A31B34" w:rsidRDefault="000A7F48"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Наименование элемента ППУ (технического средства)</w:t>
            </w:r>
          </w:p>
        </w:tc>
        <w:tc>
          <w:tcPr>
            <w:tcW w:w="2201" w:type="dxa"/>
            <w:tcBorders>
              <w:top w:val="single" w:sz="4" w:space="0" w:color="auto"/>
              <w:left w:val="single" w:sz="4" w:space="0" w:color="auto"/>
              <w:bottom w:val="single" w:sz="4" w:space="0" w:color="auto"/>
              <w:right w:val="single" w:sz="4" w:space="0" w:color="auto"/>
            </w:tcBorders>
            <w:vAlign w:val="center"/>
          </w:tcPr>
          <w:p w:rsidR="000A7F48" w:rsidRPr="00A31B34" w:rsidRDefault="000A7F48"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Тип технического средства</w:t>
            </w:r>
          </w:p>
        </w:tc>
        <w:tc>
          <w:tcPr>
            <w:tcW w:w="1417" w:type="dxa"/>
            <w:tcBorders>
              <w:top w:val="single" w:sz="4" w:space="0" w:color="auto"/>
              <w:left w:val="single" w:sz="4" w:space="0" w:color="auto"/>
              <w:bottom w:val="single" w:sz="4" w:space="0" w:color="auto"/>
              <w:right w:val="single" w:sz="4" w:space="0" w:color="auto"/>
            </w:tcBorders>
            <w:vAlign w:val="center"/>
          </w:tcPr>
          <w:p w:rsidR="000A7F48" w:rsidRPr="00A31B34" w:rsidRDefault="000A7F48" w:rsidP="00FF2DD0">
            <w:pPr>
              <w:autoSpaceDE w:val="0"/>
              <w:autoSpaceDN w:val="0"/>
              <w:adjustRightInd w:val="0"/>
              <w:spacing w:after="0" w:line="240" w:lineRule="auto"/>
              <w:ind w:left="-113" w:right="-113"/>
              <w:jc w:val="center"/>
              <w:rPr>
                <w:rFonts w:ascii="Times New Roman" w:hAnsi="Times New Roman" w:cs="Times New Roman"/>
                <w:bCs/>
                <w:sz w:val="26"/>
                <w:szCs w:val="26"/>
              </w:rPr>
            </w:pPr>
            <w:r w:rsidRPr="00A31B34">
              <w:rPr>
                <w:rFonts w:ascii="Times New Roman" w:hAnsi="Times New Roman" w:cs="Times New Roman"/>
                <w:bCs/>
                <w:sz w:val="26"/>
                <w:szCs w:val="26"/>
              </w:rPr>
              <w:t>Количество (единиц)</w:t>
            </w:r>
          </w:p>
        </w:tc>
        <w:tc>
          <w:tcPr>
            <w:tcW w:w="2760" w:type="dxa"/>
            <w:tcBorders>
              <w:top w:val="single" w:sz="4" w:space="0" w:color="auto"/>
              <w:left w:val="single" w:sz="4" w:space="0" w:color="auto"/>
              <w:bottom w:val="single" w:sz="4" w:space="0" w:color="auto"/>
              <w:right w:val="single" w:sz="4" w:space="0" w:color="auto"/>
            </w:tcBorders>
            <w:vAlign w:val="center"/>
          </w:tcPr>
          <w:p w:rsidR="000A7F48" w:rsidRPr="00A31B34" w:rsidRDefault="000A7F48" w:rsidP="00FF2DD0">
            <w:pPr>
              <w:autoSpaceDE w:val="0"/>
              <w:autoSpaceDN w:val="0"/>
              <w:adjustRightInd w:val="0"/>
              <w:spacing w:after="0" w:line="240" w:lineRule="auto"/>
              <w:jc w:val="center"/>
              <w:rPr>
                <w:rFonts w:ascii="Times New Roman" w:hAnsi="Times New Roman" w:cs="Times New Roman"/>
                <w:bCs/>
                <w:sz w:val="26"/>
                <w:szCs w:val="26"/>
              </w:rPr>
            </w:pPr>
            <w:r w:rsidRPr="00A31B34">
              <w:rPr>
                <w:rFonts w:ascii="Times New Roman" w:hAnsi="Times New Roman" w:cs="Times New Roman"/>
                <w:bCs/>
                <w:sz w:val="26"/>
                <w:szCs w:val="26"/>
              </w:rPr>
              <w:t>Органы, организации</w:t>
            </w:r>
          </w:p>
        </w:tc>
      </w:tr>
      <w:tr w:rsidR="00115A15" w:rsidRPr="00A31B34" w:rsidTr="00122028">
        <w:trPr>
          <w:cantSplit/>
        </w:trPr>
        <w:tc>
          <w:tcPr>
            <w:tcW w:w="10206" w:type="dxa"/>
            <w:gridSpan w:val="5"/>
            <w:tcBorders>
              <w:top w:val="single" w:sz="4" w:space="0" w:color="auto"/>
              <w:left w:val="single" w:sz="4" w:space="0" w:color="auto"/>
              <w:bottom w:val="single" w:sz="4" w:space="0" w:color="auto"/>
              <w:right w:val="single" w:sz="4" w:space="0" w:color="auto"/>
            </w:tcBorders>
          </w:tcPr>
          <w:p w:rsidR="000A7F48" w:rsidRPr="00A31B34" w:rsidRDefault="000A7F48" w:rsidP="00FF2DD0">
            <w:pPr>
              <w:pStyle w:val="51"/>
            </w:pPr>
            <w:r w:rsidRPr="00A31B34">
              <w:t>1. Группа управления</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1.1</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Комплекс экстренного реагирования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ГАЗ-27057</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1.2</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Оперативно-штабной автомобиль</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КамАЗ-4310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10206" w:type="dxa"/>
            <w:gridSpan w:val="5"/>
            <w:tcBorders>
              <w:top w:val="single" w:sz="4" w:space="0" w:color="auto"/>
              <w:left w:val="single" w:sz="4" w:space="0" w:color="auto"/>
              <w:bottom w:val="single" w:sz="4" w:space="0" w:color="auto"/>
              <w:right w:val="single" w:sz="4" w:space="0" w:color="auto"/>
            </w:tcBorders>
          </w:tcPr>
          <w:p w:rsidR="000A7F48" w:rsidRPr="00A31B34" w:rsidRDefault="000A7F48" w:rsidP="00FF2DD0">
            <w:pPr>
              <w:pStyle w:val="51"/>
            </w:pPr>
            <w:r w:rsidRPr="00A31B34">
              <w:t>2. Узел связи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rPr>
                <w:rFonts w:ascii="Times New Roman" w:hAnsi="Times New Roman" w:cs="Times New Roman"/>
                <w:bCs/>
                <w:sz w:val="26"/>
                <w:szCs w:val="26"/>
              </w:rPr>
            </w:pP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Автомобиль связи</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ФОРД-ТРАНЗИТ</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10206" w:type="dxa"/>
            <w:gridSpan w:val="5"/>
            <w:tcBorders>
              <w:top w:val="single" w:sz="4" w:space="0" w:color="auto"/>
              <w:left w:val="single" w:sz="4" w:space="0" w:color="auto"/>
              <w:bottom w:val="single" w:sz="4" w:space="0" w:color="auto"/>
              <w:right w:val="single" w:sz="4" w:space="0" w:color="auto"/>
            </w:tcBorders>
          </w:tcPr>
          <w:p w:rsidR="000A7F48" w:rsidRPr="00A31B34" w:rsidRDefault="000A7F48" w:rsidP="00FF2DD0">
            <w:pPr>
              <w:pStyle w:val="51"/>
            </w:pPr>
            <w:r w:rsidRPr="00A31B34">
              <w:lastRenderedPageBreak/>
              <w:t>3. Группа обеспечения</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Автомобиль обеспечения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КамАЗ-43105</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ГКУ КО «ПСС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3.2</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Подвижной медицинский пункт</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ГАЗ-27057</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Министерство здравоохранения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3.3</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Группа сопровождения и охраны</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УАЗ-3151</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УМВД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3.4</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Автомобиль обеспечения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ЗИЛ-131</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3.5</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Прицеп автомобиля обеспечения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2ПН-2</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vMerge w:val="restart"/>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3.6</w:t>
            </w:r>
          </w:p>
        </w:tc>
        <w:tc>
          <w:tcPr>
            <w:tcW w:w="3261" w:type="dxa"/>
            <w:vMerge w:val="restart"/>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Выездной пресс-центр</w:t>
            </w:r>
          </w:p>
        </w:tc>
        <w:tc>
          <w:tcPr>
            <w:tcW w:w="2201" w:type="dxa"/>
            <w:tcBorders>
              <w:top w:val="single" w:sz="4" w:space="0" w:color="auto"/>
              <w:left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ГАЗ-27057</w:t>
            </w:r>
          </w:p>
        </w:tc>
        <w:tc>
          <w:tcPr>
            <w:tcW w:w="1417" w:type="dxa"/>
            <w:tcBorders>
              <w:top w:val="single" w:sz="4" w:space="0" w:color="auto"/>
              <w:left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vMerge w:val="restart"/>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vMerge/>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both"/>
              <w:rPr>
                <w:rFonts w:ascii="Times New Roman" w:hAnsi="Times New Roman" w:cs="Times New Roman"/>
                <w:bCs/>
                <w:sz w:val="26"/>
                <w:szCs w:val="26"/>
              </w:rPr>
            </w:pPr>
          </w:p>
        </w:tc>
        <w:tc>
          <w:tcPr>
            <w:tcW w:w="3261" w:type="dxa"/>
            <w:vMerge/>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both"/>
              <w:rPr>
                <w:rFonts w:ascii="Times New Roman" w:hAnsi="Times New Roman" w:cs="Times New Roman"/>
                <w:bCs/>
                <w:sz w:val="26"/>
                <w:szCs w:val="26"/>
              </w:rPr>
            </w:pPr>
          </w:p>
        </w:tc>
        <w:tc>
          <w:tcPr>
            <w:tcW w:w="2201" w:type="dxa"/>
            <w:tcBorders>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Пневмокаркасный модуль</w:t>
            </w:r>
          </w:p>
        </w:tc>
        <w:tc>
          <w:tcPr>
            <w:tcW w:w="1417" w:type="dxa"/>
            <w:tcBorders>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vMerge/>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3.7</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Электростанция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Прицеп ЭСД 30-Т/230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3.8</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группы управления ППУ</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Пневмокаркасный модуль</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3.9</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заседания КЧСиПБ</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Пневмокаркасный модуль</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3.10</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отдыха</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Пневмокаркасный модуль</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ГКУ КО «ПСС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3.11</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дежурного по ППУ</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Палатка М-10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3.12</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спецсвязи</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Палатка М-10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3.13</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психологического и медицинского обеспечения</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Палатка М-10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3.14</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отдыха экипажа летного состава</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Палатка М-10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r w:rsidR="00115A15" w:rsidRPr="00A31B34" w:rsidTr="00122028">
        <w:trPr>
          <w:cantSplit/>
        </w:trPr>
        <w:tc>
          <w:tcPr>
            <w:tcW w:w="56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ind w:left="-57" w:right="-57"/>
              <w:jc w:val="center"/>
              <w:rPr>
                <w:rFonts w:ascii="Times New Roman" w:hAnsi="Times New Roman" w:cs="Times New Roman"/>
                <w:bCs/>
                <w:sz w:val="26"/>
                <w:szCs w:val="26"/>
              </w:rPr>
            </w:pPr>
            <w:r w:rsidRPr="00A31B34">
              <w:rPr>
                <w:rFonts w:ascii="Times New Roman" w:hAnsi="Times New Roman" w:cs="Times New Roman"/>
                <w:bCs/>
                <w:sz w:val="26"/>
                <w:szCs w:val="26"/>
              </w:rPr>
              <w:t>3.15</w:t>
            </w:r>
          </w:p>
        </w:tc>
        <w:tc>
          <w:tcPr>
            <w:tcW w:w="326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Помещение для помывки личного состава</w:t>
            </w:r>
          </w:p>
        </w:tc>
        <w:tc>
          <w:tcPr>
            <w:tcW w:w="2201"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Палатка М-10</w:t>
            </w:r>
          </w:p>
        </w:tc>
        <w:tc>
          <w:tcPr>
            <w:tcW w:w="1417"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jc w:val="right"/>
              <w:rPr>
                <w:rFonts w:ascii="Times New Roman" w:hAnsi="Times New Roman" w:cs="Times New Roman"/>
                <w:bCs/>
                <w:sz w:val="26"/>
                <w:szCs w:val="26"/>
              </w:rPr>
            </w:pPr>
            <w:r w:rsidRPr="00A31B34">
              <w:rPr>
                <w:rFonts w:ascii="Times New Roman" w:hAnsi="Times New Roman" w:cs="Times New Roman"/>
                <w:bCs/>
                <w:sz w:val="26"/>
                <w:szCs w:val="26"/>
              </w:rPr>
              <w:t>1</w:t>
            </w:r>
          </w:p>
        </w:tc>
        <w:tc>
          <w:tcPr>
            <w:tcW w:w="2760" w:type="dxa"/>
            <w:tcBorders>
              <w:top w:val="single" w:sz="4" w:space="0" w:color="auto"/>
              <w:left w:val="single" w:sz="4" w:space="0" w:color="auto"/>
              <w:bottom w:val="single" w:sz="4" w:space="0" w:color="auto"/>
              <w:right w:val="single" w:sz="4" w:space="0" w:color="auto"/>
            </w:tcBorders>
          </w:tcPr>
          <w:p w:rsidR="000A7F48" w:rsidRPr="00A31B34" w:rsidRDefault="000A7F48" w:rsidP="00FF2DD0">
            <w:pPr>
              <w:autoSpaceDE w:val="0"/>
              <w:autoSpaceDN w:val="0"/>
              <w:adjustRightInd w:val="0"/>
              <w:spacing w:after="0" w:line="240" w:lineRule="auto"/>
              <w:rPr>
                <w:rFonts w:ascii="Times New Roman" w:hAnsi="Times New Roman" w:cs="Times New Roman"/>
                <w:bCs/>
                <w:sz w:val="26"/>
                <w:szCs w:val="26"/>
              </w:rPr>
            </w:pPr>
            <w:r w:rsidRPr="00A31B34">
              <w:rPr>
                <w:rFonts w:ascii="Times New Roman" w:hAnsi="Times New Roman" w:cs="Times New Roman"/>
                <w:bCs/>
                <w:sz w:val="26"/>
                <w:szCs w:val="26"/>
              </w:rPr>
              <w:t>ГУ МЧС России по Калужской области</w:t>
            </w:r>
          </w:p>
        </w:tc>
      </w:tr>
    </w:tbl>
    <w:p w:rsidR="000A7F48" w:rsidRPr="00A31B34" w:rsidRDefault="000A7F48" w:rsidP="00FF2DD0">
      <w:pPr>
        <w:autoSpaceDE w:val="0"/>
        <w:autoSpaceDN w:val="0"/>
        <w:adjustRightInd w:val="0"/>
        <w:spacing w:after="0" w:line="240" w:lineRule="auto"/>
        <w:jc w:val="both"/>
        <w:rPr>
          <w:rFonts w:ascii="Times New Roman" w:hAnsi="Times New Roman" w:cs="Times New Roman"/>
          <w:b/>
          <w:bCs/>
          <w:sz w:val="16"/>
          <w:szCs w:val="16"/>
        </w:rPr>
      </w:pP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Примечание:</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1. ППУ – подвижной пункт управления.</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2. ГУ МЧС России по Калужской области – Главное управление МЧС России по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3. УМВД России по Калужской области – Управление Министерства внутренних дел Российской Федерации по Калужской области.</w:t>
      </w:r>
    </w:p>
    <w:p w:rsidR="000A7F48" w:rsidRPr="00A31B34" w:rsidRDefault="000A7F48" w:rsidP="00FF2DD0">
      <w:pPr>
        <w:autoSpaceDE w:val="0"/>
        <w:autoSpaceDN w:val="0"/>
        <w:adjustRightInd w:val="0"/>
        <w:spacing w:after="0" w:line="240" w:lineRule="auto"/>
        <w:ind w:firstLine="284"/>
        <w:jc w:val="both"/>
        <w:rPr>
          <w:rFonts w:ascii="Times New Roman" w:hAnsi="Times New Roman" w:cs="Times New Roman"/>
          <w:bCs/>
          <w:i/>
        </w:rPr>
      </w:pPr>
      <w:r w:rsidRPr="00A31B34">
        <w:rPr>
          <w:rFonts w:ascii="Times New Roman" w:hAnsi="Times New Roman" w:cs="Times New Roman"/>
          <w:bCs/>
          <w:i/>
        </w:rPr>
        <w:t>4. ГКУ КО «ПСС Калужской области» – государственное казенное учреждение Калужской области «Пожарно-спасательная служба Калужской области».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0623B" w:rsidRPr="00A31B34" w:rsidRDefault="00D0623B" w:rsidP="00FF2DD0">
      <w:pPr>
        <w:pStyle w:val="41"/>
        <w:outlineLvl w:val="2"/>
        <w:rPr>
          <w:sz w:val="26"/>
        </w:rPr>
      </w:pPr>
      <w:bookmarkStart w:id="260" w:name="НПА_3_4_5"/>
      <w:bookmarkStart w:id="261" w:name="_Toc144736294"/>
      <w:r w:rsidRPr="00A31B34">
        <w:rPr>
          <w:sz w:val="26"/>
        </w:rPr>
        <w:lastRenderedPageBreak/>
        <w:t>3.4.</w:t>
      </w:r>
      <w:r w:rsidR="00C35FBE">
        <w:rPr>
          <w:sz w:val="26"/>
        </w:rPr>
        <w:t>4</w:t>
      </w:r>
      <w:r w:rsidRPr="00A31B34">
        <w:rPr>
          <w:sz w:val="26"/>
        </w:rPr>
        <w:t xml:space="preserve">. Распоряжение Губернатора Калужской области </w:t>
      </w:r>
      <w:r w:rsidRPr="00A31B34">
        <w:rPr>
          <w:bCs/>
          <w:sz w:val="26"/>
        </w:rPr>
        <w:t>от 20.11.2015 № 112-р «О создании межведомственной рабочей группы по вопросам внедрения и развития систем аппаратно-программно</w:t>
      </w:r>
      <w:r w:rsidR="001F4CF2" w:rsidRPr="00A31B34">
        <w:rPr>
          <w:bCs/>
          <w:sz w:val="26"/>
        </w:rPr>
        <w:t>го комплекса «Безопасный город»</w:t>
      </w:r>
      <w:r w:rsidR="001F4CF2" w:rsidRPr="00A31B34">
        <w:rPr>
          <w:bCs/>
          <w:sz w:val="26"/>
        </w:rPr>
        <w:br/>
      </w:r>
      <w:r w:rsidRPr="00A31B34">
        <w:rPr>
          <w:bCs/>
          <w:sz w:val="26"/>
        </w:rPr>
        <w:t>на территории Калужской области»</w:t>
      </w:r>
      <w:bookmarkEnd w:id="260"/>
      <w:bookmarkEnd w:id="261"/>
      <w:r w:rsidR="002C5043" w:rsidRPr="00A31B34">
        <w:rPr>
          <w:bCs/>
          <w:sz w:val="26"/>
        </w:rPr>
        <w:br/>
      </w:r>
    </w:p>
    <w:p w:rsidR="00CD1161" w:rsidRPr="00A31B34" w:rsidRDefault="00CD1161" w:rsidP="00FF2DD0">
      <w:pPr>
        <w:pStyle w:val="51"/>
      </w:pPr>
      <w:r w:rsidRPr="00A31B34">
        <w:t>ГУБЕРНАТОР КАЛУЖСКОЙ ОБЛАСТИ</w:t>
      </w:r>
    </w:p>
    <w:p w:rsidR="00CD1161" w:rsidRPr="00A31B34" w:rsidRDefault="00CD1161" w:rsidP="00FF2DD0">
      <w:pPr>
        <w:pStyle w:val="51"/>
        <w:rPr>
          <w:sz w:val="16"/>
          <w:szCs w:val="16"/>
        </w:rPr>
      </w:pPr>
    </w:p>
    <w:p w:rsidR="00CD1161" w:rsidRPr="00A31B34" w:rsidRDefault="00CD1161" w:rsidP="00FF2DD0">
      <w:pPr>
        <w:pStyle w:val="51"/>
      </w:pPr>
      <w:r w:rsidRPr="00A31B34">
        <w:t>РАСПОРЯЖЕНИЕ</w:t>
      </w:r>
    </w:p>
    <w:p w:rsidR="00CD1161" w:rsidRPr="00A31B34" w:rsidRDefault="00CD1161" w:rsidP="00FF2DD0">
      <w:pPr>
        <w:pStyle w:val="51"/>
        <w:rPr>
          <w:sz w:val="16"/>
          <w:szCs w:val="16"/>
        </w:rPr>
      </w:pPr>
    </w:p>
    <w:p w:rsidR="00CD1161" w:rsidRPr="00A31B34" w:rsidRDefault="00CD1161" w:rsidP="00FF2DD0">
      <w:pPr>
        <w:pStyle w:val="51"/>
      </w:pPr>
      <w:r w:rsidRPr="00A31B34">
        <w:t>от 20 ноября 2015 г. № 112-р</w:t>
      </w:r>
    </w:p>
    <w:p w:rsidR="00CD1161" w:rsidRPr="00A31B34" w:rsidRDefault="00CD1161" w:rsidP="00FF2DD0">
      <w:pPr>
        <w:pStyle w:val="51"/>
        <w:rPr>
          <w:sz w:val="16"/>
          <w:szCs w:val="16"/>
        </w:rPr>
      </w:pPr>
    </w:p>
    <w:p w:rsidR="00CD1161" w:rsidRPr="00A31B34" w:rsidRDefault="00CD1161" w:rsidP="00FF2DD0">
      <w:pPr>
        <w:pStyle w:val="51"/>
      </w:pPr>
      <w:r w:rsidRPr="00A31B34">
        <w:t>О создании межведомственной рабочей группы по вопросам внедрения и развития систем аппаратно-программного комплекса «Безопасный город» на территории Калужской области</w:t>
      </w:r>
    </w:p>
    <w:p w:rsidR="00CD1161" w:rsidRPr="00A31B34" w:rsidRDefault="00CD1161"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14.07.2020)</w:t>
      </w:r>
    </w:p>
    <w:p w:rsidR="00CD1161" w:rsidRPr="00A31B34" w:rsidRDefault="00CD1161" w:rsidP="00FF2DD0">
      <w:pPr>
        <w:spacing w:after="0" w:line="240" w:lineRule="auto"/>
        <w:jc w:val="center"/>
        <w:rPr>
          <w:rFonts w:ascii="Times New Roman" w:hAnsi="Times New Roman" w:cs="Times New Roman"/>
          <w:i/>
          <w:sz w:val="16"/>
          <w:szCs w:val="16"/>
        </w:rPr>
      </w:pPr>
    </w:p>
    <w:p w:rsidR="00CD1161" w:rsidRPr="00A31B34" w:rsidRDefault="00CD1161"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распоряжениями Губернатора Калужской области от 24.04.2017 № 46-р, от 24.10.2017 № 116-р, от 18.02.2019 № 14-р, от 14.07.2020 № 105-р</w:t>
      </w:r>
    </w:p>
    <w:p w:rsidR="00CD1161" w:rsidRPr="00A31B34" w:rsidRDefault="00CD1161" w:rsidP="00FF2DD0">
      <w:pPr>
        <w:spacing w:after="0" w:line="240" w:lineRule="auto"/>
        <w:rPr>
          <w:rFonts w:ascii="Times New Roman" w:hAnsi="Times New Roman" w:cs="Times New Roman"/>
          <w:sz w:val="40"/>
          <w:szCs w:val="40"/>
        </w:rPr>
      </w:pP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реализации </w:t>
      </w:r>
      <w:hyperlink r:id="rId181" w:history="1">
        <w:r w:rsidRPr="00A31B34">
          <w:rPr>
            <w:rFonts w:ascii="Times New Roman" w:hAnsi="Times New Roman" w:cs="Times New Roman"/>
            <w:sz w:val="26"/>
            <w:szCs w:val="26"/>
          </w:rPr>
          <w:t>распоряжения</w:t>
        </w:r>
      </w:hyperlink>
      <w:r w:rsidRPr="00A31B34">
        <w:rPr>
          <w:rFonts w:ascii="Times New Roman" w:hAnsi="Times New Roman" w:cs="Times New Roman"/>
          <w:sz w:val="26"/>
          <w:szCs w:val="26"/>
        </w:rPr>
        <w:t xml:space="preserve"> Правительства Российской Федерации от 03.12.2014 № 2446-р «Об утверждении Концепции построения и развития аппаратно-программного комплекса «Безопасный город» на период 2015-2020 годов»:</w:t>
      </w:r>
    </w:p>
    <w:p w:rsidR="00CD1161" w:rsidRPr="00A31B34" w:rsidRDefault="00CD1161" w:rsidP="00FF2DD0">
      <w:pPr>
        <w:autoSpaceDE w:val="0"/>
        <w:autoSpaceDN w:val="0"/>
        <w:adjustRightInd w:val="0"/>
        <w:spacing w:after="0" w:line="240" w:lineRule="auto"/>
        <w:jc w:val="both"/>
        <w:rPr>
          <w:rFonts w:ascii="Times New Roman" w:hAnsi="Times New Roman" w:cs="Times New Roman"/>
          <w:bCs/>
          <w:sz w:val="40"/>
          <w:szCs w:val="40"/>
        </w:rPr>
      </w:pP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Создать межведомственную рабочую группу по вопросам внедрения и развития систем аппаратно-программного комплекса «Безопасный город» на территории Калужской области (далее – межведомственная рабочая группа).</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w:t>
      </w:r>
    </w:p>
    <w:p w:rsidR="00CD1161" w:rsidRPr="00A31B34" w:rsidRDefault="001222D2" w:rsidP="00FF2DD0">
      <w:pPr>
        <w:autoSpaceDE w:val="0"/>
        <w:autoSpaceDN w:val="0"/>
        <w:adjustRightInd w:val="0"/>
        <w:spacing w:after="0" w:line="240" w:lineRule="auto"/>
        <w:ind w:firstLine="284"/>
        <w:jc w:val="both"/>
        <w:rPr>
          <w:rFonts w:ascii="Times New Roman" w:hAnsi="Times New Roman" w:cs="Times New Roman"/>
          <w:sz w:val="26"/>
          <w:szCs w:val="26"/>
        </w:rPr>
      </w:pPr>
      <w:hyperlink w:anchor="Par20" w:history="1">
        <w:r w:rsidR="00CD1161" w:rsidRPr="00A31B34">
          <w:rPr>
            <w:rFonts w:ascii="Times New Roman" w:hAnsi="Times New Roman" w:cs="Times New Roman"/>
            <w:sz w:val="26"/>
            <w:szCs w:val="26"/>
          </w:rPr>
          <w:t>состав</w:t>
        </w:r>
      </w:hyperlink>
      <w:r w:rsidR="00CD1161" w:rsidRPr="00A31B34">
        <w:rPr>
          <w:rFonts w:ascii="Times New Roman" w:hAnsi="Times New Roman" w:cs="Times New Roman"/>
          <w:sz w:val="26"/>
          <w:szCs w:val="26"/>
        </w:rPr>
        <w:t xml:space="preserve"> межведомственной рабочей группы (приложение № 1);</w:t>
      </w:r>
    </w:p>
    <w:p w:rsidR="00CD1161" w:rsidRPr="00A31B34" w:rsidRDefault="001222D2" w:rsidP="00FF2DD0">
      <w:pPr>
        <w:autoSpaceDE w:val="0"/>
        <w:autoSpaceDN w:val="0"/>
        <w:adjustRightInd w:val="0"/>
        <w:spacing w:after="0" w:line="240" w:lineRule="auto"/>
        <w:ind w:firstLine="284"/>
        <w:jc w:val="both"/>
        <w:rPr>
          <w:rFonts w:ascii="Times New Roman" w:hAnsi="Times New Roman" w:cs="Times New Roman"/>
          <w:sz w:val="26"/>
          <w:szCs w:val="26"/>
        </w:rPr>
      </w:pPr>
      <w:hyperlink w:anchor="Par148" w:history="1">
        <w:r w:rsidR="00CD1161" w:rsidRPr="00A31B34">
          <w:rPr>
            <w:rFonts w:ascii="Times New Roman" w:hAnsi="Times New Roman" w:cs="Times New Roman"/>
            <w:sz w:val="26"/>
            <w:szCs w:val="26"/>
          </w:rPr>
          <w:t>Положение</w:t>
        </w:r>
      </w:hyperlink>
      <w:r w:rsidR="00CD1161" w:rsidRPr="00A31B34">
        <w:rPr>
          <w:rFonts w:ascii="Times New Roman" w:hAnsi="Times New Roman" w:cs="Times New Roman"/>
          <w:sz w:val="26"/>
          <w:szCs w:val="26"/>
        </w:rPr>
        <w:t xml:space="preserve"> о межведомственной рабочей группе (приложение № 2).</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Контроль за исполнением настоящего Распоряжения возложить на заместителя Губернатора Калужской области Кожевникова Ю.С.</w:t>
      </w:r>
    </w:p>
    <w:p w:rsidR="00CD1161" w:rsidRPr="00A31B34" w:rsidRDefault="00CD1161" w:rsidP="00FF2DD0">
      <w:pPr>
        <w:autoSpaceDE w:val="0"/>
        <w:autoSpaceDN w:val="0"/>
        <w:adjustRightInd w:val="0"/>
        <w:spacing w:after="0" w:line="240" w:lineRule="auto"/>
        <w:jc w:val="both"/>
        <w:rPr>
          <w:rFonts w:ascii="Times New Roman" w:hAnsi="Times New Roman" w:cs="Times New Roman"/>
          <w:bCs/>
          <w:sz w:val="40"/>
          <w:szCs w:val="40"/>
        </w:rPr>
      </w:pPr>
    </w:p>
    <w:p w:rsidR="00CD1161" w:rsidRPr="00A31B34" w:rsidRDefault="00CD1161" w:rsidP="00FF2DD0">
      <w:pPr>
        <w:pStyle w:val="71"/>
      </w:pPr>
      <w:r w:rsidRPr="00A31B34">
        <w:t>Губернатор Калужской области</w:t>
      </w:r>
      <w:r w:rsidRPr="00A31B34">
        <w:br/>
        <w:t>А.Д. Артамонов</w:t>
      </w:r>
    </w:p>
    <w:p w:rsidR="00CD1161" w:rsidRPr="00A31B34" w:rsidRDefault="00CD1161" w:rsidP="00FF2DD0">
      <w:pPr>
        <w:pStyle w:val="71"/>
      </w:pPr>
    </w:p>
    <w:p w:rsidR="00CD1161" w:rsidRPr="00A31B34" w:rsidRDefault="00CD1161" w:rsidP="00FF2DD0">
      <w:pPr>
        <w:pStyle w:val="71"/>
      </w:pPr>
    </w:p>
    <w:p w:rsidR="00CD1161" w:rsidRPr="00A31B34" w:rsidRDefault="00CD1161" w:rsidP="00FF2DD0">
      <w:pPr>
        <w:pStyle w:val="71"/>
      </w:pPr>
    </w:p>
    <w:p w:rsidR="00CD1161" w:rsidRPr="00A31B34" w:rsidRDefault="00CD1161" w:rsidP="00FF2DD0">
      <w:pPr>
        <w:pStyle w:val="91"/>
      </w:pPr>
      <w:r w:rsidRPr="00A31B34">
        <w:t>Приложение № 1 к распоряжению</w:t>
      </w:r>
      <w:r w:rsidRPr="00A31B34">
        <w:br/>
        <w:t>Губернатора Калужской области</w:t>
      </w:r>
      <w:r w:rsidRPr="00A31B34">
        <w:br/>
        <w:t>от 20.11.2015 № 112-р</w:t>
      </w:r>
    </w:p>
    <w:p w:rsidR="00CD1161" w:rsidRPr="00A31B34" w:rsidRDefault="00CD1161" w:rsidP="00FF2DD0">
      <w:pPr>
        <w:autoSpaceDE w:val="0"/>
        <w:autoSpaceDN w:val="0"/>
        <w:adjustRightInd w:val="0"/>
        <w:spacing w:after="0" w:line="240" w:lineRule="auto"/>
        <w:jc w:val="center"/>
        <w:rPr>
          <w:rFonts w:ascii="Times New Roman" w:hAnsi="Times New Roman" w:cs="Times New Roman"/>
          <w:b/>
          <w:bCs/>
          <w:sz w:val="16"/>
          <w:szCs w:val="16"/>
        </w:rPr>
      </w:pPr>
    </w:p>
    <w:p w:rsidR="00CD1161" w:rsidRPr="00A31B34" w:rsidRDefault="00CD1161" w:rsidP="00FF2DD0">
      <w:pPr>
        <w:pStyle w:val="51"/>
      </w:pPr>
      <w:r w:rsidRPr="00A31B34">
        <w:t>СОСТАВ</w:t>
      </w:r>
      <w:r w:rsidRPr="00A31B34">
        <w:br/>
        <w:t>межведомственной рабочей группы по вопросам внедрения и развития систем аппаратно-программного комплекса «Безопасный город» на территории Калужской области</w:t>
      </w:r>
    </w:p>
    <w:p w:rsidR="00CD1161" w:rsidRPr="00A31B34" w:rsidRDefault="00CD1161" w:rsidP="00FF2DD0">
      <w:pPr>
        <w:autoSpaceDE w:val="0"/>
        <w:autoSpaceDN w:val="0"/>
        <w:adjustRightInd w:val="0"/>
        <w:spacing w:after="0" w:line="240" w:lineRule="auto"/>
        <w:jc w:val="center"/>
        <w:rPr>
          <w:rFonts w:ascii="Times New Roman" w:hAnsi="Times New Roman" w:cs="Times New Roman"/>
        </w:rPr>
      </w:pPr>
      <w:r w:rsidRPr="00A31B34">
        <w:rPr>
          <w:rFonts w:ascii="Times New Roman" w:hAnsi="Times New Roman" w:cs="Times New Roman"/>
          <w:i/>
          <w:sz w:val="26"/>
          <w:szCs w:val="26"/>
        </w:rPr>
        <w:t>(в ред. распоряжения Губернатора Калужской области от 14.07.2020 № 105-р)</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16"/>
          <w:szCs w:val="16"/>
        </w:rPr>
      </w:pPr>
    </w:p>
    <w:tbl>
      <w:tblPr>
        <w:tblW w:w="10348" w:type="dxa"/>
        <w:tblInd w:w="62" w:type="dxa"/>
        <w:tblLayout w:type="fixed"/>
        <w:tblCellMar>
          <w:left w:w="62" w:type="dxa"/>
          <w:right w:w="62" w:type="dxa"/>
        </w:tblCellMar>
        <w:tblLook w:val="0000" w:firstRow="0" w:lastRow="0" w:firstColumn="0" w:lastColumn="0" w:noHBand="0" w:noVBand="0"/>
      </w:tblPr>
      <w:tblGrid>
        <w:gridCol w:w="2065"/>
        <w:gridCol w:w="144"/>
        <w:gridCol w:w="7997"/>
        <w:gridCol w:w="142"/>
      </w:tblGrid>
      <w:tr w:rsidR="00115A15" w:rsidRPr="00A31B34" w:rsidTr="00122028">
        <w:trPr>
          <w:cantSplit/>
          <w:trHeight w:val="755"/>
        </w:trPr>
        <w:tc>
          <w:tcPr>
            <w:tcW w:w="2065"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Быкадоров</w:t>
            </w:r>
            <w:r w:rsidRPr="00A31B34">
              <w:rPr>
                <w:rFonts w:ascii="Times New Roman" w:hAnsi="Times New Roman" w:cs="Times New Roman"/>
                <w:sz w:val="26"/>
                <w:szCs w:val="26"/>
              </w:rPr>
              <w:br/>
              <w:t>Василий</w:t>
            </w:r>
            <w:r w:rsidRPr="00A31B34">
              <w:rPr>
                <w:rFonts w:ascii="Times New Roman" w:hAnsi="Times New Roman" w:cs="Times New Roman"/>
                <w:sz w:val="26"/>
                <w:szCs w:val="26"/>
              </w:rPr>
              <w:br/>
              <w:t>Алексеевич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8139" w:type="dxa"/>
            <w:gridSpan w:val="2"/>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председатель межведомственной рабочей группы</w:t>
            </w:r>
          </w:p>
        </w:tc>
      </w:tr>
      <w:tr w:rsidR="00115A15" w:rsidRPr="00A31B34" w:rsidTr="00122028">
        <w:trPr>
          <w:cantSplit/>
          <w:trHeight w:val="992"/>
        </w:trPr>
        <w:tc>
          <w:tcPr>
            <w:tcW w:w="2065"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lastRenderedPageBreak/>
              <w:t>Блеснов</w:t>
            </w:r>
            <w:r w:rsidRPr="00A31B34">
              <w:rPr>
                <w:rFonts w:ascii="Times New Roman" w:hAnsi="Times New Roman" w:cs="Times New Roman"/>
                <w:sz w:val="26"/>
                <w:szCs w:val="26"/>
              </w:rPr>
              <w:br/>
              <w:t>Владислав</w:t>
            </w:r>
            <w:r w:rsidRPr="00A31B34">
              <w:rPr>
                <w:rFonts w:ascii="Times New Roman" w:hAnsi="Times New Roman" w:cs="Times New Roman"/>
                <w:sz w:val="26"/>
                <w:szCs w:val="26"/>
              </w:rPr>
              <w:br/>
              <w:t>Алексеевич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8139" w:type="dxa"/>
            <w:gridSpan w:val="2"/>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Главного управления МЧС России по Калужской области, заместитель председателя межведомственной рабочей группы (по согласованию)</w:t>
            </w:r>
          </w:p>
        </w:tc>
      </w:tr>
      <w:tr w:rsidR="00115A15" w:rsidRPr="00A31B34" w:rsidTr="00122028">
        <w:trPr>
          <w:gridAfter w:val="1"/>
          <w:wAfter w:w="142" w:type="dxa"/>
          <w:cantSplit/>
          <w:trHeight w:val="993"/>
        </w:trPr>
        <w:tc>
          <w:tcPr>
            <w:tcW w:w="2065"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Разумовский</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Олегович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Губернатора Калужской области, заместитель председателя межведомственной рабочей группы</w:t>
            </w:r>
          </w:p>
        </w:tc>
      </w:tr>
      <w:tr w:rsidR="00115A15" w:rsidRPr="00A31B34" w:rsidTr="00122028">
        <w:trPr>
          <w:gridAfter w:val="1"/>
          <w:wAfter w:w="142" w:type="dxa"/>
          <w:cantSplit/>
          <w:trHeight w:val="1133"/>
        </w:trPr>
        <w:tc>
          <w:tcPr>
            <w:tcW w:w="2065" w:type="dxa"/>
          </w:tcPr>
          <w:p w:rsidR="00CD1161" w:rsidRPr="00A31B34" w:rsidRDefault="00CD1161" w:rsidP="00D73428">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Мельников</w:t>
            </w:r>
            <w:r w:rsidRPr="00A31B34">
              <w:rPr>
                <w:rFonts w:ascii="Times New Roman" w:hAnsi="Times New Roman" w:cs="Times New Roman"/>
                <w:sz w:val="26"/>
                <w:szCs w:val="26"/>
              </w:rPr>
              <w:br/>
              <w:t>Евгений</w:t>
            </w:r>
            <w:r w:rsidRPr="00A31B34">
              <w:rPr>
                <w:rFonts w:ascii="Times New Roman" w:hAnsi="Times New Roman" w:cs="Times New Roman"/>
                <w:sz w:val="26"/>
                <w:szCs w:val="26"/>
              </w:rPr>
              <w:br/>
              <w:t>Евгеньевич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информационных технологий и связи Главного управления МЧС России по Калужской области, секретарь межведомственной рабочей группы (по согласованию)</w:t>
            </w:r>
          </w:p>
        </w:tc>
      </w:tr>
      <w:tr w:rsidR="00115A15" w:rsidRPr="00A31B34" w:rsidTr="00122028">
        <w:trPr>
          <w:gridAfter w:val="1"/>
          <w:wAfter w:w="142" w:type="dxa"/>
          <w:cantSplit/>
          <w:trHeight w:val="420"/>
        </w:trPr>
        <w:tc>
          <w:tcPr>
            <w:tcW w:w="10206" w:type="dxa"/>
            <w:gridSpan w:val="3"/>
          </w:tcPr>
          <w:p w:rsidR="00CD1161" w:rsidRPr="00A31B34" w:rsidRDefault="00CD1161" w:rsidP="00FF2DD0">
            <w:pPr>
              <w:pStyle w:val="51"/>
            </w:pPr>
            <w:r w:rsidRPr="00A31B34">
              <w:t>Члены межведомственной рабочей группы:</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Абрамов</w:t>
            </w:r>
            <w:r w:rsidRPr="00A31B34">
              <w:rPr>
                <w:rFonts w:ascii="Times New Roman" w:hAnsi="Times New Roman" w:cs="Times New Roman"/>
                <w:sz w:val="26"/>
                <w:szCs w:val="26"/>
              </w:rPr>
              <w:br/>
              <w:t>Анатолий</w:t>
            </w:r>
            <w:r w:rsidRPr="00A31B34">
              <w:rPr>
                <w:rFonts w:ascii="Times New Roman" w:hAnsi="Times New Roman" w:cs="Times New Roman"/>
                <w:sz w:val="26"/>
                <w:szCs w:val="26"/>
              </w:rPr>
              <w:br/>
              <w:t>Николаевич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организации охраны общественного порядка Управления Министерства внутренних дел Российской Федерации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Аникеев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Сергеевич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министр образования и науки Калужской области</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Антохина</w:t>
            </w:r>
            <w:r w:rsidRPr="00A31B34">
              <w:rPr>
                <w:rFonts w:ascii="Times New Roman" w:hAnsi="Times New Roman" w:cs="Times New Roman"/>
                <w:sz w:val="26"/>
                <w:szCs w:val="26"/>
              </w:rPr>
              <w:br/>
              <w:t>Варвара</w:t>
            </w:r>
            <w:r w:rsidRPr="00A31B34">
              <w:rPr>
                <w:rFonts w:ascii="Times New Roman" w:hAnsi="Times New Roman" w:cs="Times New Roman"/>
                <w:sz w:val="26"/>
                <w:szCs w:val="26"/>
              </w:rPr>
              <w:br/>
              <w:t>Анатольевна</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министр природных ресурсов и экологии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Буравцов</w:t>
            </w:r>
            <w:r w:rsidRPr="00A31B34">
              <w:rPr>
                <w:rFonts w:ascii="Times New Roman" w:hAnsi="Times New Roman" w:cs="Times New Roman"/>
                <w:sz w:val="26"/>
                <w:szCs w:val="26"/>
              </w:rPr>
              <w:br/>
              <w:t>Станислав</w:t>
            </w:r>
            <w:r w:rsidRPr="00A31B34">
              <w:rPr>
                <w:rFonts w:ascii="Times New Roman" w:hAnsi="Times New Roman" w:cs="Times New Roman"/>
                <w:sz w:val="26"/>
                <w:szCs w:val="26"/>
              </w:rPr>
              <w:br/>
              <w:t>Валерьевич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 начальник отдела организации ремонта и содержания автомобильных дорог управления эксплуатации и развития автомобильных дорог министерства дорожного хозяйства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Винк</w:t>
            </w:r>
            <w:r w:rsidRPr="00A31B34">
              <w:rPr>
                <w:rFonts w:ascii="Times New Roman" w:hAnsi="Times New Roman" w:cs="Times New Roman"/>
                <w:sz w:val="26"/>
                <w:szCs w:val="26"/>
              </w:rPr>
              <w:br/>
              <w:t>Максим</w:t>
            </w:r>
            <w:r w:rsidRPr="00A31B34">
              <w:rPr>
                <w:rFonts w:ascii="Times New Roman" w:hAnsi="Times New Roman" w:cs="Times New Roman"/>
                <w:sz w:val="26"/>
                <w:szCs w:val="26"/>
              </w:rPr>
              <w:br/>
              <w:t>Геннадьевич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федерального государственного казенного учреждения «Управление вневедомственной охраны войск национальной гвардии Российской Федерации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Вирков</w:t>
            </w:r>
            <w:r w:rsidRPr="00A31B34">
              <w:rPr>
                <w:rFonts w:ascii="Times New Roman" w:hAnsi="Times New Roman" w:cs="Times New Roman"/>
                <w:sz w:val="26"/>
                <w:szCs w:val="26"/>
              </w:rPr>
              <w:br/>
              <w:t>Егор</w:t>
            </w:r>
            <w:r w:rsidRPr="00A31B34">
              <w:rPr>
                <w:rFonts w:ascii="Times New Roman" w:hAnsi="Times New Roman" w:cs="Times New Roman"/>
                <w:sz w:val="26"/>
                <w:szCs w:val="26"/>
              </w:rPr>
              <w:br/>
              <w:t>Олегович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министр строительства и жилищно-коммунального хозяйства Калужской области</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Горянский</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Александрович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Центра специальной связи и информации Федеральной службы охраны Российской Федерации в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Дмитриев</w:t>
            </w:r>
            <w:r w:rsidRPr="00A31B34">
              <w:rPr>
                <w:rFonts w:ascii="Times New Roman" w:hAnsi="Times New Roman" w:cs="Times New Roman"/>
                <w:sz w:val="26"/>
                <w:szCs w:val="26"/>
              </w:rPr>
              <w:br/>
              <w:t>Вячеслав</w:t>
            </w:r>
            <w:r w:rsidRPr="00A31B34">
              <w:rPr>
                <w:rFonts w:ascii="Times New Roman" w:hAnsi="Times New Roman" w:cs="Times New Roman"/>
                <w:sz w:val="26"/>
                <w:szCs w:val="26"/>
              </w:rPr>
              <w:br/>
              <w:t>Валентинович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генеральный директор акционерного общества «Газпром газораспределение Калуга»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Дулин</w:t>
            </w:r>
            <w:r w:rsidRPr="00A31B34">
              <w:rPr>
                <w:rFonts w:ascii="Times New Roman" w:hAnsi="Times New Roman" w:cs="Times New Roman"/>
                <w:sz w:val="26"/>
                <w:szCs w:val="26"/>
              </w:rPr>
              <w:br/>
              <w:t>Владимир</w:t>
            </w:r>
            <w:r w:rsidRPr="00A31B34">
              <w:rPr>
                <w:rFonts w:ascii="Times New Roman" w:hAnsi="Times New Roman" w:cs="Times New Roman"/>
                <w:sz w:val="26"/>
                <w:szCs w:val="26"/>
              </w:rPr>
              <w:br/>
              <w:t>Николаевич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уголовного розыска Управления Министерства внутренних дел Российской Федерации по Калужской области (по согласованию)</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Дьяченко</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Викторович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Калужского филиала федерального казенного учреждения "Научно-производственное объединение «Специальная техника и связь» Министерства внутренних дел Российской Федерации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Исаев</w:t>
            </w:r>
            <w:r w:rsidRPr="00A31B34">
              <w:rPr>
                <w:rFonts w:ascii="Times New Roman" w:hAnsi="Times New Roman" w:cs="Times New Roman"/>
                <w:sz w:val="26"/>
                <w:szCs w:val="26"/>
              </w:rPr>
              <w:br/>
              <w:t>Евгений</w:t>
            </w:r>
            <w:r w:rsidRPr="00A31B34">
              <w:rPr>
                <w:rFonts w:ascii="Times New Roman" w:hAnsi="Times New Roman" w:cs="Times New Roman"/>
                <w:sz w:val="26"/>
                <w:szCs w:val="26"/>
              </w:rPr>
              <w:br/>
              <w:t>Владимирович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организационно-аналитической работы и пропаганды безопасности дорожного движения управления государственной инспекции безопасности дорожного движения Управления Министерства внутренних дел Российской Федерации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lastRenderedPageBreak/>
              <w:t>Каляцкая</w:t>
            </w:r>
            <w:r w:rsidRPr="00A31B34">
              <w:rPr>
                <w:rFonts w:ascii="Times New Roman" w:hAnsi="Times New Roman" w:cs="Times New Roman"/>
                <w:sz w:val="26"/>
                <w:szCs w:val="26"/>
              </w:rPr>
              <w:br/>
              <w:t>Наталия</w:t>
            </w:r>
            <w:r w:rsidRPr="00A31B34">
              <w:rPr>
                <w:rFonts w:ascii="Times New Roman" w:hAnsi="Times New Roman" w:cs="Times New Roman"/>
                <w:sz w:val="26"/>
                <w:szCs w:val="26"/>
              </w:rPr>
              <w:br/>
              <w:t>Витальевна</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директор Калужского филиала публичного акционерного общества «Ростелеком» (по согласованию)</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Королев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Анатольевич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информатизации в сфере здравоохранения и организационно-контрольной работы министерства здравоохранения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Лимаков</w:t>
            </w:r>
            <w:r w:rsidRPr="00A31B34">
              <w:rPr>
                <w:rFonts w:ascii="Times New Roman" w:hAnsi="Times New Roman" w:cs="Times New Roman"/>
                <w:sz w:val="26"/>
                <w:szCs w:val="26"/>
              </w:rPr>
              <w:br/>
              <w:t>Роман</w:t>
            </w:r>
            <w:r w:rsidRPr="00A31B34">
              <w:rPr>
                <w:rFonts w:ascii="Times New Roman" w:hAnsi="Times New Roman" w:cs="Times New Roman"/>
                <w:sz w:val="26"/>
                <w:szCs w:val="26"/>
              </w:rPr>
              <w:br/>
              <w:t>Валентинович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Федеральной службы безопасности Российской Федерации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Медведев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Валентинович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центра информационных технологий, связи и защиты информации Управления Министерства внутренних дел Российской Федерации по Калужской области (по согласованию)</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Миронова</w:t>
            </w:r>
            <w:r w:rsidRPr="00A31B34">
              <w:rPr>
                <w:rFonts w:ascii="Times New Roman" w:hAnsi="Times New Roman" w:cs="Times New Roman"/>
                <w:sz w:val="26"/>
                <w:szCs w:val="26"/>
              </w:rPr>
              <w:br/>
              <w:t>Ольга</w:t>
            </w:r>
            <w:r w:rsidRPr="00A31B34">
              <w:rPr>
                <w:rFonts w:ascii="Times New Roman" w:hAnsi="Times New Roman" w:cs="Times New Roman"/>
                <w:sz w:val="26"/>
                <w:szCs w:val="26"/>
              </w:rPr>
              <w:br/>
              <w:t>Николаевна</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охраны и защиты леса управления использования, воспроизводства лесов, ведения государственного лесного реестра и инвестиций министерства природных ресурсов и экологии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Надеин</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Николаевич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Федеральной службы исполнения наказаний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Низовцев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Геннадьевич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Главного управления МЧС России по Калужской области (по антикризисному управлению) (по согласованию)</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Никольский</w:t>
            </w:r>
            <w:r w:rsidRPr="00A31B34">
              <w:rPr>
                <w:rFonts w:ascii="Times New Roman" w:hAnsi="Times New Roman" w:cs="Times New Roman"/>
                <w:sz w:val="26"/>
                <w:szCs w:val="26"/>
              </w:rPr>
              <w:br/>
              <w:t>Константин</w:t>
            </w:r>
            <w:r w:rsidRPr="00A31B34">
              <w:rPr>
                <w:rFonts w:ascii="Times New Roman" w:hAnsi="Times New Roman" w:cs="Times New Roman"/>
                <w:sz w:val="26"/>
                <w:szCs w:val="26"/>
              </w:rPr>
              <w:br/>
              <w:t>Борисович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Калужского центра по гидрометеорологии и мониторингу окружающей среды – филиала федерального государственного бюджетного учреждения «Центральное управление по гидрометеорологии и мониторингу окружающей среды»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Орехов</w:t>
            </w:r>
            <w:r w:rsidRPr="00A31B34">
              <w:rPr>
                <w:rFonts w:ascii="Times New Roman" w:hAnsi="Times New Roman" w:cs="Times New Roman"/>
                <w:sz w:val="26"/>
                <w:szCs w:val="26"/>
              </w:rPr>
              <w:br/>
              <w:t>Станислав</w:t>
            </w:r>
            <w:r w:rsidRPr="00A31B34">
              <w:rPr>
                <w:rFonts w:ascii="Times New Roman" w:hAnsi="Times New Roman" w:cs="Times New Roman"/>
                <w:sz w:val="26"/>
                <w:szCs w:val="26"/>
              </w:rPr>
              <w:br/>
              <w:t>Петрович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управления административно-технического контроля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Петрушин</w:t>
            </w:r>
            <w:r w:rsidRPr="00A31B34">
              <w:rPr>
                <w:rFonts w:ascii="Times New Roman" w:hAnsi="Times New Roman" w:cs="Times New Roman"/>
                <w:sz w:val="26"/>
                <w:szCs w:val="26"/>
              </w:rPr>
              <w:br/>
              <w:t>Юрий</w:t>
            </w:r>
            <w:r w:rsidRPr="00A31B34">
              <w:rPr>
                <w:rFonts w:ascii="Times New Roman" w:hAnsi="Times New Roman" w:cs="Times New Roman"/>
                <w:sz w:val="26"/>
                <w:szCs w:val="26"/>
              </w:rPr>
              <w:br/>
              <w:t>Николаевич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генеральный директор государственного предприятия Калужской области «Калугаоблводоканал» (по согласованию)</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Полиданов</w:t>
            </w:r>
            <w:r w:rsidRPr="00A31B34">
              <w:rPr>
                <w:rFonts w:ascii="Times New Roman" w:hAnsi="Times New Roman" w:cs="Times New Roman"/>
                <w:sz w:val="26"/>
                <w:szCs w:val="26"/>
              </w:rPr>
              <w:br/>
              <w:t>Валерий</w:t>
            </w:r>
            <w:r w:rsidRPr="00A31B34">
              <w:rPr>
                <w:rFonts w:ascii="Times New Roman" w:hAnsi="Times New Roman" w:cs="Times New Roman"/>
                <w:sz w:val="26"/>
                <w:szCs w:val="26"/>
              </w:rPr>
              <w:br/>
              <w:t>Васильевич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полиции (по охране общественного порядка) Управления Министерства внутренних дел Российской Федерации по Калужской области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Проскурнин</w:t>
            </w:r>
            <w:r w:rsidRPr="00A31B34">
              <w:rPr>
                <w:rFonts w:ascii="Times New Roman" w:hAnsi="Times New Roman" w:cs="Times New Roman"/>
                <w:sz w:val="26"/>
                <w:szCs w:val="26"/>
              </w:rPr>
              <w:br/>
              <w:t>Андрей</w:t>
            </w:r>
            <w:r w:rsidRPr="00A31B34">
              <w:rPr>
                <w:rFonts w:ascii="Times New Roman" w:hAnsi="Times New Roman" w:cs="Times New Roman"/>
                <w:sz w:val="26"/>
                <w:szCs w:val="26"/>
              </w:rPr>
              <w:br/>
              <w:t>Николаевич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информатизации и связи министерства цифрового развития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Рагимова</w:t>
            </w:r>
            <w:r w:rsidRPr="00A31B34">
              <w:rPr>
                <w:rFonts w:ascii="Times New Roman" w:hAnsi="Times New Roman" w:cs="Times New Roman"/>
                <w:sz w:val="26"/>
                <w:szCs w:val="26"/>
              </w:rPr>
              <w:br/>
              <w:t>Лидия</w:t>
            </w:r>
            <w:r w:rsidRPr="00A31B34">
              <w:rPr>
                <w:rFonts w:ascii="Times New Roman" w:hAnsi="Times New Roman" w:cs="Times New Roman"/>
                <w:sz w:val="26"/>
                <w:szCs w:val="26"/>
              </w:rPr>
              <w:br/>
              <w:t>Константиновна</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по бюджетной политике министерства финансов Калужской области</w:t>
            </w:r>
          </w:p>
        </w:tc>
      </w:tr>
      <w:tr w:rsidR="00115A15" w:rsidRPr="00A31B34" w:rsidTr="00122028">
        <w:trPr>
          <w:gridAfter w:val="1"/>
          <w:wAfter w:w="142" w:type="dxa"/>
          <w:cantSplit/>
          <w:trHeight w:val="80"/>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Романова</w:t>
            </w:r>
            <w:r w:rsidRPr="00A31B34">
              <w:rPr>
                <w:rFonts w:ascii="Times New Roman" w:hAnsi="Times New Roman" w:cs="Times New Roman"/>
                <w:sz w:val="26"/>
                <w:szCs w:val="26"/>
              </w:rPr>
              <w:br/>
              <w:t>Татьяна</w:t>
            </w:r>
            <w:r w:rsidRPr="00A31B34">
              <w:rPr>
                <w:rFonts w:ascii="Times New Roman" w:hAnsi="Times New Roman" w:cs="Times New Roman"/>
                <w:sz w:val="26"/>
                <w:szCs w:val="26"/>
              </w:rPr>
              <w:br/>
              <w:t>Валерьевна</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министра – начальник управления социальной поддержки населения министерства труда и социальной защиты Калужской области</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Сергеев</w:t>
            </w:r>
            <w:r w:rsidRPr="00A31B34">
              <w:rPr>
                <w:rFonts w:ascii="Times New Roman" w:hAnsi="Times New Roman" w:cs="Times New Roman"/>
                <w:sz w:val="26"/>
                <w:szCs w:val="26"/>
              </w:rPr>
              <w:br/>
              <w:t>Дмитрий</w:t>
            </w:r>
            <w:r w:rsidRPr="00A31B34">
              <w:rPr>
                <w:rFonts w:ascii="Times New Roman" w:hAnsi="Times New Roman" w:cs="Times New Roman"/>
                <w:sz w:val="26"/>
                <w:szCs w:val="26"/>
              </w:rPr>
              <w:br/>
              <w:t>Александрович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главного инженера по оперативно-технологическому и ситуационному управлению – начальник центра управления сетями филиала «Калугаэнерго» публичного акционерного общества «Межрегиональная распределительная сетевая компания Центра и Приволжья» (по согласованию)</w:t>
            </w:r>
          </w:p>
        </w:tc>
      </w:tr>
      <w:tr w:rsidR="00115A15" w:rsidRPr="00A31B34" w:rsidTr="00122028">
        <w:trPr>
          <w:gridAfter w:val="1"/>
          <w:wAfter w:w="142" w:type="dxa"/>
          <w:cantSplit/>
        </w:trPr>
        <w:tc>
          <w:tcPr>
            <w:tcW w:w="2065" w:type="dxa"/>
          </w:tcPr>
          <w:p w:rsidR="00CD1161" w:rsidRPr="00A31B34" w:rsidRDefault="00CD1161"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lastRenderedPageBreak/>
              <w:t>Шмарев</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Викторович</w:t>
            </w:r>
          </w:p>
        </w:tc>
        <w:tc>
          <w:tcPr>
            <w:tcW w:w="144" w:type="dxa"/>
          </w:tcPr>
          <w:p w:rsidR="00CD1161" w:rsidRPr="00A31B34" w:rsidRDefault="00CD1161" w:rsidP="00FF2DD0">
            <w:pPr>
              <w:autoSpaceDE w:val="0"/>
              <w:autoSpaceDN w:val="0"/>
              <w:adjustRightInd w:val="0"/>
              <w:spacing w:after="0" w:line="240" w:lineRule="auto"/>
              <w:ind w:left="-57" w:right="-57"/>
              <w:jc w:val="center"/>
              <w:rPr>
                <w:rFonts w:ascii="Times New Roman" w:hAnsi="Times New Roman" w:cs="Times New Roman"/>
                <w:sz w:val="26"/>
                <w:szCs w:val="26"/>
              </w:rPr>
            </w:pPr>
            <w:r w:rsidRPr="00A31B34">
              <w:rPr>
                <w:rFonts w:ascii="Times New Roman" w:hAnsi="Times New Roman" w:cs="Times New Roman"/>
                <w:sz w:val="26"/>
                <w:szCs w:val="26"/>
              </w:rPr>
              <w:t>−</w:t>
            </w:r>
          </w:p>
        </w:tc>
        <w:tc>
          <w:tcPr>
            <w:tcW w:w="7997" w:type="dxa"/>
          </w:tcPr>
          <w:p w:rsidR="00CD1161" w:rsidRPr="00A31B34" w:rsidRDefault="00CD1161"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общепромышленного надзора по Калужской области Приокского управления Федеральной службы по экологическому, технологическому и атомному надзору (по согласованию)</w:t>
            </w:r>
          </w:p>
        </w:tc>
      </w:tr>
    </w:tbl>
    <w:p w:rsidR="00CD1161" w:rsidRPr="00A31B34" w:rsidRDefault="00CD1161" w:rsidP="00FF2DD0">
      <w:pPr>
        <w:pStyle w:val="91"/>
      </w:pPr>
    </w:p>
    <w:p w:rsidR="00CD1161" w:rsidRPr="00A31B34" w:rsidRDefault="00CD1161" w:rsidP="00FF2DD0">
      <w:pPr>
        <w:pStyle w:val="91"/>
      </w:pPr>
    </w:p>
    <w:p w:rsidR="00CD1161" w:rsidRPr="00A31B34" w:rsidRDefault="00CD1161" w:rsidP="00FF2DD0">
      <w:pPr>
        <w:pStyle w:val="91"/>
      </w:pPr>
      <w:r w:rsidRPr="00A31B34">
        <w:t>Приложение № 2 к распоряжению</w:t>
      </w:r>
      <w:r w:rsidRPr="00A31B34">
        <w:br/>
        <w:t>Губернатора Калужской области</w:t>
      </w:r>
      <w:r w:rsidRPr="00A31B34">
        <w:br/>
        <w:t>от 20.11.2015 № 112-р</w:t>
      </w:r>
    </w:p>
    <w:p w:rsidR="00CD1161" w:rsidRPr="00A31B34" w:rsidRDefault="00CD1161" w:rsidP="00FF2DD0">
      <w:pPr>
        <w:autoSpaceDE w:val="0"/>
        <w:autoSpaceDN w:val="0"/>
        <w:adjustRightInd w:val="0"/>
        <w:spacing w:after="0" w:line="240" w:lineRule="auto"/>
        <w:jc w:val="center"/>
        <w:rPr>
          <w:rFonts w:ascii="Times New Roman" w:hAnsi="Times New Roman" w:cs="Times New Roman"/>
          <w:b/>
          <w:bCs/>
          <w:sz w:val="16"/>
          <w:szCs w:val="16"/>
        </w:rPr>
      </w:pPr>
      <w:bookmarkStart w:id="262" w:name="Par148"/>
      <w:bookmarkEnd w:id="262"/>
    </w:p>
    <w:p w:rsidR="00CD1161" w:rsidRPr="00A31B34" w:rsidRDefault="00CD1161" w:rsidP="00FF2DD0">
      <w:pPr>
        <w:pStyle w:val="51"/>
      </w:pPr>
      <w:r w:rsidRPr="00A31B34">
        <w:t>ПОЛОЖЕНИЕ</w:t>
      </w:r>
      <w:r w:rsidRPr="00A31B34">
        <w:br/>
        <w:t>о межведомственной рабочей группе по вопросам внедрения и развития систем аппаратно-программного комплекса «Безопасный город» на территории Калужской области</w:t>
      </w:r>
    </w:p>
    <w:p w:rsidR="00CD1161" w:rsidRPr="00A31B34" w:rsidRDefault="00CD1161" w:rsidP="00FF2DD0">
      <w:pPr>
        <w:autoSpaceDE w:val="0"/>
        <w:autoSpaceDN w:val="0"/>
        <w:adjustRightInd w:val="0"/>
        <w:spacing w:after="0" w:line="240" w:lineRule="auto"/>
        <w:ind w:firstLine="284"/>
        <w:jc w:val="center"/>
        <w:rPr>
          <w:rFonts w:ascii="Times New Roman" w:hAnsi="Times New Roman" w:cs="Times New Roman"/>
          <w:i/>
          <w:sz w:val="26"/>
          <w:szCs w:val="26"/>
        </w:rPr>
      </w:pPr>
      <w:r w:rsidRPr="00A31B34">
        <w:rPr>
          <w:rFonts w:ascii="Times New Roman" w:hAnsi="Times New Roman" w:cs="Times New Roman"/>
          <w:i/>
          <w:sz w:val="26"/>
          <w:szCs w:val="26"/>
        </w:rPr>
        <w:t>(в ред. распоряжений Губернатора Калужской области от 24.04.2017 № 46-р, от 14.07.2020 № 105-р)</w:t>
      </w:r>
    </w:p>
    <w:p w:rsidR="00CD1161" w:rsidRPr="00A31B34" w:rsidRDefault="00CD1161" w:rsidP="00FF2DD0">
      <w:pPr>
        <w:autoSpaceDE w:val="0"/>
        <w:autoSpaceDN w:val="0"/>
        <w:adjustRightInd w:val="0"/>
        <w:spacing w:after="0" w:line="240" w:lineRule="auto"/>
        <w:ind w:firstLine="284"/>
        <w:jc w:val="center"/>
        <w:rPr>
          <w:rFonts w:ascii="Times New Roman" w:hAnsi="Times New Roman" w:cs="Times New Roman"/>
          <w:sz w:val="16"/>
          <w:szCs w:val="16"/>
        </w:rPr>
      </w:pP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определяет основные задачи, порядок формирования и организацию функционирования межведомственной рабочей группы по вопросам внедрения и развития систем аппаратно-программного комплекса «Безопасный город» (далее – АПК «Безопасный город») на территории Калужской области (далее – рабочая группа).</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Рабочая группа осуществляет координацию работ по выполнению комплекса мероприятий, связанных с внедрением и развитием систем АПК «Безопасный город» на территории Калужской области.</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Рабочая группа в своей деятельности руководствуется законодательством Российской Федерации, законодательством Калужской области, а также настоящим Положением.</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Решения рабочей группы носят рекомендательный характер.</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Рабочая группа в целях выполнения возложенных на нее задач осуществляет следующие функции:</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готовит и вносит в установленном порядке предложения в части создания и развития систем АПК «Безопасный город» на муниципальном и региональном уровнях;</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готовит и вносит в установленном порядке предложения по разработке и совершенствованию нормативных правовых актов Калужской области по вопросам, отнесенным к ее компетенции;</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определяет полный состав участников построения АПК «Безопасный город», организационной, функциональной и программно-технической архитектуры структуры АПК «Безопасный город»;</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участвует в организации испытаний АПК «Безопасный город» и его приемки в постоянную эксплуатацию;</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участвует в решении вопросов эффективной эксплуатации АПК «Безопасный город».</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согласовывает с Главным управлением МЧС России по Калужской области, Управлением Министерства внутренних дел Российской Федерации по Калужской области и Управлением Федеральной службы безопасности Российской Федерации по Калужской области места размещения систем видеонаблюдения и экстренной связи с полицией, фото- и видеофиксации нарушений правил дорожного движения и других систем правоохранительного сегмента, включаемых в состав АПК «Безопасный город» </w:t>
      </w:r>
      <w:r w:rsidRPr="00A31B34">
        <w:rPr>
          <w:rFonts w:ascii="Times New Roman" w:hAnsi="Times New Roman" w:cs="Times New Roman"/>
          <w:i/>
          <w:sz w:val="26"/>
          <w:szCs w:val="26"/>
        </w:rPr>
        <w:t>(абзац включен на осн. распоряжения Губернатора Калужской области от 24.04.2017 № 46-р)</w:t>
      </w:r>
      <w:r w:rsidRPr="00A31B34">
        <w:rPr>
          <w:rFonts w:ascii="Times New Roman" w:hAnsi="Times New Roman" w:cs="Times New Roman"/>
          <w:sz w:val="26"/>
          <w:szCs w:val="26"/>
        </w:rPr>
        <w:t>.</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Рабочую группу возглавляет председатель межведомственной рабочей группы, а на период его отсутствия один из заместителей по решению председателя межведомственной рабочей группы </w:t>
      </w:r>
      <w:r w:rsidRPr="00A31B34">
        <w:rPr>
          <w:rFonts w:ascii="Times New Roman" w:hAnsi="Times New Roman" w:cs="Times New Roman"/>
          <w:i/>
          <w:sz w:val="26"/>
          <w:szCs w:val="26"/>
        </w:rPr>
        <w:t>(пункт в ред. распоряжения Губернатора Калужской области от 17.08.2020 № 105-р)</w:t>
      </w:r>
      <w:r w:rsidRPr="00A31B34">
        <w:rPr>
          <w:rFonts w:ascii="Times New Roman" w:hAnsi="Times New Roman" w:cs="Times New Roman"/>
          <w:sz w:val="26"/>
          <w:szCs w:val="26"/>
        </w:rPr>
        <w:t>.</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7. Секретарь рабочей группы осуществляет работу по подготовке заседаний, формирует повестки заседаний и материалы к ним, готовит проекты протокольных решений.</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Члены рабочей группы представляют секретарю рабочей группы материалы по вопросам, подлежащим рассмотрению на заседании рабочей группы, подготовка которых была поручена им председателем рабочей группы.</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9. В случае отсутствия члена рабочей группы на заседании он имеет право представить свои предложения по вопросам повестки дня заседания рабочей группы в письменном виде.</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10. Члены рабочей группы не вправе делегировать свои полномочия другим лицам.</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Рабочая группа осуществляет свою деятельность в соответствии с планом работы, утверждаемым председателем рабочей группы.</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Заседания рабочей группы проводятся по мере необходимости. Решение о проведении очередного заседания рабочей группы принимается председателем рабочей группы или его заместителем.</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Заседание рабочей группы является правомочным, если на нем присутствует не менее половины ее состава.</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Решения рабочей группы принимаются простым большинством голосов присутствующих на заседании членов рабочей группы открытым голосованием. При равенстве голосов решающим является голос председательствующего.</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На заседания рабочей группы могут приглашаться представители федеральных органов исполнительной власти, органов исполнительной власти Калужской области, научных учреждений, иных организаций, независимые эксперты.</w:t>
      </w:r>
    </w:p>
    <w:p w:rsidR="00CD1161"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16. Решения рабочей группы оформляются протоколом, который подписывается председателем и секретарем рабочей группы.</w:t>
      </w:r>
    </w:p>
    <w:p w:rsidR="00E34EB4" w:rsidRPr="00A31B34" w:rsidRDefault="00CD1161" w:rsidP="00FF2DD0">
      <w:pPr>
        <w:autoSpaceDE w:val="0"/>
        <w:autoSpaceDN w:val="0"/>
        <w:adjustRightInd w:val="0"/>
        <w:spacing w:after="0" w:line="240" w:lineRule="auto"/>
        <w:ind w:firstLine="284"/>
        <w:jc w:val="both"/>
        <w:rPr>
          <w:rFonts w:ascii="Times New Roman" w:hAnsi="Times New Roman" w:cs="Times New Roman"/>
          <w:sz w:val="26"/>
        </w:rPr>
      </w:pPr>
      <w:r w:rsidRPr="00A31B34">
        <w:rPr>
          <w:rFonts w:ascii="Times New Roman" w:hAnsi="Times New Roman" w:cs="Times New Roman"/>
          <w:sz w:val="26"/>
          <w:szCs w:val="26"/>
        </w:rPr>
        <w:t>17. Организационно-техническое и документационное обеспечение деятельности рабочей группы осуществляет Главное управление МЧС России по Калужской области (по согласованию).</w:t>
      </w:r>
    </w:p>
    <w:p w:rsidR="002A2EC9" w:rsidRPr="00A31B34" w:rsidRDefault="002A2EC9">
      <w:r w:rsidRPr="00A31B34">
        <w:br w:type="page"/>
      </w:r>
    </w:p>
    <w:p w:rsidR="002A2EC9" w:rsidRPr="00A31B34" w:rsidRDefault="002A2EC9" w:rsidP="002A2EC9">
      <w:pPr>
        <w:pStyle w:val="41"/>
        <w:outlineLvl w:val="2"/>
        <w:rPr>
          <w:sz w:val="26"/>
        </w:rPr>
      </w:pPr>
      <w:bookmarkStart w:id="263" w:name="_Toc144736295"/>
      <w:r w:rsidRPr="00A31B34">
        <w:rPr>
          <w:sz w:val="26"/>
        </w:rPr>
        <w:lastRenderedPageBreak/>
        <w:t>3.4.</w:t>
      </w:r>
      <w:r w:rsidR="00C35FBE">
        <w:rPr>
          <w:sz w:val="26"/>
        </w:rPr>
        <w:t>5</w:t>
      </w:r>
      <w:r w:rsidRPr="00A31B34">
        <w:rPr>
          <w:sz w:val="26"/>
        </w:rPr>
        <w:t>. Распоряжение Губернатора Калужской области от 20.02.2022 № 20-р «О создании оперативного штаба»</w:t>
      </w:r>
      <w:bookmarkEnd w:id="263"/>
      <w:r w:rsidRPr="00A31B34">
        <w:rPr>
          <w:bCs/>
          <w:sz w:val="26"/>
        </w:rPr>
        <w:br/>
      </w:r>
    </w:p>
    <w:p w:rsidR="002A2EC9" w:rsidRPr="00A31B34" w:rsidRDefault="002A2EC9" w:rsidP="002A2EC9">
      <w:pPr>
        <w:pStyle w:val="51"/>
      </w:pPr>
      <w:r w:rsidRPr="00A31B34">
        <w:t>ГУБЕРНАТОР КАЛУЖСКОЙ ОБЛАСТИ</w:t>
      </w:r>
    </w:p>
    <w:p w:rsidR="002A2EC9" w:rsidRPr="00A31B34" w:rsidRDefault="002A2EC9" w:rsidP="002A2EC9">
      <w:pPr>
        <w:pStyle w:val="51"/>
        <w:rPr>
          <w:sz w:val="16"/>
          <w:szCs w:val="16"/>
        </w:rPr>
      </w:pPr>
    </w:p>
    <w:p w:rsidR="002A2EC9" w:rsidRPr="00A31B34" w:rsidRDefault="002A2EC9" w:rsidP="002A2EC9">
      <w:pPr>
        <w:pStyle w:val="51"/>
      </w:pPr>
      <w:r w:rsidRPr="00A31B34">
        <w:t>РАСПОРЯЖЕНИЕ</w:t>
      </w:r>
    </w:p>
    <w:p w:rsidR="002A2EC9" w:rsidRPr="00A31B34" w:rsidRDefault="002A2EC9" w:rsidP="002A2EC9">
      <w:pPr>
        <w:pStyle w:val="51"/>
        <w:rPr>
          <w:sz w:val="16"/>
          <w:szCs w:val="16"/>
        </w:rPr>
      </w:pPr>
    </w:p>
    <w:p w:rsidR="002A2EC9" w:rsidRPr="00A31B34" w:rsidRDefault="002A2EC9" w:rsidP="002A2EC9">
      <w:pPr>
        <w:pStyle w:val="51"/>
      </w:pPr>
      <w:r w:rsidRPr="00A31B34">
        <w:t>от 20 февраля 2022 г. № 20-р</w:t>
      </w:r>
    </w:p>
    <w:p w:rsidR="002A2EC9" w:rsidRPr="00A31B34" w:rsidRDefault="002A2EC9" w:rsidP="002A2EC9">
      <w:pPr>
        <w:pStyle w:val="51"/>
        <w:rPr>
          <w:sz w:val="16"/>
          <w:szCs w:val="16"/>
        </w:rPr>
      </w:pPr>
    </w:p>
    <w:p w:rsidR="002A2EC9" w:rsidRPr="00A31B34" w:rsidRDefault="002A2EC9" w:rsidP="002A2EC9">
      <w:pPr>
        <w:pStyle w:val="51"/>
      </w:pPr>
      <w:r w:rsidRPr="00A31B34">
        <w:t>О создании оперативного штаба</w:t>
      </w:r>
    </w:p>
    <w:p w:rsidR="0033240C" w:rsidRPr="00A31B34" w:rsidRDefault="0033240C" w:rsidP="0033240C">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w:t>
      </w:r>
      <w:r w:rsidR="00B668EA" w:rsidRPr="00A31B34">
        <w:rPr>
          <w:rFonts w:ascii="Times New Roman" w:hAnsi="Times New Roman" w:cs="Times New Roman"/>
          <w:i/>
          <w:sz w:val="26"/>
          <w:szCs w:val="26"/>
        </w:rPr>
        <w:t>8</w:t>
      </w:r>
      <w:r w:rsidRPr="00A31B34">
        <w:rPr>
          <w:rFonts w:ascii="Times New Roman" w:hAnsi="Times New Roman" w:cs="Times New Roman"/>
          <w:i/>
          <w:sz w:val="26"/>
          <w:szCs w:val="26"/>
        </w:rPr>
        <w:t>.0</w:t>
      </w:r>
      <w:r w:rsidR="00B668EA" w:rsidRPr="00A31B34">
        <w:rPr>
          <w:rFonts w:ascii="Times New Roman" w:hAnsi="Times New Roman" w:cs="Times New Roman"/>
          <w:i/>
          <w:sz w:val="26"/>
          <w:szCs w:val="26"/>
        </w:rPr>
        <w:t>7</w:t>
      </w:r>
      <w:r w:rsidRPr="00A31B34">
        <w:rPr>
          <w:rFonts w:ascii="Times New Roman" w:hAnsi="Times New Roman" w:cs="Times New Roman"/>
          <w:i/>
          <w:sz w:val="26"/>
          <w:szCs w:val="26"/>
        </w:rPr>
        <w:t>.2022)</w:t>
      </w:r>
    </w:p>
    <w:p w:rsidR="0033240C" w:rsidRPr="00A31B34" w:rsidRDefault="0033240C" w:rsidP="0033240C">
      <w:pPr>
        <w:spacing w:after="0" w:line="240" w:lineRule="auto"/>
        <w:jc w:val="center"/>
        <w:rPr>
          <w:rFonts w:ascii="Times New Roman" w:hAnsi="Times New Roman" w:cs="Times New Roman"/>
          <w:i/>
          <w:sz w:val="16"/>
          <w:szCs w:val="16"/>
        </w:rPr>
      </w:pPr>
    </w:p>
    <w:p w:rsidR="0033240C" w:rsidRPr="00A31B34" w:rsidRDefault="0033240C" w:rsidP="0033240C">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распоряжени</w:t>
      </w:r>
      <w:r w:rsidR="008C3DF9" w:rsidRPr="00A31B34">
        <w:rPr>
          <w:rFonts w:ascii="Times New Roman" w:hAnsi="Times New Roman" w:cs="Times New Roman"/>
        </w:rPr>
        <w:t>я</w:t>
      </w:r>
      <w:r w:rsidRPr="00A31B34">
        <w:rPr>
          <w:rFonts w:ascii="Times New Roman" w:hAnsi="Times New Roman" w:cs="Times New Roman"/>
        </w:rPr>
        <w:t>м</w:t>
      </w:r>
      <w:r w:rsidR="008C3DF9" w:rsidRPr="00A31B34">
        <w:rPr>
          <w:rFonts w:ascii="Times New Roman" w:hAnsi="Times New Roman" w:cs="Times New Roman"/>
        </w:rPr>
        <w:t>и</w:t>
      </w:r>
      <w:r w:rsidRPr="00A31B34">
        <w:rPr>
          <w:rFonts w:ascii="Times New Roman" w:hAnsi="Times New Roman" w:cs="Times New Roman"/>
        </w:rPr>
        <w:t xml:space="preserve"> Губернатора Калужской области от 21.03.2022 № 39-р</w:t>
      </w:r>
      <w:r w:rsidR="008C3DF9" w:rsidRPr="00A31B34">
        <w:rPr>
          <w:rFonts w:ascii="Times New Roman" w:hAnsi="Times New Roman" w:cs="Times New Roman"/>
        </w:rPr>
        <w:t>, от 14.06.2022 № 88-р, от 28.07.2022 № 106-р</w:t>
      </w:r>
    </w:p>
    <w:p w:rsidR="0033240C" w:rsidRPr="00A31B34" w:rsidRDefault="0033240C" w:rsidP="0033240C">
      <w:pPr>
        <w:spacing w:after="0" w:line="240" w:lineRule="auto"/>
        <w:rPr>
          <w:rFonts w:ascii="Times New Roman" w:hAnsi="Times New Roman" w:cs="Times New Roman"/>
          <w:sz w:val="40"/>
          <w:szCs w:val="40"/>
        </w:rPr>
      </w:pPr>
    </w:p>
    <w:p w:rsidR="002A2EC9" w:rsidRPr="00A31B34" w:rsidRDefault="002A2EC9" w:rsidP="008C3DF9">
      <w:pPr>
        <w:spacing w:after="0" w:line="240" w:lineRule="auto"/>
        <w:ind w:firstLine="284"/>
        <w:jc w:val="both"/>
        <w:rPr>
          <w:rFonts w:ascii="Times New Roman" w:eastAsia="Times New Roman" w:hAnsi="Times New Roman" w:cs="Times New Roman"/>
          <w:sz w:val="26"/>
          <w:szCs w:val="26"/>
          <w:lang w:eastAsia="ru-RU"/>
        </w:rPr>
      </w:pPr>
      <w:r w:rsidRPr="00A31B34">
        <w:rPr>
          <w:rFonts w:ascii="Times New Roman" w:eastAsia="Times New Roman" w:hAnsi="Times New Roman" w:cs="Times New Roman"/>
          <w:sz w:val="26"/>
          <w:szCs w:val="26"/>
          <w:lang w:eastAsia="ru-RU"/>
        </w:rPr>
        <w:t xml:space="preserve">В соответствии с Уставом Калужской области, </w:t>
      </w:r>
      <w:r w:rsidR="008C3DF9" w:rsidRPr="00A31B34">
        <w:rPr>
          <w:rFonts w:ascii="Times New Roman" w:eastAsia="Times New Roman" w:hAnsi="Times New Roman" w:cs="Times New Roman"/>
          <w:sz w:val="26"/>
          <w:szCs w:val="26"/>
          <w:lang w:eastAsia="ru-RU"/>
        </w:rPr>
        <w:t>в целях выработки решений по оперативной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 и в связи с необходимостью обеспечения их жизнедеятельности</w:t>
      </w:r>
      <w:r w:rsidRPr="00A31B34">
        <w:rPr>
          <w:rFonts w:ascii="Times New Roman" w:eastAsia="Times New Roman" w:hAnsi="Times New Roman" w:cs="Times New Roman"/>
          <w:sz w:val="26"/>
          <w:szCs w:val="26"/>
          <w:lang w:eastAsia="ru-RU"/>
        </w:rPr>
        <w:t>:</w:t>
      </w:r>
    </w:p>
    <w:p w:rsidR="008C3DF9" w:rsidRPr="00A31B34" w:rsidRDefault="008C3DF9" w:rsidP="008C3DF9">
      <w:pPr>
        <w:spacing w:after="0" w:line="240" w:lineRule="auto"/>
        <w:ind w:firstLine="284"/>
        <w:jc w:val="both"/>
        <w:rPr>
          <w:rFonts w:ascii="Times New Roman" w:eastAsia="Times New Roman" w:hAnsi="Times New Roman" w:cs="Times New Roman"/>
          <w:sz w:val="26"/>
          <w:szCs w:val="26"/>
          <w:lang w:eastAsia="ru-RU"/>
        </w:rPr>
      </w:pPr>
      <w:r w:rsidRPr="00A31B34">
        <w:rPr>
          <w:rFonts w:ascii="Times New Roman" w:hAnsi="Times New Roman" w:cs="Times New Roman"/>
          <w:i/>
          <w:sz w:val="26"/>
          <w:szCs w:val="26"/>
        </w:rPr>
        <w:t>Преамбула в ред. распоряжения Губернатора Калужской области от 28.07.2022</w:t>
      </w:r>
      <w:r w:rsidRPr="00A31B34">
        <w:rPr>
          <w:rFonts w:ascii="Times New Roman" w:hAnsi="Times New Roman" w:cs="Times New Roman"/>
          <w:i/>
          <w:sz w:val="26"/>
          <w:szCs w:val="26"/>
        </w:rPr>
        <w:br/>
        <w:t>№ 106-р</w:t>
      </w:r>
    </w:p>
    <w:p w:rsidR="002A2EC9" w:rsidRPr="00A31B34" w:rsidRDefault="002A2EC9" w:rsidP="002A2EC9">
      <w:pPr>
        <w:spacing w:after="0" w:line="240" w:lineRule="auto"/>
        <w:rPr>
          <w:rFonts w:ascii="Times New Roman" w:hAnsi="Times New Roman" w:cs="Times New Roman"/>
          <w:sz w:val="40"/>
          <w:szCs w:val="40"/>
        </w:rPr>
      </w:pPr>
    </w:p>
    <w:p w:rsidR="002A2EC9" w:rsidRPr="00A31B34" w:rsidRDefault="002A2EC9" w:rsidP="002A2EC9">
      <w:pPr>
        <w:spacing w:after="0" w:line="240" w:lineRule="auto"/>
        <w:ind w:firstLine="284"/>
        <w:jc w:val="both"/>
        <w:rPr>
          <w:rFonts w:ascii="Times New Roman" w:eastAsia="Times New Roman" w:hAnsi="Times New Roman" w:cs="Times New Roman"/>
          <w:sz w:val="26"/>
          <w:szCs w:val="26"/>
          <w:lang w:eastAsia="ru-RU"/>
        </w:rPr>
      </w:pPr>
      <w:r w:rsidRPr="00A31B34">
        <w:rPr>
          <w:rFonts w:ascii="Times New Roman" w:eastAsia="Times New Roman" w:hAnsi="Times New Roman" w:cs="Times New Roman"/>
          <w:sz w:val="26"/>
          <w:szCs w:val="26"/>
          <w:lang w:eastAsia="ru-RU"/>
        </w:rPr>
        <w:t>1. </w:t>
      </w:r>
      <w:r w:rsidR="008C3DF9" w:rsidRPr="00A31B34">
        <w:rPr>
          <w:rFonts w:ascii="Times New Roman" w:eastAsia="Times New Roman" w:hAnsi="Times New Roman" w:cs="Times New Roman"/>
          <w:sz w:val="26"/>
          <w:szCs w:val="26"/>
          <w:lang w:eastAsia="ru-RU"/>
        </w:rPr>
        <w:t xml:space="preserve">Создать оперативный штаб по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 </w:t>
      </w:r>
      <w:r w:rsidRPr="00A31B34">
        <w:rPr>
          <w:rFonts w:ascii="Times New Roman" w:eastAsia="Times New Roman" w:hAnsi="Times New Roman" w:cs="Times New Roman"/>
          <w:sz w:val="26"/>
          <w:szCs w:val="26"/>
          <w:lang w:eastAsia="ru-RU"/>
        </w:rPr>
        <w:t>(далее – оперативный штаб)</w:t>
      </w:r>
      <w:r w:rsidR="008C3DF9" w:rsidRPr="00A31B34">
        <w:rPr>
          <w:rFonts w:ascii="Times New Roman" w:eastAsia="Times New Roman" w:hAnsi="Times New Roman" w:cs="Times New Roman"/>
          <w:sz w:val="26"/>
          <w:szCs w:val="26"/>
          <w:lang w:eastAsia="ru-RU"/>
        </w:rPr>
        <w:t xml:space="preserve"> </w:t>
      </w:r>
      <w:r w:rsidR="008C3DF9" w:rsidRPr="00A31B34">
        <w:rPr>
          <w:rFonts w:ascii="Times New Roman" w:eastAsia="Times New Roman" w:hAnsi="Times New Roman" w:cs="Times New Roman"/>
          <w:i/>
          <w:sz w:val="26"/>
          <w:szCs w:val="26"/>
          <w:lang w:eastAsia="ru-RU"/>
        </w:rPr>
        <w:t xml:space="preserve">(пункт </w:t>
      </w:r>
      <w:r w:rsidR="008C3DF9" w:rsidRPr="00A31B34">
        <w:rPr>
          <w:rFonts w:ascii="Times New Roman" w:hAnsi="Times New Roman" w:cs="Times New Roman"/>
          <w:i/>
          <w:sz w:val="26"/>
          <w:szCs w:val="26"/>
        </w:rPr>
        <w:t>в ред. распоряжения Губернатора Калужской области от 28.07.2022 № 106-р</w:t>
      </w:r>
      <w:r w:rsidR="008C3DF9" w:rsidRPr="00A31B34">
        <w:rPr>
          <w:rFonts w:ascii="Times New Roman" w:eastAsia="Times New Roman" w:hAnsi="Times New Roman" w:cs="Times New Roman"/>
          <w:i/>
          <w:sz w:val="26"/>
          <w:szCs w:val="26"/>
          <w:lang w:eastAsia="ru-RU"/>
        </w:rPr>
        <w:t>)</w:t>
      </w:r>
      <w:r w:rsidRPr="00A31B34">
        <w:rPr>
          <w:rFonts w:ascii="Times New Roman" w:eastAsia="Times New Roman" w:hAnsi="Times New Roman" w:cs="Times New Roman"/>
          <w:sz w:val="26"/>
          <w:szCs w:val="26"/>
          <w:lang w:eastAsia="ru-RU"/>
        </w:rPr>
        <w:t>.</w:t>
      </w:r>
    </w:p>
    <w:p w:rsidR="002A2EC9" w:rsidRPr="00A31B34" w:rsidRDefault="002A2EC9" w:rsidP="002A2EC9">
      <w:pPr>
        <w:spacing w:after="0" w:line="240" w:lineRule="auto"/>
        <w:ind w:firstLine="284"/>
        <w:jc w:val="both"/>
        <w:rPr>
          <w:rFonts w:ascii="Times New Roman" w:eastAsia="Times New Roman" w:hAnsi="Times New Roman" w:cs="Times New Roman"/>
          <w:sz w:val="26"/>
          <w:szCs w:val="26"/>
          <w:lang w:eastAsia="ru-RU"/>
        </w:rPr>
      </w:pPr>
      <w:r w:rsidRPr="00A31B34">
        <w:rPr>
          <w:rFonts w:ascii="Times New Roman" w:eastAsia="Times New Roman" w:hAnsi="Times New Roman" w:cs="Times New Roman"/>
          <w:sz w:val="26"/>
          <w:szCs w:val="26"/>
          <w:lang w:eastAsia="ru-RU"/>
        </w:rPr>
        <w:t>2. Утвердить Положение об оперативном штабе (приложение № 1).</w:t>
      </w:r>
    </w:p>
    <w:p w:rsidR="002A2EC9" w:rsidRPr="00A31B34" w:rsidRDefault="002A2EC9" w:rsidP="002A2EC9">
      <w:pPr>
        <w:spacing w:after="0" w:line="240" w:lineRule="auto"/>
        <w:ind w:firstLine="284"/>
        <w:jc w:val="both"/>
        <w:rPr>
          <w:rFonts w:ascii="Times New Roman" w:eastAsia="Times New Roman" w:hAnsi="Times New Roman" w:cs="Times New Roman"/>
          <w:sz w:val="26"/>
          <w:szCs w:val="26"/>
          <w:lang w:eastAsia="ru-RU"/>
        </w:rPr>
      </w:pPr>
      <w:r w:rsidRPr="00A31B34">
        <w:rPr>
          <w:rFonts w:ascii="Times New Roman" w:eastAsia="Times New Roman" w:hAnsi="Times New Roman" w:cs="Times New Roman"/>
          <w:sz w:val="26"/>
          <w:szCs w:val="26"/>
          <w:lang w:eastAsia="ru-RU"/>
        </w:rPr>
        <w:t>3. Утвердить состав оперативного штаба (приложение № 2).</w:t>
      </w:r>
    </w:p>
    <w:p w:rsidR="002A2EC9" w:rsidRPr="00A31B34" w:rsidRDefault="002A2EC9" w:rsidP="002A2EC9">
      <w:pPr>
        <w:autoSpaceDE w:val="0"/>
        <w:autoSpaceDN w:val="0"/>
        <w:adjustRightInd w:val="0"/>
        <w:spacing w:after="0" w:line="240" w:lineRule="auto"/>
        <w:jc w:val="both"/>
        <w:rPr>
          <w:rFonts w:ascii="Times New Roman" w:hAnsi="Times New Roman" w:cs="Times New Roman"/>
          <w:bCs/>
          <w:sz w:val="40"/>
          <w:szCs w:val="40"/>
        </w:rPr>
      </w:pPr>
    </w:p>
    <w:p w:rsidR="002A2EC9" w:rsidRPr="00A31B34" w:rsidRDefault="002A2EC9" w:rsidP="002A2EC9">
      <w:pPr>
        <w:pStyle w:val="71"/>
      </w:pPr>
      <w:r w:rsidRPr="00A31B34">
        <w:t>Губернатор Калужской области</w:t>
      </w:r>
      <w:r w:rsidRPr="00A31B34">
        <w:br/>
        <w:t>В.В. Шапша</w:t>
      </w:r>
    </w:p>
    <w:p w:rsidR="002A2EC9" w:rsidRPr="00A31B34" w:rsidRDefault="002A2EC9" w:rsidP="002A2EC9">
      <w:pPr>
        <w:pStyle w:val="71"/>
      </w:pPr>
    </w:p>
    <w:p w:rsidR="00E018F6" w:rsidRPr="00A31B34" w:rsidRDefault="00E018F6" w:rsidP="002A2EC9">
      <w:pPr>
        <w:pStyle w:val="71"/>
      </w:pPr>
    </w:p>
    <w:p w:rsidR="002A2EC9" w:rsidRPr="00A31B34" w:rsidRDefault="002A2EC9" w:rsidP="002A2EC9">
      <w:pPr>
        <w:pStyle w:val="71"/>
      </w:pPr>
    </w:p>
    <w:p w:rsidR="002A2EC9" w:rsidRPr="00A31B34" w:rsidRDefault="002A2EC9" w:rsidP="002A2EC9">
      <w:pPr>
        <w:pStyle w:val="91"/>
      </w:pPr>
      <w:r w:rsidRPr="00A31B34">
        <w:t>Приложение № 1 к распоряжению</w:t>
      </w:r>
      <w:r w:rsidRPr="00A31B34">
        <w:br/>
        <w:t>Губернатора Калужской области</w:t>
      </w:r>
      <w:r w:rsidRPr="00A31B34">
        <w:br/>
        <w:t>от 20.02.2022 № 20-р</w:t>
      </w:r>
    </w:p>
    <w:p w:rsidR="002A2EC9" w:rsidRPr="00A31B34" w:rsidRDefault="002A2EC9" w:rsidP="002A2EC9">
      <w:pPr>
        <w:autoSpaceDE w:val="0"/>
        <w:autoSpaceDN w:val="0"/>
        <w:adjustRightInd w:val="0"/>
        <w:spacing w:after="0" w:line="240" w:lineRule="auto"/>
        <w:jc w:val="center"/>
        <w:rPr>
          <w:rFonts w:ascii="Times New Roman" w:hAnsi="Times New Roman" w:cs="Times New Roman"/>
          <w:b/>
          <w:bCs/>
          <w:sz w:val="16"/>
          <w:szCs w:val="16"/>
        </w:rPr>
      </w:pPr>
    </w:p>
    <w:p w:rsidR="008C3DF9" w:rsidRPr="00A31B34" w:rsidRDefault="002A2EC9" w:rsidP="002A2EC9">
      <w:pPr>
        <w:spacing w:after="0" w:line="240" w:lineRule="auto"/>
        <w:jc w:val="center"/>
        <w:rPr>
          <w:rFonts w:ascii="Arial" w:eastAsia="Times New Roman" w:hAnsi="Arial" w:cs="Arial"/>
          <w:b/>
          <w:bCs/>
          <w:sz w:val="24"/>
          <w:szCs w:val="24"/>
          <w:lang w:eastAsia="ru-RU"/>
        </w:rPr>
      </w:pPr>
      <w:r w:rsidRPr="00A31B34">
        <w:rPr>
          <w:rFonts w:ascii="Arial" w:hAnsi="Arial" w:cs="Arial"/>
          <w:b/>
          <w:sz w:val="24"/>
          <w:szCs w:val="24"/>
        </w:rPr>
        <w:t>ПОЛОЖЕНИЕ</w:t>
      </w:r>
      <w:r w:rsidRPr="00A31B34">
        <w:rPr>
          <w:rFonts w:ascii="Arial" w:hAnsi="Arial" w:cs="Arial"/>
          <w:b/>
          <w:sz w:val="24"/>
          <w:szCs w:val="24"/>
        </w:rPr>
        <w:br/>
      </w:r>
      <w:r w:rsidR="00E018F6" w:rsidRPr="00A31B34">
        <w:rPr>
          <w:rFonts w:ascii="Arial" w:hAnsi="Arial" w:cs="Arial"/>
          <w:b/>
          <w:sz w:val="24"/>
          <w:szCs w:val="24"/>
        </w:rPr>
        <w:t>об оперативном штабе по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w:t>
      </w:r>
      <w:r w:rsidR="00E018F6" w:rsidRPr="00A31B34">
        <w:rPr>
          <w:rFonts w:ascii="Arial" w:hAnsi="Arial" w:cs="Arial"/>
          <w:b/>
          <w:sz w:val="24"/>
          <w:szCs w:val="24"/>
        </w:rPr>
        <w:br/>
      </w:r>
      <w:r w:rsidR="008C3DF9" w:rsidRPr="00A31B34">
        <w:rPr>
          <w:rFonts w:ascii="Times New Roman" w:eastAsia="Times New Roman" w:hAnsi="Times New Roman" w:cs="Times New Roman"/>
          <w:i/>
          <w:sz w:val="26"/>
          <w:szCs w:val="26"/>
          <w:lang w:eastAsia="ru-RU"/>
        </w:rPr>
        <w:t>(</w:t>
      </w:r>
      <w:r w:rsidR="008C3DF9" w:rsidRPr="00A31B34">
        <w:rPr>
          <w:rFonts w:ascii="Times New Roman" w:hAnsi="Times New Roman" w:cs="Times New Roman"/>
          <w:i/>
          <w:sz w:val="26"/>
          <w:szCs w:val="26"/>
        </w:rPr>
        <w:t>в ред. распоряжения Губернатора Калужской области от 28.07.2022 № 106-р</w:t>
      </w:r>
      <w:r w:rsidR="008C3DF9" w:rsidRPr="00A31B34">
        <w:rPr>
          <w:rFonts w:ascii="Times New Roman" w:eastAsia="Times New Roman" w:hAnsi="Times New Roman" w:cs="Times New Roman"/>
          <w:i/>
          <w:sz w:val="26"/>
          <w:szCs w:val="26"/>
          <w:lang w:eastAsia="ru-RU"/>
        </w:rPr>
        <w:t>)</w:t>
      </w:r>
    </w:p>
    <w:p w:rsidR="002A2EC9" w:rsidRPr="00A31B34" w:rsidRDefault="002A2EC9" w:rsidP="002A2EC9">
      <w:pPr>
        <w:pStyle w:val="51"/>
      </w:pPr>
    </w:p>
    <w:p w:rsidR="002A2EC9" w:rsidRPr="00A31B34" w:rsidRDefault="00514A7A" w:rsidP="002A2EC9">
      <w:pPr>
        <w:spacing w:after="0" w:line="240" w:lineRule="auto"/>
        <w:jc w:val="center"/>
        <w:rPr>
          <w:rFonts w:ascii="Arial" w:hAnsi="Arial" w:cs="Arial"/>
          <w:b/>
          <w:sz w:val="24"/>
          <w:szCs w:val="24"/>
        </w:rPr>
      </w:pPr>
      <w:r w:rsidRPr="00A31B34">
        <w:rPr>
          <w:rFonts w:ascii="Arial" w:hAnsi="Arial" w:cs="Arial"/>
          <w:b/>
          <w:sz w:val="24"/>
          <w:szCs w:val="24"/>
        </w:rPr>
        <w:t>1. </w:t>
      </w:r>
      <w:r w:rsidR="002A2EC9" w:rsidRPr="00A31B34">
        <w:rPr>
          <w:rFonts w:ascii="Arial" w:hAnsi="Arial" w:cs="Arial"/>
          <w:b/>
          <w:sz w:val="24"/>
          <w:szCs w:val="24"/>
        </w:rPr>
        <w:t>Общие положения</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eastAsia="Times New Roman" w:hAnsi="Times New Roman" w:cs="Times New Roman"/>
          <w:sz w:val="26"/>
          <w:szCs w:val="26"/>
          <w:lang w:eastAsia="ru-RU"/>
        </w:rPr>
        <w:t>1.1.</w:t>
      </w:r>
      <w:r w:rsidR="00514A7A" w:rsidRPr="00A31B34">
        <w:rPr>
          <w:rFonts w:ascii="Times New Roman" w:eastAsia="Times New Roman" w:hAnsi="Times New Roman" w:cs="Times New Roman"/>
          <w:sz w:val="26"/>
          <w:szCs w:val="26"/>
          <w:lang w:eastAsia="ru-RU"/>
        </w:rPr>
        <w:t> </w:t>
      </w:r>
      <w:r w:rsidR="008C3DF9" w:rsidRPr="00A31B34">
        <w:rPr>
          <w:rFonts w:ascii="Times New Roman" w:eastAsia="Times New Roman" w:hAnsi="Times New Roman" w:cs="Times New Roman"/>
          <w:sz w:val="26"/>
          <w:szCs w:val="26"/>
          <w:lang w:eastAsia="ru-RU"/>
        </w:rPr>
        <w:t xml:space="preserve">Оперативный штаб по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w:t>
      </w:r>
      <w:r w:rsidR="008C3DF9" w:rsidRPr="00A31B34">
        <w:rPr>
          <w:rFonts w:ascii="Times New Roman" w:eastAsia="Times New Roman" w:hAnsi="Times New Roman" w:cs="Times New Roman"/>
          <w:sz w:val="26"/>
          <w:szCs w:val="26"/>
          <w:lang w:eastAsia="ru-RU"/>
        </w:rPr>
        <w:lastRenderedPageBreak/>
        <w:t xml:space="preserve">и прибывшим на территорию Калужской области (далее – оперативный штаб), является совещательным органом, созданным в целях выработки решений для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 </w:t>
      </w:r>
      <w:r w:rsidR="008C3DF9" w:rsidRPr="00A31B34">
        <w:rPr>
          <w:rFonts w:ascii="Times New Roman" w:eastAsia="Times New Roman" w:hAnsi="Times New Roman" w:cs="Times New Roman"/>
          <w:i/>
          <w:sz w:val="26"/>
          <w:szCs w:val="26"/>
          <w:lang w:eastAsia="ru-RU"/>
        </w:rPr>
        <w:t xml:space="preserve">(пункт </w:t>
      </w:r>
      <w:r w:rsidR="008C3DF9" w:rsidRPr="00A31B34">
        <w:rPr>
          <w:rFonts w:ascii="Times New Roman" w:hAnsi="Times New Roman" w:cs="Times New Roman"/>
          <w:i/>
          <w:sz w:val="26"/>
          <w:szCs w:val="26"/>
        </w:rPr>
        <w:t>в ред. распоряжения Губернатора Калужской области от 28.07.2022 № 106-р</w:t>
      </w:r>
      <w:r w:rsidR="008C3DF9" w:rsidRPr="00A31B34">
        <w:rPr>
          <w:rFonts w:ascii="Times New Roman" w:eastAsia="Times New Roman" w:hAnsi="Times New Roman" w:cs="Times New Roman"/>
          <w:i/>
          <w:sz w:val="26"/>
          <w:szCs w:val="26"/>
          <w:lang w:eastAsia="ru-RU"/>
        </w:rPr>
        <w:t>)</w:t>
      </w:r>
      <w:r w:rsidRPr="00A31B34">
        <w:rPr>
          <w:rFonts w:ascii="Times New Roman" w:hAnsi="Times New Roman" w:cs="Times New Roman"/>
          <w:sz w:val="26"/>
          <w:szCs w:val="26"/>
        </w:rPr>
        <w:t>.</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Оперативный штаб руководствуется Конституцией Российской Федерации, федеральными законами и иными нормативными правовыми актами Российской Федерации, Уставом Калужской области, законами Калужской области и иными нормативными правовыми актами Калужской области, а также настоящим Положением.</w:t>
      </w:r>
    </w:p>
    <w:p w:rsidR="002A2EC9" w:rsidRPr="00A31B34" w:rsidRDefault="002A2EC9" w:rsidP="002A2EC9">
      <w:pPr>
        <w:spacing w:after="0" w:line="240" w:lineRule="auto"/>
        <w:ind w:firstLine="284"/>
        <w:jc w:val="both"/>
        <w:rPr>
          <w:rFonts w:ascii="Times New Roman" w:hAnsi="Times New Roman" w:cs="Times New Roman"/>
          <w:sz w:val="26"/>
          <w:szCs w:val="26"/>
        </w:rPr>
      </w:pPr>
    </w:p>
    <w:p w:rsidR="002A2EC9" w:rsidRPr="00A31B34" w:rsidRDefault="00514A7A" w:rsidP="002A2EC9">
      <w:pPr>
        <w:spacing w:after="0" w:line="240" w:lineRule="auto"/>
        <w:jc w:val="center"/>
        <w:rPr>
          <w:rFonts w:ascii="Arial" w:hAnsi="Arial" w:cs="Arial"/>
          <w:b/>
          <w:sz w:val="24"/>
          <w:szCs w:val="24"/>
        </w:rPr>
      </w:pPr>
      <w:r w:rsidRPr="00A31B34">
        <w:rPr>
          <w:rFonts w:ascii="Arial" w:hAnsi="Arial" w:cs="Arial"/>
          <w:b/>
          <w:sz w:val="24"/>
          <w:szCs w:val="24"/>
        </w:rPr>
        <w:t>2. </w:t>
      </w:r>
      <w:r w:rsidR="002A2EC9" w:rsidRPr="00A31B34">
        <w:rPr>
          <w:rFonts w:ascii="Arial" w:hAnsi="Arial" w:cs="Arial"/>
          <w:b/>
          <w:sz w:val="24"/>
          <w:szCs w:val="24"/>
        </w:rPr>
        <w:t>Задачи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w:t>
      </w:r>
      <w:r w:rsidR="008C3DF9" w:rsidRPr="00A31B34">
        <w:rPr>
          <w:rFonts w:ascii="Times New Roman" w:hAnsi="Times New Roman" w:cs="Times New Roman"/>
          <w:sz w:val="26"/>
          <w:szCs w:val="26"/>
        </w:rPr>
        <w:t xml:space="preserve">Выработка решений для оперативной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 </w:t>
      </w:r>
      <w:r w:rsidR="008C3DF9" w:rsidRPr="00A31B34">
        <w:rPr>
          <w:rFonts w:ascii="Times New Roman" w:eastAsia="Times New Roman" w:hAnsi="Times New Roman" w:cs="Times New Roman"/>
          <w:i/>
          <w:sz w:val="26"/>
          <w:szCs w:val="26"/>
          <w:lang w:eastAsia="ru-RU"/>
        </w:rPr>
        <w:t xml:space="preserve">(пункт </w:t>
      </w:r>
      <w:r w:rsidR="008C3DF9" w:rsidRPr="00A31B34">
        <w:rPr>
          <w:rFonts w:ascii="Times New Roman" w:hAnsi="Times New Roman" w:cs="Times New Roman"/>
          <w:i/>
          <w:sz w:val="26"/>
          <w:szCs w:val="26"/>
        </w:rPr>
        <w:t>в ред. распоряжения Губернатора Калужской области от 28.07.2022 № 106-р</w:t>
      </w:r>
      <w:r w:rsidR="008C3DF9" w:rsidRPr="00A31B34">
        <w:rPr>
          <w:rFonts w:ascii="Times New Roman" w:eastAsia="Times New Roman" w:hAnsi="Times New Roman" w:cs="Times New Roman"/>
          <w:i/>
          <w:sz w:val="26"/>
          <w:szCs w:val="26"/>
          <w:lang w:eastAsia="ru-RU"/>
        </w:rPr>
        <w:t>)</w:t>
      </w:r>
      <w:r w:rsidR="002A2EC9" w:rsidRPr="00A31B34">
        <w:rPr>
          <w:rFonts w:ascii="Times New Roman" w:hAnsi="Times New Roman" w:cs="Times New Roman"/>
          <w:sz w:val="26"/>
          <w:szCs w:val="26"/>
        </w:rPr>
        <w:t>.</w:t>
      </w:r>
    </w:p>
    <w:p w:rsidR="002A2EC9" w:rsidRPr="00A31B34" w:rsidRDefault="00514A7A" w:rsidP="00514A7A">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w:t>
      </w:r>
      <w:r w:rsidR="008C3DF9" w:rsidRPr="00A31B34">
        <w:rPr>
          <w:rFonts w:ascii="Times New Roman" w:hAnsi="Times New Roman" w:cs="Times New Roman"/>
          <w:sz w:val="26"/>
          <w:szCs w:val="26"/>
        </w:rPr>
        <w:t xml:space="preserve">Организация взаимодействия и координация деятельности исполнительных органов государственной власти, территориальных органов федеральных органов исполнительной власти по Калужской области, юридических лиц в целях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Калужской области </w:t>
      </w:r>
      <w:r w:rsidR="008C3DF9" w:rsidRPr="00A31B34">
        <w:rPr>
          <w:rFonts w:ascii="Times New Roman" w:eastAsia="Times New Roman" w:hAnsi="Times New Roman" w:cs="Times New Roman"/>
          <w:i/>
          <w:sz w:val="26"/>
          <w:szCs w:val="26"/>
          <w:lang w:eastAsia="ru-RU"/>
        </w:rPr>
        <w:t xml:space="preserve">(пункт </w:t>
      </w:r>
      <w:r w:rsidR="008C3DF9" w:rsidRPr="00A31B34">
        <w:rPr>
          <w:rFonts w:ascii="Times New Roman" w:hAnsi="Times New Roman" w:cs="Times New Roman"/>
          <w:i/>
          <w:sz w:val="26"/>
          <w:szCs w:val="26"/>
        </w:rPr>
        <w:t>в ред. распоряжения Губернатора Калужской области от 28.07.2022 № 106-р</w:t>
      </w:r>
      <w:r w:rsidR="008C3DF9" w:rsidRPr="00A31B34">
        <w:rPr>
          <w:rFonts w:ascii="Times New Roman" w:eastAsia="Times New Roman" w:hAnsi="Times New Roman" w:cs="Times New Roman"/>
          <w:i/>
          <w:sz w:val="26"/>
          <w:szCs w:val="26"/>
          <w:lang w:eastAsia="ru-RU"/>
        </w:rPr>
        <w:t>)</w:t>
      </w:r>
      <w:r w:rsidR="002A2EC9" w:rsidRPr="00A31B34">
        <w:rPr>
          <w:rFonts w:ascii="Times New Roman" w:hAnsi="Times New Roman" w:cs="Times New Roman"/>
          <w:sz w:val="26"/>
          <w:szCs w:val="26"/>
        </w:rPr>
        <w:t>.</w:t>
      </w:r>
    </w:p>
    <w:p w:rsidR="002A2EC9" w:rsidRPr="00A31B34" w:rsidRDefault="002A2EC9" w:rsidP="002A2EC9">
      <w:pPr>
        <w:spacing w:after="0" w:line="240" w:lineRule="auto"/>
        <w:ind w:firstLine="284"/>
        <w:jc w:val="both"/>
        <w:rPr>
          <w:rFonts w:ascii="Times New Roman" w:hAnsi="Times New Roman" w:cs="Times New Roman"/>
          <w:sz w:val="26"/>
          <w:szCs w:val="26"/>
        </w:rPr>
      </w:pPr>
    </w:p>
    <w:p w:rsidR="002A2EC9" w:rsidRPr="00A31B34" w:rsidRDefault="00514A7A" w:rsidP="002A2EC9">
      <w:pPr>
        <w:spacing w:after="0" w:line="240" w:lineRule="auto"/>
        <w:jc w:val="center"/>
        <w:rPr>
          <w:rFonts w:ascii="Arial" w:hAnsi="Arial" w:cs="Arial"/>
          <w:b/>
          <w:sz w:val="24"/>
          <w:szCs w:val="24"/>
        </w:rPr>
      </w:pPr>
      <w:r w:rsidRPr="00A31B34">
        <w:rPr>
          <w:rFonts w:ascii="Arial" w:hAnsi="Arial" w:cs="Arial"/>
          <w:b/>
          <w:sz w:val="24"/>
          <w:szCs w:val="24"/>
        </w:rPr>
        <w:t>3. </w:t>
      </w:r>
      <w:r w:rsidR="002A2EC9" w:rsidRPr="00A31B34">
        <w:rPr>
          <w:rFonts w:ascii="Arial" w:hAnsi="Arial" w:cs="Arial"/>
          <w:b/>
          <w:sz w:val="24"/>
          <w:szCs w:val="24"/>
        </w:rPr>
        <w:t>Права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w:t>
      </w:r>
      <w:r w:rsidR="002A2EC9" w:rsidRPr="00A31B34">
        <w:rPr>
          <w:rFonts w:ascii="Times New Roman" w:hAnsi="Times New Roman" w:cs="Times New Roman"/>
          <w:sz w:val="26"/>
          <w:szCs w:val="26"/>
        </w:rPr>
        <w:t>Оперативный штаб имеет право:</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3.1.1.</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Запрашивать в установленном порядке у соответствующих исполнительных органов государственной власти Калужской области, территориальных органов федеральных органов исполнительной власти по Калужской области, органов местного самоуправления муниципальных образований Калужской области и иных заинтересованных органов и организаций информацию, необходимую для работы оперативного штаба.</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3.1.2.</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Приглашать для участия в заседаниях оперативного штаба представителей исполнительных органов государственной власти Калужской области, территориальных органов федеральных органов исполнительной власти по Калужской области, иных государственных органов и органов местного самоуправления муниципальных образований Калужской области.</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3.1.3.</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Вносить на рассмотрение Губернатору Калужской области и в Правительство Калужской области предложения по вопросам компетенции оперативного штаба, а также направлять рекомендации исполнительным органам государственной власти Калужской области, территориальным органам федеральных органов исполнительной власти по</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Калужской области, органам местного самоуправления муниципальных образований Калужской области и иным заинтересованным органам и организациям по вопросам, относящимся к компетенции оперативного штаба.</w:t>
      </w:r>
    </w:p>
    <w:p w:rsidR="002A2EC9" w:rsidRPr="00A31B34" w:rsidRDefault="002A2EC9" w:rsidP="002A2EC9">
      <w:pPr>
        <w:spacing w:after="0" w:line="240" w:lineRule="auto"/>
        <w:ind w:firstLine="284"/>
        <w:jc w:val="both"/>
        <w:rPr>
          <w:rFonts w:ascii="Times New Roman" w:hAnsi="Times New Roman" w:cs="Times New Roman"/>
          <w:sz w:val="26"/>
          <w:szCs w:val="26"/>
        </w:rPr>
      </w:pPr>
    </w:p>
    <w:p w:rsidR="002A2EC9" w:rsidRPr="00A31B34" w:rsidRDefault="00514A7A" w:rsidP="00514A7A">
      <w:pPr>
        <w:spacing w:after="0" w:line="240" w:lineRule="auto"/>
        <w:jc w:val="center"/>
        <w:rPr>
          <w:rFonts w:ascii="Arial" w:hAnsi="Arial" w:cs="Arial"/>
          <w:b/>
          <w:sz w:val="24"/>
          <w:szCs w:val="24"/>
        </w:rPr>
      </w:pPr>
      <w:r w:rsidRPr="00A31B34">
        <w:rPr>
          <w:rFonts w:ascii="Arial" w:hAnsi="Arial" w:cs="Arial"/>
          <w:b/>
          <w:sz w:val="24"/>
          <w:szCs w:val="24"/>
        </w:rPr>
        <w:t>4. </w:t>
      </w:r>
      <w:r w:rsidR="002A2EC9" w:rsidRPr="00A31B34">
        <w:rPr>
          <w:rFonts w:ascii="Arial" w:hAnsi="Arial" w:cs="Arial"/>
          <w:b/>
          <w:sz w:val="24"/>
          <w:szCs w:val="24"/>
        </w:rPr>
        <w:t>Организация работы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w:t>
      </w:r>
      <w:r w:rsidR="002A2EC9" w:rsidRPr="00A31B34">
        <w:rPr>
          <w:rFonts w:ascii="Times New Roman" w:hAnsi="Times New Roman" w:cs="Times New Roman"/>
          <w:sz w:val="26"/>
          <w:szCs w:val="26"/>
        </w:rPr>
        <w:t>Состав оперативного штаба утверждается Губернатором Калужской области.</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Оперативный штаб состоит из председателя, сопредседателя, заместителей, секретаря и членов оперативного штаба.</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4.3.</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Председатель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4.3.1. </w:t>
      </w:r>
      <w:r w:rsidR="002A2EC9" w:rsidRPr="00A31B34">
        <w:rPr>
          <w:rFonts w:ascii="Times New Roman" w:hAnsi="Times New Roman" w:cs="Times New Roman"/>
          <w:sz w:val="26"/>
          <w:szCs w:val="26"/>
        </w:rPr>
        <w:t>Руководит работой оперативного штаба, председательствует на заседаниях оперативного штаба.</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4.3.2.</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Определяет перечень и порядок рассмотрения вопросов на заседаниях оперативного штаба.</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4.3.3.</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Определяет дату очередного заседания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4.4. </w:t>
      </w:r>
      <w:r w:rsidR="002A2EC9" w:rsidRPr="00A31B34">
        <w:rPr>
          <w:rFonts w:ascii="Times New Roman" w:hAnsi="Times New Roman" w:cs="Times New Roman"/>
          <w:sz w:val="26"/>
          <w:szCs w:val="26"/>
        </w:rPr>
        <w:t>В отсутствие председателя оперативного штаба его функции выполняет заместитель председателя оперативного штаба.</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4.5. </w:t>
      </w:r>
      <w:r w:rsidR="002A2EC9" w:rsidRPr="00A31B34">
        <w:rPr>
          <w:rFonts w:ascii="Times New Roman" w:hAnsi="Times New Roman" w:cs="Times New Roman"/>
          <w:sz w:val="26"/>
          <w:szCs w:val="26"/>
        </w:rPr>
        <w:t>Заседания оперативного штаба проводятся по мере необходимости.</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4.6. </w:t>
      </w:r>
      <w:r w:rsidR="002A2EC9" w:rsidRPr="00A31B34">
        <w:rPr>
          <w:rFonts w:ascii="Times New Roman" w:hAnsi="Times New Roman" w:cs="Times New Roman"/>
          <w:sz w:val="26"/>
          <w:szCs w:val="26"/>
        </w:rPr>
        <w:t>Заседание оперативного штаба считается правомочным, если на нем присутствует более половины его членов.</w:t>
      </w:r>
    </w:p>
    <w:p w:rsidR="002A2EC9" w:rsidRPr="00A31B34" w:rsidRDefault="002A2EC9"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4.7.</w:t>
      </w:r>
      <w:r w:rsidR="00514A7A" w:rsidRPr="00A31B34">
        <w:rPr>
          <w:rFonts w:ascii="Times New Roman" w:hAnsi="Times New Roman" w:cs="Times New Roman"/>
          <w:sz w:val="26"/>
          <w:szCs w:val="26"/>
        </w:rPr>
        <w:t> </w:t>
      </w:r>
      <w:r w:rsidRPr="00A31B34">
        <w:rPr>
          <w:rFonts w:ascii="Times New Roman" w:hAnsi="Times New Roman" w:cs="Times New Roman"/>
          <w:sz w:val="26"/>
          <w:szCs w:val="26"/>
        </w:rPr>
        <w:t>Решения по вопросам, рассматриваемым на заседании оперативного штаба, принимаются открытым голосованием простым большинством голосов присутствующих членов оперативного штаба. При равенстве голосов голос председателя оперативного штаба является решающим.</w:t>
      </w:r>
    </w:p>
    <w:p w:rsidR="002A2EC9" w:rsidRPr="00A31B34" w:rsidRDefault="00514A7A" w:rsidP="002A2EC9">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4.8. </w:t>
      </w:r>
      <w:r w:rsidR="002A2EC9" w:rsidRPr="00A31B34">
        <w:rPr>
          <w:rFonts w:ascii="Times New Roman" w:hAnsi="Times New Roman" w:cs="Times New Roman"/>
          <w:sz w:val="26"/>
          <w:szCs w:val="26"/>
        </w:rPr>
        <w:t>Решения, принятые по вопросам, рассмотренным на заседании оперативного штаба, оформляются протоколом, подписываемым председателем оперативного штаба либо лицом, его замещающим.</w:t>
      </w:r>
    </w:p>
    <w:p w:rsidR="002A2EC9" w:rsidRPr="00A31B34" w:rsidRDefault="00514A7A" w:rsidP="00514A7A">
      <w:pPr>
        <w:spacing w:after="0" w:line="240" w:lineRule="auto"/>
        <w:ind w:firstLine="284"/>
        <w:jc w:val="both"/>
        <w:rPr>
          <w:rFonts w:ascii="Times New Roman" w:hAnsi="Times New Roman" w:cs="Times New Roman"/>
          <w:sz w:val="16"/>
          <w:szCs w:val="16"/>
        </w:rPr>
      </w:pPr>
      <w:r w:rsidRPr="00A31B34">
        <w:rPr>
          <w:rFonts w:ascii="Times New Roman" w:hAnsi="Times New Roman" w:cs="Times New Roman"/>
          <w:sz w:val="26"/>
          <w:szCs w:val="26"/>
        </w:rPr>
        <w:t>4.9. </w:t>
      </w:r>
      <w:r w:rsidR="002A2EC9" w:rsidRPr="00A31B34">
        <w:rPr>
          <w:rFonts w:ascii="Times New Roman" w:hAnsi="Times New Roman" w:cs="Times New Roman"/>
          <w:sz w:val="26"/>
          <w:szCs w:val="26"/>
        </w:rPr>
        <w:t>Обеспечение деятельности оперативного штаба осуществляет министерство труда и</w:t>
      </w:r>
      <w:r w:rsidRPr="00A31B34">
        <w:rPr>
          <w:rFonts w:ascii="Times New Roman" w:hAnsi="Times New Roman" w:cs="Times New Roman"/>
          <w:sz w:val="26"/>
          <w:szCs w:val="26"/>
        </w:rPr>
        <w:t> </w:t>
      </w:r>
      <w:r w:rsidR="002A2EC9" w:rsidRPr="00A31B34">
        <w:rPr>
          <w:rFonts w:ascii="Times New Roman" w:hAnsi="Times New Roman" w:cs="Times New Roman"/>
          <w:sz w:val="26"/>
          <w:szCs w:val="26"/>
        </w:rPr>
        <w:t>социальной защиты Калужской области.</w:t>
      </w:r>
    </w:p>
    <w:p w:rsidR="0033240C" w:rsidRPr="00A31B34" w:rsidRDefault="0033240C" w:rsidP="00514A7A">
      <w:pPr>
        <w:pStyle w:val="91"/>
      </w:pPr>
    </w:p>
    <w:p w:rsidR="00514A7A" w:rsidRPr="00A31B34" w:rsidRDefault="00514A7A" w:rsidP="00514A7A">
      <w:pPr>
        <w:pStyle w:val="91"/>
      </w:pPr>
      <w:r w:rsidRPr="00A31B34">
        <w:t>Приложение № 2 к распоряжению</w:t>
      </w:r>
      <w:r w:rsidRPr="00A31B34">
        <w:br/>
        <w:t>Губернатора Калужской области</w:t>
      </w:r>
      <w:r w:rsidRPr="00A31B34">
        <w:br/>
        <w:t>от 20.02.2022 № 20-р</w:t>
      </w:r>
    </w:p>
    <w:p w:rsidR="00514A7A" w:rsidRPr="00A31B34" w:rsidRDefault="00514A7A" w:rsidP="00514A7A">
      <w:pPr>
        <w:autoSpaceDE w:val="0"/>
        <w:autoSpaceDN w:val="0"/>
        <w:adjustRightInd w:val="0"/>
        <w:spacing w:after="0" w:line="240" w:lineRule="auto"/>
        <w:jc w:val="center"/>
        <w:rPr>
          <w:rFonts w:ascii="Times New Roman" w:hAnsi="Times New Roman" w:cs="Times New Roman"/>
          <w:b/>
          <w:bCs/>
          <w:sz w:val="16"/>
          <w:szCs w:val="16"/>
        </w:rPr>
      </w:pPr>
    </w:p>
    <w:p w:rsidR="00514A7A" w:rsidRPr="00A31B34" w:rsidRDefault="00514A7A" w:rsidP="00514A7A">
      <w:pPr>
        <w:pStyle w:val="ConsPlusTitle"/>
        <w:jc w:val="center"/>
        <w:rPr>
          <w:sz w:val="24"/>
          <w:szCs w:val="24"/>
        </w:rPr>
      </w:pPr>
      <w:r w:rsidRPr="00A31B34">
        <w:rPr>
          <w:sz w:val="24"/>
          <w:szCs w:val="24"/>
        </w:rPr>
        <w:t>СОСТАВ</w:t>
      </w:r>
    </w:p>
    <w:p w:rsidR="0033240C" w:rsidRPr="00A31B34" w:rsidRDefault="00384151" w:rsidP="00E84B19">
      <w:pPr>
        <w:spacing w:after="0" w:line="240" w:lineRule="auto"/>
        <w:jc w:val="center"/>
        <w:rPr>
          <w:rFonts w:ascii="Times New Roman" w:hAnsi="Times New Roman" w:cs="Times New Roman"/>
          <w:i/>
          <w:sz w:val="26"/>
          <w:szCs w:val="26"/>
        </w:rPr>
      </w:pPr>
      <w:r w:rsidRPr="00A31B34">
        <w:rPr>
          <w:rFonts w:ascii="Arial" w:eastAsia="Times New Roman" w:hAnsi="Arial" w:cs="Arial"/>
          <w:b/>
          <w:bCs/>
          <w:sz w:val="24"/>
          <w:szCs w:val="24"/>
          <w:lang w:eastAsia="ru-RU"/>
        </w:rPr>
        <w:t>оперативного штаба по организации помощи гражданам Российской Федерации, иностранным гражданам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К</w:t>
      </w:r>
      <w:r w:rsidR="00E84B19" w:rsidRPr="00A31B34">
        <w:rPr>
          <w:rFonts w:ascii="Arial" w:eastAsia="Times New Roman" w:hAnsi="Arial" w:cs="Arial"/>
          <w:b/>
          <w:bCs/>
          <w:sz w:val="24"/>
          <w:szCs w:val="24"/>
          <w:lang w:eastAsia="ru-RU"/>
        </w:rPr>
        <w:t>алужской области</w:t>
      </w:r>
      <w:r w:rsidR="00E84B19" w:rsidRPr="00A31B34">
        <w:rPr>
          <w:rFonts w:ascii="Arial" w:eastAsia="Times New Roman" w:hAnsi="Arial" w:cs="Arial"/>
          <w:b/>
          <w:bCs/>
          <w:sz w:val="24"/>
          <w:szCs w:val="24"/>
          <w:lang w:eastAsia="ru-RU"/>
        </w:rPr>
        <w:br/>
      </w:r>
      <w:r w:rsidR="0033240C" w:rsidRPr="00A31B34">
        <w:rPr>
          <w:rFonts w:ascii="Times New Roman" w:hAnsi="Times New Roman" w:cs="Times New Roman"/>
          <w:i/>
          <w:sz w:val="26"/>
          <w:szCs w:val="26"/>
        </w:rPr>
        <w:t>(в ред. распоряжени</w:t>
      </w:r>
      <w:r w:rsidRPr="00A31B34">
        <w:rPr>
          <w:rFonts w:ascii="Times New Roman" w:hAnsi="Times New Roman" w:cs="Times New Roman"/>
          <w:i/>
          <w:sz w:val="26"/>
          <w:szCs w:val="26"/>
        </w:rPr>
        <w:t>й</w:t>
      </w:r>
      <w:r w:rsidR="0033240C" w:rsidRPr="00A31B34">
        <w:rPr>
          <w:rFonts w:ascii="Times New Roman" w:hAnsi="Times New Roman" w:cs="Times New Roman"/>
          <w:i/>
          <w:sz w:val="26"/>
          <w:szCs w:val="26"/>
        </w:rPr>
        <w:t xml:space="preserve"> Губернатора Калужской области от 21.03.2022 № 39-р</w:t>
      </w:r>
      <w:r w:rsidRPr="00A31B34">
        <w:rPr>
          <w:rFonts w:ascii="Times New Roman" w:hAnsi="Times New Roman" w:cs="Times New Roman"/>
          <w:i/>
          <w:sz w:val="26"/>
          <w:szCs w:val="26"/>
        </w:rPr>
        <w:t>, от 14.06.2022 № 88-р, от 28.07.2022 № 106-р</w:t>
      </w:r>
      <w:r w:rsidR="0033240C" w:rsidRPr="00A31B34">
        <w:rPr>
          <w:rFonts w:ascii="Times New Roman" w:hAnsi="Times New Roman" w:cs="Times New Roman"/>
          <w:i/>
          <w:sz w:val="26"/>
          <w:szCs w:val="26"/>
        </w:rPr>
        <w:t>)</w:t>
      </w:r>
    </w:p>
    <w:p w:rsidR="00514A7A" w:rsidRPr="00A31B34" w:rsidRDefault="00514A7A" w:rsidP="00514A7A">
      <w:pPr>
        <w:pStyle w:val="51"/>
        <w:rPr>
          <w:sz w:val="16"/>
          <w:szCs w:val="16"/>
        </w:rPr>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3118"/>
        <w:gridCol w:w="340"/>
        <w:gridCol w:w="6952"/>
      </w:tblGrid>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Горобцов</w:t>
            </w:r>
            <w:r w:rsidRPr="00A31B34">
              <w:rPr>
                <w:rFonts w:ascii="Times New Roman" w:hAnsi="Times New Roman" w:cs="Times New Roman"/>
                <w:sz w:val="24"/>
                <w:szCs w:val="24"/>
              </w:rPr>
              <w:br/>
              <w:t>Константин Михайлович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заместитель Губернатора Калужской области, председатель оперативного штаба</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Попов</w:t>
            </w:r>
            <w:r w:rsidRPr="00A31B34">
              <w:rPr>
                <w:rFonts w:ascii="Times New Roman" w:hAnsi="Times New Roman" w:cs="Times New Roman"/>
                <w:sz w:val="24"/>
                <w:szCs w:val="24"/>
              </w:rPr>
              <w:br/>
              <w:t>Владимир Игоревич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заместитель Губернатора Калужской области, сопредседатель оперативного штаба</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Коновалов</w:t>
            </w:r>
            <w:r w:rsidRPr="00A31B34">
              <w:rPr>
                <w:rFonts w:ascii="Times New Roman" w:hAnsi="Times New Roman" w:cs="Times New Roman"/>
                <w:sz w:val="24"/>
                <w:szCs w:val="24"/>
              </w:rPr>
              <w:br/>
              <w:t>Павел Вячеславович</w:t>
            </w:r>
          </w:p>
        </w:tc>
        <w:tc>
          <w:tcPr>
            <w:tcW w:w="340" w:type="dxa"/>
          </w:tcPr>
          <w:p w:rsidR="00514A7A" w:rsidRPr="00A31B34" w:rsidRDefault="00514A7A" w:rsidP="00514A7A">
            <w:pPr>
              <w:jc w:val="cente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труда и социальной защиты Калужской области, заместитель председателя оперативного штаба</w:t>
            </w:r>
          </w:p>
        </w:tc>
      </w:tr>
      <w:tr w:rsidR="00115A15" w:rsidRPr="00A31B34" w:rsidTr="00C35FBE">
        <w:trPr>
          <w:trHeight w:val="23"/>
        </w:trPr>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Блеснов</w:t>
            </w:r>
            <w:r w:rsidRPr="00A31B34">
              <w:rPr>
                <w:rFonts w:ascii="Times New Roman" w:hAnsi="Times New Roman" w:cs="Times New Roman"/>
                <w:sz w:val="24"/>
                <w:szCs w:val="24"/>
              </w:rPr>
              <w:br/>
              <w:t>Владислав Алексеевич</w:t>
            </w:r>
          </w:p>
        </w:tc>
        <w:tc>
          <w:tcPr>
            <w:tcW w:w="340" w:type="dxa"/>
          </w:tcPr>
          <w:p w:rsidR="00514A7A" w:rsidRPr="00A31B34" w:rsidRDefault="00514A7A" w:rsidP="00514A7A">
            <w:pPr>
              <w:jc w:val="cente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начальник Главного управления МЧС России по Калужской области, заместитель председателя оперативного штаба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Катина</w:t>
            </w:r>
            <w:r w:rsidRPr="00A31B34">
              <w:rPr>
                <w:rFonts w:ascii="Times New Roman" w:hAnsi="Times New Roman" w:cs="Times New Roman"/>
                <w:sz w:val="24"/>
                <w:szCs w:val="24"/>
              </w:rPr>
              <w:br/>
              <w:t>Елена Евгеньевна</w:t>
            </w:r>
          </w:p>
        </w:tc>
        <w:tc>
          <w:tcPr>
            <w:tcW w:w="340" w:type="dxa"/>
          </w:tcPr>
          <w:p w:rsidR="00514A7A" w:rsidRPr="00A31B34" w:rsidRDefault="00514A7A" w:rsidP="00514A7A">
            <w:pPr>
              <w:jc w:val="cente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главный специалист отдела охраны труда управления кадровой политики министерства труда и социальной защиты Калужской области, секретарь оперативного штаба</w:t>
            </w:r>
          </w:p>
        </w:tc>
      </w:tr>
      <w:tr w:rsidR="00115A15" w:rsidRPr="00A31B34" w:rsidTr="00514A7A">
        <w:tc>
          <w:tcPr>
            <w:tcW w:w="10410" w:type="dxa"/>
            <w:gridSpan w:val="3"/>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Члены оперативного штаба:</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Авдеева</w:t>
            </w:r>
            <w:r w:rsidRPr="00A31B34">
              <w:rPr>
                <w:rFonts w:ascii="Times New Roman" w:hAnsi="Times New Roman" w:cs="Times New Roman"/>
                <w:sz w:val="24"/>
                <w:szCs w:val="24"/>
              </w:rPr>
              <w:br/>
              <w:t>Валентина Ивановна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финансов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lastRenderedPageBreak/>
              <w:t>Аганичев</w:t>
            </w:r>
            <w:r w:rsidRPr="00A31B34">
              <w:rPr>
                <w:rFonts w:ascii="Times New Roman" w:hAnsi="Times New Roman" w:cs="Times New Roman"/>
                <w:sz w:val="24"/>
                <w:szCs w:val="24"/>
              </w:rPr>
              <w:br/>
              <w:t>Даниил Михайлович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управляющий Отделением Пенсионного фонда Российской (государственного учреждения) по Калужской области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Агеева</w:t>
            </w:r>
            <w:r w:rsidRPr="00A31B34">
              <w:rPr>
                <w:rFonts w:ascii="Times New Roman" w:hAnsi="Times New Roman" w:cs="Times New Roman"/>
                <w:sz w:val="24"/>
                <w:szCs w:val="24"/>
              </w:rPr>
              <w:br/>
              <w:t>Ирина Анатольевна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Уполномоченный по правам ребенка в Калужской области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Алексеева</w:t>
            </w:r>
            <w:r w:rsidRPr="00A31B34">
              <w:rPr>
                <w:rFonts w:ascii="Times New Roman" w:hAnsi="Times New Roman" w:cs="Times New Roman"/>
                <w:sz w:val="24"/>
                <w:szCs w:val="24"/>
              </w:rPr>
              <w:br/>
              <w:t>Елена Юрьевна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заместитель министра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начальник управления по опеке и</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попечительству, демографической и семейной политике министерства труда и социальной защиты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Аникеев</w:t>
            </w:r>
            <w:r w:rsidRPr="00A31B34">
              <w:rPr>
                <w:rFonts w:ascii="Times New Roman" w:hAnsi="Times New Roman" w:cs="Times New Roman"/>
                <w:sz w:val="24"/>
                <w:szCs w:val="24"/>
              </w:rPr>
              <w:br/>
              <w:t>Александр Сергеевич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образования и науки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Владимиров</w:t>
            </w:r>
            <w:r w:rsidRPr="00A31B34">
              <w:rPr>
                <w:rFonts w:ascii="Times New Roman" w:hAnsi="Times New Roman" w:cs="Times New Roman"/>
                <w:sz w:val="24"/>
                <w:szCs w:val="24"/>
              </w:rPr>
              <w:br/>
              <w:t>Николай Викторович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конкурентной политики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Дедов</w:t>
            </w:r>
            <w:r w:rsidRPr="00A31B34">
              <w:rPr>
                <w:rFonts w:ascii="Times New Roman" w:hAnsi="Times New Roman" w:cs="Times New Roman"/>
                <w:sz w:val="24"/>
                <w:szCs w:val="24"/>
              </w:rPr>
              <w:br/>
              <w:t>Александр Владимирович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начальник Управления Министерства внутренних дел Российской Федерации по Калужской области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Демидова</w:t>
            </w:r>
            <w:r w:rsidRPr="00A31B34">
              <w:rPr>
                <w:rFonts w:ascii="Times New Roman" w:hAnsi="Times New Roman" w:cs="Times New Roman"/>
                <w:sz w:val="24"/>
                <w:szCs w:val="24"/>
              </w:rPr>
              <w:br/>
              <w:t>Елена Викторовна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президент Калужского регионального благотворительного фонда помощи детям, оставшимся без попечения родителей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Волонтеры</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 xml:space="preserve"> – детям</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Екауниекс</w:t>
            </w:r>
            <w:r w:rsidRPr="00A31B34">
              <w:rPr>
                <w:rFonts w:ascii="Times New Roman" w:hAnsi="Times New Roman" w:cs="Times New Roman"/>
                <w:sz w:val="24"/>
                <w:szCs w:val="24"/>
              </w:rPr>
              <w:br/>
              <w:t>Елена Викторовна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директор государственного бюджетного учреждения Калужской области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Калужский реабилитационный центр для детей и</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 xml:space="preserve">подростков с ограниченными возможностями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Доброта</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согласованию)</w:t>
            </w:r>
          </w:p>
        </w:tc>
      </w:tr>
      <w:tr w:rsidR="00115A15" w:rsidRPr="00A31B34" w:rsidTr="003F24E4">
        <w:tc>
          <w:tcPr>
            <w:tcW w:w="3118" w:type="dxa"/>
          </w:tcPr>
          <w:p w:rsidR="00384151" w:rsidRPr="00A31B34" w:rsidRDefault="00384151" w:rsidP="00384151">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Ефремов</w:t>
            </w:r>
            <w:r w:rsidRPr="00A31B34">
              <w:rPr>
                <w:rFonts w:ascii="Times New Roman" w:eastAsia="Times New Roman" w:hAnsi="Times New Roman" w:cs="Times New Roman"/>
                <w:sz w:val="24"/>
                <w:szCs w:val="24"/>
                <w:lang w:eastAsia="ru-RU"/>
              </w:rPr>
              <w:br/>
              <w:t>Александр Викторович</w:t>
            </w:r>
          </w:p>
        </w:tc>
        <w:tc>
          <w:tcPr>
            <w:tcW w:w="340" w:type="dxa"/>
          </w:tcPr>
          <w:p w:rsidR="00384151" w:rsidRPr="00A31B34" w:rsidRDefault="00384151"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84151" w:rsidRPr="00A31B34" w:rsidRDefault="00384151" w:rsidP="00384151">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руководитель регионального исполнительного комитета Калужского регионального отделения Всероссийской политической партии «Единая Россия» (по согласованию)</w:t>
            </w:r>
          </w:p>
        </w:tc>
      </w:tr>
      <w:tr w:rsidR="00115A15" w:rsidRPr="00A31B34" w:rsidTr="003F24E4">
        <w:tc>
          <w:tcPr>
            <w:tcW w:w="3118" w:type="dxa"/>
          </w:tcPr>
          <w:p w:rsidR="00384151" w:rsidRPr="00A31B34" w:rsidRDefault="00384151" w:rsidP="00384151">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Зельников</w:t>
            </w:r>
            <w:r w:rsidRPr="00A31B34">
              <w:rPr>
                <w:rFonts w:ascii="Times New Roman" w:eastAsia="Times New Roman" w:hAnsi="Times New Roman" w:cs="Times New Roman"/>
                <w:sz w:val="24"/>
                <w:szCs w:val="24"/>
                <w:lang w:eastAsia="ru-RU"/>
              </w:rPr>
              <w:br/>
              <w:t>Юрий Иванович</w:t>
            </w:r>
          </w:p>
        </w:tc>
        <w:tc>
          <w:tcPr>
            <w:tcW w:w="340" w:type="dxa"/>
          </w:tcPr>
          <w:p w:rsidR="00384151" w:rsidRPr="00A31B34" w:rsidRDefault="00384151"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84151" w:rsidRPr="00A31B34" w:rsidRDefault="00384151" w:rsidP="00384151">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Уполномоченный по правам человека в Калужской области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Калугин</w:t>
            </w:r>
            <w:r w:rsidRPr="00A31B34">
              <w:rPr>
                <w:rFonts w:ascii="Times New Roman" w:hAnsi="Times New Roman" w:cs="Times New Roman"/>
                <w:sz w:val="24"/>
                <w:szCs w:val="24"/>
              </w:rPr>
              <w:br/>
              <w:t>Олег Анатольевич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внутренней политики и массовых коммуникаций Калужской области</w:t>
            </w:r>
          </w:p>
        </w:tc>
      </w:tr>
      <w:tr w:rsidR="00115A15" w:rsidRPr="00A31B34" w:rsidTr="00514A7A">
        <w:tc>
          <w:tcPr>
            <w:tcW w:w="3118" w:type="dxa"/>
          </w:tcPr>
          <w:p w:rsidR="0033240C" w:rsidRPr="00A31B34" w:rsidRDefault="0033240C" w:rsidP="0033240C">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Кондратьев</w:t>
            </w:r>
            <w:r w:rsidRPr="00A31B34">
              <w:rPr>
                <w:rFonts w:ascii="Times New Roman" w:eastAsia="Times New Roman" w:hAnsi="Times New Roman" w:cs="Times New Roman"/>
                <w:sz w:val="24"/>
                <w:szCs w:val="24"/>
                <w:lang w:eastAsia="ru-RU"/>
              </w:rPr>
              <w:br/>
              <w:t>Юрий Алексеевич</w:t>
            </w:r>
          </w:p>
        </w:tc>
        <w:tc>
          <w:tcPr>
            <w:tcW w:w="340" w:type="dxa"/>
          </w:tcPr>
          <w:p w:rsidR="0033240C" w:rsidRPr="00A31B34" w:rsidRDefault="0033240C" w:rsidP="0033240C">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3240C" w:rsidRPr="00A31B34" w:rsidRDefault="0033240C" w:rsidP="0033240C">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руководитель территориального органа Федеральной службы по надзору в сфере здравоохранения по Калужской области (по согласованию)</w:t>
            </w:r>
          </w:p>
        </w:tc>
      </w:tr>
      <w:tr w:rsidR="00115A15" w:rsidRPr="00A31B34" w:rsidTr="003F24E4">
        <w:tc>
          <w:tcPr>
            <w:tcW w:w="3118" w:type="dxa"/>
          </w:tcPr>
          <w:p w:rsidR="00384151" w:rsidRPr="00A31B34" w:rsidRDefault="00384151" w:rsidP="00384151">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Королева</w:t>
            </w:r>
            <w:r w:rsidRPr="00A31B34">
              <w:rPr>
                <w:rFonts w:ascii="Times New Roman" w:eastAsia="Times New Roman" w:hAnsi="Times New Roman" w:cs="Times New Roman"/>
                <w:sz w:val="24"/>
                <w:szCs w:val="24"/>
                <w:lang w:eastAsia="ru-RU"/>
              </w:rPr>
              <w:br/>
              <w:t>Анна Борисовна</w:t>
            </w:r>
          </w:p>
        </w:tc>
        <w:tc>
          <w:tcPr>
            <w:tcW w:w="340" w:type="dxa"/>
          </w:tcPr>
          <w:p w:rsidR="00384151" w:rsidRPr="00A31B34" w:rsidRDefault="00384151"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84151" w:rsidRPr="00A31B34" w:rsidRDefault="00384151" w:rsidP="00384151">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заместитель министра – начальник управления промышленности и предпринимательства министерства экономического развития и промышленности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Кулакова</w:t>
            </w:r>
            <w:r w:rsidRPr="00A31B34">
              <w:rPr>
                <w:rFonts w:ascii="Times New Roman" w:hAnsi="Times New Roman" w:cs="Times New Roman"/>
                <w:sz w:val="24"/>
                <w:szCs w:val="24"/>
              </w:rPr>
              <w:br/>
              <w:t>Лариса Львовна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заместитель министра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начальник управления по труду и</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кадровой политике министерства труда и социальной защиты Калужской области</w:t>
            </w:r>
          </w:p>
          <w:p w:rsidR="00E018F6" w:rsidRPr="00A31B34" w:rsidRDefault="00E018F6" w:rsidP="00506EDD">
            <w:pPr>
              <w:pStyle w:val="ConsPlusNormal"/>
              <w:ind w:firstLine="0"/>
              <w:jc w:val="both"/>
              <w:rPr>
                <w:rFonts w:ascii="Times New Roman" w:hAnsi="Times New Roman" w:cs="Times New Roman"/>
                <w:sz w:val="24"/>
                <w:szCs w:val="24"/>
              </w:rPr>
            </w:pP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Лежнин</w:t>
            </w:r>
            <w:r w:rsidRPr="00A31B34">
              <w:rPr>
                <w:rFonts w:ascii="Times New Roman" w:hAnsi="Times New Roman" w:cs="Times New Roman"/>
                <w:sz w:val="24"/>
                <w:szCs w:val="24"/>
              </w:rPr>
              <w:br/>
              <w:t>Вячеслав Вячеславович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строительства и жилищно-коммунального хозяйства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Пахоменко</w:t>
            </w:r>
            <w:r w:rsidRPr="00A31B34">
              <w:rPr>
                <w:rFonts w:ascii="Times New Roman" w:hAnsi="Times New Roman" w:cs="Times New Roman"/>
                <w:sz w:val="24"/>
                <w:szCs w:val="24"/>
              </w:rPr>
              <w:br/>
              <w:t>Константин Валентинович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министр здравоохранения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lastRenderedPageBreak/>
              <w:t>Петренко</w:t>
            </w:r>
            <w:r w:rsidRPr="00A31B34">
              <w:rPr>
                <w:rFonts w:ascii="Times New Roman" w:hAnsi="Times New Roman" w:cs="Times New Roman"/>
                <w:sz w:val="24"/>
                <w:szCs w:val="24"/>
              </w:rPr>
              <w:br/>
              <w:t>Денис Валентинович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заместитель начальника отдела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начальник полиции Калужского линейного отдела Министерства внутренних дел Российской Федерации на транспорте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Полудненко</w:t>
            </w:r>
            <w:r w:rsidRPr="00A31B34">
              <w:rPr>
                <w:rFonts w:ascii="Times New Roman" w:hAnsi="Times New Roman" w:cs="Times New Roman"/>
                <w:sz w:val="24"/>
                <w:szCs w:val="24"/>
              </w:rPr>
              <w:br/>
              <w:t>Святослав Николаевич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начальник правового управления администрации Губернатора области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заместитель руководителя администрации Губернатора области</w:t>
            </w:r>
          </w:p>
        </w:tc>
      </w:tr>
      <w:tr w:rsidR="00115A15" w:rsidRPr="00A31B34" w:rsidTr="00514A7A">
        <w:tc>
          <w:tcPr>
            <w:tcW w:w="3118" w:type="dxa"/>
          </w:tcPr>
          <w:p w:rsidR="0033240C" w:rsidRPr="00A31B34" w:rsidRDefault="0033240C" w:rsidP="0033240C">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Протоиерей</w:t>
            </w:r>
            <w:r w:rsidRPr="00A31B34">
              <w:rPr>
                <w:rFonts w:ascii="Times New Roman" w:eastAsia="Times New Roman" w:hAnsi="Times New Roman" w:cs="Times New Roman"/>
                <w:sz w:val="24"/>
                <w:szCs w:val="24"/>
                <w:lang w:eastAsia="ru-RU"/>
              </w:rPr>
              <w:br/>
              <w:t>Алексий Пелевин</w:t>
            </w:r>
          </w:p>
        </w:tc>
        <w:tc>
          <w:tcPr>
            <w:tcW w:w="340" w:type="dxa"/>
          </w:tcPr>
          <w:p w:rsidR="0033240C" w:rsidRPr="00A31B34" w:rsidRDefault="0033240C" w:rsidP="0033240C">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3240C" w:rsidRPr="00A31B34" w:rsidRDefault="0033240C" w:rsidP="0033240C">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руководитель Отдела по церковной благотворительности и социальному служению Калужской епархии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Рожкова</w:t>
            </w:r>
            <w:r w:rsidRPr="00A31B34">
              <w:rPr>
                <w:rFonts w:ascii="Times New Roman" w:hAnsi="Times New Roman" w:cs="Times New Roman"/>
                <w:sz w:val="24"/>
                <w:szCs w:val="24"/>
              </w:rPr>
              <w:br/>
              <w:t>Светлана Александровна</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руководитель Управления Федеральной службы по надзору в</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сфере защиты прав потребителей и благополучия человека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Калужской области (по согласованию)</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Ручай</w:t>
            </w:r>
            <w:r w:rsidRPr="00A31B34">
              <w:rPr>
                <w:rFonts w:ascii="Times New Roman" w:hAnsi="Times New Roman" w:cs="Times New Roman"/>
                <w:sz w:val="24"/>
                <w:szCs w:val="24"/>
              </w:rPr>
              <w:br/>
              <w:t>Андрей Николаевич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управляющий Калужским отделением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8608 публичного акционерного общества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Сбербанк России</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(по согласованию)</w:t>
            </w:r>
          </w:p>
        </w:tc>
      </w:tr>
      <w:tr w:rsidR="00115A15" w:rsidRPr="00A31B34" w:rsidTr="00506EDD">
        <w:trPr>
          <w:trHeight w:val="920"/>
        </w:trPr>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Тайшманов</w:t>
            </w:r>
            <w:r w:rsidRPr="00A31B34">
              <w:rPr>
                <w:rFonts w:ascii="Times New Roman" w:hAnsi="Times New Roman" w:cs="Times New Roman"/>
                <w:sz w:val="24"/>
                <w:szCs w:val="24"/>
              </w:rPr>
              <w:br/>
              <w:t>Михаил Николаевич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14A7A">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xml:space="preserve">заместитель начальника управления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начальник отдела защиты населения и территорий от чрезвычайных ситуаций управления гражданской обороны и защиты населения Главного управления МЧС России по Калужской области (по согласованию)</w:t>
            </w:r>
          </w:p>
        </w:tc>
      </w:tr>
      <w:tr w:rsidR="00115A15" w:rsidRPr="00A31B34" w:rsidTr="003F24E4">
        <w:tc>
          <w:tcPr>
            <w:tcW w:w="3118" w:type="dxa"/>
          </w:tcPr>
          <w:p w:rsidR="00384151" w:rsidRPr="00A31B34" w:rsidRDefault="00384151" w:rsidP="00384151">
            <w:pPr>
              <w:spacing w:after="0" w:line="240" w:lineRule="auto"/>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Смоленский</w:t>
            </w:r>
            <w:r w:rsidRPr="00A31B34">
              <w:rPr>
                <w:rFonts w:ascii="Times New Roman" w:eastAsia="Times New Roman" w:hAnsi="Times New Roman" w:cs="Times New Roman"/>
                <w:sz w:val="24"/>
                <w:szCs w:val="24"/>
                <w:lang w:eastAsia="ru-RU"/>
              </w:rPr>
              <w:br/>
              <w:t>Руслан Владимирович</w:t>
            </w:r>
          </w:p>
        </w:tc>
        <w:tc>
          <w:tcPr>
            <w:tcW w:w="340" w:type="dxa"/>
          </w:tcPr>
          <w:p w:rsidR="00384151" w:rsidRPr="00A31B34" w:rsidRDefault="00384151"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384151" w:rsidRPr="00A31B34" w:rsidRDefault="00384151" w:rsidP="00384151">
            <w:pPr>
              <w:spacing w:after="0" w:line="240" w:lineRule="auto"/>
              <w:jc w:val="both"/>
              <w:rPr>
                <w:rFonts w:ascii="Times New Roman" w:hAnsi="Times New Roman" w:cs="Times New Roman"/>
                <w:sz w:val="24"/>
                <w:szCs w:val="24"/>
              </w:rPr>
            </w:pPr>
            <w:r w:rsidRPr="00A31B34">
              <w:rPr>
                <w:rFonts w:ascii="Times New Roman" w:eastAsia="Times New Roman" w:hAnsi="Times New Roman" w:cs="Times New Roman"/>
                <w:sz w:val="24"/>
                <w:szCs w:val="24"/>
                <w:lang w:eastAsia="ru-RU"/>
              </w:rPr>
              <w:t>советник Губернатора Калужской области</w:t>
            </w:r>
          </w:p>
        </w:tc>
      </w:tr>
      <w:tr w:rsidR="00115A15" w:rsidRPr="00A31B34" w:rsidTr="00514A7A">
        <w:tc>
          <w:tcPr>
            <w:tcW w:w="3118" w:type="dxa"/>
          </w:tcPr>
          <w:p w:rsidR="00514A7A" w:rsidRPr="00A31B34" w:rsidRDefault="00514A7A" w:rsidP="00514A7A">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Федоренко</w:t>
            </w:r>
            <w:r w:rsidRPr="00A31B34">
              <w:rPr>
                <w:rFonts w:ascii="Times New Roman" w:hAnsi="Times New Roman" w:cs="Times New Roman"/>
                <w:sz w:val="24"/>
                <w:szCs w:val="24"/>
              </w:rPr>
              <w:br/>
              <w:t>Виктор Анатольевич</w:t>
            </w:r>
          </w:p>
        </w:tc>
        <w:tc>
          <w:tcPr>
            <w:tcW w:w="340" w:type="dxa"/>
          </w:tcPr>
          <w:p w:rsidR="00514A7A" w:rsidRPr="00A31B34" w:rsidRDefault="00514A7A" w:rsidP="00514A7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w:t>
            </w:r>
          </w:p>
        </w:tc>
        <w:tc>
          <w:tcPr>
            <w:tcW w:w="6952" w:type="dxa"/>
          </w:tcPr>
          <w:p w:rsidR="00514A7A" w:rsidRPr="00A31B34" w:rsidRDefault="00514A7A"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заместитель начальника Главного управления МЧС России по</w:t>
            </w:r>
            <w:r w:rsidR="00506EDD" w:rsidRPr="00A31B34">
              <w:rPr>
                <w:rFonts w:ascii="Times New Roman" w:hAnsi="Times New Roman" w:cs="Times New Roman"/>
                <w:sz w:val="24"/>
                <w:szCs w:val="24"/>
              </w:rPr>
              <w:t> </w:t>
            </w:r>
            <w:r w:rsidRPr="00A31B34">
              <w:rPr>
                <w:rFonts w:ascii="Times New Roman" w:hAnsi="Times New Roman" w:cs="Times New Roman"/>
                <w:sz w:val="24"/>
                <w:szCs w:val="24"/>
              </w:rPr>
              <w:t xml:space="preserve">Калужской области </w:t>
            </w:r>
            <w:r w:rsidR="00506EDD" w:rsidRPr="00A31B34">
              <w:rPr>
                <w:rFonts w:ascii="Times New Roman" w:hAnsi="Times New Roman" w:cs="Times New Roman"/>
                <w:sz w:val="24"/>
                <w:szCs w:val="24"/>
              </w:rPr>
              <w:t>–</w:t>
            </w:r>
            <w:r w:rsidRPr="00A31B34">
              <w:rPr>
                <w:rFonts w:ascii="Times New Roman" w:hAnsi="Times New Roman" w:cs="Times New Roman"/>
                <w:sz w:val="24"/>
                <w:szCs w:val="24"/>
              </w:rPr>
              <w:t xml:space="preserve"> начальник управления гражданской обороны и защиты населения (по согласованию)</w:t>
            </w:r>
          </w:p>
        </w:tc>
      </w:tr>
    </w:tbl>
    <w:p w:rsidR="002A2EC9" w:rsidRPr="00A31B34" w:rsidRDefault="002A2EC9">
      <w:r w:rsidRPr="00A31B34">
        <w:br w:type="page"/>
      </w:r>
    </w:p>
    <w:p w:rsidR="002A2EC9" w:rsidRPr="00A31B34" w:rsidRDefault="002A2EC9" w:rsidP="002A2EC9">
      <w:pPr>
        <w:pStyle w:val="41"/>
        <w:outlineLvl w:val="2"/>
        <w:rPr>
          <w:sz w:val="26"/>
        </w:rPr>
      </w:pPr>
      <w:bookmarkStart w:id="264" w:name="_Toc144736296"/>
      <w:r w:rsidRPr="00A31B34">
        <w:rPr>
          <w:sz w:val="26"/>
        </w:rPr>
        <w:lastRenderedPageBreak/>
        <w:t>3.4.</w:t>
      </w:r>
      <w:r w:rsidR="00C35FBE">
        <w:rPr>
          <w:sz w:val="26"/>
        </w:rPr>
        <w:t>6</w:t>
      </w:r>
      <w:r w:rsidRPr="00A31B34">
        <w:rPr>
          <w:sz w:val="26"/>
        </w:rPr>
        <w:t xml:space="preserve">. Распоряжение Губернатора Калужской области </w:t>
      </w:r>
      <w:r w:rsidRPr="00A31B34">
        <w:rPr>
          <w:bCs/>
          <w:sz w:val="26"/>
        </w:rPr>
        <w:t>от 2</w:t>
      </w:r>
      <w:r w:rsidR="00506EDD" w:rsidRPr="00A31B34">
        <w:rPr>
          <w:bCs/>
          <w:sz w:val="26"/>
        </w:rPr>
        <w:t>2</w:t>
      </w:r>
      <w:r w:rsidRPr="00A31B34">
        <w:rPr>
          <w:bCs/>
          <w:sz w:val="26"/>
        </w:rPr>
        <w:t>.</w:t>
      </w:r>
      <w:r w:rsidR="00506EDD" w:rsidRPr="00A31B34">
        <w:rPr>
          <w:bCs/>
          <w:sz w:val="26"/>
        </w:rPr>
        <w:t>02</w:t>
      </w:r>
      <w:r w:rsidRPr="00A31B34">
        <w:rPr>
          <w:bCs/>
          <w:sz w:val="26"/>
        </w:rPr>
        <w:t>.20</w:t>
      </w:r>
      <w:r w:rsidR="00506EDD" w:rsidRPr="00A31B34">
        <w:rPr>
          <w:bCs/>
          <w:sz w:val="26"/>
        </w:rPr>
        <w:t>22</w:t>
      </w:r>
      <w:r w:rsidRPr="00A31B34">
        <w:rPr>
          <w:bCs/>
          <w:sz w:val="26"/>
        </w:rPr>
        <w:t xml:space="preserve"> № 2</w:t>
      </w:r>
      <w:r w:rsidR="00506EDD" w:rsidRPr="00A31B34">
        <w:rPr>
          <w:bCs/>
          <w:sz w:val="26"/>
        </w:rPr>
        <w:t>7</w:t>
      </w:r>
      <w:r w:rsidRPr="00A31B34">
        <w:rPr>
          <w:bCs/>
          <w:sz w:val="26"/>
        </w:rPr>
        <w:t>-р «</w:t>
      </w:r>
      <w:r w:rsidR="00506EDD" w:rsidRPr="00A31B34">
        <w:rPr>
          <w:szCs w:val="24"/>
        </w:rPr>
        <w:t>Об организации временного социально-бытового обустройства граждан, вынужденно покинувших территорию Луганской Народной Республики, Донецкой Народной Республики и прибывших на территорию Калужской области</w:t>
      </w:r>
      <w:r w:rsidRPr="00A31B34">
        <w:rPr>
          <w:bCs/>
          <w:sz w:val="26"/>
        </w:rPr>
        <w:t>»</w:t>
      </w:r>
      <w:bookmarkEnd w:id="264"/>
      <w:r w:rsidRPr="00A31B34">
        <w:rPr>
          <w:bCs/>
          <w:sz w:val="26"/>
        </w:rPr>
        <w:br/>
      </w:r>
    </w:p>
    <w:p w:rsidR="002A2EC9" w:rsidRPr="00A31B34" w:rsidRDefault="002A2EC9" w:rsidP="002A2EC9">
      <w:pPr>
        <w:pStyle w:val="51"/>
      </w:pPr>
      <w:r w:rsidRPr="00A31B34">
        <w:t>ГУБЕРНАТОР КАЛУЖСКОЙ ОБЛАСТИ</w:t>
      </w:r>
    </w:p>
    <w:p w:rsidR="002A2EC9" w:rsidRPr="00A31B34" w:rsidRDefault="002A2EC9" w:rsidP="002A2EC9">
      <w:pPr>
        <w:pStyle w:val="51"/>
        <w:rPr>
          <w:sz w:val="16"/>
          <w:szCs w:val="16"/>
        </w:rPr>
      </w:pPr>
    </w:p>
    <w:p w:rsidR="002A2EC9" w:rsidRPr="00A31B34" w:rsidRDefault="002A2EC9" w:rsidP="002A2EC9">
      <w:pPr>
        <w:pStyle w:val="51"/>
      </w:pPr>
      <w:r w:rsidRPr="00A31B34">
        <w:t>РАСПОРЯЖЕНИЕ</w:t>
      </w:r>
    </w:p>
    <w:p w:rsidR="002A2EC9" w:rsidRPr="00A31B34" w:rsidRDefault="002A2EC9" w:rsidP="002A2EC9">
      <w:pPr>
        <w:pStyle w:val="51"/>
        <w:rPr>
          <w:sz w:val="16"/>
          <w:szCs w:val="16"/>
        </w:rPr>
      </w:pPr>
    </w:p>
    <w:p w:rsidR="002A2EC9" w:rsidRPr="00A31B34" w:rsidRDefault="00506EDD" w:rsidP="002A2EC9">
      <w:pPr>
        <w:pStyle w:val="51"/>
      </w:pPr>
      <w:r w:rsidRPr="00A31B34">
        <w:t>от 22 февраля 2022 г. № </w:t>
      </w:r>
      <w:r w:rsidR="002A2EC9" w:rsidRPr="00A31B34">
        <w:t>2</w:t>
      </w:r>
      <w:r w:rsidRPr="00A31B34">
        <w:t>7</w:t>
      </w:r>
      <w:r w:rsidR="002A2EC9" w:rsidRPr="00A31B34">
        <w:t>-р</w:t>
      </w:r>
    </w:p>
    <w:p w:rsidR="002A2EC9" w:rsidRPr="00A31B34" w:rsidRDefault="002A2EC9" w:rsidP="002A2EC9">
      <w:pPr>
        <w:pStyle w:val="51"/>
        <w:rPr>
          <w:sz w:val="16"/>
          <w:szCs w:val="16"/>
        </w:rPr>
      </w:pPr>
    </w:p>
    <w:p w:rsidR="002A2EC9" w:rsidRPr="00A31B34" w:rsidRDefault="00506EDD" w:rsidP="00506EDD">
      <w:pPr>
        <w:pStyle w:val="ConsPlusTitle"/>
        <w:jc w:val="center"/>
        <w:rPr>
          <w:sz w:val="24"/>
          <w:szCs w:val="24"/>
        </w:rPr>
      </w:pPr>
      <w:r w:rsidRPr="00A31B34">
        <w:rPr>
          <w:sz w:val="24"/>
          <w:szCs w:val="24"/>
        </w:rPr>
        <w:t>Об организации временного социально-бытового обустройства граждан, вынужденно покинувших территорию Луганской Народной Республики,</w:t>
      </w:r>
      <w:r w:rsidRPr="00A31B34">
        <w:rPr>
          <w:sz w:val="24"/>
          <w:szCs w:val="24"/>
        </w:rPr>
        <w:br/>
        <w:t>Донецкой Народной Республики и прибывших на территорию Калужской области</w:t>
      </w:r>
    </w:p>
    <w:p w:rsidR="002A2EC9" w:rsidRPr="00A31B34" w:rsidRDefault="002A2EC9" w:rsidP="002A2EC9">
      <w:pPr>
        <w:spacing w:after="0" w:line="240" w:lineRule="auto"/>
        <w:rPr>
          <w:rFonts w:ascii="Times New Roman" w:hAnsi="Times New Roman" w:cs="Times New Roman"/>
          <w:sz w:val="40"/>
          <w:szCs w:val="40"/>
        </w:rPr>
      </w:pPr>
    </w:p>
    <w:p w:rsidR="002A2EC9" w:rsidRPr="00A31B34" w:rsidRDefault="00506EDD" w:rsidP="002A2EC9">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целях обеспечения временного социально-бытового обустройства граждан, вынужденно покинувших территорию Луганской Народной Республики, Донецкой Народной Республики и прибывших на территорию Калужской области:</w:t>
      </w:r>
    </w:p>
    <w:p w:rsidR="002A2EC9" w:rsidRPr="00A31B34" w:rsidRDefault="002A2EC9" w:rsidP="002A2EC9">
      <w:pPr>
        <w:autoSpaceDE w:val="0"/>
        <w:autoSpaceDN w:val="0"/>
        <w:adjustRightInd w:val="0"/>
        <w:spacing w:after="0" w:line="240" w:lineRule="auto"/>
        <w:jc w:val="both"/>
        <w:rPr>
          <w:rFonts w:ascii="Times New Roman" w:hAnsi="Times New Roman" w:cs="Times New Roman"/>
          <w:bCs/>
          <w:sz w:val="40"/>
          <w:szCs w:val="40"/>
        </w:rPr>
      </w:pP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Определить пункты временного размещения граждан, вынужденно покинувших территорию Луганской Народной Республики, Донецкой Народной Республики и прибывших на территорию Калужской области после 18 февраля 2022 года согласно приложению к настоящему Распоряжению (далее – граждане).</w:t>
      </w: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Городскому Голове города Калуги, главе Малоярославецкой районной администрации муниципального района «Малоярославецкий район» определить пункты временного размещения граждан на территории городского округа, муниципального района.</w:t>
      </w: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Министерству здравоохранения Калужской области, министерству образования и науки Калужской области:</w:t>
      </w: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Организовать временное размещение и социально-бытовое обустройство граждан в подведомственных государственных учреждениях Калужской области, в том числе временное размещение и питание.</w:t>
      </w: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Обеспечить ведение учета граждан в пунктах временного размещения.</w:t>
      </w:r>
    </w:p>
    <w:p w:rsidR="00506EDD" w:rsidRPr="00A31B34" w:rsidRDefault="00506EDD" w:rsidP="00506ED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Контроль за выполнением настоящего Распоряжения возложить на заместителя Губернатора Калужской области Горобцова К.М.</w:t>
      </w:r>
    </w:p>
    <w:p w:rsidR="002A2EC9" w:rsidRPr="00A31B34" w:rsidRDefault="002A2EC9" w:rsidP="002A2EC9">
      <w:pPr>
        <w:autoSpaceDE w:val="0"/>
        <w:autoSpaceDN w:val="0"/>
        <w:adjustRightInd w:val="0"/>
        <w:spacing w:after="0" w:line="240" w:lineRule="auto"/>
        <w:jc w:val="both"/>
        <w:rPr>
          <w:rFonts w:ascii="Times New Roman" w:hAnsi="Times New Roman" w:cs="Times New Roman"/>
          <w:bCs/>
          <w:sz w:val="40"/>
          <w:szCs w:val="40"/>
        </w:rPr>
      </w:pPr>
    </w:p>
    <w:p w:rsidR="002A2EC9" w:rsidRPr="00A31B34" w:rsidRDefault="002A2EC9" w:rsidP="002A2EC9">
      <w:pPr>
        <w:pStyle w:val="71"/>
      </w:pPr>
      <w:r w:rsidRPr="00A31B34">
        <w:t>Губернатор Калужской области</w:t>
      </w:r>
      <w:r w:rsidRPr="00A31B34">
        <w:br/>
      </w:r>
      <w:r w:rsidR="00506EDD" w:rsidRPr="00A31B34">
        <w:t>В.В. Шапша</w:t>
      </w:r>
    </w:p>
    <w:p w:rsidR="00506EDD" w:rsidRPr="00A31B34" w:rsidRDefault="00506EDD">
      <w:pPr>
        <w:rPr>
          <w:rFonts w:ascii="Times New Roman" w:hAnsi="Times New Roman" w:cs="Times New Roman"/>
        </w:rPr>
      </w:pPr>
      <w:r w:rsidRPr="00A31B34">
        <w:br w:type="page"/>
      </w:r>
    </w:p>
    <w:p w:rsidR="002A2EC9" w:rsidRPr="00A31B34" w:rsidRDefault="002A2EC9" w:rsidP="002A2EC9">
      <w:pPr>
        <w:pStyle w:val="91"/>
      </w:pPr>
      <w:r w:rsidRPr="00A31B34">
        <w:lastRenderedPageBreak/>
        <w:t>Приложение к распоряжению</w:t>
      </w:r>
      <w:r w:rsidRPr="00A31B34">
        <w:br/>
        <w:t>Губернатора Калужской области</w:t>
      </w:r>
      <w:r w:rsidRPr="00A31B34">
        <w:br/>
        <w:t>от 2</w:t>
      </w:r>
      <w:r w:rsidR="00506EDD" w:rsidRPr="00A31B34">
        <w:t>2</w:t>
      </w:r>
      <w:r w:rsidRPr="00A31B34">
        <w:t>.</w:t>
      </w:r>
      <w:r w:rsidR="00506EDD" w:rsidRPr="00A31B34">
        <w:t>02</w:t>
      </w:r>
      <w:r w:rsidRPr="00A31B34">
        <w:t>.20</w:t>
      </w:r>
      <w:r w:rsidR="00506EDD" w:rsidRPr="00A31B34">
        <w:t>22</w:t>
      </w:r>
      <w:r w:rsidRPr="00A31B34">
        <w:t xml:space="preserve"> № 2</w:t>
      </w:r>
      <w:r w:rsidR="00506EDD" w:rsidRPr="00A31B34">
        <w:t>7</w:t>
      </w:r>
      <w:r w:rsidRPr="00A31B34">
        <w:t>-р</w:t>
      </w:r>
    </w:p>
    <w:p w:rsidR="002A2EC9" w:rsidRPr="00A31B34" w:rsidRDefault="002A2EC9" w:rsidP="002A2EC9">
      <w:pPr>
        <w:autoSpaceDE w:val="0"/>
        <w:autoSpaceDN w:val="0"/>
        <w:adjustRightInd w:val="0"/>
        <w:spacing w:after="0" w:line="240" w:lineRule="auto"/>
        <w:jc w:val="center"/>
        <w:rPr>
          <w:rFonts w:ascii="Times New Roman" w:hAnsi="Times New Roman" w:cs="Times New Roman"/>
          <w:b/>
          <w:bCs/>
          <w:sz w:val="16"/>
          <w:szCs w:val="16"/>
        </w:rPr>
      </w:pPr>
    </w:p>
    <w:p w:rsidR="002A2EC9" w:rsidRPr="00A31B34" w:rsidRDefault="00506EDD" w:rsidP="00506EDD">
      <w:pPr>
        <w:pStyle w:val="ConsPlusTitle"/>
        <w:jc w:val="center"/>
        <w:rPr>
          <w:sz w:val="24"/>
          <w:szCs w:val="24"/>
        </w:rPr>
      </w:pPr>
      <w:r w:rsidRPr="00A31B34">
        <w:rPr>
          <w:sz w:val="24"/>
          <w:szCs w:val="24"/>
        </w:rPr>
        <w:t>ПЕРЕЧЕНЬ</w:t>
      </w:r>
      <w:r w:rsidRPr="00A31B34">
        <w:rPr>
          <w:sz w:val="24"/>
          <w:szCs w:val="24"/>
        </w:rPr>
        <w:br/>
        <w:t>пунктов временного размещения граждан, вынужденно покинувших территорию Луганской Народной Республики, Донецкой Народной Республики и прибывших на территорию Калужской области</w:t>
      </w:r>
      <w:r w:rsidRPr="00A31B34">
        <w:t xml:space="preserve"> </w:t>
      </w:r>
      <w:r w:rsidRPr="00A31B34">
        <w:rPr>
          <w:sz w:val="24"/>
          <w:szCs w:val="24"/>
        </w:rPr>
        <w:t>после 18 февраля 2022 года</w:t>
      </w:r>
    </w:p>
    <w:p w:rsidR="002A2EC9" w:rsidRPr="00A31B34" w:rsidRDefault="002A2EC9" w:rsidP="002A2EC9">
      <w:pPr>
        <w:autoSpaceDE w:val="0"/>
        <w:autoSpaceDN w:val="0"/>
        <w:adjustRightInd w:val="0"/>
        <w:spacing w:after="0" w:line="240" w:lineRule="auto"/>
        <w:ind w:firstLine="284"/>
        <w:jc w:val="both"/>
        <w:rPr>
          <w:rFonts w:ascii="Times New Roman" w:hAnsi="Times New Roman" w:cs="Times New Roman"/>
          <w:sz w:val="16"/>
          <w:szCs w:val="16"/>
        </w:rPr>
      </w:pPr>
    </w:p>
    <w:tbl>
      <w:tblPr>
        <w:tblW w:w="10376" w:type="dxa"/>
        <w:tblLayout w:type="fixed"/>
        <w:tblCellMar>
          <w:left w:w="28" w:type="dxa"/>
          <w:right w:w="28" w:type="dxa"/>
        </w:tblCellMar>
        <w:tblLook w:val="04A0" w:firstRow="1" w:lastRow="0" w:firstColumn="1" w:lastColumn="0" w:noHBand="0" w:noVBand="1"/>
      </w:tblPr>
      <w:tblGrid>
        <w:gridCol w:w="454"/>
        <w:gridCol w:w="6378"/>
        <w:gridCol w:w="3544"/>
      </w:tblGrid>
      <w:tr w:rsidR="00115A15" w:rsidRPr="00A31B34" w:rsidTr="00506EDD">
        <w:tc>
          <w:tcPr>
            <w:tcW w:w="45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 п/п</w:t>
            </w:r>
          </w:p>
        </w:tc>
        <w:tc>
          <w:tcPr>
            <w:tcW w:w="6378"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пунктов временного размещения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Место расположения</w:t>
            </w:r>
          </w:p>
        </w:tc>
      </w:tr>
      <w:tr w:rsidR="00115A15" w:rsidRPr="00A31B34" w:rsidTr="00506EDD">
        <w:tc>
          <w:tcPr>
            <w:tcW w:w="45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6378"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Государственное автономное учреждение здравоохранения Калужской области «Калужский санаторий «Спутник»</w:t>
            </w:r>
          </w:p>
        </w:tc>
        <w:tc>
          <w:tcPr>
            <w:tcW w:w="354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Калужская область, Людиновский район, г. Людиново, НП П/Л «Спутник»</w:t>
            </w:r>
          </w:p>
        </w:tc>
      </w:tr>
      <w:tr w:rsidR="00115A15" w:rsidRPr="00A31B34" w:rsidTr="00506EDD">
        <w:tc>
          <w:tcPr>
            <w:tcW w:w="45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6378"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Государственное автономное учреждение здравоохранения Калужской области «Калужский санаторий «Звездный»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г. Калуга, дер. Андреевское</w:t>
            </w:r>
          </w:p>
        </w:tc>
      </w:tr>
      <w:tr w:rsidR="00115A15" w:rsidRPr="00A31B34" w:rsidTr="00506EDD">
        <w:tc>
          <w:tcPr>
            <w:tcW w:w="45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6378"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 – загородный оздоровительный лагерь «Витязь»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г. Калуга, дер. Мстихино</w:t>
            </w:r>
          </w:p>
        </w:tc>
      </w:tr>
      <w:tr w:rsidR="00115A15" w:rsidRPr="00A31B34" w:rsidTr="00506EDD">
        <w:tc>
          <w:tcPr>
            <w:tcW w:w="45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6378"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 – загородный оздоровительный лагерь «Галактика»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506EDD" w:rsidRPr="00A31B34" w:rsidRDefault="00506EDD" w:rsidP="00506EDD">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Калужская область, Жуковский район, дер. Величково</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D49B8" w:rsidRPr="00A31B34" w:rsidRDefault="009D49B8" w:rsidP="00FF2DD0">
      <w:pPr>
        <w:pStyle w:val="12"/>
      </w:pPr>
      <w:bookmarkStart w:id="265" w:name="НПА_4"/>
      <w:bookmarkStart w:id="266" w:name="_Toc144736297"/>
      <w:r w:rsidRPr="00A31B34">
        <w:rPr>
          <w:lang w:val="en-US"/>
        </w:rPr>
        <w:lastRenderedPageBreak/>
        <w:t>IV</w:t>
      </w:r>
      <w:r w:rsidRPr="00A31B34">
        <w:t>. НОРМАТИВНЫЕ ПРАВОВЫЕ АКТЫ ПО ОБЕСПЕЧЕНИЮ</w:t>
      </w:r>
      <w:r w:rsidRPr="00A31B34">
        <w:br/>
        <w:t>ПОЖАРНОЙ БЕЗОПАСНОСТИ</w:t>
      </w:r>
      <w:bookmarkEnd w:id="265"/>
      <w:bookmarkEnd w:id="266"/>
      <w:r w:rsidR="007B2D48" w:rsidRPr="00A31B34">
        <w:br/>
      </w:r>
    </w:p>
    <w:p w:rsidR="009D49B8" w:rsidRPr="00A31B34" w:rsidRDefault="009D49B8" w:rsidP="00FF2DD0">
      <w:pPr>
        <w:pStyle w:val="31"/>
        <w:outlineLvl w:val="1"/>
      </w:pPr>
      <w:bookmarkStart w:id="267" w:name="НПА_4_1"/>
      <w:bookmarkStart w:id="268" w:name="_Toc144736298"/>
      <w:r w:rsidRPr="00A31B34">
        <w:t>4.1. ЗАКОНЫ КАЛУЖСКОЙ ОБЛАСТИ</w:t>
      </w:r>
      <w:bookmarkEnd w:id="267"/>
      <w:bookmarkEnd w:id="268"/>
      <w:r w:rsidR="002C5043" w:rsidRPr="00A31B34">
        <w:br/>
      </w:r>
    </w:p>
    <w:p w:rsidR="007B2D48" w:rsidRPr="00A31B34" w:rsidRDefault="002C3DE9" w:rsidP="00FF2DD0">
      <w:pPr>
        <w:pStyle w:val="41"/>
        <w:outlineLvl w:val="2"/>
        <w:rPr>
          <w:sz w:val="26"/>
        </w:rPr>
      </w:pPr>
      <w:bookmarkStart w:id="269" w:name="НПА_4_1_1"/>
      <w:bookmarkStart w:id="270" w:name="_Toc144736299"/>
      <w:r w:rsidRPr="00A31B34">
        <w:rPr>
          <w:sz w:val="26"/>
        </w:rPr>
        <w:t xml:space="preserve">4.1.1. Закон Калужской области </w:t>
      </w:r>
      <w:r w:rsidR="0065117D" w:rsidRPr="00A31B34">
        <w:rPr>
          <w:sz w:val="26"/>
        </w:rPr>
        <w:t>от 22.05.2001 № 36-ОЗ</w:t>
      </w:r>
      <w:r w:rsidR="0065117D" w:rsidRPr="00A31B34">
        <w:rPr>
          <w:sz w:val="26"/>
        </w:rPr>
        <w:br/>
      </w:r>
      <w:r w:rsidRPr="00A31B34">
        <w:rPr>
          <w:sz w:val="26"/>
        </w:rPr>
        <w:t>«О пожарной безопасности в Калужской области»</w:t>
      </w:r>
      <w:bookmarkEnd w:id="269"/>
      <w:bookmarkEnd w:id="270"/>
      <w:r w:rsidR="002C5043"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9D3E39" w:rsidRPr="00A31B34" w:rsidTr="00122028">
        <w:tc>
          <w:tcPr>
            <w:tcW w:w="5210" w:type="dxa"/>
          </w:tcPr>
          <w:p w:rsidR="009D3E39" w:rsidRPr="00A31B34" w:rsidRDefault="009D3E39" w:rsidP="00FF2DD0">
            <w:pPr>
              <w:spacing w:after="0" w:line="240" w:lineRule="auto"/>
              <w:rPr>
                <w:rFonts w:ascii="Times New Roman" w:hAnsi="Times New Roman" w:cs="Times New Roman"/>
              </w:rPr>
            </w:pPr>
            <w:r w:rsidRPr="00A31B34">
              <w:rPr>
                <w:rFonts w:ascii="Times New Roman" w:hAnsi="Times New Roman" w:cs="Times New Roman"/>
              </w:rPr>
              <w:t>22 мая 2001 г.</w:t>
            </w:r>
          </w:p>
        </w:tc>
        <w:tc>
          <w:tcPr>
            <w:tcW w:w="5211" w:type="dxa"/>
          </w:tcPr>
          <w:p w:rsidR="009D3E39" w:rsidRPr="00A31B34" w:rsidRDefault="009D3E39" w:rsidP="00FF2DD0">
            <w:pPr>
              <w:spacing w:after="0" w:line="240" w:lineRule="auto"/>
              <w:jc w:val="right"/>
              <w:rPr>
                <w:rFonts w:ascii="Times New Roman" w:hAnsi="Times New Roman" w:cs="Times New Roman"/>
              </w:rPr>
            </w:pPr>
            <w:r w:rsidRPr="00A31B34">
              <w:rPr>
                <w:rFonts w:ascii="Times New Roman" w:hAnsi="Times New Roman" w:cs="Times New Roman"/>
              </w:rPr>
              <w:t>№ 36-ОЗ</w:t>
            </w:r>
          </w:p>
        </w:tc>
      </w:tr>
    </w:tbl>
    <w:p w:rsidR="009D3E39" w:rsidRPr="00A31B34" w:rsidRDefault="009D3E39" w:rsidP="00FF2DD0">
      <w:pPr>
        <w:spacing w:after="0" w:line="240" w:lineRule="auto"/>
        <w:rPr>
          <w:rFonts w:ascii="Times New Roman" w:hAnsi="Times New Roman" w:cs="Times New Roman"/>
          <w:sz w:val="16"/>
          <w:szCs w:val="16"/>
        </w:rPr>
      </w:pPr>
    </w:p>
    <w:p w:rsidR="009D3E39" w:rsidRPr="00A31B34" w:rsidRDefault="009D3E39" w:rsidP="00FF2DD0">
      <w:pPr>
        <w:pStyle w:val="51"/>
      </w:pPr>
      <w:r w:rsidRPr="00A31B34">
        <w:t>КАЛУЖСКАЯ ОБЛАСТЬ</w:t>
      </w:r>
    </w:p>
    <w:p w:rsidR="009D3E39" w:rsidRPr="00A31B34" w:rsidRDefault="009D3E39" w:rsidP="00FF2DD0">
      <w:pPr>
        <w:pStyle w:val="51"/>
        <w:rPr>
          <w:sz w:val="16"/>
          <w:szCs w:val="16"/>
        </w:rPr>
      </w:pPr>
    </w:p>
    <w:p w:rsidR="009D3E39" w:rsidRPr="00A31B34" w:rsidRDefault="009D3E39" w:rsidP="00FF2DD0">
      <w:pPr>
        <w:pStyle w:val="51"/>
      </w:pPr>
      <w:r w:rsidRPr="00A31B34">
        <w:t>ЗАКОН</w:t>
      </w:r>
    </w:p>
    <w:p w:rsidR="009D3E39" w:rsidRPr="00A31B34" w:rsidRDefault="009D3E39" w:rsidP="00FF2DD0">
      <w:pPr>
        <w:pStyle w:val="51"/>
        <w:rPr>
          <w:sz w:val="16"/>
          <w:szCs w:val="16"/>
        </w:rPr>
      </w:pPr>
    </w:p>
    <w:p w:rsidR="009D3E39" w:rsidRPr="00A31B34" w:rsidRDefault="009D3E39" w:rsidP="00FF2DD0">
      <w:pPr>
        <w:pStyle w:val="51"/>
        <w:rPr>
          <w:sz w:val="26"/>
          <w:szCs w:val="26"/>
        </w:rPr>
      </w:pPr>
      <w:r w:rsidRPr="00A31B34">
        <w:t>О пожарной безопасности в Калужской области</w:t>
      </w:r>
    </w:p>
    <w:p w:rsidR="009D3E39" w:rsidRPr="00A31B34" w:rsidRDefault="009D3E3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w:t>
      </w:r>
      <w:r w:rsidR="00E96D72" w:rsidRPr="00A31B34">
        <w:rPr>
          <w:rFonts w:ascii="Times New Roman" w:hAnsi="Times New Roman" w:cs="Times New Roman"/>
          <w:i/>
          <w:sz w:val="26"/>
          <w:szCs w:val="26"/>
        </w:rPr>
        <w:t>7</w:t>
      </w:r>
      <w:r w:rsidRPr="00A31B34">
        <w:rPr>
          <w:rFonts w:ascii="Times New Roman" w:hAnsi="Times New Roman" w:cs="Times New Roman"/>
          <w:i/>
          <w:sz w:val="26"/>
          <w:szCs w:val="26"/>
        </w:rPr>
        <w:t>.0</w:t>
      </w:r>
      <w:r w:rsidR="00E96D72" w:rsidRPr="00A31B34">
        <w:rPr>
          <w:rFonts w:ascii="Times New Roman" w:hAnsi="Times New Roman" w:cs="Times New Roman"/>
          <w:i/>
          <w:sz w:val="26"/>
          <w:szCs w:val="26"/>
        </w:rPr>
        <w:t>9</w:t>
      </w:r>
      <w:r w:rsidRPr="00A31B34">
        <w:rPr>
          <w:rFonts w:ascii="Times New Roman" w:hAnsi="Times New Roman" w:cs="Times New Roman"/>
          <w:i/>
          <w:sz w:val="26"/>
          <w:szCs w:val="26"/>
        </w:rPr>
        <w:t>.202</w:t>
      </w:r>
      <w:r w:rsidR="00E96D72" w:rsidRPr="00A31B34">
        <w:rPr>
          <w:rFonts w:ascii="Times New Roman" w:hAnsi="Times New Roman" w:cs="Times New Roman"/>
          <w:i/>
          <w:sz w:val="26"/>
          <w:szCs w:val="26"/>
        </w:rPr>
        <w:t>2</w:t>
      </w:r>
      <w:r w:rsidRPr="00A31B34">
        <w:rPr>
          <w:rFonts w:ascii="Times New Roman" w:hAnsi="Times New Roman" w:cs="Times New Roman"/>
          <w:i/>
          <w:sz w:val="26"/>
          <w:szCs w:val="26"/>
        </w:rPr>
        <w:t>)</w:t>
      </w:r>
    </w:p>
    <w:p w:rsidR="009D3E39" w:rsidRPr="00A31B34" w:rsidRDefault="009D3E39" w:rsidP="00FF2DD0">
      <w:pPr>
        <w:spacing w:after="0" w:line="240" w:lineRule="auto"/>
        <w:jc w:val="both"/>
        <w:rPr>
          <w:rFonts w:ascii="Times New Roman" w:hAnsi="Times New Roman" w:cs="Times New Roman"/>
          <w:sz w:val="16"/>
          <w:szCs w:val="16"/>
        </w:rPr>
      </w:pPr>
    </w:p>
    <w:p w:rsidR="009D3E39" w:rsidRPr="00A31B34" w:rsidRDefault="009D3E39"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11.</w:t>
      </w:r>
      <w:r w:rsidR="00E96D72" w:rsidRPr="00A31B34">
        <w:rPr>
          <w:rFonts w:ascii="Times New Roman" w:hAnsi="Times New Roman" w:cs="Times New Roman"/>
        </w:rPr>
        <w:t>11.2002 № 151-ОЗ, от 05.04.2005</w:t>
      </w:r>
      <w:r w:rsidR="00E96D72" w:rsidRPr="00A31B34">
        <w:rPr>
          <w:rFonts w:ascii="Times New Roman" w:hAnsi="Times New Roman" w:cs="Times New Roman"/>
        </w:rPr>
        <w:br/>
      </w:r>
      <w:r w:rsidRPr="00A31B34">
        <w:rPr>
          <w:rFonts w:ascii="Times New Roman" w:hAnsi="Times New Roman" w:cs="Times New Roman"/>
        </w:rPr>
        <w:t xml:space="preserve">№ 52-ОЗ, от 27.12.2007 № 387-ОЗ, от 30.04.2008 № 423-ОЗ, от 27.06.2008 № 442-ОЗ, </w:t>
      </w:r>
      <w:r w:rsidR="00E96D72" w:rsidRPr="00A31B34">
        <w:rPr>
          <w:rFonts w:ascii="Times New Roman" w:hAnsi="Times New Roman" w:cs="Times New Roman"/>
        </w:rPr>
        <w:t>от 10.05.2011</w:t>
      </w:r>
      <w:r w:rsidR="00E96D72" w:rsidRPr="00A31B34">
        <w:rPr>
          <w:rFonts w:ascii="Times New Roman" w:hAnsi="Times New Roman" w:cs="Times New Roman"/>
        </w:rPr>
        <w:br/>
      </w:r>
      <w:r w:rsidRPr="00A31B34">
        <w:rPr>
          <w:rFonts w:ascii="Times New Roman" w:hAnsi="Times New Roman" w:cs="Times New Roman"/>
        </w:rPr>
        <w:t>№ 131-ОЗ, от 28.02.2014 № 548-ОЗ, от 05.12.2014 № 654-ОЗ, от 27.</w:t>
      </w:r>
      <w:r w:rsidR="007F7383" w:rsidRPr="00A31B34">
        <w:rPr>
          <w:rFonts w:ascii="Times New Roman" w:hAnsi="Times New Roman" w:cs="Times New Roman"/>
        </w:rPr>
        <w:t>02.2015 № 693-ОЗ, от 25.06.2021</w:t>
      </w:r>
      <w:r w:rsidR="007F7383" w:rsidRPr="00A31B34">
        <w:rPr>
          <w:rFonts w:ascii="Times New Roman" w:hAnsi="Times New Roman" w:cs="Times New Roman"/>
        </w:rPr>
        <w:br/>
      </w:r>
      <w:r w:rsidRPr="00A31B34">
        <w:rPr>
          <w:rFonts w:ascii="Times New Roman" w:hAnsi="Times New Roman" w:cs="Times New Roman"/>
        </w:rPr>
        <w:t>№ 127-ОЗ, от </w:t>
      </w:r>
      <w:r w:rsidR="007F7383" w:rsidRPr="00A31B34">
        <w:rPr>
          <w:rFonts w:ascii="Times New Roman" w:hAnsi="Times New Roman" w:cs="Times New Roman"/>
        </w:rPr>
        <w:t>27.09.2022 № 270-ОЗ</w:t>
      </w:r>
    </w:p>
    <w:p w:rsidR="009D3E39" w:rsidRPr="00A31B34" w:rsidRDefault="009D3E39" w:rsidP="00FF2DD0">
      <w:pPr>
        <w:spacing w:after="0" w:line="240" w:lineRule="auto"/>
        <w:rPr>
          <w:rFonts w:ascii="Times New Roman" w:hAnsi="Times New Roman" w:cs="Times New Roman"/>
          <w:bCs/>
          <w:sz w:val="16"/>
          <w:szCs w:val="16"/>
        </w:rPr>
      </w:pPr>
    </w:p>
    <w:p w:rsidR="009D3E39" w:rsidRPr="00A31B34" w:rsidRDefault="009D3E39" w:rsidP="00FF2DD0">
      <w:pPr>
        <w:pStyle w:val="91"/>
      </w:pPr>
      <w:r w:rsidRPr="00A31B34">
        <w:t xml:space="preserve">Принят </w:t>
      </w:r>
      <w:hyperlink r:id="rId182" w:history="1">
        <w:r w:rsidRPr="00A31B34">
          <w:t>постановлением</w:t>
        </w:r>
      </w:hyperlink>
      <w:r w:rsidRPr="00A31B34">
        <w:br/>
        <w:t>Законодательного Собрания Калужской области</w:t>
      </w:r>
      <w:r w:rsidRPr="00A31B34">
        <w:br/>
        <w:t>от 10.05.2001 № 100</w:t>
      </w:r>
    </w:p>
    <w:p w:rsidR="009D3E39" w:rsidRPr="00A31B34" w:rsidRDefault="009D3E39" w:rsidP="00FF2DD0">
      <w:pPr>
        <w:spacing w:after="0" w:line="240" w:lineRule="auto"/>
        <w:ind w:firstLine="284"/>
        <w:jc w:val="both"/>
        <w:rPr>
          <w:rFonts w:ascii="Times New Roman" w:hAnsi="Times New Roman" w:cs="Times New Roman"/>
          <w:sz w:val="26"/>
          <w:szCs w:val="26"/>
        </w:rPr>
      </w:pP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 соответствии с Федеральным законом «О пожарной безопасности» и Уставом Калужской области регулирует правоотношения в области обеспечения пожарной безопасности на территории Калужской области.</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51"/>
      </w:pPr>
      <w:r w:rsidRPr="00A31B34">
        <w:t>Глава I. Общие положения</w:t>
      </w:r>
    </w:p>
    <w:p w:rsidR="009D3E39" w:rsidRPr="00A31B34" w:rsidRDefault="009D3E39" w:rsidP="00FF2DD0">
      <w:pPr>
        <w:spacing w:after="0" w:line="240" w:lineRule="auto"/>
        <w:rPr>
          <w:rFonts w:ascii="Times New Roman" w:hAnsi="Times New Roman" w:cs="Times New Roman"/>
          <w:sz w:val="16"/>
          <w:szCs w:val="16"/>
        </w:rPr>
      </w:pPr>
    </w:p>
    <w:p w:rsidR="009D3E39" w:rsidRPr="00A31B34" w:rsidRDefault="009D3E39" w:rsidP="00FF2DD0">
      <w:pPr>
        <w:pStyle w:val="61"/>
      </w:pPr>
      <w:r w:rsidRPr="00A31B34">
        <w:t>Статья 1. Основные понятия, используемые в настоящем Законе</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настоящем Законе применяются следующие понятия:</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объект – недвижимое и движимое имущество, в отношении которого устанавливаются требования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пожароугрожаемое состояние – состояние объекта, при котором вследствие невыполнения установленных требований пожарной безопасности создаются условия и реальная возможность возникновения пожара и угроза безопасному пребыванию людей;</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иные понятия, установленные Федеральным законом «О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Статья 1 в ред. Закона Калужской области от 11.11.2002 № 151-ОЗ</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61"/>
      </w:pPr>
      <w:r w:rsidRPr="00A31B34">
        <w:t>Статья 2. Правовая основа настоящего Закона</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Правовой основой обеспечения пожарной безопасности в Калужской области являются Конституция Российской Федерации, Федеральный закон «О пожарной безопасности», принимаемые в соответствии с ним федеральные законы и иные нормативные правовые акты Российской Федерации, Устав Калужской области, настоящий Закон, а также иные законы и нормативные правовые акты Калужской области.</w:t>
      </w:r>
    </w:p>
    <w:p w:rsidR="009D3E39" w:rsidRPr="00A31B34" w:rsidRDefault="009D3E39" w:rsidP="00FF2DD0">
      <w:pPr>
        <w:spacing w:after="0" w:line="240" w:lineRule="auto"/>
        <w:jc w:val="both"/>
        <w:rPr>
          <w:rFonts w:ascii="Times New Roman" w:hAnsi="Times New Roman" w:cs="Times New Roman"/>
        </w:rPr>
      </w:pPr>
    </w:p>
    <w:p w:rsidR="009D3E39" w:rsidRPr="00A31B34" w:rsidRDefault="009D3E39" w:rsidP="00FF2DD0">
      <w:pPr>
        <w:pStyle w:val="61"/>
      </w:pPr>
      <w:r w:rsidRPr="00A31B34">
        <w:t>Статья 3. Участники обеспечения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32"/>
          <w:szCs w:val="32"/>
        </w:rPr>
      </w:pPr>
      <w:r w:rsidRPr="00A31B34">
        <w:rPr>
          <w:rFonts w:ascii="Times New Roman" w:hAnsi="Times New Roman" w:cs="Times New Roman"/>
          <w:sz w:val="26"/>
          <w:szCs w:val="26"/>
        </w:rPr>
        <w:t>Участниками обеспечения пожарной безопасности являются органы государственной власти области, органы местного самоуправления, организации, граждане, а также подразделения пожарной охраны, осуществляющие мероприятия по защите личности, имущества, общества от пожаров.</w:t>
      </w:r>
    </w:p>
    <w:p w:rsidR="009D3E39" w:rsidRPr="00A31B34" w:rsidRDefault="009D3E39" w:rsidP="00FF2DD0">
      <w:pPr>
        <w:spacing w:after="0" w:line="240" w:lineRule="auto"/>
        <w:rPr>
          <w:rFonts w:ascii="Times New Roman" w:hAnsi="Times New Roman" w:cs="Times New Roman"/>
          <w:b/>
          <w:bCs/>
        </w:rPr>
      </w:pPr>
      <w:r w:rsidRPr="00A31B34">
        <w:rPr>
          <w:rFonts w:ascii="Times New Roman" w:hAnsi="Times New Roman" w:cs="Times New Roman"/>
        </w:rPr>
        <w:br w:type="page"/>
      </w:r>
    </w:p>
    <w:p w:rsidR="009D3E39" w:rsidRPr="00A31B34" w:rsidRDefault="009D3E39" w:rsidP="00FF2DD0">
      <w:pPr>
        <w:pStyle w:val="51"/>
      </w:pPr>
      <w:r w:rsidRPr="00A31B34">
        <w:lastRenderedPageBreak/>
        <w:t>Глава II. Пожарная охрана</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61"/>
      </w:pPr>
      <w:r w:rsidRPr="00A31B34">
        <w:t>Статья 4. Виды пожарной охраны в области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территории Калужской области действуют следующие виды пожарной охраны:</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государственная противопожарная служба;</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ведомственная пожарная охрана;</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добровольная пожарная охрана;</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муниципальная пожарная охрана </w:t>
      </w:r>
      <w:r w:rsidR="009D3E39" w:rsidRPr="00A31B34">
        <w:rPr>
          <w:rFonts w:ascii="Times New Roman" w:hAnsi="Times New Roman" w:cs="Times New Roman"/>
          <w:i/>
          <w:sz w:val="26"/>
          <w:szCs w:val="26"/>
        </w:rPr>
        <w:t>(абзац в ред. Закона Калужской области от 05.04.2005 № 52-ОЗ)</w:t>
      </w:r>
      <w:r w:rsidR="009D3E39"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частная пожарная охрана </w:t>
      </w:r>
      <w:r w:rsidR="009D3E39" w:rsidRPr="00A31B34">
        <w:rPr>
          <w:rFonts w:ascii="Times New Roman" w:hAnsi="Times New Roman" w:cs="Times New Roman"/>
          <w:i/>
          <w:sz w:val="26"/>
          <w:szCs w:val="26"/>
        </w:rPr>
        <w:t>(абзац в ред. Закона Калужской области от 05.04.2005    № 52-ОЗ)</w:t>
      </w:r>
      <w:r w:rsidR="009D3E39" w:rsidRPr="00A31B34">
        <w:rPr>
          <w:rFonts w:ascii="Times New Roman" w:hAnsi="Times New Roman" w:cs="Times New Roman"/>
          <w:sz w:val="26"/>
          <w:szCs w:val="26"/>
        </w:rPr>
        <w:t>.</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61"/>
      </w:pPr>
      <w:r w:rsidRPr="00A31B34">
        <w:t>Статья 5. Государственная противопожарная служба</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в ред. Закона Калужской области от 05.04.2005 № 52-ОЗ</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Противопожарная служба Калужской области, входящая в государственную противопожарную службу, осуществляет обеспечение пожарной безопасности на территории Калужской области. </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Противопожарная служба Калужской области создается органами государственной власти Калужской области в соответствии с законодательством Калужской области</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61"/>
      </w:pPr>
      <w:r w:rsidRPr="00A31B34">
        <w:t>Статья 6. Взаимодействие государственной противопожарной службы с органами государственной власти Калужской области и органами местного самоуправления в Калужской области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Государственная противопожарная служба:</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разрабатывает и вносит в Правительство Калужской области и Законодательное Собрание Калужской области для утверждения нормативные документы по пожарной безопасности, содержащие дополнительные требования пожарной безопасности, не снижающие требований, установленных федеральными нормативными документами, в соответствии со спецификой Калужской области;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вносит в Правительство Калужской области и органы местного самоуправления предложения о выполнении мер пожарной безопасности.</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51"/>
      </w:pPr>
      <w:r w:rsidRPr="00A31B34">
        <w:t>Глава III. Компетенция органов государственной власти Калужской области в области пожарной безопасности</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Название главы в ред. Закона Калужской области от 11.11.2002 № 151-ОЗ</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7. Компетенция Законодательного Собрания Калужской области в области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компетенции Законодательного Собрания Калужской области относятся:</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разработка и принятие областных законов, других нормативных правовых актов в области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утверждение в областном бюджете расходов на обеспечение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контроль за соблюдением законов и иных нормативных правовых актов, принимаемых Законодательным Собранием Калужской области, а также за деятельностью исполнительных органов государственной власти Калужской области по вопросам исполнения законов и иных нормативных правовых актов по обеспечению пожарной безопасности, издаваемых Законодательным Собранием Калужской области;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включение в программы социально-экономического развития Калужской области мероприятий по обеспечению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осуществление мер по правовой и социальной защите личного состава пожарной охраны, находящейся в ведении органов исполнительной власти Калужской области и членов их семей </w:t>
      </w:r>
      <w:r w:rsidR="009D3E39" w:rsidRPr="00A31B34">
        <w:rPr>
          <w:rFonts w:ascii="Times New Roman" w:hAnsi="Times New Roman" w:cs="Times New Roman"/>
          <w:i/>
          <w:sz w:val="26"/>
          <w:szCs w:val="26"/>
        </w:rPr>
        <w:t>(абзац в ред. Закона Калужской области от 05.04.2005 № 52-ОЗ)</w:t>
      </w:r>
      <w:r w:rsidR="009D3E39"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9D3E39" w:rsidRPr="00A31B34">
        <w:rPr>
          <w:rFonts w:ascii="Times New Roman" w:hAnsi="Times New Roman" w:cs="Times New Roman"/>
          <w:sz w:val="26"/>
          <w:szCs w:val="26"/>
        </w:rPr>
        <w:t>установление социальных гарантий для добровольных пожарных.</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8. Компетенция Правительства Калужской области в области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компетенции Правительства Калужской области относятся:</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создание комиссии в органах исполнительной власти для координации и совершенствования работ по обеспечению пожарной безопасности в Калужской области;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разработка и реализация программ социально-экономического и перспективного развития Калужской области в части, касающейся обеспечения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разработка государственных программ в сфере пожарной безопасности и организация их исполнения </w:t>
      </w:r>
      <w:r w:rsidR="009D3E39" w:rsidRPr="00A31B34">
        <w:rPr>
          <w:rFonts w:ascii="Times New Roman" w:hAnsi="Times New Roman" w:cs="Times New Roman"/>
          <w:i/>
          <w:sz w:val="26"/>
          <w:szCs w:val="26"/>
        </w:rPr>
        <w:t>(абзац в ред. Закона Калужской области от 05.02.2014 № 654-ОЗ)</w:t>
      </w:r>
      <w:r w:rsidR="009D3E39"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разработка и исполнение областного бюджета в части расходов на пожарную безопасность, в том числе на содержание пожарной охраны;</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введение особого противопожарного режима на территории Калужской области и установление дополнительных мер и требований пожарной безопасности, направленных на предупреждение и ликвидацию лесных и иных пожаров </w:t>
      </w:r>
      <w:r w:rsidR="009D3E39" w:rsidRPr="00A31B34">
        <w:rPr>
          <w:rFonts w:ascii="Times New Roman" w:hAnsi="Times New Roman" w:cs="Times New Roman"/>
          <w:i/>
          <w:sz w:val="26"/>
          <w:szCs w:val="26"/>
        </w:rPr>
        <w:t>(абзац в ред. Закона Калужской области от 10.05.2011 № 131-ОЗ)</w:t>
      </w:r>
      <w:r w:rsidR="009D3E39"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организация обучения населения мерам пожарной безопасности и информирования населения о мерах пожарной безопасности </w:t>
      </w:r>
      <w:r w:rsidR="009D3E39" w:rsidRPr="00A31B34">
        <w:rPr>
          <w:rFonts w:ascii="Times New Roman" w:hAnsi="Times New Roman" w:cs="Times New Roman"/>
          <w:i/>
          <w:sz w:val="26"/>
          <w:szCs w:val="26"/>
        </w:rPr>
        <w:t>(абзац в ред. Закона Калужской области от 30.04.2008 № 423-ОЗ)</w:t>
      </w:r>
      <w:r w:rsidR="009D3E39"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использование средств массовой информации в решении вопросов обеспечения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поощрение руководителей организаций, добившихся высоких результатов в деле обеспечения пожарной безопасности;</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поощрение личного состава государственной противопожарной службы за</w:t>
      </w:r>
      <w:r w:rsidRPr="00A31B34">
        <w:rPr>
          <w:rFonts w:ascii="Times New Roman" w:hAnsi="Times New Roman" w:cs="Times New Roman"/>
          <w:sz w:val="26"/>
          <w:szCs w:val="26"/>
        </w:rPr>
        <w:t> </w:t>
      </w:r>
      <w:r w:rsidR="009D3E39" w:rsidRPr="00A31B34">
        <w:rPr>
          <w:rFonts w:ascii="Times New Roman" w:hAnsi="Times New Roman" w:cs="Times New Roman"/>
          <w:sz w:val="26"/>
          <w:szCs w:val="26"/>
        </w:rPr>
        <w:t>проявленные мужество и героизм при тушении пожаров, а также за деятельность по их предупреждению.</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создание, реорганизация и ликвидация органов управления и подразделений пожарной охраны содержащихся за счет средств областного бюджета</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включен на осн. Закона Калужской области от 05.04.2005 № 52-ОЗ)</w:t>
      </w:r>
      <w:r w:rsidR="009D3E39" w:rsidRPr="00A31B34">
        <w:rPr>
          <w:rFonts w:ascii="Times New Roman" w:hAnsi="Times New Roman" w:cs="Times New Roman"/>
          <w:sz w:val="26"/>
          <w:szCs w:val="26"/>
        </w:rPr>
        <w:t>;</w:t>
      </w:r>
    </w:p>
    <w:p w:rsidR="007F7383" w:rsidRPr="00A31B34" w:rsidRDefault="007F7383" w:rsidP="007F7383">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 организация тушения пожаров силами Государственной противопожарной службы (за исключением лесных пожаров, пожаров в закрытых административно-территориальных образованиях, на федеральной территории, на объектах, входящих в утвержденный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закрытых административно-территориальных образований, федеральных территорий, а также при проведении мероприятий федерального уровня с массовым сосредоточением людей) </w:t>
      </w:r>
      <w:r w:rsidRPr="00A31B34">
        <w:rPr>
          <w:rFonts w:ascii="Times New Roman" w:hAnsi="Times New Roman" w:cs="Times New Roman"/>
          <w:i/>
          <w:sz w:val="26"/>
          <w:szCs w:val="26"/>
        </w:rPr>
        <w:t>(абзац в ред. Закона Калужской области от 27.09.2022 № 270-ОЗ)</w:t>
      </w:r>
      <w:r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утверждение перечня организаций, в которых в обязательном порядке создается пожарная охрана, содержащаяся за счет средств областного бюджета</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(абзац включен на осн. Закона Калужской области от 05.04.2005 № 52-ОЗ)</w:t>
      </w:r>
      <w:r w:rsidRPr="00A31B34">
        <w:rPr>
          <w:rFonts w:ascii="Times New Roman" w:hAnsi="Times New Roman" w:cs="Times New Roman"/>
          <w:sz w:val="26"/>
          <w:szCs w:val="26"/>
        </w:rPr>
        <w:t>;</w:t>
      </w:r>
    </w:p>
    <w:p w:rsidR="009D3E39" w:rsidRPr="00A31B34" w:rsidRDefault="009D3E39"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
          <w:sz w:val="26"/>
          <w:szCs w:val="26"/>
        </w:rPr>
        <w:t>абзац исключен на осн. Закона Калужской области от 25.06.2021 № 127-ОЗ</w:t>
      </w:r>
      <w:r w:rsidR="007F7383" w:rsidRPr="00A31B34">
        <w:rPr>
          <w:rFonts w:ascii="Times New Roman" w:hAnsi="Times New Roman" w:cs="Times New Roman"/>
          <w:sz w:val="26"/>
          <w:szCs w:val="26"/>
        </w:rPr>
        <w:t>;</w:t>
      </w:r>
    </w:p>
    <w:p w:rsidR="009D3E39"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iCs/>
          <w:sz w:val="26"/>
          <w:szCs w:val="26"/>
        </w:rPr>
        <w:t>организация осуществления мер пожарной безопасности и тушения лесных пожаров в лесах, расположенных на землях особо охраняемых природных территорий регионального значения</w:t>
      </w:r>
      <w:r w:rsidRPr="00A31B34">
        <w:rPr>
          <w:rFonts w:ascii="Times New Roman" w:hAnsi="Times New Roman" w:cs="Times New Roman"/>
          <w:iCs/>
          <w:sz w:val="26"/>
          <w:szCs w:val="26"/>
        </w:rPr>
        <w:t xml:space="preserve"> </w:t>
      </w:r>
      <w:r w:rsidRPr="00A31B34">
        <w:rPr>
          <w:rFonts w:ascii="Times New Roman" w:hAnsi="Times New Roman" w:cs="Times New Roman"/>
          <w:i/>
          <w:sz w:val="26"/>
          <w:szCs w:val="26"/>
        </w:rPr>
        <w:t>(абзац включен на осн. Закона Калужской области от 10.05.2011 № 131-ОЗ)</w:t>
      </w:r>
      <w:r w:rsidR="009D3E39" w:rsidRPr="00A31B34">
        <w:rPr>
          <w:rFonts w:ascii="Times New Roman" w:hAnsi="Times New Roman" w:cs="Times New Roman"/>
          <w:iCs/>
          <w:sz w:val="26"/>
          <w:szCs w:val="26"/>
        </w:rPr>
        <w:t>;</w:t>
      </w:r>
    </w:p>
    <w:p w:rsidR="009D3E39"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iCs/>
          <w:sz w:val="26"/>
          <w:szCs w:val="26"/>
        </w:rPr>
        <w:t>организация осуществления мер пожарной безопасности в лесах, расположенных на земельных участках, находящихся в собственности Калужской области</w:t>
      </w:r>
      <w:r w:rsidRPr="00A31B34">
        <w:rPr>
          <w:rFonts w:ascii="Times New Roman" w:hAnsi="Times New Roman" w:cs="Times New Roman"/>
          <w:iCs/>
          <w:sz w:val="26"/>
          <w:szCs w:val="26"/>
        </w:rPr>
        <w:t xml:space="preserve"> </w:t>
      </w:r>
      <w:r w:rsidRPr="00A31B34">
        <w:rPr>
          <w:rFonts w:ascii="Times New Roman" w:hAnsi="Times New Roman" w:cs="Times New Roman"/>
          <w:i/>
          <w:sz w:val="26"/>
          <w:szCs w:val="26"/>
        </w:rPr>
        <w:t>(абзац включен на осн. Закона Калужской области от 10.05.2011 № 131-ОЗ)</w:t>
      </w:r>
      <w:r w:rsidR="009D3E39" w:rsidRPr="00A31B34">
        <w:rPr>
          <w:rFonts w:ascii="Times New Roman" w:hAnsi="Times New Roman" w:cs="Times New Roman"/>
          <w:iCs/>
          <w:sz w:val="26"/>
          <w:szCs w:val="26"/>
        </w:rPr>
        <w:t>;</w:t>
      </w:r>
    </w:p>
    <w:p w:rsidR="009D3E39"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lastRenderedPageBreak/>
        <w:t>– </w:t>
      </w:r>
      <w:r w:rsidR="009D3E39" w:rsidRPr="00A31B34">
        <w:rPr>
          <w:rFonts w:ascii="Times New Roman" w:hAnsi="Times New Roman" w:cs="Times New Roman"/>
          <w:iCs/>
          <w:sz w:val="26"/>
          <w:szCs w:val="26"/>
        </w:rPr>
        <w:t xml:space="preserve">организация осуществления мер пожарной безопасности в отношении лесов, расположенных на землях лесного фонда, осуществление полномочий по охране которых передано органам государственной власти Калужской области в соответствии с </w:t>
      </w:r>
      <w:hyperlink r:id="rId183" w:history="1">
        <w:r w:rsidR="009D3E39" w:rsidRPr="00A31B34">
          <w:rPr>
            <w:rFonts w:ascii="Times New Roman" w:hAnsi="Times New Roman" w:cs="Times New Roman"/>
            <w:iCs/>
            <w:sz w:val="26"/>
            <w:szCs w:val="26"/>
          </w:rPr>
          <w:t>частью 1 статьи 83</w:t>
        </w:r>
      </w:hyperlink>
      <w:r w:rsidR="009D3E39" w:rsidRPr="00A31B34">
        <w:rPr>
          <w:rFonts w:ascii="Times New Roman" w:hAnsi="Times New Roman" w:cs="Times New Roman"/>
          <w:iCs/>
          <w:sz w:val="26"/>
          <w:szCs w:val="26"/>
        </w:rPr>
        <w:t xml:space="preserve"> Лесного кодекса Российской Федерации</w:t>
      </w:r>
      <w:r w:rsidRPr="00A31B34">
        <w:rPr>
          <w:rFonts w:ascii="Times New Roman" w:hAnsi="Times New Roman" w:cs="Times New Roman"/>
          <w:iCs/>
          <w:sz w:val="26"/>
          <w:szCs w:val="26"/>
        </w:rPr>
        <w:t xml:space="preserve"> </w:t>
      </w:r>
      <w:r w:rsidRPr="00A31B34">
        <w:rPr>
          <w:rFonts w:ascii="Times New Roman" w:hAnsi="Times New Roman" w:cs="Times New Roman"/>
          <w:i/>
          <w:sz w:val="26"/>
          <w:szCs w:val="26"/>
        </w:rPr>
        <w:t>(абзац включен на осн. Закона Калужской области от 10.05.2011 № 131-ОЗ)</w:t>
      </w:r>
      <w:r w:rsidR="009D3E39" w:rsidRPr="00A31B34">
        <w:rPr>
          <w:rFonts w:ascii="Times New Roman" w:hAnsi="Times New Roman" w:cs="Times New Roman"/>
          <w:iCs/>
          <w:sz w:val="26"/>
          <w:szCs w:val="26"/>
        </w:rPr>
        <w:t>;</w:t>
      </w:r>
    </w:p>
    <w:p w:rsidR="009D3E39"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iCs/>
          <w:sz w:val="26"/>
          <w:szCs w:val="26"/>
        </w:rPr>
        <w:t xml:space="preserve">организация тушения ландшафтных (природных) пожаров (за исключением тушения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осуществляемого в соответствии с </w:t>
      </w:r>
      <w:hyperlink r:id="rId184" w:history="1">
        <w:r w:rsidR="009D3E39" w:rsidRPr="00A31B34">
          <w:rPr>
            <w:rFonts w:ascii="Times New Roman" w:hAnsi="Times New Roman" w:cs="Times New Roman"/>
            <w:iCs/>
            <w:sz w:val="26"/>
            <w:szCs w:val="26"/>
          </w:rPr>
          <w:t>частью 5 статьи 51</w:t>
        </w:r>
      </w:hyperlink>
      <w:r w:rsidR="009D3E39" w:rsidRPr="00A31B34">
        <w:rPr>
          <w:rFonts w:ascii="Times New Roman" w:hAnsi="Times New Roman" w:cs="Times New Roman"/>
          <w:iCs/>
          <w:sz w:val="26"/>
          <w:szCs w:val="26"/>
        </w:rPr>
        <w:t xml:space="preserve"> Лесного кодекса Российской Федерации) силами и средствами единой государственной системы предупреждения и ликвидации чрезвычайных ситуаций, расположенными на территории Калужской области, в соответствии с полномочиями, установленными Федеральным </w:t>
      </w:r>
      <w:hyperlink r:id="rId185" w:history="1">
        <w:r w:rsidR="009D3E39" w:rsidRPr="00A31B34">
          <w:rPr>
            <w:rFonts w:ascii="Times New Roman" w:hAnsi="Times New Roman" w:cs="Times New Roman"/>
            <w:iCs/>
            <w:sz w:val="26"/>
            <w:szCs w:val="26"/>
          </w:rPr>
          <w:t>законом</w:t>
        </w:r>
      </w:hyperlink>
      <w:r w:rsidR="009D3E39" w:rsidRPr="00A31B34">
        <w:rPr>
          <w:rFonts w:ascii="Times New Roman" w:hAnsi="Times New Roman" w:cs="Times New Roman"/>
          <w:iCs/>
          <w:sz w:val="26"/>
          <w:szCs w:val="26"/>
        </w:rPr>
        <w:t xml:space="preserve"> от 21 декабря 1994 года № 68-ФЗ «О защите населения и территорий от чрезвычайных ситуаций природного и техногенного характера» </w:t>
      </w:r>
      <w:r w:rsidR="009D3E39" w:rsidRPr="00A31B34">
        <w:rPr>
          <w:rFonts w:ascii="Times New Roman" w:hAnsi="Times New Roman" w:cs="Times New Roman"/>
          <w:i/>
          <w:iCs/>
          <w:sz w:val="26"/>
          <w:szCs w:val="26"/>
        </w:rPr>
        <w:t>(</w:t>
      </w:r>
      <w:r w:rsidR="009D3E39" w:rsidRPr="00A31B34">
        <w:rPr>
          <w:rFonts w:ascii="Times New Roman" w:hAnsi="Times New Roman" w:cs="Times New Roman"/>
          <w:i/>
          <w:sz w:val="26"/>
          <w:szCs w:val="26"/>
        </w:rPr>
        <w:t>абзац в</w:t>
      </w:r>
      <w:r w:rsidR="00D73428" w:rsidRPr="00A31B34">
        <w:rPr>
          <w:rFonts w:ascii="Times New Roman" w:hAnsi="Times New Roman" w:cs="Times New Roman"/>
          <w:i/>
          <w:sz w:val="26"/>
          <w:szCs w:val="26"/>
        </w:rPr>
        <w:t>к</w:t>
      </w:r>
      <w:r w:rsidR="009D3E39" w:rsidRPr="00A31B34">
        <w:rPr>
          <w:rFonts w:ascii="Times New Roman" w:hAnsi="Times New Roman" w:cs="Times New Roman"/>
          <w:i/>
          <w:sz w:val="26"/>
          <w:szCs w:val="26"/>
        </w:rPr>
        <w:t>лючен на осн. Закона Калужской области от 25.06.2021 № 127-ОЗ</w:t>
      </w:r>
      <w:r w:rsidR="009D3E39" w:rsidRPr="00A31B34">
        <w:rPr>
          <w:rFonts w:ascii="Times New Roman" w:hAnsi="Times New Roman" w:cs="Times New Roman"/>
          <w:i/>
          <w:iCs/>
          <w:sz w:val="26"/>
          <w:szCs w:val="26"/>
        </w:rPr>
        <w:t>)</w:t>
      </w:r>
      <w:r w:rsidR="009D3E39" w:rsidRPr="00A31B34">
        <w:rPr>
          <w:rFonts w:ascii="Times New Roman" w:hAnsi="Times New Roman" w:cs="Times New Roman"/>
          <w:iCs/>
          <w:sz w:val="26"/>
          <w:szCs w:val="26"/>
        </w:rPr>
        <w:t>;</w:t>
      </w:r>
    </w:p>
    <w:p w:rsidR="009D3E39"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iCs/>
          <w:sz w:val="26"/>
          <w:szCs w:val="26"/>
        </w:rPr>
        <w:t>осуществление тушения пожаров силами подразделений пожарной охраны, содержащихся за счет средств областного бюджета (за исключением лесных пожаров,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федеральной противопожарной службы, в организациях, в которых создаются объектовые подразделения федеральной противопожарной службы, а также при проведении мероприятий федерального уровня с массовым сосредоточением людей), в соответствии со </w:t>
      </w:r>
      <w:hyperlink r:id="rId186" w:history="1">
        <w:r w:rsidR="009D3E39" w:rsidRPr="00A31B34">
          <w:rPr>
            <w:rFonts w:ascii="Times New Roman" w:hAnsi="Times New Roman" w:cs="Times New Roman"/>
            <w:iCs/>
            <w:sz w:val="26"/>
            <w:szCs w:val="26"/>
          </w:rPr>
          <w:t>статьей 22</w:t>
        </w:r>
      </w:hyperlink>
      <w:r w:rsidR="009D3E39" w:rsidRPr="00A31B34">
        <w:rPr>
          <w:rFonts w:ascii="Times New Roman" w:hAnsi="Times New Roman" w:cs="Times New Roman"/>
          <w:iCs/>
          <w:sz w:val="26"/>
          <w:szCs w:val="26"/>
        </w:rPr>
        <w:t xml:space="preserve"> Федерального закона «О пожарной безопасности» </w:t>
      </w:r>
      <w:r w:rsidR="009D3E39" w:rsidRPr="00A31B34">
        <w:rPr>
          <w:rFonts w:ascii="Times New Roman" w:hAnsi="Times New Roman" w:cs="Times New Roman"/>
          <w:i/>
          <w:iCs/>
          <w:sz w:val="26"/>
          <w:szCs w:val="26"/>
        </w:rPr>
        <w:t>(</w:t>
      </w:r>
      <w:r w:rsidR="009D3E39" w:rsidRPr="00A31B34">
        <w:rPr>
          <w:rFonts w:ascii="Times New Roman" w:hAnsi="Times New Roman" w:cs="Times New Roman"/>
          <w:i/>
          <w:sz w:val="26"/>
          <w:szCs w:val="26"/>
        </w:rPr>
        <w:t>абзац в</w:t>
      </w:r>
      <w:r w:rsidR="00D73428" w:rsidRPr="00A31B34">
        <w:rPr>
          <w:rFonts w:ascii="Times New Roman" w:hAnsi="Times New Roman" w:cs="Times New Roman"/>
          <w:i/>
          <w:sz w:val="26"/>
          <w:szCs w:val="26"/>
        </w:rPr>
        <w:t>к</w:t>
      </w:r>
      <w:r w:rsidR="009D3E39" w:rsidRPr="00A31B34">
        <w:rPr>
          <w:rFonts w:ascii="Times New Roman" w:hAnsi="Times New Roman" w:cs="Times New Roman"/>
          <w:i/>
          <w:sz w:val="26"/>
          <w:szCs w:val="26"/>
        </w:rPr>
        <w:t>лючен на осн. Закона Калужской области от 25.06.2021 № 127-ОЗ</w:t>
      </w:r>
      <w:r w:rsidR="009D3E39" w:rsidRPr="00A31B34">
        <w:rPr>
          <w:rFonts w:ascii="Times New Roman" w:hAnsi="Times New Roman" w:cs="Times New Roman"/>
          <w:i/>
          <w:iCs/>
          <w:sz w:val="26"/>
          <w:szCs w:val="26"/>
        </w:rPr>
        <w:t>)</w:t>
      </w:r>
      <w:r w:rsidR="009D3E39" w:rsidRPr="00A31B34">
        <w:rPr>
          <w:rFonts w:ascii="Times New Roman" w:hAnsi="Times New Roman" w:cs="Times New Roman"/>
          <w:iCs/>
          <w:sz w:val="26"/>
          <w:szCs w:val="26"/>
        </w:rPr>
        <w:t>;</w:t>
      </w:r>
    </w:p>
    <w:p w:rsidR="007F7383" w:rsidRPr="00A31B34" w:rsidRDefault="007F7383" w:rsidP="00FF2DD0">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iCs/>
          <w:sz w:val="26"/>
          <w:szCs w:val="26"/>
        </w:rPr>
        <w:t xml:space="preserve">утверждение перечня населенных пунктов, подверженных угрозе лесных пожаров и других ландшафтных (природных) пожаров </w:t>
      </w:r>
      <w:r w:rsidR="009D3E39" w:rsidRPr="00A31B34">
        <w:rPr>
          <w:rFonts w:ascii="Times New Roman" w:hAnsi="Times New Roman" w:cs="Times New Roman"/>
          <w:i/>
          <w:iCs/>
          <w:sz w:val="26"/>
          <w:szCs w:val="26"/>
        </w:rPr>
        <w:t>(</w:t>
      </w:r>
      <w:r w:rsidR="009D3E39" w:rsidRPr="00A31B34">
        <w:rPr>
          <w:rFonts w:ascii="Times New Roman" w:hAnsi="Times New Roman" w:cs="Times New Roman"/>
          <w:i/>
          <w:sz w:val="26"/>
          <w:szCs w:val="26"/>
        </w:rPr>
        <w:t>абзац в</w:t>
      </w:r>
      <w:r w:rsidR="00D73428" w:rsidRPr="00A31B34">
        <w:rPr>
          <w:rFonts w:ascii="Times New Roman" w:hAnsi="Times New Roman" w:cs="Times New Roman"/>
          <w:i/>
          <w:sz w:val="26"/>
          <w:szCs w:val="26"/>
        </w:rPr>
        <w:t>к</w:t>
      </w:r>
      <w:r w:rsidR="009D3E39" w:rsidRPr="00A31B34">
        <w:rPr>
          <w:rFonts w:ascii="Times New Roman" w:hAnsi="Times New Roman" w:cs="Times New Roman"/>
          <w:i/>
          <w:sz w:val="26"/>
          <w:szCs w:val="26"/>
        </w:rPr>
        <w:t>лючен на осн. Закона Калужской области от 25.06.2021 № 127-ОЗ</w:t>
      </w:r>
      <w:r w:rsidR="009D3E39" w:rsidRPr="00A31B34">
        <w:rPr>
          <w:rFonts w:ascii="Times New Roman" w:hAnsi="Times New Roman" w:cs="Times New Roman"/>
          <w:i/>
          <w:iCs/>
          <w:sz w:val="26"/>
          <w:szCs w:val="26"/>
        </w:rPr>
        <w:t>)</w:t>
      </w:r>
      <w:r w:rsidRPr="00A31B34">
        <w:rPr>
          <w:rFonts w:ascii="Times New Roman" w:hAnsi="Times New Roman" w:cs="Times New Roman"/>
          <w:iCs/>
          <w:sz w:val="26"/>
          <w:szCs w:val="26"/>
        </w:rPr>
        <w:t>;</w:t>
      </w:r>
    </w:p>
    <w:p w:rsidR="009D3E39" w:rsidRPr="00A31B34" w:rsidRDefault="007F7383" w:rsidP="007F7383">
      <w:pPr>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sz w:val="26"/>
          <w:szCs w:val="26"/>
        </w:rPr>
        <w:t>– </w:t>
      </w:r>
      <w:r w:rsidRPr="00A31B34">
        <w:rPr>
          <w:rFonts w:ascii="Times New Roman" w:hAnsi="Times New Roman" w:cs="Times New Roman"/>
          <w:iCs/>
          <w:sz w:val="26"/>
          <w:szCs w:val="26"/>
        </w:rPr>
        <w:t xml:space="preserve">утверждение порядка организации дублирования сигналов о возникновении пожара в подразделения пожарной охраны в соответствии с частью 7 статьи 83 Федерального закона от 22 июля 2008 года </w:t>
      </w:r>
      <w:r w:rsidR="00DA6C65" w:rsidRPr="00A31B34">
        <w:rPr>
          <w:rFonts w:ascii="Times New Roman" w:hAnsi="Times New Roman" w:cs="Times New Roman"/>
          <w:iCs/>
          <w:sz w:val="26"/>
          <w:szCs w:val="26"/>
        </w:rPr>
        <w:t>№ 123-ФЗ «</w:t>
      </w:r>
      <w:r w:rsidRPr="00A31B34">
        <w:rPr>
          <w:rFonts w:ascii="Times New Roman" w:hAnsi="Times New Roman" w:cs="Times New Roman"/>
          <w:iCs/>
          <w:sz w:val="26"/>
          <w:szCs w:val="26"/>
        </w:rPr>
        <w:t>Технический регламент о требованиях пожарной безопасности»</w:t>
      </w:r>
      <w:r w:rsidR="00DA6C65" w:rsidRPr="00A31B34">
        <w:rPr>
          <w:rFonts w:ascii="Times New Roman" w:hAnsi="Times New Roman" w:cs="Times New Roman"/>
          <w:iCs/>
          <w:sz w:val="26"/>
          <w:szCs w:val="26"/>
        </w:rPr>
        <w:t xml:space="preserve"> </w:t>
      </w:r>
      <w:r w:rsidR="00DA6C65" w:rsidRPr="00A31B34">
        <w:rPr>
          <w:rFonts w:ascii="Times New Roman" w:hAnsi="Times New Roman" w:cs="Times New Roman"/>
          <w:i/>
          <w:iCs/>
          <w:sz w:val="26"/>
          <w:szCs w:val="26"/>
        </w:rPr>
        <w:t>(</w:t>
      </w:r>
      <w:r w:rsidR="00DA6C65" w:rsidRPr="00A31B34">
        <w:rPr>
          <w:rFonts w:ascii="Times New Roman" w:hAnsi="Times New Roman" w:cs="Times New Roman"/>
          <w:i/>
          <w:sz w:val="26"/>
          <w:szCs w:val="26"/>
        </w:rPr>
        <w:t>абзац включен на осн. Закона Калужской области от 27.09.2022</w:t>
      </w:r>
      <w:r w:rsidR="00DA6C65" w:rsidRPr="00A31B34">
        <w:rPr>
          <w:rFonts w:ascii="Times New Roman" w:hAnsi="Times New Roman" w:cs="Times New Roman"/>
          <w:i/>
          <w:sz w:val="26"/>
          <w:szCs w:val="26"/>
        </w:rPr>
        <w:br/>
        <w:t>№ 270-ОЗ</w:t>
      </w:r>
      <w:r w:rsidR="00DA6C65" w:rsidRPr="00A31B34">
        <w:rPr>
          <w:rFonts w:ascii="Times New Roman" w:hAnsi="Times New Roman" w:cs="Times New Roman"/>
          <w:i/>
          <w:iCs/>
          <w:sz w:val="26"/>
          <w:szCs w:val="26"/>
        </w:rPr>
        <w:t>)</w:t>
      </w:r>
      <w:r w:rsidRPr="00A31B34">
        <w:rPr>
          <w:rFonts w:ascii="Times New Roman" w:hAnsi="Times New Roman" w:cs="Times New Roman"/>
          <w:iCs/>
          <w:sz w:val="26"/>
          <w:szCs w:val="26"/>
        </w:rPr>
        <w:t>.</w:t>
      </w:r>
    </w:p>
    <w:p w:rsidR="009D3E39" w:rsidRPr="00A31B34" w:rsidRDefault="009D3E39" w:rsidP="00FF2DD0">
      <w:pPr>
        <w:spacing w:after="0" w:line="240" w:lineRule="auto"/>
        <w:rPr>
          <w:rFonts w:ascii="Times New Roman" w:hAnsi="Times New Roman" w:cs="Times New Roman"/>
        </w:rPr>
      </w:pPr>
    </w:p>
    <w:p w:rsidR="009D3E39" w:rsidRPr="00A31B34" w:rsidRDefault="009D3E39" w:rsidP="00FF2DD0">
      <w:pPr>
        <w:pStyle w:val="51"/>
      </w:pPr>
      <w:r w:rsidRPr="00A31B34">
        <w:t>Глава IV. Обеспечение пожарной безопасности</w:t>
      </w:r>
    </w:p>
    <w:p w:rsidR="009D3E39" w:rsidRPr="00A31B34" w:rsidRDefault="009D3E39" w:rsidP="00FF2DD0">
      <w:pPr>
        <w:spacing w:after="0" w:line="240" w:lineRule="auto"/>
        <w:rPr>
          <w:rFonts w:ascii="Times New Roman" w:hAnsi="Times New Roman" w:cs="Times New Roman"/>
          <w:sz w:val="16"/>
          <w:szCs w:val="16"/>
        </w:rPr>
      </w:pPr>
    </w:p>
    <w:p w:rsidR="009D3E39" w:rsidRPr="00A31B34" w:rsidRDefault="009D3E39" w:rsidP="00FF2DD0">
      <w:pPr>
        <w:pStyle w:val="61"/>
      </w:pPr>
      <w:r w:rsidRPr="00A31B34">
        <w:t>Статья 9. Организация выполнения и осуществления мер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выполнения и осуществления мер пожарной безопасности является составной частью деятельности органов государственной власти области, органов местного самоуправления, организаций, их должностных лиц и работников.</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Планы социально-экономического развития любых территорий, организаций должны в обязательном порядке содержать меры обеспечения пожарной безопасности и конкретные мероприятия по укреплению противопожарной защиты.</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10. Принципы обеспечения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Пожарная безопасность в области обеспечивается за счет:</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контроля за соблюдением требований пожарной безопасности и оперативного реагирования на их нарушения;</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координации деятельности органов государственной власти, местного самоуправления и государственной противопожарной службы;</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совершенствования форм и методов борьбы за жизнь и здоровье людей, оказавшихся в зоне пожара, а также сохранность имущества;</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 </w:t>
      </w:r>
      <w:r w:rsidR="009D3E39" w:rsidRPr="00A31B34">
        <w:rPr>
          <w:rFonts w:ascii="Times New Roman" w:hAnsi="Times New Roman" w:cs="Times New Roman"/>
          <w:sz w:val="26"/>
          <w:szCs w:val="26"/>
        </w:rPr>
        <w:t>совершенствования структуры пожарной охраны в целях повышения эффективности ее деятельности;</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укрепления и развития материально-технической базы пожарной охраны;</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совершенствования средств тушения пожаров и спасения людей;</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проведения противопожарной пропаганды и обучения населения мерам пожарной безопасности и применению средств тушения пожара </w:t>
      </w:r>
      <w:r w:rsidR="009D3E39" w:rsidRPr="00A31B34">
        <w:rPr>
          <w:rFonts w:ascii="Times New Roman" w:hAnsi="Times New Roman" w:cs="Times New Roman"/>
          <w:i/>
          <w:sz w:val="26"/>
          <w:szCs w:val="26"/>
        </w:rPr>
        <w:t>(абзац в ред. Закона Калужской области от 05.04.2005 № 52-ОЗ)</w:t>
      </w:r>
      <w:r w:rsidR="009D3E39" w:rsidRPr="00A31B34">
        <w:rPr>
          <w:rFonts w:ascii="Times New Roman" w:hAnsi="Times New Roman" w:cs="Times New Roman"/>
          <w:sz w:val="26"/>
          <w:szCs w:val="26"/>
        </w:rPr>
        <w:t>;</w:t>
      </w:r>
    </w:p>
    <w:p w:rsidR="009D3E39" w:rsidRPr="00A31B34" w:rsidRDefault="00DA6C65"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w:t>
      </w:r>
      <w:r w:rsidR="009D3E39" w:rsidRPr="00A31B34">
        <w:rPr>
          <w:rFonts w:ascii="Times New Roman" w:hAnsi="Times New Roman" w:cs="Times New Roman"/>
          <w:sz w:val="26"/>
          <w:szCs w:val="26"/>
        </w:rPr>
        <w:t xml:space="preserve">проведения информационного обеспечения в области пожарной безопасности </w:t>
      </w:r>
      <w:r w:rsidR="009D3E39" w:rsidRPr="00A31B34">
        <w:rPr>
          <w:rFonts w:ascii="Times New Roman" w:hAnsi="Times New Roman" w:cs="Times New Roman"/>
          <w:i/>
          <w:sz w:val="26"/>
          <w:szCs w:val="26"/>
        </w:rPr>
        <w:t>(абзац включен на осн. Закона Калужской области от 05.04.2005 № 52-ОЗ)</w:t>
      </w:r>
      <w:r w:rsidR="009D3E39" w:rsidRPr="00A31B34">
        <w:rPr>
          <w:rFonts w:ascii="Times New Roman" w:hAnsi="Times New Roman" w:cs="Times New Roman"/>
          <w:sz w:val="26"/>
          <w:szCs w:val="26"/>
        </w:rPr>
        <w:t>.</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11. Комиссия по чрезвычайным ситуациям и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целях координации деятельности органов государственной власти Калужской области и различных служб по обеспечению пожарной безопасности, совершенствования работы в данном направлении Правительством Калужской области создается областная комиссия по чрезвычайным ситуациям и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Положение о комиссии и ее персональный состав утверждается Правительством Калужской области.</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11 в ред. Закона Калужской области от 05.04.2005 № 52-ОЗ</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12. Тушение пожаров и проведение первоочередных аварийно-спасательных работ</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Статья 12 утратила силу на осн. Закона Калужской области от 27.12.2007 № 387-ОЗ</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13. Учет требований пожарной безопасности при планировании и застройке населенных пунктов</w:t>
      </w:r>
    </w:p>
    <w:p w:rsidR="009D3E39" w:rsidRPr="00A31B34" w:rsidRDefault="009D3E39" w:rsidP="00FF2DD0">
      <w:pPr>
        <w:spacing w:after="0" w:line="240" w:lineRule="auto"/>
        <w:ind w:firstLine="284"/>
        <w:jc w:val="both"/>
        <w:rPr>
          <w:rFonts w:ascii="Times New Roman" w:hAnsi="Times New Roman" w:cs="Times New Roman"/>
        </w:rPr>
      </w:pPr>
      <w:r w:rsidRPr="00A31B34">
        <w:rPr>
          <w:rFonts w:ascii="Times New Roman" w:hAnsi="Times New Roman" w:cs="Times New Roman"/>
          <w:i/>
          <w:sz w:val="26"/>
          <w:szCs w:val="26"/>
        </w:rPr>
        <w:t>Статья 13 утратила силу на осн. Закона Калужской области от 27.02.2015 № 693-ОЗ</w:t>
      </w:r>
    </w:p>
    <w:p w:rsidR="009D3E39" w:rsidRPr="00A31B34" w:rsidRDefault="009D3E39" w:rsidP="00FF2DD0">
      <w:pPr>
        <w:spacing w:after="0" w:line="240" w:lineRule="auto"/>
        <w:ind w:firstLine="284"/>
        <w:jc w:val="both"/>
        <w:rPr>
          <w:rFonts w:ascii="Times New Roman" w:hAnsi="Times New Roman" w:cs="Times New Roman"/>
          <w:b/>
        </w:rPr>
      </w:pPr>
    </w:p>
    <w:p w:rsidR="009D3E39" w:rsidRPr="00A31B34" w:rsidRDefault="009D3E39" w:rsidP="00FF2DD0">
      <w:pPr>
        <w:pStyle w:val="61"/>
      </w:pPr>
      <w:r w:rsidRPr="00A31B34">
        <w:t>Статья 13.1. Применение пиротехнических изделий бытового назначения на территории Калужской области</w:t>
      </w:r>
    </w:p>
    <w:p w:rsidR="009D3E39" w:rsidRPr="00A31B34" w:rsidRDefault="009D3E39" w:rsidP="00FF2DD0">
      <w:pPr>
        <w:spacing w:after="0" w:line="240" w:lineRule="auto"/>
        <w:ind w:firstLine="284"/>
        <w:jc w:val="both"/>
        <w:rPr>
          <w:rFonts w:ascii="Times New Roman" w:hAnsi="Times New Roman" w:cs="Times New Roman"/>
        </w:rPr>
      </w:pPr>
      <w:r w:rsidRPr="00A31B34">
        <w:rPr>
          <w:rFonts w:ascii="Times New Roman" w:hAnsi="Times New Roman" w:cs="Times New Roman"/>
          <w:i/>
          <w:sz w:val="26"/>
          <w:szCs w:val="26"/>
        </w:rPr>
        <w:t>Статья 13.1 утратила силу на осн. Закона Калужской области от 28.02.2014</w:t>
      </w:r>
      <w:r w:rsidRPr="00A31B34">
        <w:rPr>
          <w:rFonts w:ascii="Times New Roman" w:hAnsi="Times New Roman" w:cs="Times New Roman"/>
          <w:i/>
          <w:sz w:val="26"/>
          <w:szCs w:val="26"/>
        </w:rPr>
        <w:br/>
        <w:t>№ 548-ОЗ</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14. Особый противопожарный режим</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случае повышения пожарной опасности решением Правительства Калужской области или органов местного самоуправления на соответствующих территориях может устанавливаться особый противопожарный режим.</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Повышением пожарной опасности может быть признана угроза жизни и здоровью населения Калужской области, вследствие ухудшения экологической обстановки, связанной с возникновением массовых, в том числе лесоторфяных, пожаров.</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Правительство Калужской области на период действия особого противопожарного режима на территории Калужской области устанавливает дополнительные требования пожарной безопасности, в том числе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 не противоречащие законодательству Российской Федерации)</w:t>
      </w:r>
      <w:r w:rsidR="00DA6C65" w:rsidRPr="00A31B34">
        <w:rPr>
          <w:rFonts w:ascii="Times New Roman" w:hAnsi="Times New Roman" w:cs="Times New Roman"/>
          <w:sz w:val="26"/>
          <w:szCs w:val="26"/>
        </w:rPr>
        <w:t xml:space="preserve"> </w:t>
      </w:r>
      <w:r w:rsidR="00DA6C65" w:rsidRPr="00A31B34">
        <w:rPr>
          <w:rFonts w:ascii="Times New Roman" w:hAnsi="Times New Roman" w:cs="Times New Roman"/>
          <w:i/>
          <w:sz w:val="26"/>
          <w:szCs w:val="26"/>
        </w:rPr>
        <w:t>(абзац включен на осн. Закона Калужской области от 10.05.2011 № 131-ОЗ)</w:t>
      </w:r>
      <w:r w:rsidRPr="00A31B34">
        <w:rPr>
          <w:rFonts w:ascii="Times New Roman" w:hAnsi="Times New Roman" w:cs="Times New Roman"/>
          <w:sz w:val="26"/>
          <w:szCs w:val="26"/>
        </w:rPr>
        <w:t>.</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14 в ред. Закона Калужской области от 05.04.2005 № 52-ОЗ</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lastRenderedPageBreak/>
        <w:t>Статья 14.1. Финансовое и материально-техническое обеспечение в области пожарной безопасности</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Финансовое обеспечение деятельности подразделений противопожарной службы Калужской области, социальных гарантий и компенсаций личному составу этих подразделений в соответствии с законодательством осуществляется из средств областного бюджета.</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14.1 включена на осн. Закона Калужской области от 05.04.2005 № 52-ОЗ</w:t>
      </w:r>
    </w:p>
    <w:p w:rsidR="00DA6C65" w:rsidRPr="00A31B34" w:rsidRDefault="00DA6C65" w:rsidP="00FF2DD0">
      <w:pPr>
        <w:pStyle w:val="61"/>
      </w:pPr>
    </w:p>
    <w:p w:rsidR="009D3E39" w:rsidRPr="00A31B34" w:rsidRDefault="009D3E39" w:rsidP="00FF2DD0">
      <w:pPr>
        <w:pStyle w:val="61"/>
      </w:pPr>
      <w:r w:rsidRPr="00A31B34">
        <w:t>Статья 14.2. Реализация мер пожарной безопасности в лесах и тушение лесных пожаров</w:t>
      </w:r>
    </w:p>
    <w:p w:rsidR="009D3E39" w:rsidRPr="00A31B34" w:rsidRDefault="009D3E39"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Реализация мер пожарной безопасности в лесах и тушение лесных пожаров осуществляются в соответствии с законодательством Российской Федерации.</w:t>
      </w:r>
    </w:p>
    <w:p w:rsidR="009D3E39" w:rsidRPr="00A31B34" w:rsidRDefault="009D3E39"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Для участия в выполнении работ по тушению лесных пожаров и осуществлению отдельных мер пожарной безопасности в лесах Правительство Калужской области вправе привлекать добровольных пожарных в соответствии с законодательством.</w:t>
      </w:r>
    </w:p>
    <w:p w:rsidR="009D3E39" w:rsidRPr="00A31B34" w:rsidRDefault="009D3E39"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Сводный план тушения лесных пожаров на территории Калужской области в соответствии с законодательством утверждается Губернатором Калужской области по согласованию с уполномоченным федеральным органом исполнительной власти.</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14.2 включена на осн. Закона Калужской области от 10.05.2011 № 131-ОЗ</w:t>
      </w:r>
    </w:p>
    <w:p w:rsidR="009D3E39" w:rsidRPr="00A31B34" w:rsidRDefault="009D3E39" w:rsidP="00FF2DD0">
      <w:pPr>
        <w:spacing w:after="0" w:line="240" w:lineRule="auto"/>
        <w:jc w:val="center"/>
        <w:rPr>
          <w:rFonts w:ascii="Times New Roman" w:hAnsi="Times New Roman" w:cs="Times New Roman"/>
        </w:rPr>
      </w:pPr>
    </w:p>
    <w:p w:rsidR="009D3E39" w:rsidRPr="00A31B34" w:rsidRDefault="009D3E39" w:rsidP="00FF2DD0">
      <w:pPr>
        <w:pStyle w:val="51"/>
      </w:pPr>
      <w:r w:rsidRPr="00A31B34">
        <w:t>Глава V. Заключительные положения</w:t>
      </w:r>
    </w:p>
    <w:p w:rsidR="009D3E39" w:rsidRPr="00A31B34" w:rsidRDefault="009D3E39" w:rsidP="00FF2DD0">
      <w:pPr>
        <w:spacing w:after="0" w:line="240" w:lineRule="auto"/>
        <w:rPr>
          <w:rFonts w:ascii="Times New Roman" w:hAnsi="Times New Roman" w:cs="Times New Roman"/>
          <w:sz w:val="16"/>
          <w:szCs w:val="16"/>
        </w:rPr>
      </w:pPr>
    </w:p>
    <w:p w:rsidR="009D3E39" w:rsidRPr="00A31B34" w:rsidRDefault="009D3E39" w:rsidP="00FF2DD0">
      <w:pPr>
        <w:pStyle w:val="61"/>
      </w:pPr>
      <w:r w:rsidRPr="00A31B34">
        <w:t>Статья 15. Приведение нормативных правовых актов Калужской области в соответствие с настоящим Законом</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Нормативные правовые акты органов государственной власти Калужской области, органов местного самоуправления, приводятся в соответствие с настоящим Законом в течение двух месяцев со дня его вступления в силу.</w:t>
      </w:r>
    </w:p>
    <w:p w:rsidR="009D3E39" w:rsidRPr="00A31B34" w:rsidRDefault="009D3E39" w:rsidP="00FF2DD0">
      <w:pPr>
        <w:spacing w:after="0" w:line="240" w:lineRule="auto"/>
        <w:ind w:firstLine="284"/>
        <w:jc w:val="both"/>
        <w:rPr>
          <w:rFonts w:ascii="Times New Roman" w:hAnsi="Times New Roman" w:cs="Times New Roman"/>
          <w:b/>
        </w:rPr>
      </w:pPr>
    </w:p>
    <w:p w:rsidR="009D3E39" w:rsidRPr="00A31B34" w:rsidRDefault="009D3E39" w:rsidP="00FF2DD0">
      <w:pPr>
        <w:pStyle w:val="61"/>
      </w:pPr>
      <w:r w:rsidRPr="00A31B34">
        <w:t>Статья 15.1. Ответственность за нарушение настоящего Закона</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включена Законом Калужской области от 27.06.2008 № 442-ОЗ.</w:t>
      </w:r>
    </w:p>
    <w:p w:rsidR="009D3E39" w:rsidRPr="00A31B34" w:rsidRDefault="009D3E39"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Ответственность за нарушение настоящего Закона устанавливается законом Калужской области.</w:t>
      </w:r>
    </w:p>
    <w:p w:rsidR="009D3E39" w:rsidRPr="00A31B34" w:rsidRDefault="009D3E39" w:rsidP="00FF2DD0">
      <w:pPr>
        <w:spacing w:after="0" w:line="240" w:lineRule="auto"/>
        <w:ind w:firstLine="284"/>
        <w:jc w:val="both"/>
        <w:rPr>
          <w:rFonts w:ascii="Times New Roman" w:hAnsi="Times New Roman" w:cs="Times New Roman"/>
        </w:rPr>
      </w:pPr>
    </w:p>
    <w:p w:rsidR="009D3E39" w:rsidRPr="00A31B34" w:rsidRDefault="009D3E39" w:rsidP="00FF2DD0">
      <w:pPr>
        <w:pStyle w:val="61"/>
      </w:pPr>
      <w:r w:rsidRPr="00A31B34">
        <w:t>Статья 16. Вступление в силу настоящего Закона</w:t>
      </w:r>
    </w:p>
    <w:p w:rsidR="009D3E39" w:rsidRPr="00A31B34" w:rsidRDefault="009D3E3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со дня его официального опубликования.</w:t>
      </w:r>
    </w:p>
    <w:p w:rsidR="009D3E39" w:rsidRPr="00A31B34" w:rsidRDefault="009D3E39" w:rsidP="00FF2DD0">
      <w:pPr>
        <w:spacing w:after="0" w:line="240" w:lineRule="auto"/>
        <w:rPr>
          <w:rFonts w:ascii="Times New Roman" w:hAnsi="Times New Roman" w:cs="Times New Roman"/>
          <w:sz w:val="40"/>
          <w:szCs w:val="40"/>
        </w:rPr>
      </w:pPr>
    </w:p>
    <w:p w:rsidR="009D3E39" w:rsidRPr="00A31B34" w:rsidRDefault="009D3E39" w:rsidP="00FF2DD0">
      <w:pPr>
        <w:pStyle w:val="71"/>
      </w:pPr>
      <w:r w:rsidRPr="00A31B34">
        <w:t>Губернатор Калужской области</w:t>
      </w:r>
      <w:r w:rsidRPr="00A31B34">
        <w:br/>
        <w:t>А.Д. Артамонов</w:t>
      </w:r>
    </w:p>
    <w:p w:rsidR="009D3E39" w:rsidRPr="00A31B34" w:rsidRDefault="009D3E39" w:rsidP="00FF2DD0">
      <w:pPr>
        <w:spacing w:after="0" w:line="240" w:lineRule="auto"/>
        <w:rPr>
          <w:rFonts w:ascii="Times New Roman" w:hAnsi="Times New Roman" w:cs="Times New Roman"/>
          <w:sz w:val="40"/>
          <w:szCs w:val="40"/>
        </w:rPr>
      </w:pPr>
    </w:p>
    <w:p w:rsidR="00E34EB4" w:rsidRPr="00A31B34" w:rsidRDefault="009D3E39" w:rsidP="00FF2DD0">
      <w:pPr>
        <w:pStyle w:val="81"/>
        <w:rPr>
          <w:sz w:val="26"/>
        </w:rPr>
      </w:pPr>
      <w:r w:rsidRPr="00A31B34">
        <w:t>г. Калуга</w:t>
      </w:r>
      <w:r w:rsidRPr="00A31B34">
        <w:br/>
        <w:t>22 мая 2001 г.</w:t>
      </w:r>
      <w:r w:rsidRPr="00A31B34">
        <w:br/>
        <w:t>№ 36-ОЗ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2C3DE9" w:rsidRPr="00A31B34" w:rsidRDefault="002C3DE9" w:rsidP="00FF2DD0">
      <w:pPr>
        <w:pStyle w:val="41"/>
        <w:outlineLvl w:val="2"/>
        <w:rPr>
          <w:sz w:val="26"/>
        </w:rPr>
      </w:pPr>
      <w:bookmarkStart w:id="271" w:name="НПА_4_1_2"/>
      <w:bookmarkStart w:id="272" w:name="_Toc144736300"/>
      <w:r w:rsidRPr="00A31B34">
        <w:rPr>
          <w:sz w:val="26"/>
        </w:rPr>
        <w:lastRenderedPageBreak/>
        <w:t xml:space="preserve">4.1.2. Закон Калужской области </w:t>
      </w:r>
      <w:r w:rsidR="0065117D" w:rsidRPr="00A31B34">
        <w:rPr>
          <w:sz w:val="26"/>
        </w:rPr>
        <w:t>от 20.10.2003 № 252-ОЗ</w:t>
      </w:r>
      <w:r w:rsidR="0065117D" w:rsidRPr="00A31B34">
        <w:rPr>
          <w:sz w:val="26"/>
        </w:rPr>
        <w:br/>
      </w:r>
      <w:r w:rsidRPr="00A31B34">
        <w:rPr>
          <w:sz w:val="26"/>
        </w:rPr>
        <w:t>«О почетных званиях Калужской области»</w:t>
      </w:r>
      <w:bookmarkEnd w:id="271"/>
      <w:bookmarkEnd w:id="272"/>
      <w:r w:rsidR="002C5043"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33633D" w:rsidRPr="00A31B34" w:rsidTr="00122028">
        <w:tc>
          <w:tcPr>
            <w:tcW w:w="5210" w:type="dxa"/>
          </w:tcPr>
          <w:p w:rsidR="0033633D" w:rsidRPr="00A31B34" w:rsidRDefault="0033633D" w:rsidP="00FF2DD0">
            <w:pPr>
              <w:spacing w:after="0" w:line="240" w:lineRule="auto"/>
              <w:rPr>
                <w:rFonts w:ascii="Times New Roman" w:hAnsi="Times New Roman" w:cs="Times New Roman"/>
              </w:rPr>
            </w:pPr>
            <w:r w:rsidRPr="00A31B34">
              <w:rPr>
                <w:rFonts w:ascii="Times New Roman" w:hAnsi="Times New Roman" w:cs="Times New Roman"/>
              </w:rPr>
              <w:br w:type="page"/>
              <w:t>20 октября 2003 г.</w:t>
            </w:r>
          </w:p>
        </w:tc>
        <w:tc>
          <w:tcPr>
            <w:tcW w:w="5211" w:type="dxa"/>
          </w:tcPr>
          <w:p w:rsidR="0033633D" w:rsidRPr="00A31B34" w:rsidRDefault="0033633D" w:rsidP="00FF2DD0">
            <w:pPr>
              <w:spacing w:after="0" w:line="240" w:lineRule="auto"/>
              <w:jc w:val="right"/>
              <w:rPr>
                <w:rFonts w:ascii="Times New Roman" w:hAnsi="Times New Roman" w:cs="Times New Roman"/>
              </w:rPr>
            </w:pPr>
            <w:r w:rsidRPr="00A31B34">
              <w:rPr>
                <w:rFonts w:ascii="Times New Roman" w:hAnsi="Times New Roman" w:cs="Times New Roman"/>
              </w:rPr>
              <w:t>№ 252-ОЗ</w:t>
            </w:r>
          </w:p>
        </w:tc>
      </w:tr>
    </w:tbl>
    <w:p w:rsidR="0033633D" w:rsidRPr="00A31B34" w:rsidRDefault="0033633D" w:rsidP="00FF2DD0">
      <w:pPr>
        <w:spacing w:after="0" w:line="240" w:lineRule="auto"/>
        <w:jc w:val="center"/>
        <w:rPr>
          <w:rFonts w:ascii="Times New Roman" w:hAnsi="Times New Roman" w:cs="Times New Roman"/>
          <w:b/>
          <w:sz w:val="16"/>
          <w:szCs w:val="16"/>
        </w:rPr>
      </w:pPr>
    </w:p>
    <w:p w:rsidR="0033633D" w:rsidRPr="00A31B34" w:rsidRDefault="0033633D" w:rsidP="00FF2DD0">
      <w:pPr>
        <w:pStyle w:val="51"/>
      </w:pPr>
      <w:r w:rsidRPr="00A31B34">
        <w:t>КАЛУЖСКАЯ ОБЛАСТЬ</w:t>
      </w:r>
    </w:p>
    <w:p w:rsidR="0033633D" w:rsidRPr="00A31B34" w:rsidRDefault="0033633D" w:rsidP="00FF2DD0">
      <w:pPr>
        <w:pStyle w:val="51"/>
        <w:rPr>
          <w:sz w:val="16"/>
          <w:szCs w:val="16"/>
        </w:rPr>
      </w:pPr>
    </w:p>
    <w:p w:rsidR="0033633D" w:rsidRPr="00A31B34" w:rsidRDefault="0033633D" w:rsidP="00FF2DD0">
      <w:pPr>
        <w:pStyle w:val="51"/>
      </w:pPr>
      <w:r w:rsidRPr="00A31B34">
        <w:t>ЗАКОН</w:t>
      </w:r>
    </w:p>
    <w:p w:rsidR="0033633D" w:rsidRPr="00A31B34" w:rsidRDefault="0033633D" w:rsidP="00FF2DD0">
      <w:pPr>
        <w:pStyle w:val="51"/>
        <w:rPr>
          <w:sz w:val="16"/>
          <w:szCs w:val="16"/>
        </w:rPr>
      </w:pPr>
    </w:p>
    <w:p w:rsidR="0033633D" w:rsidRPr="00A31B34" w:rsidRDefault="0033633D" w:rsidP="00FF2DD0">
      <w:pPr>
        <w:pStyle w:val="51"/>
      </w:pPr>
      <w:r w:rsidRPr="00A31B34">
        <w:t>О почетных званиях Калужской области</w:t>
      </w:r>
    </w:p>
    <w:p w:rsidR="0033633D" w:rsidRPr="00A31B34" w:rsidRDefault="0033633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23.03.2021)</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pStyle w:val="91"/>
      </w:pPr>
      <w:r w:rsidRPr="00A31B34">
        <w:t>Принят постановлением</w:t>
      </w:r>
      <w:r w:rsidRPr="00A31B34">
        <w:br/>
        <w:t>Законодательного Собрания Калужской области</w:t>
      </w:r>
      <w:r w:rsidRPr="00A31B34">
        <w:br/>
        <w:t>от 09.10.2003 № 723</w:t>
      </w:r>
    </w:p>
    <w:p w:rsidR="0033633D" w:rsidRPr="00A31B34" w:rsidRDefault="0033633D" w:rsidP="00FF2DD0">
      <w:pPr>
        <w:spacing w:after="0" w:line="240" w:lineRule="auto"/>
        <w:jc w:val="right"/>
        <w:rPr>
          <w:rFonts w:ascii="Times New Roman" w:hAnsi="Times New Roman" w:cs="Times New Roman"/>
          <w:sz w:val="16"/>
          <w:szCs w:val="16"/>
        </w:rPr>
      </w:pPr>
    </w:p>
    <w:p w:rsidR="0033633D" w:rsidRPr="00A31B34" w:rsidRDefault="0033633D"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05.07.2006 № 213-ОЗ, от 27.06.2008</w:t>
      </w:r>
      <w:r w:rsidRPr="00A31B34">
        <w:rPr>
          <w:rFonts w:ascii="Times New Roman" w:hAnsi="Times New Roman" w:cs="Times New Roman"/>
        </w:rPr>
        <w:br/>
        <w:t>№ 441-ОЗ, от 25.06.2009 № 554-ОЗ, от 09.03.2010 № 653-ОЗ, от 28.10.2011 № 200-ОЗ, от 13.12.2011</w:t>
      </w:r>
      <w:r w:rsidRPr="00A31B34">
        <w:rPr>
          <w:rFonts w:ascii="Times New Roman" w:hAnsi="Times New Roman" w:cs="Times New Roman"/>
        </w:rPr>
        <w:br/>
        <w:t>№ 234-ОЗ, от 29.06.2012 № 296-ОЗ, от 26.12.2014 № 676-ОЗ, от 31.10.2018 № 390-ОЗ, от 23.03.2021</w:t>
      </w:r>
      <w:r w:rsidRPr="00A31B34">
        <w:rPr>
          <w:rFonts w:ascii="Times New Roman" w:hAnsi="Times New Roman" w:cs="Times New Roman"/>
        </w:rPr>
        <w:br/>
        <w:t>№ 76-ОЗ</w:t>
      </w:r>
    </w:p>
    <w:p w:rsidR="0033633D" w:rsidRPr="00A31B34" w:rsidRDefault="0033633D" w:rsidP="00FF2DD0">
      <w:pPr>
        <w:spacing w:after="0" w:line="240" w:lineRule="auto"/>
        <w:rPr>
          <w:rFonts w:ascii="Times New Roman" w:hAnsi="Times New Roman" w:cs="Times New Roman"/>
          <w:b/>
          <w:i/>
          <w:sz w:val="16"/>
          <w:szCs w:val="16"/>
        </w:rPr>
      </w:pPr>
    </w:p>
    <w:p w:rsidR="0033633D" w:rsidRPr="00A31B34" w:rsidRDefault="0033633D" w:rsidP="00FF2DD0">
      <w:pPr>
        <w:spacing w:after="0" w:line="240" w:lineRule="auto"/>
        <w:jc w:val="right"/>
        <w:rPr>
          <w:rFonts w:ascii="Arial" w:hAnsi="Arial" w:cs="Arial"/>
          <w:b/>
          <w:i/>
        </w:rPr>
      </w:pPr>
      <w:r w:rsidRPr="00A31B34">
        <w:rPr>
          <w:rFonts w:ascii="Arial" w:hAnsi="Arial" w:cs="Arial"/>
          <w:b/>
          <w:i/>
        </w:rPr>
        <w:t>ИЗВЛЕЧЕНИЯ</w:t>
      </w:r>
    </w:p>
    <w:p w:rsidR="0033633D" w:rsidRPr="00A31B34" w:rsidRDefault="0033633D" w:rsidP="00FF2DD0">
      <w:pPr>
        <w:spacing w:after="0" w:line="240" w:lineRule="auto"/>
        <w:rPr>
          <w:rFonts w:ascii="Times New Roman" w:hAnsi="Times New Roman" w:cs="Times New Roman"/>
        </w:rPr>
      </w:pPr>
    </w:p>
    <w:p w:rsidR="0033633D" w:rsidRPr="00A31B34" w:rsidRDefault="0033633D" w:rsidP="00FF2DD0">
      <w:pPr>
        <w:pStyle w:val="61"/>
      </w:pPr>
      <w:r w:rsidRPr="00A31B34">
        <w:rPr>
          <w:rStyle w:val="aff2"/>
          <w:b/>
          <w:bCs w:val="0"/>
          <w:color w:val="auto"/>
          <w:sz w:val="24"/>
          <w:szCs w:val="24"/>
        </w:rPr>
        <w:t>Статья 1</w:t>
      </w:r>
      <w:r w:rsidRPr="00A31B34">
        <w:t>. Почетные звания Калужской области</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В целях поощрения граждан за заслуги и большой личный вклад в социально-экономическое и культурное развитие Калужской области, высокое профессиональное мастерство, добросовестный труд, способствующие развитию Калужской области, учреждаются следующие почетные звания Калужской области (далее – почетные звания):</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«Заслуженный пожарный Калужской области» </w:t>
      </w:r>
      <w:r w:rsidRPr="00A31B34">
        <w:rPr>
          <w:rFonts w:ascii="Times New Roman" w:hAnsi="Times New Roman" w:cs="Times New Roman"/>
          <w:i/>
          <w:sz w:val="26"/>
          <w:szCs w:val="26"/>
        </w:rPr>
        <w:t>(абзац включен на осн. Закона Калужской области от 09.03.2010 № 653-ОЗ)</w:t>
      </w:r>
      <w:r w:rsidRPr="00A31B34">
        <w:rPr>
          <w:rFonts w:ascii="Times New Roman" w:hAnsi="Times New Roman" w:cs="Times New Roman"/>
          <w:sz w:val="26"/>
          <w:szCs w:val="26"/>
        </w:rPr>
        <w:t>;</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Почетные звания присваиваются пожизненно.</w:t>
      </w:r>
    </w:p>
    <w:p w:rsidR="0033633D" w:rsidRPr="00A31B34" w:rsidRDefault="0033633D"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sz w:val="26"/>
          <w:szCs w:val="26"/>
        </w:rPr>
        <w:t xml:space="preserve">3. Положения о почетных званиях являются приложениями к настоящему Закону (приложения № 1 – 21.8) </w:t>
      </w:r>
      <w:r w:rsidRPr="00A31B34">
        <w:rPr>
          <w:rFonts w:ascii="Times New Roman" w:hAnsi="Times New Roman" w:cs="Times New Roman"/>
          <w:i/>
          <w:sz w:val="26"/>
          <w:szCs w:val="26"/>
        </w:rPr>
        <w:t>(абзац в ред. Законов Калужской области от 05.07.2006</w:t>
      </w:r>
      <w:r w:rsidRPr="00A31B34">
        <w:rPr>
          <w:rFonts w:ascii="Times New Roman" w:hAnsi="Times New Roman" w:cs="Times New Roman"/>
          <w:i/>
          <w:sz w:val="26"/>
          <w:szCs w:val="26"/>
        </w:rPr>
        <w:br/>
        <w:t>№ 213-ОЗ, от 27.06.2008 № 441-ОЗ, от 09.03.2010 № 653-ОЗ, от 29.06.2012 № 296-ОЗ, от 23.03.2021 № 76-ОЗ).</w:t>
      </w:r>
    </w:p>
    <w:p w:rsidR="0033633D" w:rsidRPr="00A31B34" w:rsidRDefault="0033633D" w:rsidP="00FF2DD0">
      <w:pPr>
        <w:spacing w:after="0" w:line="240" w:lineRule="auto"/>
        <w:ind w:firstLine="284"/>
        <w:jc w:val="both"/>
        <w:rPr>
          <w:rStyle w:val="aff2"/>
          <w:rFonts w:ascii="Times New Roman" w:hAnsi="Times New Roman" w:cs="Times New Roman"/>
          <w:color w:val="auto"/>
          <w:sz w:val="16"/>
          <w:szCs w:val="16"/>
        </w:rPr>
      </w:pPr>
    </w:p>
    <w:p w:rsidR="0033633D" w:rsidRPr="00A31B34" w:rsidRDefault="0033633D" w:rsidP="00FF2DD0">
      <w:pPr>
        <w:pStyle w:val="61"/>
        <w:rPr>
          <w:rStyle w:val="aff2"/>
          <w:color w:val="auto"/>
          <w:sz w:val="24"/>
          <w:szCs w:val="24"/>
        </w:rPr>
      </w:pPr>
      <w:r w:rsidRPr="00A31B34">
        <w:rPr>
          <w:rStyle w:val="aff2"/>
          <w:b/>
          <w:bCs w:val="0"/>
          <w:color w:val="auto"/>
          <w:sz w:val="24"/>
          <w:szCs w:val="24"/>
        </w:rPr>
        <w:t>Статья 2</w:t>
      </w:r>
      <w:r w:rsidRPr="00A31B34">
        <w:t>. Порядок присвоения почетных званий</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Инициатива присвоения почетных званий может исходить от органов государственной власти Калужской области, государственных органов Калужской области, органов местного самоуправления Калужской области, организаций и (или) общественных объединений, зарегистрированных в установленном порядке.</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Кандидатуры граждан, представляемых к почетным званиям, рассматриваются на собраниях коллективов организаций и органов, указанных в пункте 1 настоящей статьи. В случае положительного решения руководители организаций или органов направляют протоколы собраний коллективов, ходатайства о присвоении почетных званий и наградные листы, заполненные машинописным или рукописным текстом по образцу, утвержденному настоящим Законом (</w:t>
      </w:r>
      <w:hyperlink w:anchor="sub_22000" w:history="1">
        <w:r w:rsidRPr="00A31B34">
          <w:rPr>
            <w:rFonts w:ascii="Times New Roman" w:hAnsi="Times New Roman" w:cs="Times New Roman"/>
            <w:sz w:val="26"/>
            <w:szCs w:val="26"/>
          </w:rPr>
          <w:t>приложение № 22</w:t>
        </w:r>
      </w:hyperlink>
      <w:r w:rsidRPr="00A31B34">
        <w:rPr>
          <w:rFonts w:ascii="Times New Roman" w:hAnsi="Times New Roman" w:cs="Times New Roman"/>
          <w:sz w:val="26"/>
          <w:szCs w:val="26"/>
        </w:rPr>
        <w:t>), в комиссию по присвоению почетных званий. Ходатайства должны содержать фамилии, имена, отчества, места работы, должности лиц, представляемых к почетным званиям, и описание конкретных особых заслуг, служащих основанием для присвоения почетных званий.</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Статус, порядок формирования и деятельности комиссии по присвоению почетных званий определяется Губернатором Калужской области.</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Решение о присвоении почетных званий принимает Губернатор Калужской области.</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Повторное выдвижение кандидатов на присвоение почетных званий осуществляется в общем порядке, предусмотренном настоящим Законом.</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6. Гражданам, удостоенным почетных званий, в торжественной обстановке вручаются копии постановлений Губернатора Калужской области о присвоении почетных званий, удостоверения к почетным званиям и нагрудные знаки установленного образца.</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Положения об удостоверениях к почетным званиям и о нагрудных знаках утверждаются Правительством Калужской области.</w:t>
      </w:r>
    </w:p>
    <w:p w:rsidR="0033633D" w:rsidRPr="00A31B34" w:rsidRDefault="0033633D" w:rsidP="00FF2DD0">
      <w:pPr>
        <w:spacing w:after="0" w:line="240" w:lineRule="auto"/>
        <w:ind w:firstLine="284"/>
        <w:jc w:val="both"/>
        <w:rPr>
          <w:rStyle w:val="aff2"/>
          <w:rFonts w:ascii="Times New Roman" w:hAnsi="Times New Roman" w:cs="Times New Roman"/>
          <w:color w:val="auto"/>
          <w:sz w:val="24"/>
          <w:szCs w:val="24"/>
        </w:rPr>
      </w:pPr>
    </w:p>
    <w:p w:rsidR="0033633D" w:rsidRPr="00A31B34" w:rsidRDefault="0033633D" w:rsidP="00FF2DD0">
      <w:pPr>
        <w:pStyle w:val="61"/>
        <w:rPr>
          <w:rStyle w:val="aff2"/>
          <w:b/>
          <w:bCs w:val="0"/>
          <w:color w:val="auto"/>
          <w:sz w:val="24"/>
          <w:szCs w:val="24"/>
        </w:rPr>
      </w:pPr>
      <w:r w:rsidRPr="00A31B34">
        <w:rPr>
          <w:rStyle w:val="aff2"/>
          <w:b/>
          <w:bCs w:val="0"/>
          <w:color w:val="auto"/>
          <w:sz w:val="24"/>
          <w:szCs w:val="24"/>
        </w:rPr>
        <w:t>Статья 3. Права граждан, удостоенных почетных званий</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Граждане, удостоенные почетных званий пользуются льготами и преимуществами, установленными законодательством Калужской области.</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Гражданам, удостоенным почетных званий, устанавливается единовременная денежная выплата в размере двух тысяч рублей, предусматриваемая в областном бюджете на очередной финансовый год и плановый период по статье расходов органу исполнительной власти Калужской области, формируемому в соответствии с Уставом Калужской области для обеспечения деятельности Губернатора Калужской области как высшего должностного лица Калужской области и руководителя Правительства Калужской области (далее – уполномоченный орган) </w:t>
      </w:r>
      <w:r w:rsidRPr="00A31B34">
        <w:rPr>
          <w:rFonts w:ascii="Times New Roman" w:hAnsi="Times New Roman" w:cs="Times New Roman"/>
          <w:i/>
          <w:sz w:val="26"/>
          <w:szCs w:val="26"/>
        </w:rPr>
        <w:t>(абзац включен на осн. Закона Калужской области от 30.09.2018 № 390-ОЗ)</w:t>
      </w:r>
      <w:r w:rsidRPr="00A31B34">
        <w:rPr>
          <w:rFonts w:ascii="Times New Roman" w:hAnsi="Times New Roman" w:cs="Times New Roman"/>
          <w:sz w:val="26"/>
          <w:szCs w:val="26"/>
        </w:rPr>
        <w:t>.</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Порядок и сроки предоставления единовременной денежной выплаты гражданам, удостоенным почетных званий, устанавливаются уполномоченным органом </w:t>
      </w:r>
      <w:r w:rsidRPr="00A31B34">
        <w:rPr>
          <w:rFonts w:ascii="Times New Roman" w:hAnsi="Times New Roman" w:cs="Times New Roman"/>
          <w:i/>
          <w:sz w:val="26"/>
          <w:szCs w:val="26"/>
        </w:rPr>
        <w:t>(абзац включен на осн. Закона Калужской области от 30.09.2018 № 390-ОЗ)</w:t>
      </w:r>
      <w:r w:rsidRPr="00A31B34">
        <w:rPr>
          <w:rFonts w:ascii="Times New Roman" w:hAnsi="Times New Roman" w:cs="Times New Roman"/>
          <w:sz w:val="26"/>
          <w:szCs w:val="26"/>
        </w:rPr>
        <w:t>.</w:t>
      </w:r>
    </w:p>
    <w:p w:rsidR="0033633D" w:rsidRPr="00A31B34" w:rsidRDefault="0033633D" w:rsidP="00FF2DD0">
      <w:pPr>
        <w:spacing w:after="0" w:line="240" w:lineRule="auto"/>
        <w:ind w:firstLine="284"/>
        <w:jc w:val="both"/>
        <w:rPr>
          <w:rStyle w:val="aff2"/>
          <w:rFonts w:ascii="Times New Roman" w:hAnsi="Times New Roman" w:cs="Times New Roman"/>
          <w:color w:val="auto"/>
          <w:sz w:val="24"/>
          <w:szCs w:val="24"/>
        </w:rPr>
      </w:pPr>
    </w:p>
    <w:p w:rsidR="0033633D" w:rsidRPr="00A31B34" w:rsidRDefault="0033633D" w:rsidP="00FF2DD0">
      <w:pPr>
        <w:pStyle w:val="61"/>
      </w:pPr>
      <w:r w:rsidRPr="00A31B34">
        <w:t>Статья 4. Финансирование расходов, связанных с реализацией настоящего Закона</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Финансирование расходов, связанных с реализацией настоящего Закона, осуществляется за счет средств областного бюджета.</w:t>
      </w:r>
    </w:p>
    <w:p w:rsidR="0033633D" w:rsidRPr="00A31B34" w:rsidRDefault="0033633D" w:rsidP="00FF2DD0">
      <w:pPr>
        <w:spacing w:after="0" w:line="240" w:lineRule="auto"/>
        <w:ind w:firstLine="284"/>
        <w:jc w:val="both"/>
        <w:rPr>
          <w:rStyle w:val="aff2"/>
          <w:rFonts w:ascii="Times New Roman" w:hAnsi="Times New Roman" w:cs="Times New Roman"/>
          <w:color w:val="auto"/>
          <w:sz w:val="24"/>
          <w:szCs w:val="24"/>
        </w:rPr>
      </w:pPr>
    </w:p>
    <w:p w:rsidR="0033633D" w:rsidRPr="00A31B34" w:rsidRDefault="0033633D" w:rsidP="00FF2DD0">
      <w:pPr>
        <w:pStyle w:val="61"/>
      </w:pPr>
      <w:r w:rsidRPr="00A31B34">
        <w:t>Статья 5. О порядке вступления настоящего Закона в силу</w:t>
      </w: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через десять дней после его официального опубликования и распространяется на правоотношения, возникающие с 1 января 2004 года.</w:t>
      </w:r>
    </w:p>
    <w:p w:rsidR="0033633D" w:rsidRPr="00A31B34" w:rsidRDefault="0033633D" w:rsidP="00FF2DD0">
      <w:pPr>
        <w:pStyle w:val="71"/>
      </w:pPr>
    </w:p>
    <w:p w:rsidR="0033633D" w:rsidRPr="00A31B34" w:rsidRDefault="0033633D" w:rsidP="00FF2DD0">
      <w:pPr>
        <w:pStyle w:val="71"/>
      </w:pPr>
      <w:r w:rsidRPr="00A31B34">
        <w:t>Губернатор Калужской области</w:t>
      </w:r>
      <w:r w:rsidRPr="00A31B34">
        <w:br/>
        <w:t>А.Д. Артамонов</w:t>
      </w:r>
    </w:p>
    <w:p w:rsidR="0033633D" w:rsidRPr="00A31B34" w:rsidRDefault="0033633D" w:rsidP="00FF2DD0">
      <w:pPr>
        <w:pStyle w:val="81"/>
      </w:pPr>
    </w:p>
    <w:p w:rsidR="0033633D" w:rsidRPr="00A31B34" w:rsidRDefault="0033633D" w:rsidP="00FF2DD0">
      <w:pPr>
        <w:pStyle w:val="81"/>
      </w:pPr>
      <w:r w:rsidRPr="00A31B34">
        <w:t>г. Калуга</w:t>
      </w:r>
      <w:r w:rsidRPr="00A31B34">
        <w:br/>
        <w:t>20 октября 2003 г.</w:t>
      </w:r>
      <w:r w:rsidRPr="00A31B34">
        <w:br/>
        <w:t>№ 252-ОЗ</w:t>
      </w:r>
    </w:p>
    <w:p w:rsidR="0033633D" w:rsidRPr="00A31B34" w:rsidRDefault="0033633D" w:rsidP="00FF2DD0">
      <w:pPr>
        <w:pStyle w:val="91"/>
      </w:pPr>
      <w:r w:rsidRPr="00A31B34">
        <w:rPr>
          <w:rStyle w:val="aff2"/>
          <w:b w:val="0"/>
          <w:bCs w:val="0"/>
          <w:color w:val="auto"/>
          <w:sz w:val="22"/>
          <w:szCs w:val="22"/>
        </w:rPr>
        <w:t>Приложение № 21.5</w:t>
      </w:r>
      <w:r w:rsidRPr="00A31B34">
        <w:rPr>
          <w:rStyle w:val="aff2"/>
          <w:b w:val="0"/>
          <w:bCs w:val="0"/>
          <w:color w:val="auto"/>
          <w:sz w:val="22"/>
          <w:szCs w:val="22"/>
        </w:rPr>
        <w:br/>
        <w:t xml:space="preserve">к </w:t>
      </w:r>
      <w:hyperlink w:anchor="sub_0" w:history="1">
        <w:r w:rsidRPr="00A31B34">
          <w:rPr>
            <w:rStyle w:val="aff3"/>
            <w:b w:val="0"/>
            <w:bCs w:val="0"/>
            <w:color w:val="auto"/>
            <w:sz w:val="22"/>
            <w:szCs w:val="22"/>
            <w:u w:val="none"/>
          </w:rPr>
          <w:t>Закону</w:t>
        </w:r>
      </w:hyperlink>
      <w:r w:rsidRPr="00A31B34">
        <w:rPr>
          <w:rStyle w:val="aff2"/>
          <w:b w:val="0"/>
          <w:bCs w:val="0"/>
          <w:color w:val="auto"/>
          <w:sz w:val="22"/>
          <w:szCs w:val="22"/>
        </w:rPr>
        <w:t xml:space="preserve"> Калужской области</w:t>
      </w:r>
      <w:r w:rsidRPr="00A31B34">
        <w:rPr>
          <w:rStyle w:val="aff2"/>
          <w:b w:val="0"/>
          <w:bCs w:val="0"/>
          <w:color w:val="auto"/>
          <w:sz w:val="22"/>
          <w:szCs w:val="22"/>
        </w:rPr>
        <w:br/>
        <w:t>от 20.10.2003 № 252</w:t>
      </w:r>
    </w:p>
    <w:p w:rsidR="0033633D" w:rsidRPr="00A31B34" w:rsidRDefault="0033633D" w:rsidP="00FF2DD0">
      <w:pPr>
        <w:spacing w:after="0" w:line="240" w:lineRule="auto"/>
        <w:rPr>
          <w:rFonts w:ascii="Times New Roman" w:hAnsi="Times New Roman" w:cs="Times New Roman"/>
          <w:b/>
          <w:sz w:val="16"/>
          <w:szCs w:val="16"/>
        </w:rPr>
      </w:pPr>
    </w:p>
    <w:p w:rsidR="0033633D" w:rsidRPr="00A31B34" w:rsidRDefault="0033633D" w:rsidP="00FF2DD0">
      <w:pPr>
        <w:pStyle w:val="51"/>
      </w:pPr>
      <w:r w:rsidRPr="00A31B34">
        <w:t>ПОЛОЖЕНИЕ</w:t>
      </w:r>
      <w:r w:rsidRPr="00A31B34">
        <w:br/>
        <w:t>о почетном звании Калужской области</w:t>
      </w:r>
      <w:r w:rsidRPr="00A31B34">
        <w:br/>
        <w:t>«Заслуженный пожарный Калужской области»</w:t>
      </w:r>
    </w:p>
    <w:p w:rsidR="0033633D" w:rsidRPr="00A31B34" w:rsidRDefault="0033633D"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(включено на осн. Закона Калужской области от 09.03.2010 № 653-ОЗ,</w:t>
      </w:r>
      <w:r w:rsidRPr="00A31B34">
        <w:rPr>
          <w:rFonts w:ascii="Times New Roman" w:hAnsi="Times New Roman" w:cs="Times New Roman"/>
          <w:i/>
          <w:sz w:val="26"/>
          <w:szCs w:val="26"/>
        </w:rPr>
        <w:br/>
        <w:t>с изм., внесенными Законом Калужской области от 28.10.2011 № 200-ОЗ)</w:t>
      </w:r>
    </w:p>
    <w:p w:rsidR="0033633D" w:rsidRPr="00A31B34" w:rsidRDefault="0033633D" w:rsidP="00FF2DD0">
      <w:pPr>
        <w:spacing w:after="0" w:line="240" w:lineRule="auto"/>
        <w:rPr>
          <w:rFonts w:ascii="Times New Roman" w:hAnsi="Times New Roman" w:cs="Times New Roman"/>
          <w:sz w:val="10"/>
          <w:szCs w:val="10"/>
        </w:rPr>
      </w:pPr>
    </w:p>
    <w:p w:rsidR="0033633D" w:rsidRPr="00A31B34" w:rsidRDefault="0033633D"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Почетное звание «Заслуженный пожарный Калужской области» присваивается персонально, пожизненно за большой личный вклад в организацию и осуществление (обеспечение) мероприятий по тушению пожаров, спасению людей, материальных и культурных ценностей при тушении пожаров на территории Калужской области гражданам Российской Федерации, работающим в указанной сфере не менее 15 лет.</w:t>
      </w:r>
    </w:p>
    <w:p w:rsidR="0033633D" w:rsidRPr="00A31B34" w:rsidRDefault="0033633D" w:rsidP="00FF2DD0">
      <w:pPr>
        <w:spacing w:after="0" w:line="240" w:lineRule="auto"/>
        <w:ind w:firstLine="284"/>
        <w:jc w:val="both"/>
        <w:rPr>
          <w:rStyle w:val="aff2"/>
          <w:rFonts w:ascii="Times New Roman" w:hAnsi="Times New Roman" w:cs="Times New Roman"/>
          <w:b w:val="0"/>
          <w:color w:val="auto"/>
        </w:rPr>
      </w:pPr>
      <w:r w:rsidRPr="00A31B34">
        <w:rPr>
          <w:rFonts w:ascii="Times New Roman" w:hAnsi="Times New Roman" w:cs="Times New Roman"/>
          <w:sz w:val="26"/>
          <w:szCs w:val="26"/>
        </w:rPr>
        <w:lastRenderedPageBreak/>
        <w:t xml:space="preserve">Почетное звание «Заслуженный пожарный Калужской области» также присваивается персонально, пожизненно добровольным пожарным, принимавшим активное участие в осуществлении мероприятий, указанных в абзаце 1 настоящего приложения, и состоящим в реестре добровольных пожарных не менее 15 лет </w:t>
      </w:r>
      <w:r w:rsidRPr="00A31B34">
        <w:rPr>
          <w:rFonts w:ascii="Times New Roman" w:hAnsi="Times New Roman" w:cs="Times New Roman"/>
          <w:i/>
          <w:sz w:val="26"/>
          <w:szCs w:val="26"/>
        </w:rPr>
        <w:t>(абзац</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включен на осн. Закона Калужской области от 28.10.2011 № 200-ОЗ)</w:t>
      </w:r>
      <w:r w:rsidRPr="00A31B34">
        <w:rPr>
          <w:rFonts w:ascii="Times New Roman" w:hAnsi="Times New Roman" w:cs="Times New Roman"/>
          <w:sz w:val="26"/>
          <w:szCs w:val="26"/>
        </w:rPr>
        <w:t>.</w:t>
      </w:r>
    </w:p>
    <w:p w:rsidR="0033633D" w:rsidRPr="00A31B34" w:rsidRDefault="0033633D" w:rsidP="00FF2DD0">
      <w:pPr>
        <w:spacing w:after="0" w:line="240" w:lineRule="auto"/>
        <w:rPr>
          <w:rStyle w:val="aff2"/>
          <w:rFonts w:ascii="Times New Roman" w:hAnsi="Times New Roman" w:cs="Times New Roman"/>
          <w:b w:val="0"/>
          <w:color w:val="auto"/>
          <w:sz w:val="26"/>
          <w:szCs w:val="26"/>
        </w:rPr>
      </w:pPr>
    </w:p>
    <w:p w:rsidR="0033633D" w:rsidRPr="00A31B34" w:rsidRDefault="0033633D" w:rsidP="00FF2DD0">
      <w:pPr>
        <w:pStyle w:val="91"/>
      </w:pPr>
      <w:r w:rsidRPr="00A31B34">
        <w:rPr>
          <w:rStyle w:val="aff2"/>
          <w:b w:val="0"/>
          <w:bCs w:val="0"/>
          <w:color w:val="auto"/>
          <w:sz w:val="22"/>
          <w:szCs w:val="22"/>
        </w:rPr>
        <w:t>Приложение № 22</w:t>
      </w:r>
      <w:r w:rsidRPr="00A31B34">
        <w:rPr>
          <w:rStyle w:val="aff2"/>
          <w:b w:val="0"/>
          <w:bCs w:val="0"/>
          <w:color w:val="auto"/>
          <w:sz w:val="22"/>
          <w:szCs w:val="22"/>
        </w:rPr>
        <w:br/>
        <w:t xml:space="preserve">к </w:t>
      </w:r>
      <w:hyperlink w:anchor="sub_0" w:history="1">
        <w:r w:rsidRPr="00A31B34">
          <w:rPr>
            <w:rStyle w:val="aff3"/>
            <w:b w:val="0"/>
            <w:bCs w:val="0"/>
            <w:color w:val="auto"/>
            <w:sz w:val="22"/>
            <w:szCs w:val="22"/>
            <w:u w:val="none"/>
          </w:rPr>
          <w:t>Закону</w:t>
        </w:r>
      </w:hyperlink>
      <w:r w:rsidRPr="00A31B34">
        <w:rPr>
          <w:rStyle w:val="aff2"/>
          <w:b w:val="0"/>
          <w:bCs w:val="0"/>
          <w:color w:val="auto"/>
          <w:sz w:val="22"/>
          <w:szCs w:val="22"/>
        </w:rPr>
        <w:t xml:space="preserve"> Калужской области</w:t>
      </w:r>
      <w:r w:rsidRPr="00A31B34">
        <w:rPr>
          <w:rStyle w:val="aff2"/>
          <w:b w:val="0"/>
          <w:bCs w:val="0"/>
          <w:color w:val="auto"/>
          <w:sz w:val="22"/>
          <w:szCs w:val="22"/>
        </w:rPr>
        <w:br/>
        <w:t>от 20.10.2003 № 252</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pStyle w:val="51"/>
      </w:pPr>
      <w:r w:rsidRPr="00A31B34">
        <w:t>НАГРАДНОЙ ЛИСТ</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(город, район, населенный пункт)</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(наименование почетного звания</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Калужской области)</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1. Фамилия, имя, отчество ____________________________________________________________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2. Место работы, должность ___________________________________________________________</w:t>
      </w:r>
    </w:p>
    <w:p w:rsidR="0033633D" w:rsidRPr="00A31B34" w:rsidRDefault="0033633D" w:rsidP="00FF2DD0">
      <w:pPr>
        <w:spacing w:after="0" w:line="240" w:lineRule="auto"/>
        <w:ind w:left="3119"/>
        <w:jc w:val="center"/>
        <w:rPr>
          <w:rFonts w:ascii="Times New Roman" w:hAnsi="Times New Roman" w:cs="Times New Roman"/>
          <w:i/>
        </w:rPr>
      </w:pPr>
      <w:r w:rsidRPr="00A31B34">
        <w:rPr>
          <w:rFonts w:ascii="Times New Roman" w:hAnsi="Times New Roman" w:cs="Times New Roman"/>
          <w:i/>
        </w:rPr>
        <w:t>(наименование организации)</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3. Пол ___________    4. Дата рождения 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(число, месяц, год)</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5. Место рождения  __________________________________________________________________</w:t>
      </w:r>
    </w:p>
    <w:p w:rsidR="0033633D" w:rsidRPr="00A31B34" w:rsidRDefault="0033633D" w:rsidP="00FF2DD0">
      <w:pPr>
        <w:spacing w:after="0" w:line="240" w:lineRule="auto"/>
        <w:ind w:left="2127"/>
        <w:jc w:val="center"/>
        <w:rPr>
          <w:rFonts w:ascii="Times New Roman" w:hAnsi="Times New Roman" w:cs="Times New Roman"/>
          <w:i/>
        </w:rPr>
      </w:pPr>
      <w:r w:rsidRPr="00A31B34">
        <w:rPr>
          <w:rFonts w:ascii="Times New Roman" w:hAnsi="Times New Roman" w:cs="Times New Roman"/>
          <w:i/>
        </w:rPr>
        <w:t>(республика, край, область, округ, город, район, поселок, село, деревня)</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6. Образование _______________________________________________________________________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(специальность по образованию, наименование учебного заведения, год окончания)</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7. Ученая степень, ученое звание _________________________________________________________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8. Какими государственными наградами</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награжден(а) и даты награждений _______________________________________________________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9. Домашний адрес __________________________________________________________________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10. Общий стаж работы ______________,      стаж работы в отрасли 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стаж работы в данном коллективе ______________.</w:t>
      </w: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11. Трудовая деятельность (включая учебу в учреждениях высшего профессионального и послевузовского профессионального образования, военную службу)</w:t>
      </w:r>
    </w:p>
    <w:p w:rsidR="0033633D" w:rsidRPr="00A31B34" w:rsidRDefault="0033633D" w:rsidP="00FF2DD0">
      <w:pPr>
        <w:spacing w:after="0" w:line="240" w:lineRule="auto"/>
        <w:rPr>
          <w:rFonts w:ascii="Times New Roman" w:hAnsi="Times New Roman" w:cs="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559"/>
        <w:gridCol w:w="3402"/>
        <w:gridCol w:w="3543"/>
      </w:tblGrid>
      <w:tr w:rsidR="00115A15" w:rsidRPr="00A31B34" w:rsidTr="00122028">
        <w:trPr>
          <w:jc w:val="center"/>
        </w:trPr>
        <w:tc>
          <w:tcPr>
            <w:tcW w:w="3261" w:type="dxa"/>
            <w:gridSpan w:val="2"/>
          </w:tcPr>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Месяц и год</w:t>
            </w:r>
          </w:p>
        </w:tc>
        <w:tc>
          <w:tcPr>
            <w:tcW w:w="3402" w:type="dxa"/>
            <w:vMerge w:val="restart"/>
          </w:tcPr>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Должность с указанием организации</w:t>
            </w:r>
          </w:p>
        </w:tc>
        <w:tc>
          <w:tcPr>
            <w:tcW w:w="3543" w:type="dxa"/>
            <w:vMerge w:val="restart"/>
          </w:tcPr>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Местонахождение</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организации</w:t>
            </w:r>
          </w:p>
        </w:tc>
      </w:tr>
      <w:tr w:rsidR="00115A15" w:rsidRPr="00A31B34" w:rsidTr="00122028">
        <w:trPr>
          <w:jc w:val="center"/>
        </w:trPr>
        <w:tc>
          <w:tcPr>
            <w:tcW w:w="1702" w:type="dxa"/>
          </w:tcPr>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поступления</w:t>
            </w:r>
          </w:p>
        </w:tc>
        <w:tc>
          <w:tcPr>
            <w:tcW w:w="1559" w:type="dxa"/>
          </w:tcPr>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ухода</w:t>
            </w:r>
          </w:p>
        </w:tc>
        <w:tc>
          <w:tcPr>
            <w:tcW w:w="3402" w:type="dxa"/>
            <w:vMerge/>
          </w:tcPr>
          <w:p w:rsidR="0033633D" w:rsidRPr="00A31B34" w:rsidRDefault="0033633D" w:rsidP="00FF2DD0">
            <w:pPr>
              <w:spacing w:after="0" w:line="240" w:lineRule="auto"/>
              <w:jc w:val="center"/>
              <w:rPr>
                <w:rFonts w:ascii="Times New Roman" w:hAnsi="Times New Roman" w:cs="Times New Roman"/>
              </w:rPr>
            </w:pPr>
          </w:p>
        </w:tc>
        <w:tc>
          <w:tcPr>
            <w:tcW w:w="3543" w:type="dxa"/>
            <w:vMerge/>
          </w:tcPr>
          <w:p w:rsidR="0033633D" w:rsidRPr="00A31B34" w:rsidRDefault="0033633D" w:rsidP="00FF2DD0">
            <w:pPr>
              <w:spacing w:after="0" w:line="240" w:lineRule="auto"/>
              <w:jc w:val="center"/>
              <w:rPr>
                <w:rFonts w:ascii="Times New Roman" w:hAnsi="Times New Roman" w:cs="Times New Roman"/>
              </w:rPr>
            </w:pPr>
          </w:p>
        </w:tc>
      </w:tr>
      <w:tr w:rsidR="00115A15" w:rsidRPr="00A31B34" w:rsidTr="00122028">
        <w:trPr>
          <w:jc w:val="center"/>
        </w:trPr>
        <w:tc>
          <w:tcPr>
            <w:tcW w:w="1702" w:type="dxa"/>
          </w:tcPr>
          <w:p w:rsidR="0033633D" w:rsidRPr="00A31B34" w:rsidRDefault="0033633D" w:rsidP="00FF2DD0">
            <w:pPr>
              <w:spacing w:after="0" w:line="240" w:lineRule="auto"/>
              <w:rPr>
                <w:rFonts w:ascii="Times New Roman" w:hAnsi="Times New Roman" w:cs="Times New Roman"/>
              </w:rPr>
            </w:pPr>
          </w:p>
        </w:tc>
        <w:tc>
          <w:tcPr>
            <w:tcW w:w="1559" w:type="dxa"/>
          </w:tcPr>
          <w:p w:rsidR="0033633D" w:rsidRPr="00A31B34" w:rsidRDefault="0033633D" w:rsidP="00FF2DD0">
            <w:pPr>
              <w:spacing w:after="0" w:line="240" w:lineRule="auto"/>
              <w:rPr>
                <w:rFonts w:ascii="Times New Roman" w:hAnsi="Times New Roman" w:cs="Times New Roman"/>
              </w:rPr>
            </w:pPr>
          </w:p>
        </w:tc>
        <w:tc>
          <w:tcPr>
            <w:tcW w:w="3402" w:type="dxa"/>
          </w:tcPr>
          <w:p w:rsidR="0033633D" w:rsidRPr="00A31B34" w:rsidRDefault="0033633D" w:rsidP="00FF2DD0">
            <w:pPr>
              <w:spacing w:after="0" w:line="240" w:lineRule="auto"/>
              <w:rPr>
                <w:rFonts w:ascii="Times New Roman" w:hAnsi="Times New Roman" w:cs="Times New Roman"/>
              </w:rPr>
            </w:pPr>
          </w:p>
        </w:tc>
        <w:tc>
          <w:tcPr>
            <w:tcW w:w="3543" w:type="dxa"/>
          </w:tcPr>
          <w:p w:rsidR="0033633D" w:rsidRPr="00A31B34" w:rsidRDefault="0033633D" w:rsidP="00FF2DD0">
            <w:pPr>
              <w:spacing w:after="0" w:line="240" w:lineRule="auto"/>
              <w:rPr>
                <w:rFonts w:ascii="Times New Roman" w:hAnsi="Times New Roman" w:cs="Times New Roman"/>
              </w:rPr>
            </w:pPr>
          </w:p>
        </w:tc>
      </w:tr>
      <w:tr w:rsidR="00115A15" w:rsidRPr="00A31B34" w:rsidTr="00122028">
        <w:trPr>
          <w:jc w:val="center"/>
        </w:trPr>
        <w:tc>
          <w:tcPr>
            <w:tcW w:w="1702" w:type="dxa"/>
          </w:tcPr>
          <w:p w:rsidR="0033633D" w:rsidRPr="00A31B34" w:rsidRDefault="0033633D" w:rsidP="00FF2DD0">
            <w:pPr>
              <w:spacing w:after="0" w:line="240" w:lineRule="auto"/>
              <w:rPr>
                <w:rFonts w:ascii="Times New Roman" w:hAnsi="Times New Roman" w:cs="Times New Roman"/>
              </w:rPr>
            </w:pPr>
          </w:p>
        </w:tc>
        <w:tc>
          <w:tcPr>
            <w:tcW w:w="1559" w:type="dxa"/>
          </w:tcPr>
          <w:p w:rsidR="0033633D" w:rsidRPr="00A31B34" w:rsidRDefault="0033633D" w:rsidP="00FF2DD0">
            <w:pPr>
              <w:spacing w:after="0" w:line="240" w:lineRule="auto"/>
              <w:rPr>
                <w:rFonts w:ascii="Times New Roman" w:hAnsi="Times New Roman" w:cs="Times New Roman"/>
              </w:rPr>
            </w:pPr>
          </w:p>
        </w:tc>
        <w:tc>
          <w:tcPr>
            <w:tcW w:w="3402" w:type="dxa"/>
          </w:tcPr>
          <w:p w:rsidR="0033633D" w:rsidRPr="00A31B34" w:rsidRDefault="0033633D" w:rsidP="00FF2DD0">
            <w:pPr>
              <w:spacing w:after="0" w:line="240" w:lineRule="auto"/>
              <w:rPr>
                <w:rFonts w:ascii="Times New Roman" w:hAnsi="Times New Roman" w:cs="Times New Roman"/>
              </w:rPr>
            </w:pPr>
          </w:p>
        </w:tc>
        <w:tc>
          <w:tcPr>
            <w:tcW w:w="3543" w:type="dxa"/>
          </w:tcPr>
          <w:p w:rsidR="0033633D" w:rsidRPr="00A31B34" w:rsidRDefault="0033633D" w:rsidP="00FF2DD0">
            <w:pPr>
              <w:spacing w:after="0" w:line="240" w:lineRule="auto"/>
              <w:rPr>
                <w:rFonts w:ascii="Times New Roman" w:hAnsi="Times New Roman" w:cs="Times New Roman"/>
              </w:rPr>
            </w:pPr>
          </w:p>
        </w:tc>
      </w:tr>
      <w:tr w:rsidR="0033633D" w:rsidRPr="00A31B34" w:rsidTr="00122028">
        <w:trPr>
          <w:jc w:val="center"/>
        </w:trPr>
        <w:tc>
          <w:tcPr>
            <w:tcW w:w="1702" w:type="dxa"/>
          </w:tcPr>
          <w:p w:rsidR="0033633D" w:rsidRPr="00A31B34" w:rsidRDefault="0033633D" w:rsidP="00FF2DD0">
            <w:pPr>
              <w:spacing w:after="0" w:line="240" w:lineRule="auto"/>
              <w:rPr>
                <w:rFonts w:ascii="Times New Roman" w:hAnsi="Times New Roman" w:cs="Times New Roman"/>
              </w:rPr>
            </w:pPr>
          </w:p>
        </w:tc>
        <w:tc>
          <w:tcPr>
            <w:tcW w:w="1559" w:type="dxa"/>
          </w:tcPr>
          <w:p w:rsidR="0033633D" w:rsidRPr="00A31B34" w:rsidRDefault="0033633D" w:rsidP="00FF2DD0">
            <w:pPr>
              <w:spacing w:after="0" w:line="240" w:lineRule="auto"/>
              <w:rPr>
                <w:rFonts w:ascii="Times New Roman" w:hAnsi="Times New Roman" w:cs="Times New Roman"/>
              </w:rPr>
            </w:pPr>
          </w:p>
        </w:tc>
        <w:tc>
          <w:tcPr>
            <w:tcW w:w="3402" w:type="dxa"/>
          </w:tcPr>
          <w:p w:rsidR="0033633D" w:rsidRPr="00A31B34" w:rsidRDefault="0033633D" w:rsidP="00FF2DD0">
            <w:pPr>
              <w:spacing w:after="0" w:line="240" w:lineRule="auto"/>
              <w:rPr>
                <w:rFonts w:ascii="Times New Roman" w:hAnsi="Times New Roman" w:cs="Times New Roman"/>
              </w:rPr>
            </w:pPr>
          </w:p>
        </w:tc>
        <w:tc>
          <w:tcPr>
            <w:tcW w:w="3543" w:type="dxa"/>
          </w:tcPr>
          <w:p w:rsidR="0033633D" w:rsidRPr="00A31B34" w:rsidRDefault="0033633D" w:rsidP="00FF2DD0">
            <w:pPr>
              <w:spacing w:after="0" w:line="240" w:lineRule="auto"/>
              <w:rPr>
                <w:rFonts w:ascii="Times New Roman" w:hAnsi="Times New Roman" w:cs="Times New Roman"/>
              </w:rPr>
            </w:pPr>
          </w:p>
        </w:tc>
      </w:tr>
    </w:tbl>
    <w:p w:rsidR="0033633D" w:rsidRPr="00A31B34" w:rsidRDefault="0033633D" w:rsidP="00FF2DD0">
      <w:pPr>
        <w:spacing w:after="0" w:line="240" w:lineRule="auto"/>
        <w:rPr>
          <w:rFonts w:ascii="Times New Roman" w:hAnsi="Times New Roman" w:cs="Times New Roman"/>
          <w:sz w:val="10"/>
          <w:szCs w:val="10"/>
        </w:rPr>
      </w:pP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Сведения в пункте 11 соответствуют данным трудовой книжки.</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spacing w:after="0" w:line="240" w:lineRule="auto"/>
        <w:rPr>
          <w:rFonts w:ascii="Times New Roman" w:hAnsi="Times New Roman" w:cs="Times New Roman"/>
        </w:rPr>
      </w:pPr>
      <w:r w:rsidRPr="00A31B34">
        <w:rPr>
          <w:rFonts w:ascii="Times New Roman" w:hAnsi="Times New Roman" w:cs="Times New Roman"/>
        </w:rPr>
        <w:t>М.П.</w:t>
      </w:r>
    </w:p>
    <w:p w:rsidR="0033633D" w:rsidRPr="00A31B34" w:rsidRDefault="0033633D"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___________________________________________________________________________</w:t>
      </w:r>
    </w:p>
    <w:p w:rsidR="0033633D" w:rsidRPr="00A31B34" w:rsidRDefault="0033633D" w:rsidP="00FF2DD0">
      <w:pPr>
        <w:spacing w:after="0" w:line="240" w:lineRule="auto"/>
        <w:jc w:val="center"/>
        <w:rPr>
          <w:rFonts w:ascii="Times New Roman" w:hAnsi="Times New Roman" w:cs="Times New Roman"/>
          <w:i/>
        </w:rPr>
      </w:pPr>
      <w:r w:rsidRPr="00A31B34">
        <w:rPr>
          <w:rFonts w:ascii="Times New Roman" w:hAnsi="Times New Roman" w:cs="Times New Roman"/>
          <w:i/>
        </w:rPr>
        <w:t>(должность, подпись, фамилия, инициалы)</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12. Характеристика с указанием конкретных заслуг лица, представляемого к награждению</w:t>
      </w:r>
    </w:p>
    <w:p w:rsidR="0033633D" w:rsidRPr="00A31B34" w:rsidRDefault="0033633D" w:rsidP="00FF2DD0">
      <w:pPr>
        <w:spacing w:after="0" w:line="240" w:lineRule="auto"/>
        <w:jc w:val="both"/>
        <w:rPr>
          <w:rFonts w:ascii="Times New Roman" w:hAnsi="Times New Roman" w:cs="Times New Roman"/>
          <w:sz w:val="16"/>
          <w:szCs w:val="16"/>
        </w:rPr>
      </w:pPr>
    </w:p>
    <w:p w:rsidR="0033633D" w:rsidRPr="00A31B34" w:rsidRDefault="0033633D" w:rsidP="00FF2DD0">
      <w:pPr>
        <w:spacing w:after="0" w:line="240" w:lineRule="auto"/>
        <w:jc w:val="both"/>
        <w:rPr>
          <w:rFonts w:ascii="Times New Roman" w:hAnsi="Times New Roman" w:cs="Times New Roman"/>
        </w:rPr>
      </w:pPr>
      <w:r w:rsidRPr="00A31B34">
        <w:rPr>
          <w:rFonts w:ascii="Times New Roman" w:hAnsi="Times New Roman" w:cs="Times New Roman"/>
        </w:rPr>
        <w:t>13. Кандидатура _______________________________________________ рекомендована собранием коллектива _________________________________________________________________________</w:t>
      </w:r>
    </w:p>
    <w:p w:rsidR="0033633D" w:rsidRPr="00A31B34" w:rsidRDefault="0033633D" w:rsidP="00FF2DD0">
      <w:pPr>
        <w:spacing w:after="0" w:line="240" w:lineRule="auto"/>
        <w:ind w:left="1276"/>
        <w:jc w:val="center"/>
        <w:rPr>
          <w:rFonts w:ascii="Times New Roman" w:hAnsi="Times New Roman" w:cs="Times New Roman"/>
          <w:i/>
        </w:rPr>
      </w:pPr>
      <w:r w:rsidRPr="00A31B34">
        <w:rPr>
          <w:rFonts w:ascii="Times New Roman" w:hAnsi="Times New Roman" w:cs="Times New Roman"/>
          <w:i/>
        </w:rPr>
        <w:t>(наименование организации)</w:t>
      </w:r>
    </w:p>
    <w:p w:rsidR="0033633D" w:rsidRPr="00A31B34" w:rsidRDefault="0033633D" w:rsidP="00FF2DD0">
      <w:pPr>
        <w:spacing w:after="0" w:line="240" w:lineRule="auto"/>
        <w:jc w:val="both"/>
        <w:rPr>
          <w:rFonts w:ascii="Times New Roman" w:hAnsi="Times New Roman" w:cs="Times New Roman"/>
          <w:sz w:val="16"/>
          <w:szCs w:val="16"/>
        </w:rPr>
      </w:pPr>
    </w:p>
    <w:p w:rsidR="0033633D" w:rsidRPr="00A31B34" w:rsidRDefault="0033633D" w:rsidP="00FF2DD0">
      <w:pPr>
        <w:spacing w:after="0" w:line="240" w:lineRule="auto"/>
        <w:rPr>
          <w:rFonts w:ascii="Times New Roman" w:hAnsi="Times New Roman" w:cs="Times New Roman"/>
        </w:rPr>
      </w:pPr>
      <w:r w:rsidRPr="00A31B34">
        <w:rPr>
          <w:rFonts w:ascii="Times New Roman" w:hAnsi="Times New Roman" w:cs="Times New Roman"/>
        </w:rPr>
        <w:t>Руководитель организации                                        Председатель собрания</w:t>
      </w:r>
    </w:p>
    <w:p w:rsidR="0033633D" w:rsidRPr="00A31B34" w:rsidRDefault="0033633D" w:rsidP="00FF2DD0">
      <w:pPr>
        <w:spacing w:after="0" w:line="240" w:lineRule="auto"/>
        <w:rPr>
          <w:rFonts w:ascii="Times New Roman" w:hAnsi="Times New Roman" w:cs="Times New Roman"/>
        </w:rPr>
      </w:pPr>
      <w:r w:rsidRPr="00A31B34">
        <w:rPr>
          <w:rFonts w:ascii="Times New Roman" w:hAnsi="Times New Roman" w:cs="Times New Roman"/>
        </w:rPr>
        <w:t xml:space="preserve">                                                                                      коллектива</w:t>
      </w:r>
    </w:p>
    <w:p w:rsidR="0033633D" w:rsidRPr="00A31B34" w:rsidRDefault="0033633D" w:rsidP="00FF2DD0">
      <w:pPr>
        <w:spacing w:after="0" w:line="240" w:lineRule="auto"/>
        <w:rPr>
          <w:rFonts w:ascii="Times New Roman" w:hAnsi="Times New Roman" w:cs="Times New Roman"/>
        </w:rPr>
      </w:pPr>
      <w:r w:rsidRPr="00A31B34">
        <w:rPr>
          <w:rFonts w:ascii="Times New Roman" w:hAnsi="Times New Roman" w:cs="Times New Roman"/>
        </w:rPr>
        <w:t>_____________________________________                          __________________________________________</w:t>
      </w:r>
      <w:r w:rsidRPr="00A31B34">
        <w:rPr>
          <w:rFonts w:ascii="Times New Roman" w:hAnsi="Times New Roman" w:cs="Times New Roman"/>
          <w:i/>
        </w:rPr>
        <w:br/>
        <w:t xml:space="preserve">        (фамилия и инициалы) (подпись)                                                   (фамилия и инициалы) (подпись)</w:t>
      </w:r>
    </w:p>
    <w:p w:rsidR="0033633D" w:rsidRPr="00A31B34" w:rsidRDefault="0033633D" w:rsidP="00FF2DD0">
      <w:pPr>
        <w:spacing w:after="0" w:line="240" w:lineRule="auto"/>
        <w:rPr>
          <w:rFonts w:ascii="Times New Roman" w:hAnsi="Times New Roman" w:cs="Times New Roman"/>
          <w:sz w:val="16"/>
          <w:szCs w:val="16"/>
        </w:rPr>
      </w:pPr>
    </w:p>
    <w:p w:rsidR="0033633D" w:rsidRPr="00A31B34" w:rsidRDefault="0033633D" w:rsidP="00FF2DD0">
      <w:pPr>
        <w:spacing w:after="0" w:line="240" w:lineRule="auto"/>
        <w:rPr>
          <w:rFonts w:ascii="Times New Roman" w:hAnsi="Times New Roman" w:cs="Times New Roman"/>
          <w:sz w:val="26"/>
        </w:rPr>
      </w:pPr>
      <w:r w:rsidRPr="00A31B34">
        <w:rPr>
          <w:rFonts w:ascii="Times New Roman" w:hAnsi="Times New Roman" w:cs="Times New Roman"/>
        </w:rPr>
        <w:t>М.П.</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2C3DE9" w:rsidRPr="00A31B34" w:rsidRDefault="002C3DE9" w:rsidP="00FF2DD0">
      <w:pPr>
        <w:pStyle w:val="41"/>
        <w:outlineLvl w:val="2"/>
        <w:rPr>
          <w:sz w:val="26"/>
        </w:rPr>
      </w:pPr>
      <w:bookmarkStart w:id="273" w:name="НПА_4_1_3"/>
      <w:bookmarkStart w:id="274" w:name="_Toc144736301"/>
      <w:r w:rsidRPr="00A31B34">
        <w:rPr>
          <w:sz w:val="26"/>
        </w:rPr>
        <w:lastRenderedPageBreak/>
        <w:t xml:space="preserve">4.1.3. Закон Калужской области </w:t>
      </w:r>
      <w:r w:rsidR="0065117D" w:rsidRPr="00A31B34">
        <w:rPr>
          <w:sz w:val="26"/>
        </w:rPr>
        <w:t>от 06.06.2007 № 314-ОЗ</w:t>
      </w:r>
      <w:r w:rsidR="0065117D" w:rsidRPr="00A31B34">
        <w:rPr>
          <w:sz w:val="26"/>
        </w:rPr>
        <w:br/>
      </w:r>
      <w:r w:rsidRPr="00A31B34">
        <w:rPr>
          <w:sz w:val="26"/>
        </w:rPr>
        <w:t>«О разграничении полномочий органов государственной власти Калужской области в сфере лесных отношений на территории Калужской области»</w:t>
      </w:r>
      <w:bookmarkEnd w:id="273"/>
      <w:bookmarkEnd w:id="274"/>
      <w:r w:rsidR="002C5043" w:rsidRPr="00A31B34">
        <w:rPr>
          <w:sz w:val="26"/>
        </w:rPr>
        <w:br/>
      </w:r>
    </w:p>
    <w:p w:rsidR="00122028" w:rsidRPr="00A31B34" w:rsidRDefault="00122028"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06 июня 2007 г.                                                                                                                              № 314-ОЗ</w:t>
      </w:r>
    </w:p>
    <w:p w:rsidR="00122028" w:rsidRPr="00A31B34" w:rsidRDefault="00122028" w:rsidP="00FF2DD0">
      <w:pPr>
        <w:spacing w:after="0" w:line="240" w:lineRule="auto"/>
        <w:rPr>
          <w:sz w:val="16"/>
          <w:szCs w:val="16"/>
        </w:rPr>
      </w:pPr>
    </w:p>
    <w:p w:rsidR="00122028" w:rsidRPr="00A31B34" w:rsidRDefault="00122028" w:rsidP="00FF2DD0">
      <w:pPr>
        <w:pStyle w:val="51"/>
      </w:pPr>
      <w:r w:rsidRPr="00A31B34">
        <w:t>КАЛУЖСКАЯ ОБЛАСТЬ</w:t>
      </w:r>
    </w:p>
    <w:p w:rsidR="00122028" w:rsidRPr="00A31B34" w:rsidRDefault="00122028" w:rsidP="00FF2DD0">
      <w:pPr>
        <w:pStyle w:val="51"/>
        <w:rPr>
          <w:sz w:val="16"/>
          <w:szCs w:val="16"/>
        </w:rPr>
      </w:pPr>
    </w:p>
    <w:p w:rsidR="00122028" w:rsidRPr="00A31B34" w:rsidRDefault="00122028" w:rsidP="00FF2DD0">
      <w:pPr>
        <w:pStyle w:val="51"/>
      </w:pPr>
      <w:r w:rsidRPr="00A31B34">
        <w:t>ЗАКОН</w:t>
      </w:r>
    </w:p>
    <w:p w:rsidR="00122028" w:rsidRPr="00A31B34" w:rsidRDefault="00122028" w:rsidP="00FF2DD0">
      <w:pPr>
        <w:pStyle w:val="51"/>
        <w:rPr>
          <w:sz w:val="16"/>
          <w:szCs w:val="16"/>
        </w:rPr>
      </w:pPr>
    </w:p>
    <w:p w:rsidR="00122028" w:rsidRPr="00A31B34" w:rsidRDefault="00122028" w:rsidP="00FF2DD0">
      <w:pPr>
        <w:pStyle w:val="51"/>
      </w:pPr>
      <w:r w:rsidRPr="00A31B34">
        <w:t>О разграничении полномочий органов государственной власти Калужской области в сфере лесных отношений на территории Калужской области</w:t>
      </w:r>
    </w:p>
    <w:p w:rsidR="00122028" w:rsidRPr="00A31B34" w:rsidRDefault="00122028"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19.02.2019)</w:t>
      </w:r>
    </w:p>
    <w:p w:rsidR="00122028" w:rsidRPr="00A31B34" w:rsidRDefault="00122028" w:rsidP="00FF2DD0">
      <w:pPr>
        <w:spacing w:after="0" w:line="240" w:lineRule="auto"/>
        <w:jc w:val="both"/>
        <w:rPr>
          <w:rFonts w:ascii="Times New Roman" w:hAnsi="Times New Roman" w:cs="Times New Roman"/>
          <w:sz w:val="16"/>
          <w:szCs w:val="16"/>
        </w:rPr>
      </w:pPr>
    </w:p>
    <w:p w:rsidR="00122028" w:rsidRPr="00A31B34" w:rsidRDefault="00122028"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Законами Калужской области от 23.04.2010 № 3-ОЗ, от 08.11.2010 №  4-ОЗ, от 11.01.2011 № 96-ОЗ, от 28.02.2011 № 121-ОЗ, от 27.03.2015 № 705-ОЗ, от 29.02.2016 № 56-ОЗ, от 19.02.2019 № 438-ОЗ </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91"/>
      </w:pPr>
      <w:r w:rsidRPr="00A31B34">
        <w:t>Принят постановлением</w:t>
      </w:r>
      <w:r w:rsidRPr="00A31B34">
        <w:br/>
        <w:t>Законодательного Собрания Калужской области</w:t>
      </w:r>
      <w:r w:rsidRPr="00A31B34">
        <w:br/>
        <w:t>от 24.05.2007 № 695</w:t>
      </w:r>
    </w:p>
    <w:p w:rsidR="00122028" w:rsidRPr="00A31B34" w:rsidRDefault="00122028" w:rsidP="00FF2DD0">
      <w:pPr>
        <w:spacing w:after="0" w:line="240" w:lineRule="auto"/>
        <w:ind w:firstLine="284"/>
        <w:jc w:val="both"/>
        <w:rPr>
          <w:rFonts w:ascii="Times New Roman" w:hAnsi="Times New Roman" w:cs="Times New Roman"/>
          <w:b/>
        </w:rPr>
      </w:pPr>
    </w:p>
    <w:p w:rsidR="00122028" w:rsidRPr="00A31B34" w:rsidRDefault="00122028" w:rsidP="00FF2DD0">
      <w:pPr>
        <w:pStyle w:val="61"/>
      </w:pPr>
      <w:r w:rsidRPr="00A31B34">
        <w:t>Статья 1. Предмет регулирования настоящего Закона</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регулирует правоотношения по разграничению полномочий в сфере лесных отношений на территории Калужской области между Законодательным Собранием Калужской области и органами исполнительной власти Калужской области.</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2. Полномочия Законодательного Собрания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Законодательного Собрания Калужской области в сфере лесных отношений на территории Калужской области относятся:</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Принятие законов, регулирующих лесные отношения в соответствии с законодательством Российской Федерации, а также контроль за их исполнением.</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Pr="00A31B34">
        <w:rPr>
          <w:rFonts w:ascii="Times New Roman" w:hAnsi="Times New Roman" w:cs="Times New Roman"/>
          <w:i/>
          <w:sz w:val="26"/>
          <w:szCs w:val="26"/>
        </w:rPr>
        <w:t>Пункт утратил силу</w:t>
      </w:r>
      <w:hyperlink r:id="rId187" w:history="1"/>
      <w:r w:rsidRPr="00A31B34">
        <w:rPr>
          <w:rFonts w:ascii="Times New Roman" w:hAnsi="Times New Roman" w:cs="Times New Roman"/>
          <w:i/>
          <w:sz w:val="26"/>
          <w:szCs w:val="26"/>
        </w:rPr>
        <w:t xml:space="preserve"> на осн. Закона Калужской области от 08.11.2010 № 64-ОЗ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3. Полномочия органов исполнительной власти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К полномочиям Правительства Калужской области в сфере лесных отношений относятся:</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ставок платы за единицу объема лесных ресурсов и ставок платы за единицу площади лесного участка, находящегося в собственности Калужской области, в целях его аренды;</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ставок платы за единицу объема древесины, заготавливаемой на землях, находящихся в собственности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для граждан ставок платы по договору купли-продажи лесных насаждений для собственных нужд;</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порядка заключения гражданами договоров купли-продажи лесных насаждений для собственных нужд;</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за счет субвенций из федерального бюджета полномочий Российской Федерации, переданных в порядке, установленном законодательством по принятию решения о проведении аукциона по продаже права на заключение договора аренды лесного участка, находящегося в государственной собственности, в целях заготовки древесины и ведения сельского хозяйства </w:t>
      </w:r>
      <w:r w:rsidRPr="00A31B34">
        <w:rPr>
          <w:rFonts w:ascii="Times New Roman" w:hAnsi="Times New Roman" w:cs="Times New Roman"/>
          <w:i/>
          <w:sz w:val="26"/>
          <w:szCs w:val="26"/>
        </w:rPr>
        <w:t xml:space="preserve">(абзац включен на осн. </w:t>
      </w:r>
      <w:hyperlink r:id="rId188"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11.01.2011 № 96-ОЗ)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 полномочиям органа исполнительной власти Калужской области, уполномоченного в сфере лесных отношений, относятся:</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владение, пользование, распоряжение лесными участками, находящимися в государственной собственности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 xml:space="preserve">(абзац исключен на осн. </w:t>
      </w:r>
      <w:hyperlink r:id="rId189"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28.02.2011 № 121-ОЗ)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определение функциональных зон в лесопарковых зонах, площади лесопарковых зон, зеленых зон, установление и изменение границ лесопарковых зон, зеленых зон </w:t>
      </w:r>
      <w:r w:rsidRPr="00A31B34">
        <w:rPr>
          <w:rFonts w:ascii="Times New Roman" w:hAnsi="Times New Roman" w:cs="Times New Roman"/>
          <w:i/>
          <w:sz w:val="26"/>
          <w:szCs w:val="26"/>
        </w:rPr>
        <w:t xml:space="preserve">(абзац включен на осн. </w:t>
      </w:r>
      <w:hyperlink r:id="rId190"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23.04.2010 № 3-ОЗ)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установление коэффициента для определения расходов на обеспечение проведения мероприятий по охране, защите, воспроизводству лесов, применяемого при расчете платы по договору купли-продажи лесных насаждений, заключаемому с субъектами малого и среднего предпринимательства в соответствии с </w:t>
      </w:r>
      <w:hyperlink r:id="rId191" w:history="1">
        <w:r w:rsidRPr="00A31B34">
          <w:rPr>
            <w:rFonts w:ascii="Times New Roman" w:hAnsi="Times New Roman" w:cs="Times New Roman"/>
            <w:bCs/>
            <w:sz w:val="26"/>
            <w:szCs w:val="26"/>
          </w:rPr>
          <w:t>частью 4 статьи 29.1</w:t>
        </w:r>
      </w:hyperlink>
      <w:r w:rsidRPr="00A31B34">
        <w:rPr>
          <w:rFonts w:ascii="Times New Roman" w:hAnsi="Times New Roman" w:cs="Times New Roman"/>
          <w:bCs/>
          <w:sz w:val="26"/>
          <w:szCs w:val="26"/>
        </w:rPr>
        <w:t xml:space="preserve"> Лесного кодекса Российской Федерации </w:t>
      </w:r>
      <w:r w:rsidRPr="00A31B34">
        <w:rPr>
          <w:rFonts w:ascii="Times New Roman" w:hAnsi="Times New Roman" w:cs="Times New Roman"/>
          <w:i/>
          <w:sz w:val="26"/>
          <w:szCs w:val="26"/>
        </w:rPr>
        <w:t xml:space="preserve">(абзац включен на осн. </w:t>
      </w:r>
      <w:hyperlink r:id="rId192"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29.02.2016 № 56-ОЗ)</w:t>
      </w:r>
      <w:r w:rsidRPr="00A31B34">
        <w:rPr>
          <w:rFonts w:ascii="Times New Roman" w:hAnsi="Times New Roman" w:cs="Times New Roman"/>
          <w:bCs/>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К полномочиям органа исполнительной власти Калужской области, уполномоченного в сфере лесных отношений, относится осуществление за счет субвенций из федерального бюджета следующих полномочий Российской Федерации, передаваемых в порядке, определенном </w:t>
      </w:r>
      <w:hyperlink r:id="rId193" w:anchor="/document/12112604/entry/0" w:history="1">
        <w:r w:rsidRPr="00A31B34">
          <w:rPr>
            <w:rFonts w:ascii="Times New Roman" w:hAnsi="Times New Roman" w:cs="Times New Roman"/>
            <w:sz w:val="26"/>
            <w:szCs w:val="26"/>
          </w:rPr>
          <w:t>законодательством</w:t>
        </w:r>
      </w:hyperlink>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лесного плана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разработка и утверждение лесохозяйственных регламентов лесничеств, лесопарков в соответствии с законодательством;</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проведение государственной экспертизы проектов освоения лесов в соответствии с законодательством;</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предоставление лесных участков, расположенных в границах земель лесного фонда, в постоянное (бессрочное) пользование, аренду, безвозмездное пользование </w:t>
      </w:r>
      <w:r w:rsidRPr="00A31B34">
        <w:rPr>
          <w:rFonts w:ascii="Times New Roman" w:hAnsi="Times New Roman" w:cs="Times New Roman"/>
          <w:i/>
          <w:sz w:val="26"/>
          <w:szCs w:val="26"/>
        </w:rPr>
        <w:t xml:space="preserve">(абзац в ред. </w:t>
      </w:r>
      <w:hyperlink r:id="rId194"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19.02.2019 № 438-ОЗ)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заключение договоров купли-продажи лесных насаждений, расположенных на землях лесного фонда </w:t>
      </w:r>
      <w:r w:rsidRPr="00A31B34">
        <w:rPr>
          <w:rFonts w:ascii="Times New Roman" w:hAnsi="Times New Roman" w:cs="Times New Roman"/>
          <w:i/>
          <w:sz w:val="26"/>
          <w:szCs w:val="26"/>
        </w:rPr>
        <w:t xml:space="preserve">(абзац в ред. </w:t>
      </w:r>
      <w:hyperlink r:id="rId195"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19.02.2019 № 438-ОЗ)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подготовка, организация и проведение торгов на право заключения договоров аренды лесных участков, находящихся в государственной или муниципальной собственности, аукционов на право заключения договоров купли-продажи лесных насаждений </w:t>
      </w:r>
      <w:r w:rsidRPr="00A31B34">
        <w:rPr>
          <w:rFonts w:ascii="Times New Roman" w:hAnsi="Times New Roman" w:cs="Times New Roman"/>
          <w:i/>
          <w:sz w:val="26"/>
          <w:szCs w:val="26"/>
        </w:rPr>
        <w:t xml:space="preserve">(абзац в ред. </w:t>
      </w:r>
      <w:hyperlink r:id="rId196"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19.02.2019 № 438-ОЗ)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установление сервитутов в отношении лесных участков, расположенных в границах земель лесного фонда </w:t>
      </w:r>
      <w:r w:rsidRPr="00A31B34">
        <w:rPr>
          <w:rFonts w:ascii="Times New Roman" w:hAnsi="Times New Roman" w:cs="Times New Roman"/>
          <w:i/>
          <w:sz w:val="26"/>
          <w:szCs w:val="26"/>
        </w:rPr>
        <w:t xml:space="preserve">(абзац в ред. </w:t>
      </w:r>
      <w:hyperlink r:id="rId197"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19.02.2019 № 438-ОЗ)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выдача разрешений на выполнение работ по геологическому изучению недр на землях лесного фонда;</w:t>
      </w:r>
    </w:p>
    <w:p w:rsidR="00122028" w:rsidRPr="00A31B34" w:rsidRDefault="00122028" w:rsidP="00FF2DD0">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 xml:space="preserve">Абзац исключен на осн. </w:t>
      </w:r>
      <w:hyperlink r:id="rId198"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28.02.2011 № 121-ОЗ</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ведение государственного лесного реестра в отношении лесов, расположенных в границах территории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осуществление государственного пожарного надзора в лесах, за исключением случаев, предусмотренных </w:t>
      </w:r>
      <w:hyperlink r:id="rId199" w:history="1">
        <w:r w:rsidRPr="00A31B34">
          <w:rPr>
            <w:rFonts w:ascii="Times New Roman" w:hAnsi="Times New Roman" w:cs="Times New Roman"/>
            <w:sz w:val="26"/>
            <w:szCs w:val="26"/>
          </w:rPr>
          <w:t>пунктами 36</w:t>
        </w:r>
      </w:hyperlink>
      <w:r w:rsidRPr="00A31B34">
        <w:rPr>
          <w:rFonts w:ascii="Times New Roman" w:hAnsi="Times New Roman" w:cs="Times New Roman"/>
          <w:sz w:val="26"/>
          <w:szCs w:val="26"/>
        </w:rPr>
        <w:t xml:space="preserve"> и </w:t>
      </w:r>
      <w:hyperlink r:id="rId200" w:history="1">
        <w:r w:rsidRPr="00A31B34">
          <w:rPr>
            <w:rFonts w:ascii="Times New Roman" w:hAnsi="Times New Roman" w:cs="Times New Roman"/>
            <w:sz w:val="26"/>
            <w:szCs w:val="26"/>
          </w:rPr>
          <w:t>37 статьи 81</w:t>
        </w:r>
      </w:hyperlink>
      <w:r w:rsidRPr="00A31B34">
        <w:rPr>
          <w:rFonts w:ascii="Times New Roman" w:hAnsi="Times New Roman" w:cs="Times New Roman"/>
          <w:sz w:val="26"/>
          <w:szCs w:val="26"/>
        </w:rPr>
        <w:t xml:space="preserve"> Лесного кодекса Российской Федерации, а также проведение на землях лесного фонда лесоустройства, за исключением случаев, предусмотренных </w:t>
      </w:r>
      <w:hyperlink r:id="rId201" w:history="1">
        <w:r w:rsidRPr="00A31B34">
          <w:rPr>
            <w:rFonts w:ascii="Times New Roman" w:hAnsi="Times New Roman" w:cs="Times New Roman"/>
            <w:sz w:val="26"/>
            <w:szCs w:val="26"/>
          </w:rPr>
          <w:t>пунктами 1</w:t>
        </w:r>
      </w:hyperlink>
      <w:r w:rsidRPr="00A31B34">
        <w:rPr>
          <w:rFonts w:ascii="Times New Roman" w:hAnsi="Times New Roman" w:cs="Times New Roman"/>
          <w:sz w:val="26"/>
          <w:szCs w:val="26"/>
        </w:rPr>
        <w:t xml:space="preserve"> и </w:t>
      </w:r>
      <w:hyperlink r:id="rId202" w:history="1">
        <w:r w:rsidRPr="00A31B34">
          <w:rPr>
            <w:rFonts w:ascii="Times New Roman" w:hAnsi="Times New Roman" w:cs="Times New Roman"/>
            <w:sz w:val="26"/>
            <w:szCs w:val="26"/>
          </w:rPr>
          <w:t>2 части 1 статьи 68</w:t>
        </w:r>
      </w:hyperlink>
      <w:r w:rsidRPr="00A31B34">
        <w:rPr>
          <w:rFonts w:ascii="Times New Roman" w:hAnsi="Times New Roman" w:cs="Times New Roman"/>
          <w:sz w:val="26"/>
          <w:szCs w:val="26"/>
        </w:rPr>
        <w:t xml:space="preserve"> Лесного кодекса Российской Федерации </w:t>
      </w:r>
      <w:r w:rsidRPr="00A31B34">
        <w:rPr>
          <w:rFonts w:ascii="Times New Roman" w:hAnsi="Times New Roman" w:cs="Times New Roman"/>
          <w:i/>
          <w:sz w:val="26"/>
          <w:szCs w:val="26"/>
        </w:rPr>
        <w:t xml:space="preserve">(абзац в ред. </w:t>
      </w:r>
      <w:hyperlink r:id="rId203"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28.02.2011 № 121-ОЗ)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установление перечня должностных лиц, осуществляющих государственный пожарный надзор в лесах </w:t>
      </w:r>
      <w:r w:rsidRPr="00A31B34">
        <w:rPr>
          <w:rFonts w:ascii="Times New Roman" w:hAnsi="Times New Roman" w:cs="Times New Roman"/>
          <w:i/>
          <w:sz w:val="26"/>
          <w:szCs w:val="26"/>
        </w:rPr>
        <w:t xml:space="preserve">(абзац в ред. </w:t>
      </w:r>
      <w:hyperlink r:id="rId204" w:history="1">
        <w:r w:rsidRPr="00A31B34">
          <w:rPr>
            <w:rFonts w:ascii="Times New Roman" w:hAnsi="Times New Roman" w:cs="Times New Roman"/>
            <w:i/>
            <w:sz w:val="26"/>
            <w:szCs w:val="26"/>
          </w:rPr>
          <w:t>Закона</w:t>
        </w:r>
      </w:hyperlink>
      <w:r w:rsidRPr="00A31B34">
        <w:rPr>
          <w:rFonts w:ascii="Times New Roman" w:hAnsi="Times New Roman" w:cs="Times New Roman"/>
          <w:i/>
          <w:sz w:val="26"/>
          <w:szCs w:val="26"/>
        </w:rPr>
        <w:t xml:space="preserve"> Калужской области от 28.02.2011 № 121-ОЗ)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учет древесины, заготовленной гражданами для собственных нужд в лесах, расположенных на землях лесного фонда </w:t>
      </w:r>
      <w:r w:rsidRPr="00A31B34">
        <w:rPr>
          <w:rFonts w:ascii="Times New Roman" w:hAnsi="Times New Roman" w:cs="Times New Roman"/>
          <w:i/>
          <w:sz w:val="26"/>
          <w:szCs w:val="26"/>
        </w:rPr>
        <w:t xml:space="preserve">(абзац включен на осн. </w:t>
      </w:r>
      <w:hyperlink r:id="rId205"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27.03.2015 № 705-ОЗ)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утверждение проектной документации лесных участков в отношении лесных участков в составе земель лесного фонда </w:t>
      </w:r>
      <w:r w:rsidRPr="00A31B34">
        <w:rPr>
          <w:rFonts w:ascii="Times New Roman" w:hAnsi="Times New Roman" w:cs="Times New Roman"/>
          <w:i/>
          <w:sz w:val="26"/>
          <w:szCs w:val="26"/>
        </w:rPr>
        <w:t xml:space="preserve">(абзац включен на осн. </w:t>
      </w:r>
      <w:hyperlink r:id="rId206" w:history="1">
        <w:r w:rsidRPr="00A31B34">
          <w:rPr>
            <w:rFonts w:ascii="Times New Roman" w:hAnsi="Times New Roman" w:cs="Times New Roman"/>
            <w:i/>
            <w:sz w:val="26"/>
            <w:szCs w:val="26"/>
          </w:rPr>
          <w:t>Закон</w:t>
        </w:r>
      </w:hyperlink>
      <w:r w:rsidRPr="00A31B34">
        <w:rPr>
          <w:rFonts w:ascii="Times New Roman" w:hAnsi="Times New Roman" w:cs="Times New Roman"/>
          <w:i/>
          <w:sz w:val="26"/>
          <w:szCs w:val="26"/>
        </w:rPr>
        <w:t>а Калужской области от 29.02.2016 № 56-ОЗ)</w:t>
      </w:r>
      <w:r w:rsidRPr="00A31B34">
        <w:rPr>
          <w:rFonts w:ascii="Times New Roman" w:hAnsi="Times New Roman" w:cs="Times New Roman"/>
          <w:sz w:val="26"/>
          <w:szCs w:val="26"/>
        </w:rPr>
        <w:t>.</w:t>
      </w:r>
    </w:p>
    <w:p w:rsidR="00122028" w:rsidRPr="00A31B34" w:rsidRDefault="00122028" w:rsidP="00FF2DD0">
      <w:pPr>
        <w:spacing w:after="0" w:line="240" w:lineRule="auto"/>
        <w:ind w:firstLine="284"/>
        <w:jc w:val="both"/>
        <w:rPr>
          <w:rFonts w:ascii="Times New Roman" w:hAnsi="Times New Roman" w:cs="Times New Roman"/>
          <w:b/>
        </w:rPr>
      </w:pPr>
    </w:p>
    <w:p w:rsidR="00122028" w:rsidRPr="00A31B34" w:rsidRDefault="00122028" w:rsidP="00FF2DD0">
      <w:pPr>
        <w:pStyle w:val="61"/>
      </w:pPr>
      <w:r w:rsidRPr="00A31B34">
        <w:t>Статья 4. Вступление настоящего Закона в силу</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Закон вступает в силу со дня его официального опубликования и применяется к правоотношениям, возникшим с 1 января 2007 года.</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С момента вступления настоящего Закона в силу признать утратившими силу Законы Калужской области: от 21.06.1999 </w:t>
      </w:r>
      <w:hyperlink r:id="rId207" w:history="1">
        <w:r w:rsidRPr="00A31B34">
          <w:rPr>
            <w:rFonts w:ascii="Times New Roman" w:hAnsi="Times New Roman" w:cs="Times New Roman"/>
            <w:sz w:val="26"/>
            <w:szCs w:val="26"/>
          </w:rPr>
          <w:t>№ 21-ОЗ</w:t>
        </w:r>
      </w:hyperlink>
      <w:r w:rsidRPr="00A31B34">
        <w:rPr>
          <w:rFonts w:ascii="Times New Roman" w:hAnsi="Times New Roman" w:cs="Times New Roman"/>
          <w:sz w:val="26"/>
          <w:szCs w:val="26"/>
        </w:rPr>
        <w:t xml:space="preserve"> «О разграничении полномочий между органами государственной власти Калужской области в сфере использования, охраны, защиты лесного фонда и воспроизводства лесов на территории Калужской области», от 06.05.2005 </w:t>
      </w:r>
      <w:hyperlink r:id="rId208" w:history="1">
        <w:r w:rsidRPr="00A31B34">
          <w:rPr>
            <w:rFonts w:ascii="Times New Roman" w:hAnsi="Times New Roman" w:cs="Times New Roman"/>
            <w:sz w:val="26"/>
            <w:szCs w:val="26"/>
          </w:rPr>
          <w:t>№ 70-ОЗ</w:t>
        </w:r>
      </w:hyperlink>
      <w:r w:rsidRPr="00A31B34">
        <w:rPr>
          <w:rFonts w:ascii="Times New Roman" w:hAnsi="Times New Roman" w:cs="Times New Roman"/>
          <w:sz w:val="26"/>
          <w:szCs w:val="26"/>
        </w:rPr>
        <w:t xml:space="preserve"> «О внесении изменений в Закон Калужской области «О разграничении полномочий между органами государственной власти Калужской области в сфере использования, охраны, защиты лесного фонда и воспроизводства лесов на территории Калужской области».</w:t>
      </w:r>
    </w:p>
    <w:p w:rsidR="00122028" w:rsidRPr="00A31B34" w:rsidRDefault="00122028" w:rsidP="00FF2DD0">
      <w:pPr>
        <w:spacing w:after="0" w:line="240" w:lineRule="auto"/>
        <w:rPr>
          <w:rFonts w:ascii="Times New Roman" w:hAnsi="Times New Roman" w:cs="Times New Roman"/>
          <w:sz w:val="40"/>
          <w:szCs w:val="40"/>
        </w:rPr>
      </w:pPr>
    </w:p>
    <w:p w:rsidR="00122028" w:rsidRPr="00A31B34" w:rsidRDefault="00122028" w:rsidP="00FF2DD0">
      <w:pPr>
        <w:pStyle w:val="71"/>
      </w:pPr>
      <w:r w:rsidRPr="00A31B34">
        <w:t>Губернатор Калужской области</w:t>
      </w:r>
      <w:r w:rsidRPr="00A31B34">
        <w:br/>
        <w:t>А.Д. Артамонов</w:t>
      </w:r>
    </w:p>
    <w:p w:rsidR="00122028" w:rsidRPr="00A31B34" w:rsidRDefault="00122028" w:rsidP="00FF2DD0">
      <w:pPr>
        <w:spacing w:after="0" w:line="240" w:lineRule="auto"/>
        <w:rPr>
          <w:rFonts w:ascii="Times New Roman" w:hAnsi="Times New Roman" w:cs="Times New Roman"/>
          <w:sz w:val="40"/>
          <w:szCs w:val="40"/>
        </w:rPr>
      </w:pPr>
    </w:p>
    <w:p w:rsidR="00E34EB4" w:rsidRPr="00A31B34" w:rsidRDefault="00122028" w:rsidP="00FF2DD0">
      <w:pPr>
        <w:pStyle w:val="81"/>
        <w:rPr>
          <w:sz w:val="26"/>
        </w:rPr>
      </w:pPr>
      <w:r w:rsidRPr="00A31B34">
        <w:t>г. Калуга</w:t>
      </w:r>
      <w:r w:rsidRPr="00A31B34">
        <w:br/>
        <w:t>06 июня 2007 г.</w:t>
      </w:r>
      <w:r w:rsidRPr="00A31B34">
        <w:br/>
        <w:t>№ 314-ОЗ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77454B" w:rsidRPr="00A31B34" w:rsidRDefault="0077454B" w:rsidP="00FF2DD0">
      <w:pPr>
        <w:pStyle w:val="41"/>
        <w:outlineLvl w:val="2"/>
        <w:rPr>
          <w:sz w:val="26"/>
        </w:rPr>
      </w:pPr>
      <w:bookmarkStart w:id="275" w:name="НПА_4_1_4"/>
      <w:bookmarkStart w:id="276" w:name="_Toc144736302"/>
      <w:r w:rsidRPr="00A31B34">
        <w:rPr>
          <w:sz w:val="26"/>
        </w:rPr>
        <w:lastRenderedPageBreak/>
        <w:t>4.1.4. Закон Калужской области от 28.02.2011 № 122-ОЗ</w:t>
      </w:r>
      <w:r w:rsidRPr="00A31B34">
        <w:rPr>
          <w:sz w:val="26"/>
        </w:rPr>
        <w:br/>
        <w:t>«Об административных правонарушениях в Калужской области»</w:t>
      </w:r>
      <w:bookmarkEnd w:id="275"/>
      <w:bookmarkEnd w:id="276"/>
      <w:r w:rsidRPr="00A31B34">
        <w:rPr>
          <w:sz w:val="26"/>
        </w:rPr>
        <w:br/>
      </w:r>
    </w:p>
    <w:p w:rsidR="0077454B" w:rsidRPr="00A31B34" w:rsidRDefault="0077454B"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28 февраля 2011 г.                                                                                                                         № 122-ОЗ</w:t>
      </w:r>
    </w:p>
    <w:p w:rsidR="0077454B" w:rsidRPr="00A31B34" w:rsidRDefault="0077454B" w:rsidP="00FF2DD0">
      <w:pPr>
        <w:spacing w:after="0" w:line="240" w:lineRule="auto"/>
        <w:rPr>
          <w:rFonts w:ascii="Times New Roman" w:hAnsi="Times New Roman" w:cs="Times New Roman"/>
          <w:b/>
          <w:sz w:val="16"/>
          <w:szCs w:val="16"/>
        </w:rPr>
      </w:pPr>
    </w:p>
    <w:p w:rsidR="0077454B" w:rsidRPr="00A31B34" w:rsidRDefault="0077454B" w:rsidP="00FF2DD0">
      <w:pPr>
        <w:pStyle w:val="51"/>
      </w:pPr>
      <w:r w:rsidRPr="00A31B34">
        <w:t>КАЛУЖСКАЯ ОБЛАСТЬ</w:t>
      </w:r>
    </w:p>
    <w:p w:rsidR="0077454B" w:rsidRPr="00A31B34" w:rsidRDefault="0077454B" w:rsidP="00FF2DD0">
      <w:pPr>
        <w:pStyle w:val="51"/>
        <w:rPr>
          <w:sz w:val="16"/>
          <w:szCs w:val="16"/>
        </w:rPr>
      </w:pPr>
    </w:p>
    <w:p w:rsidR="0077454B" w:rsidRPr="00A31B34" w:rsidRDefault="0077454B" w:rsidP="00FF2DD0">
      <w:pPr>
        <w:pStyle w:val="51"/>
      </w:pPr>
      <w:r w:rsidRPr="00A31B34">
        <w:t>ЗАКОН</w:t>
      </w:r>
    </w:p>
    <w:p w:rsidR="0077454B" w:rsidRPr="00A31B34" w:rsidRDefault="0077454B" w:rsidP="00FF2DD0">
      <w:pPr>
        <w:pStyle w:val="51"/>
        <w:rPr>
          <w:sz w:val="16"/>
          <w:szCs w:val="16"/>
        </w:rPr>
      </w:pPr>
    </w:p>
    <w:p w:rsidR="0077454B" w:rsidRPr="00A31B34" w:rsidRDefault="0077454B" w:rsidP="00FF2DD0">
      <w:pPr>
        <w:pStyle w:val="51"/>
      </w:pPr>
      <w:r w:rsidRPr="00A31B34">
        <w:t>Об административных правонарушениях в Калужской области</w:t>
      </w:r>
    </w:p>
    <w:p w:rsidR="0077454B" w:rsidRPr="00A31B34" w:rsidRDefault="0077454B"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0</w:t>
      </w:r>
      <w:r w:rsidR="003C7989" w:rsidRPr="00A31B34">
        <w:rPr>
          <w:rFonts w:ascii="Times New Roman" w:hAnsi="Times New Roman" w:cs="Times New Roman"/>
          <w:i/>
          <w:sz w:val="26"/>
          <w:szCs w:val="26"/>
        </w:rPr>
        <w:t>6</w:t>
      </w:r>
      <w:r w:rsidRPr="00A31B34">
        <w:rPr>
          <w:rFonts w:ascii="Times New Roman" w:hAnsi="Times New Roman" w:cs="Times New Roman"/>
          <w:i/>
          <w:sz w:val="26"/>
          <w:szCs w:val="26"/>
        </w:rPr>
        <w:t>.</w:t>
      </w:r>
      <w:r w:rsidR="0075693F" w:rsidRPr="00A31B34">
        <w:rPr>
          <w:rFonts w:ascii="Times New Roman" w:hAnsi="Times New Roman" w:cs="Times New Roman"/>
          <w:i/>
          <w:sz w:val="26"/>
          <w:szCs w:val="26"/>
        </w:rPr>
        <w:t>12</w:t>
      </w:r>
      <w:r w:rsidRPr="00A31B34">
        <w:rPr>
          <w:rFonts w:ascii="Times New Roman" w:hAnsi="Times New Roman" w:cs="Times New Roman"/>
          <w:i/>
          <w:sz w:val="26"/>
          <w:szCs w:val="26"/>
        </w:rPr>
        <w:t>.202</w:t>
      </w:r>
      <w:r w:rsidR="003C7989" w:rsidRPr="00A31B34">
        <w:rPr>
          <w:rFonts w:ascii="Times New Roman" w:hAnsi="Times New Roman" w:cs="Times New Roman"/>
          <w:i/>
          <w:sz w:val="26"/>
          <w:szCs w:val="26"/>
        </w:rPr>
        <w:t>2</w:t>
      </w:r>
      <w:r w:rsidRPr="00A31B34">
        <w:rPr>
          <w:rFonts w:ascii="Times New Roman" w:hAnsi="Times New Roman" w:cs="Times New Roman"/>
          <w:i/>
          <w:sz w:val="26"/>
          <w:szCs w:val="26"/>
        </w:rPr>
        <w:t>)</w:t>
      </w:r>
    </w:p>
    <w:p w:rsidR="0077454B" w:rsidRPr="00A31B34" w:rsidRDefault="0077454B" w:rsidP="00FF2DD0">
      <w:pPr>
        <w:spacing w:after="0" w:line="240" w:lineRule="auto"/>
        <w:rPr>
          <w:rFonts w:ascii="Times New Roman" w:hAnsi="Times New Roman" w:cs="Times New Roman"/>
          <w:sz w:val="16"/>
          <w:szCs w:val="16"/>
        </w:rPr>
      </w:pPr>
    </w:p>
    <w:p w:rsidR="0077454B" w:rsidRPr="00A31B34" w:rsidRDefault="0077454B" w:rsidP="00FF2DD0">
      <w:pPr>
        <w:pStyle w:val="91"/>
      </w:pPr>
      <w:r w:rsidRPr="00A31B34">
        <w:t>Принят постановлением</w:t>
      </w:r>
      <w:r w:rsidRPr="00A31B34">
        <w:br/>
        <w:t>Законодательного Собрания Калужской области</w:t>
      </w:r>
      <w:r w:rsidRPr="00A31B34">
        <w:br/>
        <w:t>от 17.02.2011 № 234</w:t>
      </w:r>
    </w:p>
    <w:p w:rsidR="0077454B" w:rsidRPr="00A31B34" w:rsidRDefault="0077454B" w:rsidP="00FF2DD0">
      <w:pPr>
        <w:pStyle w:val="91"/>
        <w:rPr>
          <w:rStyle w:val="aff2"/>
          <w:b w:val="0"/>
          <w:color w:val="auto"/>
          <w:sz w:val="16"/>
          <w:szCs w:val="16"/>
        </w:rPr>
      </w:pPr>
    </w:p>
    <w:p w:rsidR="0077454B" w:rsidRPr="00A31B34" w:rsidRDefault="0077454B"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10.05.2011 № 139-ОЗ, от 06.07.2011</w:t>
      </w:r>
      <w:r w:rsidRPr="00A31B34">
        <w:rPr>
          <w:rFonts w:ascii="Times New Roman" w:hAnsi="Times New Roman" w:cs="Times New Roman"/>
        </w:rPr>
        <w:br/>
        <w:t>№ 176-ОЗ, от 19.09.2011 № 178-ОЗ, от 28.03.2012 № 266-ОЗ, от 26.04.2012 № 271-ОЗ, от 26.04.2012</w:t>
      </w:r>
      <w:r w:rsidRPr="00A31B34">
        <w:rPr>
          <w:rFonts w:ascii="Times New Roman" w:hAnsi="Times New Roman" w:cs="Times New Roman"/>
        </w:rPr>
        <w:br/>
        <w:t>№ 276-ОЗ, от 29.06.2012 № 312-ОЗ, от 01.10.2012 № 325-ОЗ, от 25.10.2012 № 343-ОЗ, от 26.12.2012</w:t>
      </w:r>
      <w:r w:rsidRPr="00A31B34">
        <w:rPr>
          <w:rFonts w:ascii="Times New Roman" w:hAnsi="Times New Roman" w:cs="Times New Roman"/>
        </w:rPr>
        <w:br/>
        <w:t>№ 366-ОЗ, от 26.12.2012 № 369-ОЗ, от 26.12.2012 № 378-ОЗ, от 26.12.2012 № 379-ОЗ, от 04.03.2013</w:t>
      </w:r>
      <w:r w:rsidRPr="00A31B34">
        <w:rPr>
          <w:rFonts w:ascii="Times New Roman" w:hAnsi="Times New Roman" w:cs="Times New Roman"/>
        </w:rPr>
        <w:br/>
        <w:t>№ 391-ОЗ, от 04.03.2013 № 392-ОЗ, от 26.04.2013 № 421-ОЗ, от 01.07.2013 № 450-ОЗ, от 01.07.2013</w:t>
      </w:r>
      <w:r w:rsidRPr="00A31B34">
        <w:rPr>
          <w:rFonts w:ascii="Times New Roman" w:hAnsi="Times New Roman" w:cs="Times New Roman"/>
        </w:rPr>
        <w:br/>
        <w:t>№ 451-ОЗ, от 01.07.2013 № 454-ОЗ, от 30.09.2013 №</w:t>
      </w:r>
      <w:hyperlink r:id="rId209" w:history="1">
        <w:r w:rsidRPr="00A31B34">
          <w:rPr>
            <w:rFonts w:ascii="Times New Roman" w:hAnsi="Times New Roman" w:cs="Times New Roman"/>
          </w:rPr>
          <w:t> 478-ОЗ</w:t>
        </w:r>
      </w:hyperlink>
      <w:r w:rsidRPr="00A31B34">
        <w:rPr>
          <w:rFonts w:ascii="Times New Roman" w:hAnsi="Times New Roman" w:cs="Times New Roman"/>
        </w:rPr>
        <w:t xml:space="preserve">, от 30.09.2013 </w:t>
      </w:r>
      <w:hyperlink r:id="rId210" w:history="1">
        <w:r w:rsidRPr="00A31B34">
          <w:rPr>
            <w:rFonts w:ascii="Times New Roman" w:hAnsi="Times New Roman" w:cs="Times New Roman"/>
          </w:rPr>
          <w:t>№ 480-ОЗ</w:t>
        </w:r>
      </w:hyperlink>
      <w:r w:rsidRPr="00A31B34">
        <w:rPr>
          <w:rFonts w:ascii="Times New Roman" w:hAnsi="Times New Roman" w:cs="Times New Roman"/>
        </w:rPr>
        <w:t>, от 09.09.2013</w:t>
      </w:r>
      <w:r w:rsidRPr="00A31B34">
        <w:rPr>
          <w:rFonts w:ascii="Times New Roman" w:hAnsi="Times New Roman" w:cs="Times New Roman"/>
        </w:rPr>
        <w:br/>
      </w:r>
      <w:hyperlink r:id="rId211" w:history="1">
        <w:r w:rsidRPr="00A31B34">
          <w:rPr>
            <w:rFonts w:ascii="Times New Roman" w:hAnsi="Times New Roman" w:cs="Times New Roman"/>
          </w:rPr>
          <w:t>№ 516-ОЗ</w:t>
        </w:r>
      </w:hyperlink>
      <w:r w:rsidRPr="00A31B34">
        <w:rPr>
          <w:rFonts w:ascii="Times New Roman" w:hAnsi="Times New Roman" w:cs="Times New Roman"/>
        </w:rPr>
        <w:t>, от 27.12.2013 № 534-ОЗ, от 27.12.2013 № 538-ОЗ, от 28.02.2014 № 548-ОЗ, от 24.04.2014</w:t>
      </w:r>
      <w:r w:rsidRPr="00A31B34">
        <w:rPr>
          <w:rFonts w:ascii="Times New Roman" w:hAnsi="Times New Roman" w:cs="Times New Roman"/>
        </w:rPr>
        <w:br/>
      </w:r>
      <w:hyperlink r:id="rId212" w:history="1">
        <w:r w:rsidRPr="00A31B34">
          <w:rPr>
            <w:rFonts w:ascii="Times New Roman" w:hAnsi="Times New Roman" w:cs="Times New Roman"/>
          </w:rPr>
          <w:t>№ 565-ОЗ</w:t>
        </w:r>
      </w:hyperlink>
      <w:r w:rsidRPr="00A31B34">
        <w:rPr>
          <w:rFonts w:ascii="Times New Roman" w:hAnsi="Times New Roman" w:cs="Times New Roman"/>
        </w:rPr>
        <w:t xml:space="preserve">, от 27.06.2014 </w:t>
      </w:r>
      <w:hyperlink r:id="rId213" w:history="1">
        <w:r w:rsidRPr="00A31B34">
          <w:rPr>
            <w:rFonts w:ascii="Times New Roman" w:hAnsi="Times New Roman" w:cs="Times New Roman"/>
          </w:rPr>
          <w:t>№ 601-ОЗ</w:t>
        </w:r>
      </w:hyperlink>
      <w:r w:rsidRPr="00A31B34">
        <w:rPr>
          <w:rFonts w:ascii="Times New Roman" w:hAnsi="Times New Roman" w:cs="Times New Roman"/>
        </w:rPr>
        <w:t xml:space="preserve">, от 27.03.2015 </w:t>
      </w:r>
      <w:hyperlink r:id="rId214" w:history="1">
        <w:r w:rsidRPr="00A31B34">
          <w:rPr>
            <w:rFonts w:ascii="Times New Roman" w:hAnsi="Times New Roman" w:cs="Times New Roman"/>
          </w:rPr>
          <w:t>№ 699-ОЗ</w:t>
        </w:r>
      </w:hyperlink>
      <w:r w:rsidRPr="00A31B34">
        <w:rPr>
          <w:rFonts w:ascii="Times New Roman" w:hAnsi="Times New Roman" w:cs="Times New Roman"/>
        </w:rPr>
        <w:t xml:space="preserve">, от 29.05.2015 </w:t>
      </w:r>
      <w:hyperlink r:id="rId215" w:history="1">
        <w:r w:rsidRPr="00A31B34">
          <w:rPr>
            <w:rFonts w:ascii="Times New Roman" w:hAnsi="Times New Roman" w:cs="Times New Roman"/>
          </w:rPr>
          <w:t>№ 731-ОЗ</w:t>
        </w:r>
      </w:hyperlink>
      <w:r w:rsidRPr="00A31B34">
        <w:rPr>
          <w:rFonts w:ascii="Times New Roman" w:hAnsi="Times New Roman" w:cs="Times New Roman"/>
        </w:rPr>
        <w:t>, от 29.05.2015</w:t>
      </w:r>
      <w:r w:rsidRPr="00A31B34">
        <w:rPr>
          <w:rFonts w:ascii="Times New Roman" w:hAnsi="Times New Roman" w:cs="Times New Roman"/>
        </w:rPr>
        <w:br/>
      </w:r>
      <w:hyperlink r:id="rId216" w:history="1">
        <w:r w:rsidRPr="00A31B34">
          <w:rPr>
            <w:rFonts w:ascii="Times New Roman" w:hAnsi="Times New Roman" w:cs="Times New Roman"/>
          </w:rPr>
          <w:t>№ 736-ОЗ</w:t>
        </w:r>
      </w:hyperlink>
      <w:r w:rsidRPr="00A31B34">
        <w:rPr>
          <w:rFonts w:ascii="Times New Roman" w:hAnsi="Times New Roman" w:cs="Times New Roman"/>
        </w:rPr>
        <w:t xml:space="preserve">, от 26.06.2015 </w:t>
      </w:r>
      <w:hyperlink r:id="rId217" w:history="1">
        <w:r w:rsidRPr="00A31B34">
          <w:rPr>
            <w:rFonts w:ascii="Times New Roman" w:hAnsi="Times New Roman" w:cs="Times New Roman"/>
          </w:rPr>
          <w:t>№ 751-ОЗ</w:t>
        </w:r>
      </w:hyperlink>
      <w:r w:rsidRPr="00A31B34">
        <w:rPr>
          <w:rFonts w:ascii="Times New Roman" w:hAnsi="Times New Roman" w:cs="Times New Roman"/>
        </w:rPr>
        <w:t xml:space="preserve">, от 26.06.2015 </w:t>
      </w:r>
      <w:hyperlink r:id="rId218" w:history="1">
        <w:r w:rsidRPr="00A31B34">
          <w:rPr>
            <w:rFonts w:ascii="Times New Roman" w:hAnsi="Times New Roman" w:cs="Times New Roman"/>
          </w:rPr>
          <w:t>№ 758-ОЗ</w:t>
        </w:r>
      </w:hyperlink>
      <w:r w:rsidRPr="00A31B34">
        <w:rPr>
          <w:rFonts w:ascii="Times New Roman" w:hAnsi="Times New Roman" w:cs="Times New Roman"/>
        </w:rPr>
        <w:t xml:space="preserve">, от 09.12.2015 </w:t>
      </w:r>
      <w:hyperlink r:id="rId219" w:history="1">
        <w:r w:rsidRPr="00A31B34">
          <w:rPr>
            <w:rFonts w:ascii="Times New Roman" w:hAnsi="Times New Roman" w:cs="Times New Roman"/>
          </w:rPr>
          <w:t>№ 34-ОЗ</w:t>
        </w:r>
      </w:hyperlink>
      <w:r w:rsidRPr="00A31B34">
        <w:rPr>
          <w:rFonts w:ascii="Times New Roman" w:hAnsi="Times New Roman" w:cs="Times New Roman"/>
        </w:rPr>
        <w:t xml:space="preserve">, от 29.04.2016 № 78-ОЗ, от 24.06.2016 № 106-ОЗ, от 24.06.2016 № 108-ОЗ, от 07.11.2016 № 131-ОЗ, от 24.11.2016 № 133-ОЗ, от 19.12.2016 № 148-ОЗ, от 21.12.2016 № 149-ОЗ, от 23.06.2017 № 210-ОЗ; от 27.11.2017 № 276-ОЗ, от 28.12.2017 № 285-ОЗ, от 28.12.2017 № 295-ОЗ, от 22.06.2018 № 349-ОЗ, от 22.06.2018 № 362-ОЗ, от 26.09.2018 № 369, от 26.12.2018 № 436-ОЗ, от 19.02.2019 № 445-ОЗ, от 27.06.2019 № 491-ОЗ, от 10.04.2020 № 589-ОЗ, от 26.11.2020 № 25-ОЗ от 25.06.2021 № 122-ОЗ, от 25.06.2021 № 124-ОЗ, от 30.09.2021 № 142-ОЗ, </w:t>
      </w:r>
      <w:r w:rsidR="0075693F" w:rsidRPr="00A31B34">
        <w:rPr>
          <w:rFonts w:ascii="Times New Roman" w:hAnsi="Times New Roman" w:cs="Times New Roman"/>
        </w:rPr>
        <w:t xml:space="preserve">от 30.12.2021 № 179-ОЗ, </w:t>
      </w:r>
      <w:r w:rsidR="003C7989" w:rsidRPr="00A31B34">
        <w:rPr>
          <w:rFonts w:ascii="Times New Roman" w:hAnsi="Times New Roman" w:cs="Times New Roman"/>
        </w:rPr>
        <w:t xml:space="preserve">от 06.12.2022, № 308-ОЗ, </w:t>
      </w:r>
      <w:r w:rsidRPr="00A31B34">
        <w:rPr>
          <w:rFonts w:ascii="Times New Roman" w:hAnsi="Times New Roman" w:cs="Times New Roman"/>
        </w:rPr>
        <w:t>с изм., внес. Решениями Калужского областного суда от </w:t>
      </w:r>
      <w:hyperlink r:id="rId220" w:history="1">
        <w:r w:rsidRPr="00A31B34">
          <w:rPr>
            <w:rFonts w:ascii="Times New Roman" w:hAnsi="Times New Roman" w:cs="Times New Roman"/>
          </w:rPr>
          <w:t>25.03.2013</w:t>
        </w:r>
      </w:hyperlink>
      <w:r w:rsidRPr="00A31B34">
        <w:rPr>
          <w:rFonts w:ascii="Times New Roman" w:hAnsi="Times New Roman" w:cs="Times New Roman"/>
        </w:rPr>
        <w:t xml:space="preserve"> и от </w:t>
      </w:r>
      <w:hyperlink r:id="rId221" w:history="1">
        <w:r w:rsidRPr="00A31B34">
          <w:rPr>
            <w:rFonts w:ascii="Times New Roman" w:hAnsi="Times New Roman" w:cs="Times New Roman"/>
          </w:rPr>
          <w:t>26.07.2013</w:t>
        </w:r>
      </w:hyperlink>
    </w:p>
    <w:p w:rsidR="0077454B" w:rsidRPr="00A31B34" w:rsidRDefault="0077454B" w:rsidP="00FF2DD0">
      <w:pPr>
        <w:spacing w:after="0" w:line="240" w:lineRule="auto"/>
        <w:rPr>
          <w:rFonts w:ascii="Times New Roman" w:hAnsi="Times New Roman" w:cs="Times New Roman"/>
          <w:b/>
          <w:i/>
          <w:sz w:val="16"/>
          <w:szCs w:val="16"/>
        </w:rPr>
      </w:pPr>
    </w:p>
    <w:p w:rsidR="0077454B" w:rsidRPr="00A31B34" w:rsidRDefault="0077454B" w:rsidP="00FF2DD0">
      <w:pPr>
        <w:spacing w:after="0" w:line="240" w:lineRule="auto"/>
        <w:jc w:val="right"/>
        <w:rPr>
          <w:rFonts w:ascii="Arial" w:hAnsi="Arial" w:cs="Arial"/>
          <w:b/>
          <w:i/>
          <w:sz w:val="24"/>
          <w:szCs w:val="24"/>
        </w:rPr>
      </w:pPr>
      <w:r w:rsidRPr="00A31B34">
        <w:rPr>
          <w:rFonts w:ascii="Arial" w:hAnsi="Arial" w:cs="Arial"/>
          <w:b/>
          <w:i/>
          <w:sz w:val="24"/>
          <w:szCs w:val="24"/>
        </w:rPr>
        <w:t>ИЗВЛЕЧЕНИЯ</w:t>
      </w:r>
    </w:p>
    <w:p w:rsidR="0077454B" w:rsidRPr="00A31B34" w:rsidRDefault="0077454B" w:rsidP="00FF2DD0">
      <w:pPr>
        <w:spacing w:after="0" w:line="240" w:lineRule="auto"/>
        <w:rPr>
          <w:rFonts w:ascii="Times New Roman" w:hAnsi="Times New Roman" w:cs="Times New Roman"/>
          <w:sz w:val="16"/>
          <w:szCs w:val="16"/>
        </w:rPr>
      </w:pPr>
    </w:p>
    <w:p w:rsidR="0077454B" w:rsidRPr="00A31B34" w:rsidRDefault="007745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 соответствии со статьей 1.3.1 Кодекса Российской Федерации об административных правонарушениях устанавливает административную ответственность за нарушение законов и иных нормативных правовых актов Калужской области, нормативных правовых, актов органов местного самоуправления муниципальных образований Калужской области (далее – органы местного самоуправления), определяет подведомственность дел об административных правонарушениях, предусмотренных настоящим Законом, и перечень должностных лиц, уполномоченных составлять протоколы об административных правонарушениях, предусмотренных настоящим Законом.</w:t>
      </w:r>
    </w:p>
    <w:p w:rsidR="0077454B" w:rsidRPr="00A31B34" w:rsidRDefault="0077454B" w:rsidP="00FF2DD0">
      <w:pPr>
        <w:spacing w:after="0" w:line="240" w:lineRule="auto"/>
        <w:rPr>
          <w:rFonts w:ascii="Times New Roman" w:hAnsi="Times New Roman" w:cs="Times New Roman"/>
          <w:b/>
        </w:rPr>
      </w:pPr>
    </w:p>
    <w:p w:rsidR="0077454B" w:rsidRPr="00A31B34" w:rsidRDefault="0077454B" w:rsidP="00FF2DD0">
      <w:pPr>
        <w:pStyle w:val="51"/>
      </w:pPr>
      <w:r w:rsidRPr="00A31B34">
        <w:t>Раздел I. Административные правонарушения</w:t>
      </w:r>
    </w:p>
    <w:p w:rsidR="0077454B" w:rsidRPr="00A31B34" w:rsidRDefault="0077454B" w:rsidP="00FF2DD0">
      <w:pPr>
        <w:pStyle w:val="51"/>
      </w:pPr>
    </w:p>
    <w:p w:rsidR="0077454B" w:rsidRPr="00A31B34" w:rsidRDefault="0077454B" w:rsidP="00FF2DD0">
      <w:pPr>
        <w:pStyle w:val="51"/>
      </w:pPr>
      <w:r w:rsidRPr="00A31B34">
        <w:t>Глава 2. Административные правонарушения, посягающие на общественный порядок и общественную безопасность</w:t>
      </w:r>
    </w:p>
    <w:p w:rsidR="0077454B" w:rsidRPr="00A31B34" w:rsidRDefault="0077454B" w:rsidP="00FF2DD0">
      <w:pPr>
        <w:keepNext/>
        <w:keepLines/>
        <w:suppressAutoHyphens/>
        <w:spacing w:after="0" w:line="240" w:lineRule="auto"/>
        <w:ind w:firstLine="284"/>
        <w:jc w:val="both"/>
        <w:rPr>
          <w:rStyle w:val="aff2"/>
          <w:rFonts w:ascii="Times New Roman" w:hAnsi="Times New Roman" w:cs="Times New Roman"/>
          <w:color w:val="auto"/>
          <w:sz w:val="16"/>
          <w:szCs w:val="16"/>
        </w:rPr>
      </w:pPr>
    </w:p>
    <w:p w:rsidR="0077454B" w:rsidRPr="00A31B34" w:rsidRDefault="0077454B" w:rsidP="00FF2DD0">
      <w:pPr>
        <w:pStyle w:val="61"/>
      </w:pPr>
      <w:r w:rsidRPr="00A31B34">
        <w:t xml:space="preserve">Статья 2.8. Нарушение законодательства Калужской области об обеспечении тишины и покоя граждан на территории Калужской области </w:t>
      </w:r>
      <w:r w:rsidRPr="00A31B34">
        <w:rPr>
          <w:rFonts w:ascii="Times New Roman" w:hAnsi="Times New Roman" w:cs="Times New Roman"/>
          <w:b w:val="0"/>
          <w:i/>
          <w:sz w:val="26"/>
          <w:szCs w:val="26"/>
        </w:rPr>
        <w:t xml:space="preserve">(наименование в ред. </w:t>
      </w:r>
      <w:hyperlink r:id="rId222" w:history="1">
        <w:r w:rsidRPr="00A31B34">
          <w:rPr>
            <w:rFonts w:ascii="Times New Roman" w:hAnsi="Times New Roman" w:cs="Times New Roman"/>
            <w:b w:val="0"/>
            <w:i/>
            <w:sz w:val="26"/>
            <w:szCs w:val="26"/>
          </w:rPr>
          <w:t>Закона</w:t>
        </w:r>
      </w:hyperlink>
      <w:r w:rsidRPr="00A31B34">
        <w:rPr>
          <w:rFonts w:ascii="Times New Roman" w:hAnsi="Times New Roman" w:cs="Times New Roman"/>
          <w:b w:val="0"/>
          <w:i/>
          <w:sz w:val="26"/>
          <w:szCs w:val="26"/>
        </w:rPr>
        <w:t xml:space="preserve"> Калужской области от 24.04.2014 № 565-ОЗ)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2.1. Нарушение тишины и покоя граждан в результате применения пиротехнических средств –</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влечет наложение административного штрафа на граждан в размере от двух тысяч пятисот до трех тысяч пятисот рублей, на должностных лиц – от пятнадцати тысяч </w:t>
      </w:r>
      <w:r w:rsidRPr="00A31B34">
        <w:rPr>
          <w:rFonts w:ascii="Times New Roman" w:hAnsi="Times New Roman" w:cs="Times New Roman"/>
          <w:bCs/>
          <w:sz w:val="26"/>
          <w:szCs w:val="26"/>
        </w:rPr>
        <w:lastRenderedPageBreak/>
        <w:t>до двадцати пяти тысяч рублей, на юридических лиц – от пятидесяти тысяч до ста тысяч рублей.</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i/>
          <w:sz w:val="26"/>
          <w:szCs w:val="26"/>
        </w:rPr>
        <w:t xml:space="preserve">Пункт 2.1 </w:t>
      </w:r>
      <w:r w:rsidRPr="00A31B34">
        <w:rPr>
          <w:rFonts w:ascii="Times New Roman" w:hAnsi="Times New Roman" w:cs="Times New Roman"/>
          <w:i/>
          <w:sz w:val="26"/>
          <w:szCs w:val="26"/>
        </w:rPr>
        <w:t>включен</w:t>
      </w:r>
      <w:r w:rsidRPr="00A31B34">
        <w:rPr>
          <w:rFonts w:ascii="Times New Roman" w:hAnsi="Times New Roman" w:cs="Times New Roman"/>
          <w:bCs/>
          <w:i/>
          <w:sz w:val="26"/>
          <w:szCs w:val="26"/>
        </w:rPr>
        <w:t xml:space="preserve"> на осн. </w:t>
      </w:r>
      <w:hyperlink r:id="rId223" w:history="1">
        <w:r w:rsidRPr="00A31B34">
          <w:rPr>
            <w:rFonts w:ascii="Times New Roman" w:hAnsi="Times New Roman" w:cs="Times New Roman"/>
            <w:bCs/>
            <w:i/>
            <w:sz w:val="26"/>
            <w:szCs w:val="26"/>
          </w:rPr>
          <w:t>Закона</w:t>
        </w:r>
      </w:hyperlink>
      <w:r w:rsidRPr="00A31B34">
        <w:rPr>
          <w:rFonts w:ascii="Times New Roman" w:hAnsi="Times New Roman" w:cs="Times New Roman"/>
          <w:bCs/>
          <w:i/>
          <w:sz w:val="26"/>
          <w:szCs w:val="26"/>
        </w:rPr>
        <w:t xml:space="preserve"> Калужской области от 09.12.2015 № 34-ОЗ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4. Повторное совершение административного правонарушения, предусмотренного </w:t>
      </w:r>
      <w:hyperlink w:anchor="Par3" w:history="1">
        <w:r w:rsidRPr="00A31B34">
          <w:rPr>
            <w:rFonts w:ascii="Times New Roman" w:hAnsi="Times New Roman" w:cs="Times New Roman"/>
            <w:bCs/>
            <w:sz w:val="26"/>
            <w:szCs w:val="26"/>
          </w:rPr>
          <w:t>пунктами 1</w:t>
        </w:r>
      </w:hyperlink>
      <w:r w:rsidRPr="00A31B34">
        <w:rPr>
          <w:rFonts w:ascii="Times New Roman" w:hAnsi="Times New Roman" w:cs="Times New Roman"/>
          <w:bCs/>
          <w:sz w:val="26"/>
          <w:szCs w:val="26"/>
        </w:rPr>
        <w:t>-</w:t>
      </w:r>
      <w:hyperlink w:anchor="Par11" w:history="1">
        <w:r w:rsidRPr="00A31B34">
          <w:rPr>
            <w:rFonts w:ascii="Times New Roman" w:hAnsi="Times New Roman" w:cs="Times New Roman"/>
            <w:bCs/>
            <w:sz w:val="26"/>
            <w:szCs w:val="26"/>
          </w:rPr>
          <w:t>3</w:t>
        </w:r>
      </w:hyperlink>
      <w:r w:rsidRPr="00A31B34">
        <w:rPr>
          <w:rFonts w:ascii="Times New Roman" w:hAnsi="Times New Roman" w:cs="Times New Roman"/>
          <w:bCs/>
          <w:sz w:val="26"/>
          <w:szCs w:val="26"/>
        </w:rPr>
        <w:t xml:space="preserve"> настоящей статьи, –</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влечет наложение административного штрафа на граждан в размере от трех тысяч пятисот до пяти тысяч рублей, на должностных лиц – от тридцати пяти тысяч до пятидесяти тысяч рублей, на юридических лиц – от ста пятидесяти тысяч до двухсот пятидесяти тысяч рублей.</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i/>
          <w:sz w:val="26"/>
          <w:szCs w:val="26"/>
        </w:rPr>
        <w:t xml:space="preserve">Пункт 4 в ред. </w:t>
      </w:r>
      <w:hyperlink r:id="rId224" w:history="1">
        <w:r w:rsidRPr="00A31B34">
          <w:rPr>
            <w:rFonts w:ascii="Times New Roman" w:hAnsi="Times New Roman" w:cs="Times New Roman"/>
            <w:bCs/>
            <w:i/>
            <w:sz w:val="26"/>
            <w:szCs w:val="26"/>
          </w:rPr>
          <w:t>Закона</w:t>
        </w:r>
      </w:hyperlink>
      <w:r w:rsidRPr="00A31B34">
        <w:rPr>
          <w:rFonts w:ascii="Times New Roman" w:hAnsi="Times New Roman" w:cs="Times New Roman"/>
          <w:bCs/>
          <w:i/>
          <w:sz w:val="26"/>
          <w:szCs w:val="26"/>
        </w:rPr>
        <w:t xml:space="preserve"> Калужской области от 09.12.2015 № 34-ОЗ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Примечания:</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1. Под нарушением тишины и покоя граждан в настоящей статье понимаются действия (бездействие), влекущие возникновение шума, следствием которого является снижение комфортности проживания (пребывания) граждан.</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3. Положения настоящей статьи не распространяются на:</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действия граждан, должностных лиц и юридических лиц, направленные на предотвращение правонарушений, предотвращение и ликвидацию последствий аварий, стихийных бедствий, иных чрезвычайных ситуаций, выполнение неотложных работ, связанных с обеспечением личной и общественной безопасности граждан либо функционирования объектов жизнеобеспечения населения;</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bCs/>
          <w:i/>
          <w:sz w:val="26"/>
          <w:szCs w:val="26"/>
        </w:rPr>
      </w:pPr>
      <w:r w:rsidRPr="00A31B34">
        <w:rPr>
          <w:rFonts w:ascii="Times New Roman" w:hAnsi="Times New Roman" w:cs="Times New Roman"/>
          <w:bCs/>
          <w:i/>
          <w:sz w:val="26"/>
          <w:szCs w:val="26"/>
        </w:rPr>
        <w:t>проведение культурно-массовых, спортивных и иных мероприятий, празднование профессиональных и иных праздников, памятных и юбилейных дат, спортивных побед и достижений, организованных органами государственной власти Калужской области, органами местного самоуправления муниципальных образований Калужской области;</w:t>
      </w:r>
    </w:p>
    <w:p w:rsidR="0077454B" w:rsidRPr="00A31B34" w:rsidRDefault="0077454B"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77454B" w:rsidRPr="00A31B34" w:rsidRDefault="0077454B" w:rsidP="00FF2DD0">
      <w:pPr>
        <w:pStyle w:val="61"/>
      </w:pPr>
      <w:r w:rsidRPr="00A31B34">
        <w:t>Статья 2.15. Нарушение порядка организации и проведения массовых мероприятий с применением пиротехнических изделий на территории Калужской области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Статья 2.15 включена на осн. Закона Калужской области от 19.12.2016 № 148-ОЗ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Нарушение порядка организации и проведения массовых мероприятий с применением пиротехнических изделий на территории Калужской области, определенного Правительством Калужской области, –</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наложение административного штрафа на граждан в размере от трех тысяч до пяти тысяч рублей, на должностных лиц – от двадцати пяти тысяч до пятидесяти тысяч рублей, на юридических лиц – от пятидесяти тысяч до ста тысяч рублей.</w:t>
      </w:r>
    </w:p>
    <w:p w:rsidR="0077454B" w:rsidRPr="00A31B34" w:rsidRDefault="0077454B" w:rsidP="00FF2DD0">
      <w:pPr>
        <w:keepNext/>
        <w:keepLines/>
        <w:suppressAutoHyphens/>
        <w:spacing w:after="0" w:line="240" w:lineRule="auto"/>
        <w:jc w:val="center"/>
        <w:rPr>
          <w:rFonts w:ascii="Times New Roman" w:hAnsi="Times New Roman" w:cs="Times New Roman"/>
          <w:b/>
        </w:rPr>
      </w:pPr>
    </w:p>
    <w:p w:rsidR="0077454B" w:rsidRPr="00A31B34" w:rsidRDefault="0077454B" w:rsidP="00FF2DD0">
      <w:pPr>
        <w:pStyle w:val="51"/>
      </w:pPr>
      <w:r w:rsidRPr="00A31B34">
        <w:t>Раздел II. Подведомственность дел об административных правонарушениях</w:t>
      </w:r>
    </w:p>
    <w:p w:rsidR="0077454B" w:rsidRPr="00A31B34" w:rsidRDefault="0077454B" w:rsidP="00FF2DD0">
      <w:pPr>
        <w:pStyle w:val="51"/>
      </w:pPr>
    </w:p>
    <w:p w:rsidR="0077454B" w:rsidRPr="00A31B34" w:rsidRDefault="0077454B" w:rsidP="00FF2DD0">
      <w:pPr>
        <w:pStyle w:val="51"/>
      </w:pPr>
      <w:r w:rsidRPr="00A31B34">
        <w:t>Глава 7. Общие положения</w:t>
      </w:r>
    </w:p>
    <w:p w:rsidR="0077454B" w:rsidRPr="00A31B34" w:rsidRDefault="0077454B"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77454B" w:rsidRPr="00A31B34" w:rsidRDefault="0077454B" w:rsidP="00FF2DD0">
      <w:pPr>
        <w:pStyle w:val="61"/>
        <w:rPr>
          <w:bCs/>
        </w:rPr>
      </w:pPr>
      <w:r w:rsidRPr="00A31B34">
        <w:t>Статья 7.1</w:t>
      </w:r>
      <w:r w:rsidRPr="00A31B34">
        <w:rPr>
          <w:bCs/>
        </w:rPr>
        <w:t>. Судьи и органы, уполномоченные рассматривать дела об административных правонарушениях</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Дела об административных правонарушениях, предусмотренных настоящим Законом, рассматриваются в пределах полномочий, установленных главной 8</w:t>
      </w:r>
      <w:r w:rsidRPr="00A31B34">
        <w:rPr>
          <w:rFonts w:ascii="Times New Roman" w:hAnsi="Times New Roman" w:cs="Times New Roman"/>
        </w:rPr>
        <w:t xml:space="preserve"> </w:t>
      </w:r>
      <w:r w:rsidRPr="00A31B34">
        <w:rPr>
          <w:rFonts w:ascii="Times New Roman" w:hAnsi="Times New Roman" w:cs="Times New Roman"/>
          <w:sz w:val="26"/>
          <w:szCs w:val="26"/>
        </w:rPr>
        <w:t>настоящего Закона:</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мировыми судьями Калужской области (далее – мировые судьи);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органами исполнительной власти Калужской области, уполномоченными Правительством Калужской области в сфере административно-технического контроля</w:t>
      </w:r>
      <w:r w:rsidRPr="00A31B34">
        <w:rPr>
          <w:rFonts w:ascii="Times New Roman" w:hAnsi="Times New Roman" w:cs="Times New Roman"/>
          <w:i/>
          <w:sz w:val="26"/>
          <w:szCs w:val="26"/>
        </w:rPr>
        <w:t xml:space="preserve"> (пункт в ред. Закона Калужской области от 26.09.2018 № 369-ОЗ)</w:t>
      </w:r>
      <w:r w:rsidRPr="00A31B34">
        <w:rPr>
          <w:rFonts w:ascii="Times New Roman" w:hAnsi="Times New Roman" w:cs="Times New Roman"/>
          <w:sz w:val="26"/>
          <w:szCs w:val="26"/>
        </w:rPr>
        <w:t>;</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административными комиссиями, действующими на территории Калужской области (далее – административные комиссии).</w:t>
      </w:r>
    </w:p>
    <w:p w:rsidR="0077454B" w:rsidRPr="00A31B34" w:rsidRDefault="0077454B" w:rsidP="00FF2DD0">
      <w:pPr>
        <w:spacing w:after="0" w:line="240" w:lineRule="auto"/>
        <w:rPr>
          <w:rFonts w:ascii="Times New Roman" w:hAnsi="Times New Roman" w:cs="Times New Roman"/>
          <w:b/>
          <w:bCs/>
        </w:rPr>
      </w:pPr>
    </w:p>
    <w:p w:rsidR="0077454B" w:rsidRPr="00A31B34" w:rsidRDefault="0077454B" w:rsidP="00FF2DD0">
      <w:pPr>
        <w:pStyle w:val="51"/>
      </w:pPr>
      <w:r w:rsidRPr="00A31B34">
        <w:lastRenderedPageBreak/>
        <w:t>Глава 8. Судьи, органы, должностные лица, уполномоченные рассматривать</w:t>
      </w:r>
      <w:r w:rsidRPr="00A31B34">
        <w:br/>
        <w:t>дела об административных правонарушениях</w:t>
      </w:r>
    </w:p>
    <w:p w:rsidR="0077454B" w:rsidRPr="00A31B34" w:rsidRDefault="0077454B" w:rsidP="00FF2DD0">
      <w:pPr>
        <w:spacing w:after="0" w:line="240" w:lineRule="auto"/>
        <w:rPr>
          <w:rFonts w:ascii="Times New Roman" w:hAnsi="Times New Roman" w:cs="Times New Roman"/>
          <w:b/>
          <w:bCs/>
        </w:rPr>
      </w:pPr>
    </w:p>
    <w:p w:rsidR="0077454B" w:rsidRPr="00A31B34" w:rsidRDefault="0077454B" w:rsidP="00FF2DD0">
      <w:pPr>
        <w:pStyle w:val="61"/>
      </w:pPr>
      <w:r w:rsidRPr="00A31B34">
        <w:t>Статья 8.3. Органы исполнительной власти Калужской области, уполномоченные Правительством Калужской области в сфере административно-технического контроля</w:t>
      </w:r>
      <w:r w:rsidRPr="00A31B34">
        <w:rPr>
          <w:rFonts w:ascii="Times New Roman" w:hAnsi="Times New Roman" w:cs="Times New Roman"/>
          <w:b w:val="0"/>
          <w:i/>
          <w:sz w:val="26"/>
          <w:szCs w:val="26"/>
        </w:rPr>
        <w:t xml:space="preserve"> (в ред. Закона Калужской области от 26.09.2018 № 369-ОЗ)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iCs/>
          <w:sz w:val="26"/>
          <w:szCs w:val="26"/>
        </w:rPr>
      </w:pPr>
      <w:r w:rsidRPr="00A31B34">
        <w:rPr>
          <w:rFonts w:ascii="Times New Roman" w:hAnsi="Times New Roman" w:cs="Times New Roman"/>
          <w:iCs/>
          <w:sz w:val="26"/>
          <w:szCs w:val="26"/>
        </w:rPr>
        <w:t xml:space="preserve">1. Органы исполнительной власти Калужской области, уполномоченные Правительством Калужской области в сфере административно-технического контроля (далее – уполномоченные органы), рассматривают дела об административных правонарушениях, предусмотренных статьями 1.1-1.25, 2.8, 5.2 (в части, касающейся нарушения законодательства в сфере благоустройства) настоящего Закона </w:t>
      </w:r>
      <w:r w:rsidRPr="00A31B34">
        <w:rPr>
          <w:rFonts w:ascii="Times New Roman" w:hAnsi="Times New Roman" w:cs="Times New Roman"/>
          <w:i/>
          <w:iCs/>
          <w:sz w:val="26"/>
          <w:szCs w:val="26"/>
        </w:rPr>
        <w:t>(</w:t>
      </w:r>
      <w:r w:rsidRPr="00A31B34">
        <w:rPr>
          <w:rFonts w:ascii="Times New Roman" w:hAnsi="Times New Roman" w:cs="Times New Roman"/>
          <w:bCs/>
          <w:i/>
          <w:sz w:val="26"/>
          <w:szCs w:val="26"/>
        </w:rPr>
        <w:t xml:space="preserve">часть в ред. </w:t>
      </w:r>
      <w:r w:rsidRPr="00A31B34">
        <w:rPr>
          <w:rFonts w:ascii="Times New Roman" w:hAnsi="Times New Roman" w:cs="Times New Roman"/>
          <w:i/>
          <w:iCs/>
          <w:sz w:val="26"/>
          <w:szCs w:val="26"/>
        </w:rPr>
        <w:t xml:space="preserve">Законов Калужской области от 26.04.2012 № 271-ОЗ, от 27.12.2013 № 534-ОЗ, </w:t>
      </w:r>
      <w:r w:rsidRPr="00A31B34">
        <w:rPr>
          <w:rFonts w:ascii="Times New Roman" w:hAnsi="Times New Roman" w:cs="Times New Roman"/>
          <w:i/>
          <w:sz w:val="26"/>
          <w:szCs w:val="26"/>
        </w:rPr>
        <w:t xml:space="preserve">от 26.06.2015 </w:t>
      </w:r>
      <w:hyperlink r:id="rId225" w:history="1">
        <w:r w:rsidRPr="00A31B34">
          <w:rPr>
            <w:rFonts w:ascii="Times New Roman" w:hAnsi="Times New Roman" w:cs="Times New Roman"/>
            <w:i/>
            <w:sz w:val="26"/>
            <w:szCs w:val="26"/>
          </w:rPr>
          <w:t>№ 751-ОЗ</w:t>
        </w:r>
      </w:hyperlink>
      <w:r w:rsidRPr="00A31B34">
        <w:rPr>
          <w:rFonts w:ascii="Times New Roman" w:hAnsi="Times New Roman" w:cs="Times New Roman"/>
          <w:i/>
          <w:iCs/>
          <w:sz w:val="26"/>
          <w:szCs w:val="26"/>
        </w:rPr>
        <w:t xml:space="preserve">, </w:t>
      </w:r>
      <w:r w:rsidRPr="00A31B34">
        <w:rPr>
          <w:rFonts w:ascii="Times New Roman" w:hAnsi="Times New Roman" w:cs="Times New Roman"/>
          <w:i/>
          <w:sz w:val="26"/>
          <w:szCs w:val="26"/>
        </w:rPr>
        <w:t>от 26.09.2018 № 369-ОЗ, от 27.06.2019 № 491-ОЗ</w:t>
      </w:r>
      <w:r w:rsidRPr="00A31B34">
        <w:rPr>
          <w:rFonts w:ascii="Times New Roman" w:hAnsi="Times New Roman" w:cs="Times New Roman"/>
          <w:i/>
          <w:iCs/>
          <w:sz w:val="26"/>
          <w:szCs w:val="26"/>
        </w:rPr>
        <w:t>)</w:t>
      </w:r>
      <w:r w:rsidRPr="00A31B34">
        <w:rPr>
          <w:rFonts w:ascii="Times New Roman" w:hAnsi="Times New Roman" w:cs="Times New Roman"/>
          <w:iCs/>
          <w:sz w:val="26"/>
          <w:szCs w:val="26"/>
        </w:rPr>
        <w:t>.</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Рассматривать дела об административных правонарушениях от имени уполномоченных органов вправе:</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руководитель уполномоченных органов, его заместитель по вопросам административно-технического контроля;</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руководители структурных подразделений уполномоченных органов, реализующих полномочия в сфере административно-технического контроля, их заместители;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главные специалисты и ведущие специалисты структурных подразделений уполномоченных органов, реализующих полномочия в сфере административно-технического контроля.</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Пункт 2 включен на осн.</w:t>
      </w:r>
      <w:r w:rsidR="00F35BCE" w:rsidRPr="00A31B34">
        <w:rPr>
          <w:rFonts w:ascii="Times New Roman" w:hAnsi="Times New Roman" w:cs="Times New Roman"/>
          <w:i/>
          <w:sz w:val="26"/>
          <w:szCs w:val="26"/>
        </w:rPr>
        <w:t xml:space="preserve"> </w:t>
      </w:r>
      <w:r w:rsidRPr="00A31B34">
        <w:rPr>
          <w:rFonts w:ascii="Times New Roman" w:hAnsi="Times New Roman" w:cs="Times New Roman"/>
          <w:i/>
          <w:sz w:val="26"/>
          <w:szCs w:val="26"/>
        </w:rPr>
        <w:t>Закона Калужской области от 10.05.2011 № 139-ОЗ, в ред. Закона Калужской области от 26.09.2018 № 369-ОЗ</w:t>
      </w:r>
    </w:p>
    <w:p w:rsidR="00963E1A" w:rsidRPr="00A31B34" w:rsidRDefault="00963E1A" w:rsidP="00FF2DD0">
      <w:pPr>
        <w:pStyle w:val="61"/>
        <w:rPr>
          <w:bCs/>
        </w:rPr>
      </w:pPr>
    </w:p>
    <w:p w:rsidR="0077454B" w:rsidRPr="00A31B34" w:rsidRDefault="0077454B" w:rsidP="00FF2DD0">
      <w:pPr>
        <w:pStyle w:val="61"/>
      </w:pPr>
      <w:r w:rsidRPr="00A31B34">
        <w:rPr>
          <w:bCs/>
        </w:rPr>
        <w:t>Статья 8.4</w:t>
      </w:r>
      <w:r w:rsidRPr="00A31B34">
        <w:t>. Административные комиссии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Административные комиссии рассматривают дела об административных правонарушениях, предусмотренных </w:t>
      </w:r>
      <w:hyperlink r:id="rId226"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w:t>
      </w:r>
      <w:hyperlink r:id="rId227" w:history="1">
        <w:r w:rsidRPr="00A31B34">
          <w:rPr>
            <w:rFonts w:ascii="Times New Roman" w:hAnsi="Times New Roman" w:cs="Times New Roman"/>
            <w:sz w:val="26"/>
            <w:szCs w:val="26"/>
          </w:rPr>
          <w:t>1.2</w:t>
        </w:r>
      </w:hyperlink>
      <w:r w:rsidRPr="00A31B34">
        <w:rPr>
          <w:rFonts w:ascii="Times New Roman" w:hAnsi="Times New Roman" w:cs="Times New Roman"/>
          <w:sz w:val="26"/>
          <w:szCs w:val="26"/>
        </w:rPr>
        <w:t xml:space="preserve">6, </w:t>
      </w:r>
      <w:hyperlink r:id="rId228" w:history="1">
        <w:r w:rsidRPr="00A31B34">
          <w:rPr>
            <w:rFonts w:ascii="Times New Roman" w:hAnsi="Times New Roman" w:cs="Times New Roman"/>
            <w:sz w:val="26"/>
            <w:szCs w:val="26"/>
          </w:rPr>
          <w:t>2.</w:t>
        </w:r>
      </w:hyperlink>
      <w:r w:rsidRPr="00A31B34">
        <w:rPr>
          <w:rFonts w:ascii="Times New Roman" w:hAnsi="Times New Roman" w:cs="Times New Roman"/>
          <w:sz w:val="26"/>
          <w:szCs w:val="26"/>
        </w:rPr>
        <w:t>8-</w:t>
      </w:r>
      <w:hyperlink r:id="rId229" w:history="1">
        <w:r w:rsidRPr="00A31B34">
          <w:rPr>
            <w:rFonts w:ascii="Times New Roman" w:hAnsi="Times New Roman" w:cs="Times New Roman"/>
            <w:sz w:val="26"/>
            <w:szCs w:val="26"/>
          </w:rPr>
          <w:t>2.1</w:t>
        </w:r>
      </w:hyperlink>
      <w:r w:rsidRPr="00A31B34">
        <w:rPr>
          <w:rFonts w:ascii="Times New Roman" w:hAnsi="Times New Roman" w:cs="Times New Roman"/>
          <w:sz w:val="26"/>
          <w:szCs w:val="26"/>
        </w:rPr>
        <w:t xml:space="preserve">2.1, 2.15, </w:t>
      </w:r>
      <w:hyperlink r:id="rId230"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231"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w:t>
      </w:r>
      <w:hyperlink r:id="rId232" w:history="1">
        <w:r w:rsidRPr="00A31B34">
          <w:rPr>
            <w:rFonts w:ascii="Times New Roman" w:hAnsi="Times New Roman" w:cs="Times New Roman"/>
            <w:sz w:val="26"/>
            <w:szCs w:val="26"/>
          </w:rPr>
          <w:t>5.2</w:t>
        </w:r>
      </w:hyperlink>
      <w:r w:rsidRPr="00A31B34">
        <w:rPr>
          <w:rFonts w:ascii="Times New Roman" w:hAnsi="Times New Roman" w:cs="Times New Roman"/>
          <w:sz w:val="26"/>
          <w:szCs w:val="26"/>
        </w:rPr>
        <w:t xml:space="preserve">, </w:t>
      </w:r>
      <w:hyperlink r:id="rId233"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i/>
          <w:sz w:val="26"/>
          <w:szCs w:val="26"/>
        </w:rPr>
        <w:t xml:space="preserve">(статья в ред. законов Калужской области от 26.12.2012 № 366-ОЗ,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28.02.2014 № 548-ОЗ, от 27.06.2014 № 601-ОЗ, от 26.06.2015 </w:t>
      </w:r>
      <w:hyperlink r:id="rId234"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от 07.11.2016 № 131-ОЗ, от 24.11.2016 № 133-ОЗ, от 19.12.2016 № 148-ОЗ, от 21.12.2016 № 149-ОЗ, от 27.11.2017 № 276-ОЗ, от 26.12.2018 № 436-ОЗ, от 31.12.2019 № 556-ОЗ, от 26.11.2020 № 25-ОЗ, от 25.06.2021 № 124)</w:t>
      </w:r>
      <w:r w:rsidRPr="00A31B34">
        <w:rPr>
          <w:rFonts w:ascii="Times New Roman" w:hAnsi="Times New Roman" w:cs="Times New Roman"/>
          <w:sz w:val="26"/>
          <w:szCs w:val="26"/>
        </w:rPr>
        <w:t>.</w:t>
      </w:r>
    </w:p>
    <w:p w:rsidR="0077454B" w:rsidRPr="00A31B34" w:rsidRDefault="0077454B" w:rsidP="00FF2DD0">
      <w:pPr>
        <w:autoSpaceDE w:val="0"/>
        <w:autoSpaceDN w:val="0"/>
        <w:adjustRightInd w:val="0"/>
        <w:spacing w:after="0" w:line="240" w:lineRule="auto"/>
        <w:jc w:val="center"/>
        <w:rPr>
          <w:rFonts w:ascii="Times New Roman" w:hAnsi="Times New Roman" w:cs="Times New Roman"/>
          <w:b/>
        </w:rPr>
      </w:pPr>
    </w:p>
    <w:p w:rsidR="0077454B" w:rsidRPr="00A31B34" w:rsidRDefault="0077454B" w:rsidP="00FF2DD0">
      <w:pPr>
        <w:pStyle w:val="51"/>
      </w:pPr>
      <w:r w:rsidRPr="00A31B34">
        <w:t>Раздел III. Организация производства по делам</w:t>
      </w:r>
      <w:r w:rsidRPr="00A31B34">
        <w:br/>
        <w:t>об административных правонарушениях</w:t>
      </w:r>
    </w:p>
    <w:p w:rsidR="0077454B" w:rsidRPr="00A31B34" w:rsidRDefault="0077454B" w:rsidP="00FF2DD0">
      <w:pPr>
        <w:pStyle w:val="51"/>
      </w:pPr>
    </w:p>
    <w:p w:rsidR="0077454B" w:rsidRPr="00A31B34" w:rsidRDefault="0077454B" w:rsidP="00FF2DD0">
      <w:pPr>
        <w:pStyle w:val="51"/>
      </w:pPr>
      <w:r w:rsidRPr="00A31B34">
        <w:t>Глава 9. Возбуждение дела об административном правонарушении</w:t>
      </w:r>
    </w:p>
    <w:p w:rsidR="0077454B" w:rsidRPr="00A31B34" w:rsidRDefault="0077454B" w:rsidP="00FF2DD0">
      <w:pPr>
        <w:spacing w:after="0" w:line="240" w:lineRule="auto"/>
        <w:rPr>
          <w:rStyle w:val="aff2"/>
          <w:rFonts w:ascii="Times New Roman" w:hAnsi="Times New Roman" w:cs="Times New Roman"/>
          <w:color w:val="auto"/>
          <w:sz w:val="24"/>
          <w:szCs w:val="24"/>
        </w:rPr>
      </w:pPr>
    </w:p>
    <w:p w:rsidR="0077454B" w:rsidRPr="00A31B34" w:rsidRDefault="0077454B" w:rsidP="00FF2DD0">
      <w:pPr>
        <w:pStyle w:val="61"/>
        <w:rPr>
          <w:bCs/>
        </w:rPr>
      </w:pPr>
      <w:r w:rsidRPr="00A31B34">
        <w:t>Статья 9.1</w:t>
      </w:r>
      <w:r w:rsidRPr="00A31B34">
        <w:rPr>
          <w:bCs/>
        </w:rPr>
        <w:t>. Должностные лица, уполномоченные составлять протоколы об административных правонарушениях</w:t>
      </w:r>
    </w:p>
    <w:p w:rsidR="0077454B" w:rsidRPr="00A31B34" w:rsidRDefault="007745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Протоколы об административных правонарушениях, предусмотренных настоящим Законом, вправе составлять:</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члены административных комиссий – об административных правонарушениях, предусмотренных </w:t>
      </w:r>
      <w:hyperlink r:id="rId235"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-1.26</w:t>
      </w:r>
      <w:hyperlink r:id="rId236" w:history="1"/>
      <w:r w:rsidRPr="00A31B34">
        <w:rPr>
          <w:rFonts w:ascii="Times New Roman" w:hAnsi="Times New Roman" w:cs="Times New Roman"/>
          <w:sz w:val="26"/>
          <w:szCs w:val="26"/>
        </w:rPr>
        <w:t xml:space="preserve">, 2.8, </w:t>
      </w:r>
      <w:hyperlink r:id="rId237" w:history="1">
        <w:r w:rsidRPr="00A31B34">
          <w:rPr>
            <w:rFonts w:ascii="Times New Roman" w:hAnsi="Times New Roman" w:cs="Times New Roman"/>
            <w:sz w:val="26"/>
            <w:szCs w:val="26"/>
          </w:rPr>
          <w:t>2.9</w:t>
        </w:r>
      </w:hyperlink>
      <w:r w:rsidRPr="00A31B34">
        <w:rPr>
          <w:rFonts w:ascii="Times New Roman" w:hAnsi="Times New Roman" w:cs="Times New Roman"/>
          <w:sz w:val="26"/>
          <w:szCs w:val="26"/>
        </w:rPr>
        <w:t xml:space="preserve">, 2.12, 2.12.1, 2.14, 2.15, </w:t>
      </w:r>
      <w:hyperlink r:id="rId238"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239"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4.1-4.4, </w:t>
      </w:r>
      <w:hyperlink r:id="rId240" w:history="1">
        <w:r w:rsidRPr="00A31B34">
          <w:rPr>
            <w:rFonts w:ascii="Times New Roman" w:hAnsi="Times New Roman" w:cs="Times New Roman"/>
            <w:sz w:val="26"/>
            <w:szCs w:val="26"/>
          </w:rPr>
          <w:t>5.1</w:t>
        </w:r>
      </w:hyperlink>
      <w:r w:rsidRPr="00A31B34">
        <w:rPr>
          <w:rFonts w:ascii="Times New Roman" w:hAnsi="Times New Roman" w:cs="Times New Roman"/>
          <w:sz w:val="26"/>
          <w:szCs w:val="26"/>
        </w:rPr>
        <w:t>-</w:t>
      </w:r>
      <w:hyperlink r:id="rId241"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bCs/>
          <w:i/>
          <w:sz w:val="26"/>
          <w:szCs w:val="26"/>
        </w:rPr>
        <w:t xml:space="preserve">(пункт в ред. </w:t>
      </w:r>
      <w:r w:rsidRPr="00A31B34">
        <w:rPr>
          <w:rFonts w:ascii="Times New Roman" w:hAnsi="Times New Roman" w:cs="Times New Roman"/>
          <w:i/>
          <w:sz w:val="26"/>
          <w:szCs w:val="26"/>
        </w:rPr>
        <w:t xml:space="preserve">Законов Калужской области от 10.05.2011 № 134-ОЗ, от 26.12.2012 № 378-ОЗ, </w:t>
      </w:r>
      <w:r w:rsidRPr="00A31B34">
        <w:rPr>
          <w:rFonts w:ascii="Times New Roman" w:hAnsi="Times New Roman" w:cs="Times New Roman"/>
          <w:bCs/>
          <w:i/>
          <w:sz w:val="26"/>
          <w:szCs w:val="26"/>
        </w:rPr>
        <w:t>от 01.07.2013 № 450-ОЗ</w:t>
      </w:r>
      <w:r w:rsidRPr="00A31B34">
        <w:rPr>
          <w:rFonts w:ascii="Times New Roman" w:hAnsi="Times New Roman" w:cs="Times New Roman"/>
          <w:i/>
          <w:sz w:val="26"/>
          <w:szCs w:val="26"/>
        </w:rPr>
        <w:t xml:space="preserve">, от 30.09.2013 </w:t>
      </w:r>
      <w:hyperlink r:id="rId242" w:history="1">
        <w:r w:rsidRPr="00A31B34">
          <w:rPr>
            <w:rFonts w:ascii="Times New Roman" w:hAnsi="Times New Roman" w:cs="Times New Roman"/>
            <w:i/>
            <w:sz w:val="26"/>
            <w:szCs w:val="26"/>
          </w:rPr>
          <w:t>№ 480-ОЗ</w:t>
        </w:r>
      </w:hyperlink>
      <w:r w:rsidRPr="00A31B34">
        <w:rPr>
          <w:rFonts w:ascii="Times New Roman" w:hAnsi="Times New Roman" w:cs="Times New Roman"/>
          <w:i/>
          <w:sz w:val="26"/>
          <w:szCs w:val="26"/>
        </w:rPr>
        <w:t xml:space="preserve">,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27.06.2014 № 601-ОЗ, от 27.03.2015 </w:t>
      </w:r>
      <w:hyperlink r:id="rId243" w:history="1">
        <w:r w:rsidRPr="00A31B34">
          <w:rPr>
            <w:rFonts w:ascii="Times New Roman" w:hAnsi="Times New Roman" w:cs="Times New Roman"/>
            <w:i/>
            <w:sz w:val="26"/>
            <w:szCs w:val="26"/>
          </w:rPr>
          <w:t>№ 699-ОЗ</w:t>
        </w:r>
      </w:hyperlink>
      <w:r w:rsidRPr="00A31B34">
        <w:rPr>
          <w:rFonts w:ascii="Times New Roman" w:hAnsi="Times New Roman" w:cs="Times New Roman"/>
          <w:i/>
          <w:sz w:val="26"/>
          <w:szCs w:val="26"/>
        </w:rPr>
        <w:t xml:space="preserve">, от 29.05.2015 </w:t>
      </w:r>
      <w:hyperlink r:id="rId244" w:history="1">
        <w:r w:rsidRPr="00A31B34">
          <w:rPr>
            <w:rFonts w:ascii="Times New Roman" w:hAnsi="Times New Roman" w:cs="Times New Roman"/>
            <w:i/>
            <w:sz w:val="26"/>
            <w:szCs w:val="26"/>
          </w:rPr>
          <w:t>№ 736-ОЗ</w:t>
        </w:r>
      </w:hyperlink>
      <w:r w:rsidRPr="00A31B34">
        <w:rPr>
          <w:rFonts w:ascii="Times New Roman" w:hAnsi="Times New Roman" w:cs="Times New Roman"/>
          <w:i/>
          <w:sz w:val="26"/>
          <w:szCs w:val="26"/>
        </w:rPr>
        <w:t xml:space="preserve">, от 26.06.2015 </w:t>
      </w:r>
      <w:hyperlink r:id="rId245"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xml:space="preserve">, от 26.06.2015 </w:t>
      </w:r>
      <w:hyperlink r:id="rId246" w:history="1">
        <w:r w:rsidRPr="00A31B34">
          <w:rPr>
            <w:rFonts w:ascii="Times New Roman" w:hAnsi="Times New Roman" w:cs="Times New Roman"/>
            <w:i/>
            <w:sz w:val="26"/>
            <w:szCs w:val="26"/>
          </w:rPr>
          <w:t>№ 758-ОЗ</w:t>
        </w:r>
      </w:hyperlink>
      <w:r w:rsidRPr="00A31B34">
        <w:rPr>
          <w:rFonts w:ascii="Times New Roman" w:hAnsi="Times New Roman" w:cs="Times New Roman"/>
          <w:i/>
          <w:sz w:val="26"/>
          <w:szCs w:val="26"/>
        </w:rPr>
        <w:t xml:space="preserve">, от 09.12.2015 </w:t>
      </w:r>
      <w:hyperlink r:id="rId247" w:history="1">
        <w:r w:rsidRPr="00A31B34">
          <w:rPr>
            <w:rFonts w:ascii="Times New Roman" w:hAnsi="Times New Roman" w:cs="Times New Roman"/>
            <w:i/>
            <w:sz w:val="26"/>
            <w:szCs w:val="26"/>
          </w:rPr>
          <w:t>№ 34-ОЗ</w:t>
        </w:r>
      </w:hyperlink>
      <w:r w:rsidRPr="00A31B34">
        <w:rPr>
          <w:rFonts w:ascii="Times New Roman" w:hAnsi="Times New Roman" w:cs="Times New Roman"/>
          <w:i/>
          <w:sz w:val="26"/>
          <w:szCs w:val="26"/>
        </w:rPr>
        <w:t xml:space="preserve">, от 29.04.2016 № 78-ОЗ, от 19.12.2016 № 148-ОЗ, от 27.11.2017 № 276-ОЗ, от 28.12.2017 № 285-ОЗ, </w:t>
      </w:r>
      <w:r w:rsidRPr="00A31B34">
        <w:rPr>
          <w:rFonts w:ascii="Times New Roman" w:hAnsi="Times New Roman" w:cs="Times New Roman"/>
          <w:i/>
          <w:sz w:val="26"/>
          <w:szCs w:val="26"/>
        </w:rPr>
        <w:lastRenderedPageBreak/>
        <w:t>от 26.12.2018 № 436-ОЗ, от 31.12.2019 № 556-ОЗ, от 25.11.2020 № 25-ОЗ, от 25.06.2021 № 124-ОЗ);</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должностные лица органов внутренних дел (полиции) – об административных правонарушениях, предусмотренных </w:t>
      </w:r>
      <w:hyperlink r:id="rId248" w:history="1">
        <w:r w:rsidRPr="00A31B34">
          <w:rPr>
            <w:rFonts w:ascii="Times New Roman" w:hAnsi="Times New Roman" w:cs="Times New Roman"/>
            <w:sz w:val="26"/>
            <w:szCs w:val="26"/>
          </w:rPr>
          <w:t>статьей</w:t>
        </w:r>
      </w:hyperlink>
      <w:r w:rsidRPr="00A31B34">
        <w:rPr>
          <w:rFonts w:ascii="Times New Roman" w:hAnsi="Times New Roman" w:cs="Times New Roman"/>
          <w:sz w:val="26"/>
          <w:szCs w:val="26"/>
        </w:rPr>
        <w:t xml:space="preserve"> </w:t>
      </w:r>
      <w:hyperlink r:id="rId249" w:history="1">
        <w:r w:rsidRPr="00A31B34">
          <w:rPr>
            <w:rFonts w:ascii="Times New Roman" w:hAnsi="Times New Roman" w:cs="Times New Roman"/>
            <w:sz w:val="26"/>
            <w:szCs w:val="26"/>
          </w:rPr>
          <w:t>2.8</w:t>
        </w:r>
      </w:hyperlink>
      <w:r w:rsidRPr="00A31B34">
        <w:rPr>
          <w:rFonts w:ascii="Times New Roman" w:hAnsi="Times New Roman" w:cs="Times New Roman"/>
          <w:sz w:val="26"/>
          <w:szCs w:val="26"/>
        </w:rPr>
        <w:t xml:space="preserve"> настоящего Закона, в случае передачи этих полномочий по соглашению, предусмотренному </w:t>
      </w:r>
      <w:hyperlink r:id="rId250" w:history="1">
        <w:r w:rsidRPr="00A31B34">
          <w:rPr>
            <w:rFonts w:ascii="Times New Roman" w:hAnsi="Times New Roman" w:cs="Times New Roman"/>
            <w:sz w:val="26"/>
            <w:szCs w:val="26"/>
          </w:rPr>
          <w:t>абзацем вторым части 6 статьи 28.3</w:t>
        </w:r>
      </w:hyperlink>
      <w:r w:rsidRPr="00A31B34">
        <w:rPr>
          <w:rFonts w:ascii="Times New Roman" w:hAnsi="Times New Roman" w:cs="Times New Roman"/>
          <w:sz w:val="26"/>
          <w:szCs w:val="26"/>
        </w:rPr>
        <w:t xml:space="preserve"> Кодекса Российской Федерации об административных правонарушениях </w:t>
      </w:r>
      <w:r w:rsidRPr="00A31B34">
        <w:rPr>
          <w:rFonts w:ascii="Times New Roman" w:hAnsi="Times New Roman" w:cs="Times New Roman"/>
          <w:bCs/>
          <w:i/>
          <w:sz w:val="26"/>
          <w:szCs w:val="26"/>
        </w:rPr>
        <w:t xml:space="preserve">(пункт в ред. </w:t>
      </w:r>
      <w:hyperlink r:id="rId251" w:history="1">
        <w:r w:rsidRPr="00A31B34">
          <w:rPr>
            <w:rFonts w:ascii="Times New Roman" w:hAnsi="Times New Roman" w:cs="Times New Roman"/>
            <w:bCs/>
            <w:i/>
            <w:sz w:val="26"/>
            <w:szCs w:val="26"/>
          </w:rPr>
          <w:t>Закон</w:t>
        </w:r>
      </w:hyperlink>
      <w:r w:rsidRPr="00A31B34">
        <w:rPr>
          <w:rFonts w:ascii="Times New Roman" w:hAnsi="Times New Roman" w:cs="Times New Roman"/>
          <w:bCs/>
          <w:i/>
          <w:sz w:val="26"/>
          <w:szCs w:val="26"/>
        </w:rPr>
        <w:t xml:space="preserve">ов Калужской области </w:t>
      </w:r>
      <w:r w:rsidRPr="00A31B34">
        <w:rPr>
          <w:rFonts w:ascii="Times New Roman" w:hAnsi="Times New Roman" w:cs="Times New Roman"/>
          <w:i/>
          <w:sz w:val="26"/>
          <w:szCs w:val="26"/>
        </w:rPr>
        <w:t xml:space="preserve">от 29.05.2015 </w:t>
      </w:r>
      <w:hyperlink r:id="rId252" w:history="1">
        <w:r w:rsidRPr="00A31B34">
          <w:rPr>
            <w:rFonts w:ascii="Times New Roman" w:hAnsi="Times New Roman" w:cs="Times New Roman"/>
            <w:i/>
            <w:sz w:val="26"/>
            <w:szCs w:val="26"/>
          </w:rPr>
          <w:t>№ 736-ОЗ</w:t>
        </w:r>
      </w:hyperlink>
      <w:r w:rsidRPr="00A31B34">
        <w:rPr>
          <w:rFonts w:ascii="Times New Roman" w:hAnsi="Times New Roman" w:cs="Times New Roman"/>
          <w:i/>
          <w:iCs/>
          <w:sz w:val="26"/>
          <w:szCs w:val="26"/>
        </w:rPr>
        <w:t xml:space="preserve">, </w:t>
      </w:r>
      <w:r w:rsidRPr="00A31B34">
        <w:rPr>
          <w:rFonts w:ascii="Times New Roman" w:hAnsi="Times New Roman" w:cs="Times New Roman"/>
          <w:i/>
          <w:sz w:val="26"/>
          <w:szCs w:val="26"/>
        </w:rPr>
        <w:t>от 07.11.2016 № 131-ОЗ</w:t>
      </w:r>
      <w:r w:rsidRPr="00A31B34">
        <w:rPr>
          <w:rFonts w:ascii="Times New Roman" w:hAnsi="Times New Roman" w:cs="Times New Roman"/>
          <w:i/>
          <w:iCs/>
          <w:sz w:val="26"/>
          <w:szCs w:val="26"/>
        </w:rPr>
        <w:t xml:space="preserve">, </w:t>
      </w:r>
      <w:r w:rsidRPr="00A31B34">
        <w:rPr>
          <w:rFonts w:ascii="Times New Roman" w:hAnsi="Times New Roman" w:cs="Times New Roman"/>
          <w:i/>
          <w:sz w:val="26"/>
          <w:szCs w:val="26"/>
        </w:rPr>
        <w:t>от 24.11.2016 № 133-ОЗ</w:t>
      </w:r>
      <w:r w:rsidRPr="00A31B34">
        <w:rPr>
          <w:rFonts w:ascii="Times New Roman" w:hAnsi="Times New Roman" w:cs="Times New Roman"/>
          <w:i/>
          <w:iCs/>
          <w:sz w:val="26"/>
          <w:szCs w:val="26"/>
        </w:rPr>
        <w:t xml:space="preserve">, </w:t>
      </w:r>
      <w:r w:rsidRPr="00A31B34">
        <w:rPr>
          <w:rFonts w:ascii="Times New Roman" w:hAnsi="Times New Roman" w:cs="Times New Roman"/>
          <w:i/>
          <w:sz w:val="26"/>
          <w:szCs w:val="26"/>
        </w:rPr>
        <w:t>от 21.12.2016 № 149-ОЗ</w:t>
      </w:r>
      <w:r w:rsidRPr="00A31B34">
        <w:rPr>
          <w:rFonts w:ascii="Times New Roman" w:hAnsi="Times New Roman" w:cs="Times New Roman"/>
          <w:i/>
          <w:iCs/>
          <w:sz w:val="26"/>
          <w:szCs w:val="26"/>
        </w:rPr>
        <w:t>)</w:t>
      </w:r>
      <w:r w:rsidRPr="00A31B34">
        <w:rPr>
          <w:rFonts w:ascii="Times New Roman" w:hAnsi="Times New Roman" w:cs="Times New Roman"/>
          <w:sz w:val="26"/>
          <w:szCs w:val="26"/>
        </w:rPr>
        <w:t>;</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Cs/>
          <w:sz w:val="26"/>
          <w:szCs w:val="26"/>
        </w:rPr>
        <w:t xml:space="preserve">10) заместитель руководителя, руководители структурных подразделений, главные специалисты, ведущие специалисты, ведущие эксперты, эксперты органа исполнительной власти Калужской области, уполномоченного Правительством Калужской области, </w:t>
      </w:r>
      <w:r w:rsidRPr="00A31B34">
        <w:rPr>
          <w:rFonts w:ascii="Times New Roman" w:hAnsi="Times New Roman" w:cs="Times New Roman"/>
          <w:sz w:val="26"/>
          <w:szCs w:val="26"/>
        </w:rPr>
        <w:t>–</w:t>
      </w:r>
      <w:r w:rsidRPr="00A31B34">
        <w:rPr>
          <w:rFonts w:ascii="Times New Roman" w:hAnsi="Times New Roman" w:cs="Times New Roman"/>
          <w:iCs/>
          <w:sz w:val="26"/>
          <w:szCs w:val="26"/>
        </w:rPr>
        <w:t xml:space="preserve"> об административных правонарушениях, предусмотренных статьей 2.8 настоящего Закона </w:t>
      </w:r>
      <w:r w:rsidRPr="00A31B34">
        <w:rPr>
          <w:rFonts w:ascii="Times New Roman" w:hAnsi="Times New Roman" w:cs="Times New Roman"/>
          <w:i/>
          <w:iCs/>
          <w:sz w:val="26"/>
          <w:szCs w:val="26"/>
        </w:rPr>
        <w:t xml:space="preserve">(пункт </w:t>
      </w:r>
      <w:r w:rsidRPr="00A31B34">
        <w:rPr>
          <w:rFonts w:ascii="Times New Roman" w:hAnsi="Times New Roman" w:cs="Times New Roman"/>
          <w:i/>
          <w:sz w:val="26"/>
          <w:szCs w:val="26"/>
        </w:rPr>
        <w:t>включен</w:t>
      </w:r>
      <w:r w:rsidRPr="00A31B34">
        <w:rPr>
          <w:rFonts w:ascii="Times New Roman" w:hAnsi="Times New Roman" w:cs="Times New Roman"/>
          <w:i/>
          <w:iCs/>
          <w:sz w:val="26"/>
          <w:szCs w:val="26"/>
        </w:rPr>
        <w:t xml:space="preserve"> на осн. </w:t>
      </w:r>
      <w:hyperlink r:id="rId253" w:history="1">
        <w:r w:rsidRPr="00A31B34">
          <w:rPr>
            <w:rFonts w:ascii="Times New Roman" w:hAnsi="Times New Roman" w:cs="Times New Roman"/>
            <w:bCs/>
            <w:i/>
            <w:sz w:val="26"/>
            <w:szCs w:val="26"/>
          </w:rPr>
          <w:t>Закона</w:t>
        </w:r>
      </w:hyperlink>
      <w:r w:rsidRPr="00A31B34">
        <w:rPr>
          <w:rFonts w:ascii="Times New Roman" w:hAnsi="Times New Roman" w:cs="Times New Roman"/>
          <w:bCs/>
          <w:i/>
          <w:sz w:val="26"/>
          <w:szCs w:val="26"/>
        </w:rPr>
        <w:t xml:space="preserve"> Калужской области </w:t>
      </w:r>
      <w:r w:rsidRPr="00A31B34">
        <w:rPr>
          <w:rFonts w:ascii="Times New Roman" w:hAnsi="Times New Roman" w:cs="Times New Roman"/>
          <w:i/>
          <w:sz w:val="26"/>
          <w:szCs w:val="26"/>
        </w:rPr>
        <w:t xml:space="preserve">от 23.06.2017 № 210-ОЗ, в ред. </w:t>
      </w:r>
      <w:hyperlink r:id="rId254" w:history="1">
        <w:r w:rsidRPr="00A31B34">
          <w:rPr>
            <w:rFonts w:ascii="Times New Roman" w:hAnsi="Times New Roman" w:cs="Times New Roman"/>
            <w:bCs/>
            <w:i/>
            <w:sz w:val="26"/>
            <w:szCs w:val="26"/>
          </w:rPr>
          <w:t>Закона</w:t>
        </w:r>
      </w:hyperlink>
      <w:r w:rsidRPr="00A31B34">
        <w:rPr>
          <w:rFonts w:ascii="Times New Roman" w:hAnsi="Times New Roman" w:cs="Times New Roman"/>
          <w:bCs/>
          <w:i/>
          <w:sz w:val="26"/>
          <w:szCs w:val="26"/>
        </w:rPr>
        <w:t xml:space="preserve"> Калужской области </w:t>
      </w:r>
      <w:r w:rsidRPr="00A31B34">
        <w:rPr>
          <w:rFonts w:ascii="Times New Roman" w:hAnsi="Times New Roman" w:cs="Times New Roman"/>
          <w:i/>
          <w:sz w:val="26"/>
          <w:szCs w:val="26"/>
        </w:rPr>
        <w:t>от 27.06.2019 № 491-ОЗ</w:t>
      </w:r>
      <w:r w:rsidRPr="00A31B34">
        <w:rPr>
          <w:rFonts w:ascii="Times New Roman" w:hAnsi="Times New Roman" w:cs="Times New Roman"/>
          <w:i/>
          <w:iCs/>
          <w:sz w:val="26"/>
          <w:szCs w:val="26"/>
        </w:rPr>
        <w:t>)</w:t>
      </w:r>
      <w:r w:rsidRPr="00A31B34">
        <w:rPr>
          <w:rFonts w:ascii="Times New Roman" w:hAnsi="Times New Roman" w:cs="Times New Roman"/>
          <w:sz w:val="26"/>
          <w:szCs w:val="26"/>
        </w:rPr>
        <w:t>.</w:t>
      </w:r>
    </w:p>
    <w:p w:rsidR="0077454B" w:rsidRPr="00A31B34" w:rsidRDefault="0077454B" w:rsidP="00FF2DD0">
      <w:pPr>
        <w:spacing w:after="0" w:line="240" w:lineRule="auto"/>
        <w:rPr>
          <w:rFonts w:ascii="Times New Roman" w:hAnsi="Times New Roman" w:cs="Times New Roman"/>
        </w:rPr>
      </w:pPr>
    </w:p>
    <w:p w:rsidR="0077454B" w:rsidRPr="00A31B34" w:rsidRDefault="0077454B" w:rsidP="00FF2DD0">
      <w:pPr>
        <w:pStyle w:val="71"/>
      </w:pPr>
      <w:r w:rsidRPr="00A31B34">
        <w:t>Губернатор Калужской области</w:t>
      </w:r>
      <w:r w:rsidRPr="00A31B34">
        <w:br/>
        <w:t>А.Д. Артамонов</w:t>
      </w:r>
    </w:p>
    <w:p w:rsidR="0077454B" w:rsidRPr="00A31B34" w:rsidRDefault="0077454B" w:rsidP="00FF2DD0">
      <w:pPr>
        <w:pStyle w:val="81"/>
        <w:rPr>
          <w:sz w:val="26"/>
        </w:rPr>
      </w:pPr>
      <w:r w:rsidRPr="00A31B34">
        <w:t>г. Калуга</w:t>
      </w:r>
      <w:r w:rsidRPr="00A31B34">
        <w:br/>
        <w:t>28 февраля 2011 г.</w:t>
      </w:r>
      <w:r w:rsidRPr="00A31B34">
        <w:br/>
        <w:t>№ 122-ОЗ</w:t>
      </w:r>
    </w:p>
    <w:p w:rsidR="0077454B" w:rsidRPr="00A31B34" w:rsidRDefault="0077454B"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2C3DE9" w:rsidRPr="00A31B34" w:rsidRDefault="002C3DE9" w:rsidP="00FF2DD0">
      <w:pPr>
        <w:pStyle w:val="41"/>
        <w:outlineLvl w:val="2"/>
        <w:rPr>
          <w:sz w:val="26"/>
        </w:rPr>
      </w:pPr>
      <w:bookmarkStart w:id="277" w:name="НПА_4_1_5"/>
      <w:bookmarkStart w:id="278" w:name="_Toc144736303"/>
      <w:r w:rsidRPr="00A31B34">
        <w:rPr>
          <w:sz w:val="26"/>
        </w:rPr>
        <w:lastRenderedPageBreak/>
        <w:t>4.1.</w:t>
      </w:r>
      <w:r w:rsidR="0077454B" w:rsidRPr="00A31B34">
        <w:rPr>
          <w:sz w:val="26"/>
        </w:rPr>
        <w:t>5</w:t>
      </w:r>
      <w:r w:rsidRPr="00A31B34">
        <w:rPr>
          <w:sz w:val="26"/>
        </w:rPr>
        <w:t xml:space="preserve">. Закон Калужской области </w:t>
      </w:r>
      <w:r w:rsidR="0065117D" w:rsidRPr="00A31B34">
        <w:rPr>
          <w:sz w:val="26"/>
        </w:rPr>
        <w:t>от 06.07.2011 № 171-ОЗ</w:t>
      </w:r>
      <w:r w:rsidR="0065117D" w:rsidRPr="00A31B34">
        <w:rPr>
          <w:sz w:val="26"/>
        </w:rPr>
        <w:br/>
      </w:r>
      <w:r w:rsidRPr="00A31B34">
        <w:rPr>
          <w:sz w:val="26"/>
        </w:rPr>
        <w:t>«О регулировании отдельных правоотношений в сфере деятельности</w:t>
      </w:r>
      <w:r w:rsidR="0065117D" w:rsidRPr="00A31B34">
        <w:rPr>
          <w:sz w:val="26"/>
        </w:rPr>
        <w:br/>
      </w:r>
      <w:r w:rsidRPr="00A31B34">
        <w:rPr>
          <w:sz w:val="26"/>
        </w:rPr>
        <w:t>добровольной пожарной охраны в Калужской области»</w:t>
      </w:r>
      <w:bookmarkEnd w:id="277"/>
      <w:bookmarkEnd w:id="278"/>
      <w:r w:rsidR="002C5043" w:rsidRPr="00A31B34">
        <w:rPr>
          <w:sz w:val="26"/>
        </w:rPr>
        <w:br/>
      </w:r>
    </w:p>
    <w:p w:rsidR="00122028" w:rsidRPr="00A31B34" w:rsidRDefault="00122028"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06 июля 2011 г.                                                                                                                              № 171-ОЗ</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51"/>
      </w:pPr>
      <w:r w:rsidRPr="00A31B34">
        <w:t>КАЛУЖСКАЯ ОБЛАСТЬ</w:t>
      </w:r>
    </w:p>
    <w:p w:rsidR="00122028" w:rsidRPr="00A31B34" w:rsidRDefault="00122028" w:rsidP="00FF2DD0">
      <w:pPr>
        <w:pStyle w:val="51"/>
        <w:rPr>
          <w:sz w:val="16"/>
          <w:szCs w:val="16"/>
        </w:rPr>
      </w:pPr>
    </w:p>
    <w:p w:rsidR="00122028" w:rsidRPr="00A31B34" w:rsidRDefault="00122028" w:rsidP="00FF2DD0">
      <w:pPr>
        <w:pStyle w:val="51"/>
      </w:pPr>
      <w:r w:rsidRPr="00A31B34">
        <w:t>ЗАКОН</w:t>
      </w:r>
    </w:p>
    <w:p w:rsidR="00122028" w:rsidRPr="00A31B34" w:rsidRDefault="00122028" w:rsidP="00FF2DD0">
      <w:pPr>
        <w:pStyle w:val="51"/>
        <w:rPr>
          <w:sz w:val="16"/>
          <w:szCs w:val="16"/>
        </w:rPr>
      </w:pPr>
    </w:p>
    <w:p w:rsidR="00122028" w:rsidRPr="00A31B34" w:rsidRDefault="00122028" w:rsidP="00FF2DD0">
      <w:pPr>
        <w:pStyle w:val="51"/>
      </w:pPr>
      <w:r w:rsidRPr="00A31B34">
        <w:t>О регулировании отдельных правоотношений в сфере деятельности добровольной пожарной охраны в Калужской области</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91"/>
      </w:pPr>
      <w:r w:rsidRPr="00A31B34">
        <w:t>Принят постановлением</w:t>
      </w:r>
      <w:r w:rsidRPr="00A31B34">
        <w:br/>
        <w:t>Законодательного Собрания Калужской области</w:t>
      </w:r>
      <w:r w:rsidRPr="00A31B34">
        <w:br/>
        <w:t>от 23.06.2011 № 348</w:t>
      </w:r>
    </w:p>
    <w:p w:rsidR="00122028" w:rsidRPr="00A31B34" w:rsidRDefault="00122028" w:rsidP="00FF2DD0">
      <w:pPr>
        <w:spacing w:after="0" w:line="240" w:lineRule="auto"/>
        <w:ind w:firstLine="284"/>
        <w:jc w:val="both"/>
        <w:rPr>
          <w:rFonts w:ascii="Times New Roman" w:hAnsi="Times New Roman" w:cs="Times New Roman"/>
          <w:b/>
        </w:rPr>
      </w:pPr>
    </w:p>
    <w:p w:rsidR="00122028" w:rsidRPr="00A31B34" w:rsidRDefault="00122028" w:rsidP="00FF2DD0">
      <w:pPr>
        <w:pStyle w:val="61"/>
      </w:pPr>
      <w:r w:rsidRPr="00A31B34">
        <w:t>Статья 1. Предмет настоящего Закона</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регулирует правоотношения по разграничению полномочий в сфере деятельности добровольной пожарной охраны в Калужской области между Законодательным Собранием Калужской области и Правительством Калужской области, финансирование расходов, связанных с реализацией настоящего Закона.</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2. Основные понятия, используемые в настоящем Законе</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Понятия, используемые в настоящем Законе, применяются в том же значении, что и в Федеральном </w:t>
      </w:r>
      <w:hyperlink r:id="rId255" w:history="1">
        <w:r w:rsidRPr="00A31B34">
          <w:rPr>
            <w:rFonts w:ascii="Times New Roman" w:hAnsi="Times New Roman" w:cs="Times New Roman"/>
            <w:sz w:val="26"/>
            <w:szCs w:val="26"/>
          </w:rPr>
          <w:t>законе</w:t>
        </w:r>
      </w:hyperlink>
      <w:r w:rsidRPr="00A31B34">
        <w:rPr>
          <w:rFonts w:ascii="Times New Roman" w:hAnsi="Times New Roman" w:cs="Times New Roman"/>
          <w:sz w:val="26"/>
          <w:szCs w:val="26"/>
        </w:rPr>
        <w:t xml:space="preserve"> «О добровольной пожарной охране».</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3. Полномочия Законодательного Собрания Калужской области и Правительства Калужской области в сфере деятельности добровольной пожарной охраны</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Законодательное Собрание Калужской области в сфере деятельности добровольной пожарной охраны в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принимает законы Калужской области, в том числе в сфере государственной поддержки деятельности добровольной пожарной охраны в Калужской области, законы, устанавливающие гарантии правовой и социальной защиты членов семей работников добровольной пожарной охраны и добровольных пожарных в Калужской области, в том числе в случае гибели работника добровольной пожарной охраны или добровольного пожарного в период исполнения им обязанностей добровольного пожарного;</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осуществляет контроль за исполнением законов Калужской области, регулирующих правоотношения в сфере деятельности добровольной пожарной охраны в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Правительство Калужской области в сфере деятельности добровольной пожарной охраны в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участвует в осуществлении государственной политики в части государственной поддержки деятельности добровольной пожарной охраны в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вправе привлекать добровольных пожарных в соответствии с законодательством для участия в выполнении работ по тушению лесных пожаров и осуществлении отдельных мер пожарной безопасности в лесах;</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определяет орган, уполномоченный осуществлять в соответствии с законодательством личное страхование добровольных пожарных, привлекаемых к участию в выполнении работ по тушению лесных пожаров и осуществлении отдельных мер пожарной безопасности в лесах, а также устанавливающий порядок реализации соответствующих полномочий;</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осуществляет иные полномочия, предусмотренные законодательством.</w:t>
      </w:r>
    </w:p>
    <w:p w:rsidR="00122028" w:rsidRPr="00A31B34" w:rsidRDefault="00122028" w:rsidP="00FF2DD0">
      <w:pPr>
        <w:spacing w:after="0" w:line="240" w:lineRule="auto"/>
        <w:ind w:firstLine="284"/>
        <w:jc w:val="both"/>
        <w:rPr>
          <w:rFonts w:ascii="Times New Roman" w:hAnsi="Times New Roman" w:cs="Times New Roman"/>
          <w:b/>
        </w:rPr>
      </w:pPr>
    </w:p>
    <w:p w:rsidR="00122028" w:rsidRPr="00A31B34" w:rsidRDefault="00122028" w:rsidP="00FF2DD0">
      <w:pPr>
        <w:pStyle w:val="61"/>
      </w:pPr>
      <w:r w:rsidRPr="00A31B34">
        <w:t>Статья 4. Страхование добровольных пожарных в Калужской области</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Личное страхование добровольных пожарных в Калужской области, в том числе органом, указанном в </w:t>
      </w:r>
      <w:hyperlink r:id="rId256" w:history="1">
        <w:r w:rsidRPr="00A31B34">
          <w:rPr>
            <w:rFonts w:ascii="Times New Roman" w:hAnsi="Times New Roman" w:cs="Times New Roman"/>
            <w:sz w:val="26"/>
            <w:szCs w:val="26"/>
          </w:rPr>
          <w:t>абзаце 4 пункта 2 статьи 3</w:t>
        </w:r>
      </w:hyperlink>
      <w:r w:rsidRPr="00A31B34">
        <w:rPr>
          <w:rFonts w:ascii="Times New Roman" w:hAnsi="Times New Roman" w:cs="Times New Roman"/>
          <w:sz w:val="26"/>
          <w:szCs w:val="26"/>
        </w:rPr>
        <w:t xml:space="preserve"> настоящего Закона, осуществляется в соответствии с Федеральным </w:t>
      </w:r>
      <w:hyperlink r:id="rId257"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 добровольной пожарной охране».</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5. Финансирование расходов, связанных с реализацией настоящего Закона</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Финансирование расходов, связанных с реализацией настоящего Закона, осуществляется в пределах бюджетных средств, предусмотренных в областном бюджете на очередной финансовый год и на плановый период.</w:t>
      </w:r>
    </w:p>
    <w:p w:rsidR="00122028" w:rsidRPr="00A31B34" w:rsidRDefault="00122028" w:rsidP="00FF2DD0">
      <w:pPr>
        <w:spacing w:after="0" w:line="240" w:lineRule="auto"/>
        <w:ind w:firstLine="284"/>
        <w:jc w:val="both"/>
        <w:rPr>
          <w:rFonts w:ascii="Times New Roman" w:hAnsi="Times New Roman" w:cs="Times New Roman"/>
        </w:rPr>
      </w:pPr>
    </w:p>
    <w:p w:rsidR="00122028" w:rsidRPr="00A31B34" w:rsidRDefault="00122028" w:rsidP="00FF2DD0">
      <w:pPr>
        <w:pStyle w:val="61"/>
      </w:pPr>
      <w:r w:rsidRPr="00A31B34">
        <w:t>Статья 6. Вступление в силу настоящего Закона</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Закон вступает в силу через десять дней после его официального опубликования.</w:t>
      </w:r>
    </w:p>
    <w:p w:rsidR="00122028" w:rsidRPr="00A31B34" w:rsidRDefault="00122028"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hyperlink r:id="rId258" w:history="1">
        <w:r w:rsidRPr="00A31B34">
          <w:rPr>
            <w:rFonts w:ascii="Times New Roman" w:hAnsi="Times New Roman" w:cs="Times New Roman"/>
            <w:sz w:val="26"/>
            <w:szCs w:val="26"/>
          </w:rPr>
          <w:t>Абзац 4 пункта 2 статьи 3</w:t>
        </w:r>
      </w:hyperlink>
      <w:r w:rsidRPr="00A31B34">
        <w:rPr>
          <w:rFonts w:ascii="Times New Roman" w:hAnsi="Times New Roman" w:cs="Times New Roman"/>
          <w:sz w:val="26"/>
          <w:szCs w:val="26"/>
        </w:rPr>
        <w:t xml:space="preserve"> и </w:t>
      </w:r>
      <w:hyperlink r:id="rId259" w:history="1">
        <w:r w:rsidRPr="00A31B34">
          <w:rPr>
            <w:rFonts w:ascii="Times New Roman" w:hAnsi="Times New Roman" w:cs="Times New Roman"/>
            <w:sz w:val="26"/>
            <w:szCs w:val="26"/>
          </w:rPr>
          <w:t>статья 4</w:t>
        </w:r>
      </w:hyperlink>
      <w:r w:rsidRPr="00A31B34">
        <w:rPr>
          <w:rFonts w:ascii="Times New Roman" w:hAnsi="Times New Roman" w:cs="Times New Roman"/>
          <w:sz w:val="26"/>
          <w:szCs w:val="26"/>
        </w:rPr>
        <w:t xml:space="preserve"> настоящего Закона вступают в силу с 1 января 2012 года.</w:t>
      </w:r>
    </w:p>
    <w:p w:rsidR="00122028" w:rsidRPr="00A31B34" w:rsidRDefault="00122028" w:rsidP="00FF2DD0">
      <w:pPr>
        <w:spacing w:after="0" w:line="240" w:lineRule="auto"/>
        <w:rPr>
          <w:rFonts w:ascii="Times New Roman" w:hAnsi="Times New Roman" w:cs="Times New Roman"/>
          <w:sz w:val="40"/>
          <w:szCs w:val="40"/>
        </w:rPr>
      </w:pPr>
    </w:p>
    <w:p w:rsidR="00122028" w:rsidRPr="00A31B34" w:rsidRDefault="00122028" w:rsidP="00FF2DD0">
      <w:pPr>
        <w:pStyle w:val="71"/>
      </w:pPr>
      <w:r w:rsidRPr="00A31B34">
        <w:t>Губернатор Калужской области</w:t>
      </w:r>
      <w:r w:rsidRPr="00A31B34">
        <w:br/>
        <w:t>А.Д. Артамонов</w:t>
      </w:r>
    </w:p>
    <w:p w:rsidR="00122028" w:rsidRPr="00A31B34" w:rsidRDefault="00122028" w:rsidP="00FF2DD0">
      <w:pPr>
        <w:spacing w:after="0" w:line="240" w:lineRule="auto"/>
        <w:rPr>
          <w:rFonts w:ascii="Times New Roman" w:hAnsi="Times New Roman" w:cs="Times New Roman"/>
          <w:sz w:val="40"/>
          <w:szCs w:val="40"/>
        </w:rPr>
      </w:pPr>
    </w:p>
    <w:p w:rsidR="00E34EB4" w:rsidRPr="00A31B34" w:rsidRDefault="00122028" w:rsidP="00FF2DD0">
      <w:pPr>
        <w:pStyle w:val="81"/>
        <w:rPr>
          <w:sz w:val="26"/>
        </w:rPr>
      </w:pPr>
      <w:r w:rsidRPr="00A31B34">
        <w:t>г. Калуга</w:t>
      </w:r>
      <w:r w:rsidRPr="00A31B34">
        <w:br/>
        <w:t>06 июля 2011 г.</w:t>
      </w:r>
      <w:r w:rsidRPr="00A31B34">
        <w:br/>
        <w:t>№ 171-ОЗ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2C3DE9" w:rsidRPr="00A31B34" w:rsidRDefault="002C3DE9" w:rsidP="00FF2DD0">
      <w:pPr>
        <w:pStyle w:val="41"/>
        <w:outlineLvl w:val="2"/>
        <w:rPr>
          <w:sz w:val="26"/>
        </w:rPr>
      </w:pPr>
      <w:bookmarkStart w:id="279" w:name="НПА_4_1_6"/>
      <w:bookmarkStart w:id="280" w:name="_Toc144736304"/>
      <w:r w:rsidRPr="00A31B34">
        <w:rPr>
          <w:sz w:val="26"/>
        </w:rPr>
        <w:lastRenderedPageBreak/>
        <w:t>4.1.</w:t>
      </w:r>
      <w:r w:rsidR="0077454B" w:rsidRPr="00A31B34">
        <w:rPr>
          <w:sz w:val="26"/>
        </w:rPr>
        <w:t>6</w:t>
      </w:r>
      <w:r w:rsidRPr="00A31B34">
        <w:rPr>
          <w:sz w:val="26"/>
        </w:rPr>
        <w:t>. Закон Калужской области от</w:t>
      </w:r>
      <w:r w:rsidR="0065117D" w:rsidRPr="00A31B34">
        <w:rPr>
          <w:sz w:val="26"/>
        </w:rPr>
        <w:t> 04.03.2013 № 386-ОЗ</w:t>
      </w:r>
      <w:r w:rsidR="0065117D" w:rsidRPr="00A31B34">
        <w:rPr>
          <w:sz w:val="26"/>
        </w:rPr>
        <w:br/>
      </w:r>
      <w:r w:rsidRPr="00A31B34">
        <w:rPr>
          <w:sz w:val="26"/>
        </w:rPr>
        <w:t>«О мерах социальной защиты добровольных пожарных и гарантиях социальной защиты членов семей работников</w:t>
      </w:r>
      <w:r w:rsidR="0065117D" w:rsidRPr="00A31B34">
        <w:rPr>
          <w:sz w:val="26"/>
        </w:rPr>
        <w:t xml:space="preserve"> добровольной пожарной охраны</w:t>
      </w:r>
      <w:r w:rsidR="0065117D" w:rsidRPr="00A31B34">
        <w:rPr>
          <w:sz w:val="26"/>
        </w:rPr>
        <w:br/>
      </w:r>
      <w:r w:rsidRPr="00A31B34">
        <w:rPr>
          <w:sz w:val="26"/>
        </w:rPr>
        <w:t>и добровольных пожарных»</w:t>
      </w:r>
      <w:bookmarkEnd w:id="279"/>
      <w:bookmarkEnd w:id="280"/>
      <w:r w:rsidR="002C5043" w:rsidRPr="00A31B34">
        <w:rPr>
          <w:sz w:val="26"/>
        </w:rPr>
        <w:br/>
      </w:r>
    </w:p>
    <w:p w:rsidR="00122028" w:rsidRPr="00A31B34" w:rsidRDefault="00122028"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04 марта 2013 г.                                                                                                                             № 386-ОЗ</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51"/>
      </w:pPr>
      <w:r w:rsidRPr="00A31B34">
        <w:t>КАЛУЖСКАЯ ОБЛАСТЬ</w:t>
      </w:r>
    </w:p>
    <w:p w:rsidR="00122028" w:rsidRPr="00A31B34" w:rsidRDefault="00122028" w:rsidP="00FF2DD0">
      <w:pPr>
        <w:pStyle w:val="51"/>
        <w:rPr>
          <w:sz w:val="16"/>
          <w:szCs w:val="16"/>
        </w:rPr>
      </w:pPr>
    </w:p>
    <w:p w:rsidR="00122028" w:rsidRPr="00A31B34" w:rsidRDefault="00122028" w:rsidP="00FF2DD0">
      <w:pPr>
        <w:pStyle w:val="51"/>
      </w:pPr>
      <w:r w:rsidRPr="00A31B34">
        <w:t>ЗАКОН</w:t>
      </w:r>
    </w:p>
    <w:p w:rsidR="00122028" w:rsidRPr="00A31B34" w:rsidRDefault="00122028" w:rsidP="00FF2DD0">
      <w:pPr>
        <w:pStyle w:val="51"/>
        <w:rPr>
          <w:sz w:val="16"/>
          <w:szCs w:val="16"/>
        </w:rPr>
      </w:pPr>
    </w:p>
    <w:p w:rsidR="00122028" w:rsidRPr="00A31B34" w:rsidRDefault="00122028" w:rsidP="00FF2DD0">
      <w:pPr>
        <w:pStyle w:val="51"/>
      </w:pPr>
      <w:r w:rsidRPr="00A31B34">
        <w:t>О мерах социальной защиты добровольных пожарных и гарантиях социальной защиты членов семей работников добровольной пожарной охраны и добровольных пожарных</w:t>
      </w:r>
    </w:p>
    <w:p w:rsidR="00122028" w:rsidRPr="00A31B34" w:rsidRDefault="00122028" w:rsidP="00FF2DD0">
      <w:pPr>
        <w:spacing w:after="0" w:line="240" w:lineRule="auto"/>
        <w:jc w:val="center"/>
        <w:rPr>
          <w:rFonts w:ascii="Times New Roman" w:hAnsi="Times New Roman" w:cs="Times New Roman"/>
          <w:b/>
          <w:sz w:val="16"/>
          <w:szCs w:val="16"/>
        </w:rPr>
      </w:pPr>
    </w:p>
    <w:p w:rsidR="00122028" w:rsidRPr="00A31B34" w:rsidRDefault="00122028" w:rsidP="00FF2DD0">
      <w:pPr>
        <w:pStyle w:val="91"/>
      </w:pPr>
      <w:r w:rsidRPr="00A31B34">
        <w:t>Принят постановлением</w:t>
      </w:r>
      <w:r w:rsidRPr="00A31B34">
        <w:br/>
        <w:t>Законодательного Собрания Калужской области</w:t>
      </w:r>
      <w:r w:rsidRPr="00A31B34">
        <w:br/>
      </w:r>
      <w:r w:rsidRPr="00A31B34">
        <w:rPr>
          <w:rStyle w:val="aff2"/>
          <w:b w:val="0"/>
          <w:bCs w:val="0"/>
          <w:color w:val="auto"/>
          <w:sz w:val="22"/>
          <w:szCs w:val="22"/>
        </w:rPr>
        <w:t>от 21.02.2013 № 740</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40"/>
          <w:szCs w:val="40"/>
        </w:rPr>
      </w:pP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Настоящий Закон в соответствии с Федеральным </w:t>
      </w:r>
      <w:hyperlink r:id="rId260" w:history="1">
        <w:r w:rsidRPr="00A31B34">
          <w:rPr>
            <w:rFonts w:ascii="Times New Roman" w:hAnsi="Times New Roman" w:cs="Times New Roman"/>
            <w:bCs/>
            <w:sz w:val="26"/>
            <w:szCs w:val="26"/>
          </w:rPr>
          <w:t>законом</w:t>
        </w:r>
      </w:hyperlink>
      <w:r w:rsidRPr="00A31B34">
        <w:rPr>
          <w:rFonts w:ascii="Times New Roman" w:hAnsi="Times New Roman" w:cs="Times New Roman"/>
          <w:bCs/>
          <w:sz w:val="26"/>
          <w:szCs w:val="26"/>
        </w:rPr>
        <w:t xml:space="preserve"> «О добровольной пожарной охране» устанавливает меры социальной защиты добровольных пожарных и гарантии социальной защиты членов семей работников добровольной пожарной охраны и добровольных пожарных, а также определяет орган исполнительной власти Калужской области, уполномоченный на осуществление выплаты пособия (единовременного пособия) при утрате трудоспособности добровольного пожарного или гибели работника добровольной пожарной охраны и добровольного пожарного.</w:t>
      </w:r>
    </w:p>
    <w:p w:rsidR="00122028" w:rsidRPr="00A31B34" w:rsidRDefault="00122028" w:rsidP="00FF2DD0">
      <w:pPr>
        <w:pStyle w:val="61"/>
      </w:pPr>
      <w:bookmarkStart w:id="281" w:name="Par2"/>
      <w:bookmarkEnd w:id="281"/>
    </w:p>
    <w:p w:rsidR="00122028" w:rsidRPr="00A31B34" w:rsidRDefault="00122028" w:rsidP="00FF2DD0">
      <w:pPr>
        <w:pStyle w:val="61"/>
      </w:pPr>
      <w:r w:rsidRPr="00A31B34">
        <w:t>Статья 1. Меры социальной защиты добровольных пожарных</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Добровольный пожарный имеет право на пособие в размере 10 тысяч рублей на срок, не превышающий двух месяцев подряд, в случае получения травмы и утраты трудоспособности при осуществлении им своей деятельности в соответствии с законодательством.</w:t>
      </w:r>
    </w:p>
    <w:p w:rsidR="00122028" w:rsidRPr="00A31B34" w:rsidRDefault="00122028" w:rsidP="00FF2DD0">
      <w:pPr>
        <w:pStyle w:val="61"/>
      </w:pPr>
      <w:bookmarkStart w:id="282" w:name="Par6"/>
      <w:bookmarkEnd w:id="282"/>
    </w:p>
    <w:p w:rsidR="00122028" w:rsidRPr="00A31B34" w:rsidRDefault="00122028" w:rsidP="00FF2DD0">
      <w:pPr>
        <w:pStyle w:val="61"/>
      </w:pPr>
      <w:r w:rsidRPr="00A31B34">
        <w:t>Статья 2. Гарантии социальной защиты членов семей работников добровольной пожарной охраны и добровольных пожарных</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В случае гибели работника добровольной пожарной охраны или добровольного пожарного в период исполнения им обязанностей добровольного пожарного либо его смерти, наступившей вследствие увечья (ранения, травмы, контузии), заболевания, полученного в период исполнения им обязанностей добровольного пожарного, члены семей работника добровольной пожарной охраны или добровольного пожарного имеют право на выплату единовременного пособия в размере 300 тысяч рублей.</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К членам семьи погибшего (умершего) работника добровольной пожарной охраны или добровольного пожарного для целей настоящего Закона относятся: супруг (супруга), несовершеннолетние дети, а также лица, находящиеся на иждивении у погибшего (умершего).</w:t>
      </w:r>
    </w:p>
    <w:p w:rsidR="00122028" w:rsidRPr="00A31B34" w:rsidRDefault="00122028" w:rsidP="00FF2DD0">
      <w:pPr>
        <w:pStyle w:val="61"/>
      </w:pPr>
    </w:p>
    <w:p w:rsidR="00122028" w:rsidRPr="00A31B34" w:rsidRDefault="00122028" w:rsidP="00FF2DD0">
      <w:pPr>
        <w:pStyle w:val="61"/>
      </w:pPr>
      <w:r w:rsidRPr="00A31B34">
        <w:t>Статья 3. Орган исполнительной власти Калужской области, уполномоченный на осуществление выплат</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Уполномочить орган исполнительной власти Калужской области в сфере лесных отношений Калужской области (далее – уполномоченный орган Калужской области) на осуществление выплат, установленных </w:t>
      </w:r>
      <w:hyperlink w:anchor="Par2" w:history="1">
        <w:r w:rsidRPr="00A31B34">
          <w:rPr>
            <w:rFonts w:ascii="Times New Roman" w:hAnsi="Times New Roman" w:cs="Times New Roman"/>
            <w:bCs/>
            <w:sz w:val="26"/>
            <w:szCs w:val="26"/>
          </w:rPr>
          <w:t>статьями 1</w:t>
        </w:r>
      </w:hyperlink>
      <w:r w:rsidRPr="00A31B34">
        <w:rPr>
          <w:rFonts w:ascii="Times New Roman" w:hAnsi="Times New Roman" w:cs="Times New Roman"/>
          <w:bCs/>
          <w:sz w:val="26"/>
          <w:szCs w:val="26"/>
        </w:rPr>
        <w:t xml:space="preserve">, </w:t>
      </w:r>
      <w:hyperlink w:anchor="Par6" w:history="1">
        <w:r w:rsidRPr="00A31B34">
          <w:rPr>
            <w:rFonts w:ascii="Times New Roman" w:hAnsi="Times New Roman" w:cs="Times New Roman"/>
            <w:bCs/>
            <w:sz w:val="26"/>
            <w:szCs w:val="26"/>
          </w:rPr>
          <w:t>2</w:t>
        </w:r>
      </w:hyperlink>
      <w:r w:rsidRPr="00A31B34">
        <w:rPr>
          <w:rFonts w:ascii="Times New Roman" w:hAnsi="Times New Roman" w:cs="Times New Roman"/>
          <w:bCs/>
          <w:sz w:val="26"/>
          <w:szCs w:val="26"/>
        </w:rPr>
        <w:t xml:space="preserve"> настоящего Закона.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lastRenderedPageBreak/>
        <w:t>2. Порядок выплаты и перечень документов, необходимых для осуществления выплаты пособия (единовременного пособия), определяется уполномоченным органом Калужской области.</w:t>
      </w:r>
    </w:p>
    <w:p w:rsidR="00122028" w:rsidRPr="00A31B34" w:rsidRDefault="00122028" w:rsidP="00FF2DD0">
      <w:pPr>
        <w:pStyle w:val="61"/>
      </w:pPr>
    </w:p>
    <w:p w:rsidR="00122028" w:rsidRPr="00A31B34" w:rsidRDefault="00122028" w:rsidP="00FF2DD0">
      <w:pPr>
        <w:pStyle w:val="61"/>
      </w:pPr>
      <w:r w:rsidRPr="00A31B34">
        <w:t>Статья 4. Финансирование расходов, связанных с реализацией настоящего Закона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Финансирование расходов, связанных с реализацией настоящего Закона, осуществляется за счет средств областного бюджета.</w:t>
      </w:r>
    </w:p>
    <w:p w:rsidR="00122028" w:rsidRPr="00A31B34" w:rsidRDefault="00122028" w:rsidP="00FF2DD0">
      <w:pPr>
        <w:pStyle w:val="61"/>
      </w:pPr>
    </w:p>
    <w:p w:rsidR="00122028" w:rsidRPr="00A31B34" w:rsidRDefault="00122028" w:rsidP="00FF2DD0">
      <w:pPr>
        <w:pStyle w:val="61"/>
      </w:pPr>
      <w:r w:rsidRPr="00A31B34">
        <w:t>Статья 5. Вступление в силу настоящего Закона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Настоящий Закон вступает в силу с 1 января 2014 года.</w:t>
      </w:r>
    </w:p>
    <w:p w:rsidR="00122028" w:rsidRPr="00A31B34" w:rsidRDefault="00122028" w:rsidP="00FF2DD0">
      <w:pPr>
        <w:spacing w:after="0" w:line="240" w:lineRule="auto"/>
        <w:rPr>
          <w:rFonts w:ascii="Times New Roman" w:hAnsi="Times New Roman" w:cs="Times New Roman"/>
          <w:sz w:val="40"/>
          <w:szCs w:val="40"/>
        </w:rPr>
      </w:pPr>
    </w:p>
    <w:p w:rsidR="00122028" w:rsidRPr="00A31B34" w:rsidRDefault="00122028" w:rsidP="00FF2DD0">
      <w:pPr>
        <w:pStyle w:val="71"/>
      </w:pPr>
      <w:r w:rsidRPr="00A31B34">
        <w:t>Губернатор Калужской области</w:t>
      </w:r>
      <w:r w:rsidRPr="00A31B34">
        <w:br/>
        <w:t>А.Д. Артамонов</w:t>
      </w:r>
    </w:p>
    <w:p w:rsidR="00122028" w:rsidRPr="00A31B34" w:rsidRDefault="00122028" w:rsidP="00FF2DD0">
      <w:pPr>
        <w:spacing w:after="0" w:line="240" w:lineRule="auto"/>
        <w:rPr>
          <w:rFonts w:ascii="Times New Roman" w:hAnsi="Times New Roman" w:cs="Times New Roman"/>
          <w:sz w:val="40"/>
          <w:szCs w:val="40"/>
        </w:rPr>
      </w:pPr>
    </w:p>
    <w:p w:rsidR="00122028" w:rsidRPr="00A31B34" w:rsidRDefault="00122028" w:rsidP="00FF2DD0">
      <w:pPr>
        <w:pStyle w:val="81"/>
      </w:pPr>
      <w:r w:rsidRPr="00A31B34">
        <w:t>г. Калуга</w:t>
      </w:r>
      <w:r w:rsidRPr="00A31B34">
        <w:br/>
        <w:t>04 марта 2013 г.</w:t>
      </w:r>
      <w:r w:rsidRPr="00A31B34">
        <w:br/>
        <w:t>№ 386-ОЗ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2C3DE9" w:rsidRPr="00A31B34" w:rsidRDefault="002C3DE9" w:rsidP="00FF2DD0">
      <w:pPr>
        <w:pStyle w:val="41"/>
        <w:outlineLvl w:val="2"/>
        <w:rPr>
          <w:sz w:val="26"/>
        </w:rPr>
      </w:pPr>
      <w:bookmarkStart w:id="283" w:name="НПА_4_1_7"/>
      <w:bookmarkStart w:id="284" w:name="_Toc144736305"/>
      <w:r w:rsidRPr="00A31B34">
        <w:rPr>
          <w:sz w:val="26"/>
        </w:rPr>
        <w:lastRenderedPageBreak/>
        <w:t>4.1.</w:t>
      </w:r>
      <w:r w:rsidR="0077454B" w:rsidRPr="00A31B34">
        <w:rPr>
          <w:sz w:val="26"/>
        </w:rPr>
        <w:t>7</w:t>
      </w:r>
      <w:r w:rsidRPr="00A31B34">
        <w:rPr>
          <w:sz w:val="26"/>
        </w:rPr>
        <w:t>. Закон Калужской области от 24.04.2014 № 564</w:t>
      </w:r>
      <w:r w:rsidR="0065117D" w:rsidRPr="00A31B34">
        <w:rPr>
          <w:sz w:val="26"/>
        </w:rPr>
        <w:t>-ОЗ</w:t>
      </w:r>
      <w:r w:rsidR="0065117D" w:rsidRPr="00A31B34">
        <w:rPr>
          <w:sz w:val="26"/>
        </w:rPr>
        <w:br/>
      </w:r>
      <w:r w:rsidRPr="00A31B34">
        <w:rPr>
          <w:sz w:val="26"/>
        </w:rPr>
        <w:t>«Об обеспечении тишины и покоя граждан на территории Калужской области»</w:t>
      </w:r>
      <w:bookmarkEnd w:id="283"/>
      <w:bookmarkEnd w:id="284"/>
      <w:r w:rsidR="002C5043" w:rsidRPr="00A31B34">
        <w:rPr>
          <w:sz w:val="26"/>
        </w:rPr>
        <w:br/>
      </w:r>
    </w:p>
    <w:p w:rsidR="00122028" w:rsidRPr="00A31B34" w:rsidRDefault="00122028"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24 апреля 2014 г.                                                                                                                           № 564-ОЗ</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51"/>
      </w:pPr>
      <w:r w:rsidRPr="00A31B34">
        <w:t>КАЛУЖСКАЯ ОБЛАСТЬ</w:t>
      </w:r>
    </w:p>
    <w:p w:rsidR="00122028" w:rsidRPr="00A31B34" w:rsidRDefault="00122028" w:rsidP="00FF2DD0">
      <w:pPr>
        <w:pStyle w:val="51"/>
        <w:rPr>
          <w:sz w:val="16"/>
          <w:szCs w:val="16"/>
        </w:rPr>
      </w:pPr>
    </w:p>
    <w:p w:rsidR="00122028" w:rsidRPr="00A31B34" w:rsidRDefault="00122028" w:rsidP="00FF2DD0">
      <w:pPr>
        <w:pStyle w:val="51"/>
      </w:pPr>
      <w:r w:rsidRPr="00A31B34">
        <w:t>ЗАКОН</w:t>
      </w:r>
    </w:p>
    <w:p w:rsidR="00122028" w:rsidRPr="00A31B34" w:rsidRDefault="00122028" w:rsidP="00FF2DD0">
      <w:pPr>
        <w:pStyle w:val="51"/>
        <w:rPr>
          <w:sz w:val="16"/>
          <w:szCs w:val="16"/>
        </w:rPr>
      </w:pPr>
    </w:p>
    <w:p w:rsidR="00122028" w:rsidRPr="00A31B34" w:rsidRDefault="00122028" w:rsidP="00FF2DD0">
      <w:pPr>
        <w:pStyle w:val="51"/>
      </w:pPr>
      <w:r w:rsidRPr="00A31B34">
        <w:t>Об обеспечении тишины и покоя граждан на территории Калужской области</w:t>
      </w:r>
    </w:p>
    <w:p w:rsidR="00122028" w:rsidRPr="00A31B34" w:rsidRDefault="00122028"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24.06.2016)</w:t>
      </w:r>
    </w:p>
    <w:p w:rsidR="00122028" w:rsidRPr="00A31B34" w:rsidRDefault="00122028" w:rsidP="00FF2DD0">
      <w:pPr>
        <w:spacing w:after="0" w:line="240" w:lineRule="auto"/>
        <w:rPr>
          <w:rFonts w:ascii="Times New Roman" w:hAnsi="Times New Roman" w:cs="Times New Roman"/>
          <w:b/>
          <w:i/>
          <w:sz w:val="16"/>
          <w:szCs w:val="16"/>
        </w:rPr>
      </w:pPr>
    </w:p>
    <w:p w:rsidR="00122028" w:rsidRPr="00A31B34" w:rsidRDefault="00122028"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09.12.2015 № 34-ОЗ, от 24.06.2016 № 107-ОЗ</w:t>
      </w:r>
    </w:p>
    <w:p w:rsidR="00122028" w:rsidRPr="00A31B34" w:rsidRDefault="00122028" w:rsidP="00FF2DD0">
      <w:pPr>
        <w:spacing w:after="0" w:line="240" w:lineRule="auto"/>
        <w:rPr>
          <w:rFonts w:ascii="Times New Roman" w:hAnsi="Times New Roman" w:cs="Times New Roman"/>
          <w:sz w:val="16"/>
          <w:szCs w:val="16"/>
        </w:rPr>
      </w:pPr>
    </w:p>
    <w:p w:rsidR="00122028" w:rsidRPr="00A31B34" w:rsidRDefault="00122028" w:rsidP="00FF2DD0">
      <w:pPr>
        <w:pStyle w:val="91"/>
      </w:pPr>
      <w:r w:rsidRPr="00A31B34">
        <w:t>Принят постановлением</w:t>
      </w:r>
      <w:r w:rsidRPr="00A31B34">
        <w:br/>
        <w:t>Законодательного Собрания Калужской области</w:t>
      </w:r>
      <w:r w:rsidRPr="00A31B34">
        <w:br/>
      </w:r>
      <w:r w:rsidRPr="00A31B34">
        <w:rPr>
          <w:rStyle w:val="aff2"/>
          <w:b w:val="0"/>
          <w:bCs w:val="0"/>
          <w:color w:val="auto"/>
          <w:sz w:val="22"/>
          <w:szCs w:val="22"/>
        </w:rPr>
        <w:t>от 17.04.2014 № 1095</w:t>
      </w:r>
    </w:p>
    <w:p w:rsidR="00122028" w:rsidRPr="00A31B34" w:rsidRDefault="00122028" w:rsidP="00FF2DD0">
      <w:pPr>
        <w:spacing w:after="0" w:line="240" w:lineRule="auto"/>
        <w:rPr>
          <w:rFonts w:ascii="Times New Roman" w:hAnsi="Times New Roman" w:cs="Times New Roman"/>
          <w:sz w:val="40"/>
          <w:szCs w:val="40"/>
        </w:rPr>
      </w:pPr>
    </w:p>
    <w:p w:rsidR="00122028" w:rsidRPr="00A31B34" w:rsidRDefault="00122028" w:rsidP="00FF2DD0">
      <w:pPr>
        <w:pStyle w:val="61"/>
      </w:pPr>
      <w:r w:rsidRPr="00A31B34">
        <w:t>Статья 1. Предмет правового регулирования настоящего Закона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Закон регулирует правоотношения, связанные с обеспечением тишины и покоя граждан на территории Калужской области.</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Положения настоящего Закона не распространяются 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действия граждан, должностных лиц и юридических лиц, направленные на предотвращение правонарушений, предотвращение и ликвидацию последствий аварий, стихийных бедствий, иных чрезвычайных ситуаций, выполнение неотложных работ, связанных с обеспечением личной и общественной безопасности граждан либо функционирования объектов жизнеобеспечения населения;</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проведение культурно-массовых, спортивных и иных мероприятий, празднование профессиональных и иных праздников, памятных и юбилейных дат, спортивных побед и достижений, организованных органами государственной власти Калужской области, органами местного самоуправления муниципальных образований Калужской области;</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использование в предусмотренном законодательством порядке устройств для подачи специальных звуковых сигналов, установленных на транспортных средствах.</w:t>
      </w:r>
    </w:p>
    <w:p w:rsidR="007D0FD1" w:rsidRPr="00A31B34" w:rsidRDefault="007D0FD1" w:rsidP="00FF2DD0">
      <w:pPr>
        <w:pStyle w:val="61"/>
      </w:pPr>
    </w:p>
    <w:p w:rsidR="00122028" w:rsidRPr="00A31B34" w:rsidRDefault="00122028" w:rsidP="00FF2DD0">
      <w:pPr>
        <w:pStyle w:val="61"/>
      </w:pPr>
      <w:r w:rsidRPr="00A31B34">
        <w:t>Статья 2. Понятия, применяемые в настоящем Законе</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В настоящем Законе применяются следующие понятия:</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нарушение тишины и покоя граждан – действия (бездействие), влекущие возникновение шума, следствием которого является снижение комфортности проживания (пребывания) граждан;</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ночное время – время с 23.00 до 7.00.</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Иные понятия применяются в настоящем Законе в значениях, определенных законодательством.</w:t>
      </w:r>
    </w:p>
    <w:p w:rsidR="007D0FD1" w:rsidRPr="00A31B34" w:rsidRDefault="007D0FD1" w:rsidP="00FF2DD0">
      <w:pPr>
        <w:pStyle w:val="61"/>
      </w:pPr>
    </w:p>
    <w:p w:rsidR="00122028" w:rsidRPr="00A31B34" w:rsidRDefault="00122028" w:rsidP="00FF2DD0">
      <w:pPr>
        <w:pStyle w:val="61"/>
      </w:pPr>
      <w:r w:rsidRPr="00A31B34">
        <w:t>Статья 3. Объекты, на которых обеспечиваются тишина и покой граждан</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Объектами, на которых должны обеспечиваться тишина и покой граждан (далее – защищаемые объекты) на территории Калужской области, являются:</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здания (территории) организаций образования, медицинских организаций, организаций социального обслуживания, санаторно-курортных организаций;</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жилые помещения, помещения общего пользования многоквартирных домов;</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номера гостиниц;</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жилые зоны, в том числе придомовые территории, включающие пешеходные пути к входам, подъезды к домам и площадки для жильцов многоквартирных домов (детские, спортивные, для отдыха, для выгула домашних животных).</w:t>
      </w:r>
    </w:p>
    <w:p w:rsidR="00122028" w:rsidRPr="00A31B34" w:rsidRDefault="00122028" w:rsidP="00FF2DD0">
      <w:pPr>
        <w:pStyle w:val="61"/>
      </w:pPr>
      <w:r w:rsidRPr="00A31B34">
        <w:lastRenderedPageBreak/>
        <w:t>Статья 4. Нарушение тишины и покоя граждан</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Не допускается нарушение тишины и покоя граждан в ночное время действиями (бездействием), предусмотренными </w:t>
      </w:r>
      <w:hyperlink w:anchor="Par28" w:history="1">
        <w:r w:rsidRPr="00A31B34">
          <w:rPr>
            <w:rFonts w:ascii="Times New Roman" w:hAnsi="Times New Roman" w:cs="Times New Roman"/>
            <w:sz w:val="26"/>
            <w:szCs w:val="26"/>
          </w:rPr>
          <w:t>пунктом 3</w:t>
        </w:r>
      </w:hyperlink>
      <w:r w:rsidRPr="00A31B34">
        <w:rPr>
          <w:rFonts w:ascii="Times New Roman" w:hAnsi="Times New Roman" w:cs="Times New Roman"/>
          <w:sz w:val="26"/>
          <w:szCs w:val="26"/>
        </w:rPr>
        <w:t xml:space="preserve"> настоящей статьи.</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Не допускается нарушение тишины и покоя граждан с 7.00 до 23.00 действиями, предусмотренными </w:t>
      </w:r>
      <w:hyperlink w:anchor="Par29" w:history="1">
        <w:r w:rsidRPr="00A31B34">
          <w:rPr>
            <w:rFonts w:ascii="Times New Roman" w:hAnsi="Times New Roman" w:cs="Times New Roman"/>
            <w:sz w:val="26"/>
            <w:szCs w:val="26"/>
          </w:rPr>
          <w:t>подпунктами 1</w:t>
        </w:r>
      </w:hyperlink>
      <w:r w:rsidRPr="00A31B34">
        <w:rPr>
          <w:rFonts w:ascii="Times New Roman" w:hAnsi="Times New Roman" w:cs="Times New Roman"/>
          <w:sz w:val="26"/>
          <w:szCs w:val="26"/>
        </w:rPr>
        <w:t xml:space="preserve">, </w:t>
      </w:r>
      <w:hyperlink w:anchor="Par31" w:history="1">
        <w:r w:rsidRPr="00A31B34">
          <w:rPr>
            <w:rFonts w:ascii="Times New Roman" w:hAnsi="Times New Roman" w:cs="Times New Roman"/>
            <w:sz w:val="26"/>
            <w:szCs w:val="26"/>
          </w:rPr>
          <w:t>3 пункта 3</w:t>
        </w:r>
      </w:hyperlink>
      <w:r w:rsidRPr="00A31B34">
        <w:rPr>
          <w:rFonts w:ascii="Times New Roman" w:hAnsi="Times New Roman" w:cs="Times New Roman"/>
          <w:sz w:val="26"/>
          <w:szCs w:val="26"/>
        </w:rPr>
        <w:t xml:space="preserve"> настоящей статьи. Не допускается нарушение тишины и покоя граждан при производстве строительных и (или) ремонтных работ в многоквартирных домах с 7.00 до 8.00 (с понедельника по пятницу включительно), с 7.00 до 10.00 (в субботу, воскресенье и нерабочие праздничные дни) и с 21.00 до 23.00 (ежедневно) </w:t>
      </w:r>
      <w:r w:rsidRPr="00A31B34">
        <w:rPr>
          <w:rFonts w:ascii="Times New Roman" w:hAnsi="Times New Roman" w:cs="Times New Roman"/>
          <w:i/>
          <w:sz w:val="26"/>
          <w:szCs w:val="26"/>
        </w:rPr>
        <w:t xml:space="preserve">(пункт в ред. Законов Калужской области от 09.12.2015 </w:t>
      </w:r>
      <w:hyperlink r:id="rId261" w:history="1">
        <w:r w:rsidRPr="00A31B34">
          <w:rPr>
            <w:rFonts w:ascii="Times New Roman" w:hAnsi="Times New Roman" w:cs="Times New Roman"/>
            <w:i/>
            <w:sz w:val="26"/>
            <w:szCs w:val="26"/>
          </w:rPr>
          <w:t>№ 34-ОЗ</w:t>
        </w:r>
      </w:hyperlink>
      <w:r w:rsidRPr="00A31B34">
        <w:rPr>
          <w:rFonts w:ascii="Times New Roman" w:hAnsi="Times New Roman" w:cs="Times New Roman"/>
          <w:i/>
          <w:sz w:val="26"/>
          <w:szCs w:val="26"/>
        </w:rPr>
        <w:t xml:space="preserve">, от 24.06.2016 </w:t>
      </w:r>
      <w:hyperlink r:id="rId262" w:history="1">
        <w:r w:rsidRPr="00A31B34">
          <w:rPr>
            <w:rFonts w:ascii="Times New Roman" w:hAnsi="Times New Roman" w:cs="Times New Roman"/>
            <w:i/>
            <w:sz w:val="26"/>
            <w:szCs w:val="26"/>
          </w:rPr>
          <w:t>№ 107-ОЗ</w:t>
        </w:r>
      </w:hyperlink>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285" w:name="Par28"/>
      <w:bookmarkEnd w:id="285"/>
      <w:r w:rsidRPr="00A31B34">
        <w:rPr>
          <w:rFonts w:ascii="Times New Roman" w:hAnsi="Times New Roman" w:cs="Times New Roman"/>
          <w:sz w:val="26"/>
          <w:szCs w:val="26"/>
        </w:rPr>
        <w:t>3. К действиям (бездействию), нарушающим тишину и покой граждан на защищаемых объектах, относятся:</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286" w:name="Par29"/>
      <w:bookmarkEnd w:id="286"/>
      <w:r w:rsidRPr="00A31B34">
        <w:rPr>
          <w:rFonts w:ascii="Times New Roman" w:hAnsi="Times New Roman" w:cs="Times New Roman"/>
          <w:sz w:val="26"/>
          <w:szCs w:val="26"/>
        </w:rPr>
        <w:t>1) использование звуковоспроизводящего устройства, а также устройства звукоусиления, в том числе установленного на транспортном средстве, а также на (в) объекте, принадлежащем гражданину или организации;</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крики, свист, пение, игра на музыкальном инструменте;</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применение пиротехнических средств;</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производство земляных, строительных, ремонтных, разгрузочно-погрузочных, уборочных и иных видов работ, действия механических средств и технических устройств;</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непринятие собственником транспортного средства или лицом, использующим транспортное средство на ином законном основании, мер по отключению звуковых сигналов неоднократно сработавшей охранной сигнализации транспортного средства, а также неоднократное использование звуковых сигналов транспортных средств или создание иного шумового эффекта с использованием транспортного средства.</w:t>
      </w:r>
    </w:p>
    <w:p w:rsidR="007D0FD1" w:rsidRPr="00A31B34" w:rsidRDefault="007D0FD1" w:rsidP="00FF2DD0">
      <w:pPr>
        <w:pStyle w:val="61"/>
      </w:pPr>
    </w:p>
    <w:p w:rsidR="00122028" w:rsidRPr="00A31B34" w:rsidRDefault="00122028" w:rsidP="00FF2DD0">
      <w:pPr>
        <w:pStyle w:val="61"/>
      </w:pPr>
      <w:r w:rsidRPr="00A31B34">
        <w:t>Статья 5. Ответственность за нарушение настоящего Закона</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Нарушение настоящего Закона влечет ответственность, установленную </w:t>
      </w:r>
      <w:hyperlink r:id="rId263"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об административных правонарушениях.</w:t>
      </w:r>
    </w:p>
    <w:p w:rsidR="007D0FD1" w:rsidRPr="00A31B34" w:rsidRDefault="007D0FD1" w:rsidP="00FF2DD0">
      <w:pPr>
        <w:pStyle w:val="61"/>
      </w:pPr>
    </w:p>
    <w:p w:rsidR="00122028" w:rsidRPr="00A31B34" w:rsidRDefault="00122028" w:rsidP="00FF2DD0">
      <w:pPr>
        <w:pStyle w:val="61"/>
      </w:pPr>
      <w:r w:rsidRPr="00A31B34">
        <w:t>Статья 6. Вступление настоящего Закона в силу</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вступает в силу через десять дней после его официального опубликования.</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40"/>
          <w:szCs w:val="40"/>
        </w:rPr>
      </w:pPr>
    </w:p>
    <w:p w:rsidR="00122028" w:rsidRPr="00A31B34" w:rsidRDefault="00122028" w:rsidP="00FF2DD0">
      <w:pPr>
        <w:pStyle w:val="71"/>
      </w:pPr>
      <w:r w:rsidRPr="00A31B34">
        <w:t>Губернатор Калужской области</w:t>
      </w:r>
      <w:r w:rsidRPr="00A31B34">
        <w:br/>
        <w:t>А.Д. Артамонов</w:t>
      </w:r>
    </w:p>
    <w:p w:rsidR="00122028" w:rsidRPr="00A31B34" w:rsidRDefault="00122028" w:rsidP="00FF2DD0">
      <w:pPr>
        <w:autoSpaceDE w:val="0"/>
        <w:autoSpaceDN w:val="0"/>
        <w:adjustRightInd w:val="0"/>
        <w:spacing w:after="0" w:line="240" w:lineRule="auto"/>
        <w:ind w:firstLine="284"/>
        <w:jc w:val="both"/>
        <w:rPr>
          <w:rFonts w:ascii="Times New Roman" w:hAnsi="Times New Roman" w:cs="Times New Roman"/>
          <w:sz w:val="40"/>
          <w:szCs w:val="40"/>
        </w:rPr>
      </w:pPr>
    </w:p>
    <w:p w:rsidR="00E34EB4" w:rsidRPr="00A31B34" w:rsidRDefault="00122028" w:rsidP="00FF2DD0">
      <w:pPr>
        <w:pStyle w:val="81"/>
        <w:rPr>
          <w:sz w:val="26"/>
        </w:rPr>
      </w:pPr>
      <w:r w:rsidRPr="00A31B34">
        <w:t>г. Калуга</w:t>
      </w:r>
      <w:r w:rsidRPr="00A31B34">
        <w:br/>
        <w:t>24 апреля 2014 г.</w:t>
      </w:r>
      <w:r w:rsidRPr="00A31B34">
        <w:br/>
        <w:t>№ 564-ОЗ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F07368" w:rsidRPr="00A31B34" w:rsidRDefault="00F07368" w:rsidP="00FF2DD0">
      <w:pPr>
        <w:pStyle w:val="31"/>
        <w:outlineLvl w:val="1"/>
      </w:pPr>
      <w:bookmarkStart w:id="287" w:name="НПА_4_2"/>
      <w:bookmarkStart w:id="288" w:name="_Toc144736306"/>
      <w:r w:rsidRPr="00A31B34">
        <w:lastRenderedPageBreak/>
        <w:t>4.2. ПОСТАНОВЛЕНИЯ ПРАВИТЕЛЬСТВА КАЛУЖСКОЙ ОБЛАСТИ</w:t>
      </w:r>
      <w:bookmarkEnd w:id="287"/>
      <w:bookmarkEnd w:id="288"/>
      <w:r w:rsidR="002C5043" w:rsidRPr="00A31B34">
        <w:br/>
      </w:r>
    </w:p>
    <w:p w:rsidR="00906806" w:rsidRPr="00A31B34" w:rsidRDefault="00906806" w:rsidP="00FF2DD0">
      <w:pPr>
        <w:pStyle w:val="41"/>
        <w:outlineLvl w:val="2"/>
        <w:rPr>
          <w:sz w:val="26"/>
        </w:rPr>
      </w:pPr>
      <w:bookmarkStart w:id="289" w:name="НПА_4_2_1"/>
      <w:bookmarkStart w:id="290" w:name="_Toc144736307"/>
      <w:r w:rsidRPr="00A31B34">
        <w:rPr>
          <w:sz w:val="26"/>
        </w:rPr>
        <w:t xml:space="preserve">4.2.1. Постановление Правительства Калужской области </w:t>
      </w:r>
      <w:r w:rsidR="001112BB" w:rsidRPr="00A31B34">
        <w:rPr>
          <w:sz w:val="26"/>
        </w:rPr>
        <w:t>от 06.04.2006 № 85 «Об областном конкурсе на звание «Лучшая пожарная часть в </w:t>
      </w:r>
      <w:r w:rsidRPr="00A31B34">
        <w:rPr>
          <w:sz w:val="26"/>
        </w:rPr>
        <w:t>Калужской области»</w:t>
      </w:r>
      <w:bookmarkEnd w:id="289"/>
      <w:bookmarkEnd w:id="290"/>
      <w:r w:rsidR="002C5043" w:rsidRPr="00A31B34">
        <w:rPr>
          <w:sz w:val="26"/>
        </w:rPr>
        <w:br/>
      </w:r>
    </w:p>
    <w:p w:rsidR="00640187" w:rsidRPr="00A31B34" w:rsidRDefault="00640187" w:rsidP="00FF2DD0">
      <w:pPr>
        <w:pStyle w:val="51"/>
      </w:pPr>
      <w:r w:rsidRPr="00A31B34">
        <w:t>ПРАВИТЕЛЬСТВО КАЛУЖСКОЙ ОБЛАСТИ</w:t>
      </w:r>
    </w:p>
    <w:p w:rsidR="00640187" w:rsidRPr="00A31B34" w:rsidRDefault="00640187" w:rsidP="00FF2DD0">
      <w:pPr>
        <w:pStyle w:val="51"/>
        <w:rPr>
          <w:sz w:val="16"/>
          <w:szCs w:val="16"/>
        </w:rPr>
      </w:pPr>
    </w:p>
    <w:p w:rsidR="00640187" w:rsidRPr="00A31B34" w:rsidRDefault="00640187" w:rsidP="00FF2DD0">
      <w:pPr>
        <w:pStyle w:val="51"/>
      </w:pPr>
      <w:r w:rsidRPr="00A31B34">
        <w:t>ПОСТАНОВЛЕНИЕ</w:t>
      </w:r>
    </w:p>
    <w:p w:rsidR="00640187" w:rsidRPr="00A31B34" w:rsidRDefault="00640187" w:rsidP="00FF2DD0">
      <w:pPr>
        <w:pStyle w:val="51"/>
        <w:rPr>
          <w:sz w:val="16"/>
          <w:szCs w:val="16"/>
        </w:rPr>
      </w:pPr>
    </w:p>
    <w:p w:rsidR="00640187" w:rsidRPr="00A31B34" w:rsidRDefault="00640187" w:rsidP="00FF2DD0">
      <w:pPr>
        <w:pStyle w:val="51"/>
      </w:pPr>
      <w:r w:rsidRPr="00A31B34">
        <w:t>от 06 апреля 2006 г</w:t>
      </w:r>
      <w:bookmarkStart w:id="291" w:name="I0"/>
      <w:bookmarkStart w:id="292" w:name="C0"/>
      <w:bookmarkEnd w:id="291"/>
      <w:bookmarkEnd w:id="292"/>
      <w:r w:rsidRPr="00A31B34">
        <w:t>. № 85</w:t>
      </w:r>
    </w:p>
    <w:p w:rsidR="00640187" w:rsidRPr="00A31B34" w:rsidRDefault="00640187" w:rsidP="00FF2DD0">
      <w:pPr>
        <w:pStyle w:val="51"/>
        <w:rPr>
          <w:sz w:val="16"/>
          <w:szCs w:val="16"/>
        </w:rPr>
      </w:pPr>
    </w:p>
    <w:p w:rsidR="00640187" w:rsidRPr="00A31B34" w:rsidRDefault="00640187" w:rsidP="00FF2DD0">
      <w:pPr>
        <w:pStyle w:val="51"/>
      </w:pPr>
      <w:r w:rsidRPr="00A31B34">
        <w:t>Об областном конкурсе на звание «Лучшая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12.08.2015)</w:t>
      </w:r>
    </w:p>
    <w:p w:rsidR="00640187" w:rsidRPr="00A31B34" w:rsidRDefault="00640187" w:rsidP="00FF2DD0">
      <w:pPr>
        <w:spacing w:after="0" w:line="240" w:lineRule="auto"/>
        <w:jc w:val="center"/>
        <w:rPr>
          <w:rFonts w:ascii="Times New Roman" w:hAnsi="Times New Roman" w:cs="Times New Roman"/>
          <w:i/>
          <w:sz w:val="16"/>
          <w:szCs w:val="16"/>
        </w:rPr>
      </w:pPr>
    </w:p>
    <w:p w:rsidR="00640187" w:rsidRPr="00A31B34" w:rsidRDefault="00640187"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hyperlink r:id="rId264" w:anchor="I0" w:history="1">
        <w:r w:rsidRPr="00A31B34">
          <w:rPr>
            <w:rFonts w:ascii="Times New Roman" w:hAnsi="Times New Roman" w:cs="Times New Roman"/>
          </w:rPr>
          <w:t>постановлениями Правительства Калужской области от 28.08.2007 № 207</w:t>
        </w:r>
      </w:hyperlink>
      <w:r w:rsidRPr="00A31B34">
        <w:rPr>
          <w:rFonts w:ascii="Times New Roman" w:hAnsi="Times New Roman" w:cs="Times New Roman"/>
        </w:rPr>
        <w:t>, от 23.05.2008 № 203, от 08.07.2010 № 269, от 29.03.2012 № 151, от 12.08.2015 № 465</w:t>
      </w:r>
    </w:p>
    <w:p w:rsidR="00640187" w:rsidRPr="00A31B34" w:rsidRDefault="00640187" w:rsidP="00FF2DD0">
      <w:pPr>
        <w:spacing w:after="0" w:line="240" w:lineRule="auto"/>
        <w:rPr>
          <w:rFonts w:ascii="Times New Roman" w:hAnsi="Times New Roman" w:cs="Times New Roman"/>
          <w:sz w:val="40"/>
          <w:szCs w:val="40"/>
        </w:rPr>
      </w:pP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совершенствования профессионального мастерства пожарных, повышения безопасности и улучшения условий службы в пожарных частях Калужской области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640187" w:rsidRPr="00A31B34" w:rsidRDefault="00640187" w:rsidP="00FF2DD0">
      <w:pPr>
        <w:spacing w:after="0" w:line="240" w:lineRule="auto"/>
        <w:rPr>
          <w:rFonts w:ascii="Times New Roman" w:hAnsi="Times New Roman" w:cs="Times New Roman"/>
          <w:sz w:val="40"/>
          <w:szCs w:val="40"/>
        </w:rPr>
      </w:pP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Учредить ежегодный областной конкурс на звание «Лучшая пожарная часть в Калужской области» (далее – областной конкурс).</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Утвердить:</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Положение об областном конкурсе (приложение № 1).</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Состав комиссии по проведению областного конкурса (приложение № 2).</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Министерству финансов области:</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Финансирование расходов на проведение областного конкурса в 2006 году осуществлять в пределах средств, предусмотренных Законом Калужской области «</w:t>
      </w:r>
      <w:hyperlink r:id="rId265" w:anchor="I0" w:history="1">
        <w:r w:rsidRPr="00A31B34">
          <w:rPr>
            <w:rFonts w:ascii="Times New Roman" w:hAnsi="Times New Roman" w:cs="Times New Roman"/>
            <w:sz w:val="26"/>
            <w:szCs w:val="26"/>
          </w:rPr>
          <w:t>Об областном бюджете на 2006 год</w:t>
        </w:r>
      </w:hyperlink>
      <w:r w:rsidRPr="00A31B34">
        <w:rPr>
          <w:rFonts w:ascii="Times New Roman" w:hAnsi="Times New Roman" w:cs="Times New Roman"/>
          <w:sz w:val="26"/>
          <w:szCs w:val="26"/>
        </w:rPr>
        <w:t>» для Главного управления МЧС России по Калужской области.</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Ежегодно при подготовке проекта областного бюджета на соответствующий финансовый год Главному управлению МЧС России по Калужской области предусматривать средства на проведение областного конкурса.</w:t>
      </w:r>
    </w:p>
    <w:p w:rsidR="00640187" w:rsidRPr="00A31B34" w:rsidRDefault="00640187" w:rsidP="00FF2DD0">
      <w:pPr>
        <w:spacing w:after="0" w:line="240" w:lineRule="auto"/>
        <w:rPr>
          <w:rFonts w:ascii="Times New Roman" w:hAnsi="Times New Roman" w:cs="Times New Roman"/>
          <w:sz w:val="40"/>
          <w:szCs w:val="40"/>
        </w:rPr>
      </w:pPr>
    </w:p>
    <w:p w:rsidR="00640187" w:rsidRPr="00A31B34" w:rsidRDefault="00640187" w:rsidP="00FF2DD0">
      <w:pPr>
        <w:pStyle w:val="71"/>
      </w:pPr>
      <w:r w:rsidRPr="00A31B34">
        <w:t>Губернатор области</w:t>
      </w:r>
      <w:r w:rsidRPr="00A31B34">
        <w:br/>
        <w:t>А.Д. Артамонов</w:t>
      </w:r>
    </w:p>
    <w:p w:rsidR="00640187" w:rsidRPr="00A31B34" w:rsidRDefault="00640187" w:rsidP="00FF2DD0">
      <w:pPr>
        <w:pStyle w:val="91"/>
      </w:pPr>
      <w:r w:rsidRPr="00A31B34">
        <w:br w:type="page"/>
      </w:r>
      <w:r w:rsidRPr="00A31B34">
        <w:lastRenderedPageBreak/>
        <w:t>Приложение № 1 к постановлению</w:t>
      </w:r>
      <w:r w:rsidRPr="00A31B34">
        <w:br/>
        <w:t>Правительства Калужской области</w:t>
      </w:r>
      <w:r w:rsidRPr="00A31B34">
        <w:br/>
        <w:t>от 06.04.2006 № 85</w:t>
      </w:r>
    </w:p>
    <w:p w:rsidR="00640187" w:rsidRPr="00A31B34" w:rsidRDefault="00640187" w:rsidP="00FF2DD0">
      <w:pPr>
        <w:spacing w:after="0" w:line="240" w:lineRule="auto"/>
        <w:rPr>
          <w:rFonts w:ascii="Times New Roman" w:hAnsi="Times New Roman" w:cs="Times New Roman"/>
          <w:sz w:val="16"/>
          <w:szCs w:val="16"/>
        </w:rPr>
      </w:pPr>
    </w:p>
    <w:p w:rsidR="00640187" w:rsidRPr="00A31B34" w:rsidRDefault="00640187" w:rsidP="00FF2DD0">
      <w:pPr>
        <w:pStyle w:val="51"/>
      </w:pPr>
      <w:r w:rsidRPr="00A31B34">
        <w:t>ПОЛОЖЕНИЕ</w:t>
      </w:r>
      <w:r w:rsidRPr="00A31B34">
        <w:br/>
        <w:t>об областном конкурсе на звание</w:t>
      </w:r>
      <w:r w:rsidRPr="00A31B34">
        <w:br/>
        <w:t>«Лучшая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23.05.2008 № 203)</w:t>
      </w:r>
    </w:p>
    <w:p w:rsidR="00640187" w:rsidRPr="00A31B34" w:rsidRDefault="00640187" w:rsidP="00FF2DD0">
      <w:pPr>
        <w:spacing w:after="0" w:line="240" w:lineRule="auto"/>
        <w:rPr>
          <w:rFonts w:ascii="Times New Roman" w:hAnsi="Times New Roman" w:cs="Times New Roman"/>
          <w:sz w:val="16"/>
          <w:szCs w:val="16"/>
        </w:rPr>
      </w:pPr>
    </w:p>
    <w:p w:rsidR="00640187" w:rsidRPr="00A31B34" w:rsidRDefault="00640187" w:rsidP="00FF2DD0">
      <w:pPr>
        <w:pStyle w:val="51"/>
      </w:pPr>
      <w:r w:rsidRPr="00A31B34">
        <w:t>1. Цели и задачи</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Основная задача проведения областного конкурса на звание «Лучшая пожарная часть в Калужской области» (далее – областной конкурс) – повышение боеготовности пожарных частей в Калужской области, улучшение состояния служебных помещений, зданий, закрепленной территории, а также условий труда личного состава.</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Цель проведения областного конкурса – выявление лучшей пожарной части в Калужской области (далее – пожарная часть) по организации материально-технической базы и служебной деятельности.</w:t>
      </w:r>
    </w:p>
    <w:p w:rsidR="00640187" w:rsidRPr="00A31B34" w:rsidRDefault="00640187" w:rsidP="00FF2DD0">
      <w:pPr>
        <w:spacing w:after="0" w:line="240" w:lineRule="auto"/>
        <w:jc w:val="both"/>
        <w:rPr>
          <w:rFonts w:ascii="Times New Roman" w:hAnsi="Times New Roman" w:cs="Times New Roman"/>
          <w:sz w:val="16"/>
          <w:szCs w:val="16"/>
        </w:rPr>
      </w:pPr>
    </w:p>
    <w:p w:rsidR="00640187" w:rsidRPr="00A31B34" w:rsidRDefault="00640187" w:rsidP="00FF2DD0">
      <w:pPr>
        <w:pStyle w:val="51"/>
      </w:pPr>
      <w:r w:rsidRPr="00A31B34">
        <w:t>2. Участие в областном конкурсе</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областном конкурсе могут принимать участие все пожарные части, расположенные на территории Калужской области, кроме тех пожарных частей, в которых имели место случаи травматизма или гибели личного состава в текущем году.</w:t>
      </w:r>
    </w:p>
    <w:p w:rsidR="00640187" w:rsidRPr="00A31B34" w:rsidRDefault="00640187" w:rsidP="00FF2DD0">
      <w:pPr>
        <w:spacing w:after="0" w:line="240" w:lineRule="auto"/>
        <w:jc w:val="both"/>
        <w:rPr>
          <w:rFonts w:ascii="Times New Roman" w:hAnsi="Times New Roman" w:cs="Times New Roman"/>
          <w:sz w:val="16"/>
          <w:szCs w:val="16"/>
        </w:rPr>
      </w:pPr>
    </w:p>
    <w:p w:rsidR="00640187" w:rsidRPr="00A31B34" w:rsidRDefault="00640187" w:rsidP="00FF2DD0">
      <w:pPr>
        <w:pStyle w:val="51"/>
      </w:pPr>
      <w:r w:rsidRPr="00A31B34">
        <w:t>3. Условия проведения областного конкурса</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Победителями в областном конкурсе признаются пожарные части, набравшие наивысшее количество баллов за организацию материально-технической базы и служебной деятельности по </w:t>
      </w:r>
      <w:hyperlink r:id="rId266" w:history="1">
        <w:r w:rsidRPr="00A31B34">
          <w:rPr>
            <w:rFonts w:ascii="Times New Roman" w:hAnsi="Times New Roman" w:cs="Times New Roman"/>
            <w:sz w:val="26"/>
            <w:szCs w:val="26"/>
          </w:rPr>
          <w:t>показателям оценочной ведомости</w:t>
        </w:r>
      </w:hyperlink>
      <w:r w:rsidRPr="00A31B34">
        <w:rPr>
          <w:rFonts w:ascii="Times New Roman" w:hAnsi="Times New Roman" w:cs="Times New Roman"/>
          <w:sz w:val="26"/>
          <w:szCs w:val="26"/>
        </w:rPr>
        <w:t xml:space="preserve"> областного конкурса (приложение № 1 к положению).</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Количество баллов по показателям оценочной ведомости определяется комиссией по проведению областного конкурса.</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Порядок выставления баллов определяется на основании </w:t>
      </w:r>
      <w:hyperlink r:id="rId267" w:history="1">
        <w:r w:rsidRPr="00A31B34">
          <w:rPr>
            <w:rFonts w:ascii="Times New Roman" w:hAnsi="Times New Roman" w:cs="Times New Roman"/>
            <w:sz w:val="26"/>
            <w:szCs w:val="26"/>
          </w:rPr>
          <w:t>таблицы оценки</w:t>
        </w:r>
      </w:hyperlink>
      <w:r w:rsidRPr="00A31B34">
        <w:rPr>
          <w:rFonts w:ascii="Times New Roman" w:hAnsi="Times New Roman" w:cs="Times New Roman"/>
          <w:sz w:val="26"/>
          <w:szCs w:val="26"/>
        </w:rPr>
        <w:t xml:space="preserve"> организации материально-технической базы и служебной деятельности пожарных частей (приложение № 2 к положению).</w:t>
      </w:r>
    </w:p>
    <w:p w:rsidR="00640187" w:rsidRPr="00A31B34" w:rsidRDefault="00640187" w:rsidP="00FF2DD0">
      <w:pPr>
        <w:spacing w:after="0" w:line="240" w:lineRule="auto"/>
        <w:jc w:val="both"/>
        <w:rPr>
          <w:rFonts w:ascii="Times New Roman" w:hAnsi="Times New Roman" w:cs="Times New Roman"/>
          <w:sz w:val="16"/>
          <w:szCs w:val="16"/>
        </w:rPr>
      </w:pPr>
    </w:p>
    <w:p w:rsidR="00640187" w:rsidRPr="00A31B34" w:rsidRDefault="00640187" w:rsidP="00FF2DD0">
      <w:pPr>
        <w:pStyle w:val="51"/>
      </w:pPr>
      <w:r w:rsidRPr="00A31B34">
        <w:t>4. Сроки проведения областного конкурса</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Окончательные итоги областного конкурса подводятся на заседании комиссии по проведению областного конкурса в срок до 20 октября каждого года на основании показателей оценочной ведомости областного конкурса и заносятся в </w:t>
      </w:r>
      <w:hyperlink r:id="rId268" w:history="1">
        <w:r w:rsidRPr="00A31B34">
          <w:rPr>
            <w:rFonts w:ascii="Times New Roman" w:hAnsi="Times New Roman" w:cs="Times New Roman"/>
            <w:sz w:val="26"/>
            <w:szCs w:val="26"/>
          </w:rPr>
          <w:t>сводную оценочную ведомость</w:t>
        </w:r>
      </w:hyperlink>
      <w:r w:rsidRPr="00A31B34">
        <w:rPr>
          <w:rFonts w:ascii="Times New Roman" w:hAnsi="Times New Roman" w:cs="Times New Roman"/>
          <w:sz w:val="26"/>
          <w:szCs w:val="26"/>
        </w:rPr>
        <w:t xml:space="preserve"> участников областного конкурса (приложение № 3 к положению). Сводная оценочная ведомость участников областного конкурса утверждается председателем комиссии.</w:t>
      </w:r>
    </w:p>
    <w:p w:rsidR="00640187" w:rsidRPr="00A31B34" w:rsidRDefault="00640187" w:rsidP="00FF2DD0">
      <w:pPr>
        <w:spacing w:after="0" w:line="240" w:lineRule="auto"/>
        <w:jc w:val="both"/>
        <w:rPr>
          <w:rFonts w:ascii="Times New Roman" w:hAnsi="Times New Roman" w:cs="Times New Roman"/>
          <w:sz w:val="16"/>
          <w:szCs w:val="16"/>
        </w:rPr>
      </w:pPr>
    </w:p>
    <w:p w:rsidR="00640187" w:rsidRPr="00A31B34" w:rsidRDefault="00640187" w:rsidP="00FF2DD0">
      <w:pPr>
        <w:pStyle w:val="51"/>
      </w:pPr>
      <w:r w:rsidRPr="00A31B34">
        <w:t>5. Награждение победителей</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Пожарные части, занявшие призовые места в областном конкурсе, награждаются денежными призами в размере:</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первое место – 100 тысяч рублей;</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второе место – 50 тысяч рублей;</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третье место – 10 тысяч рублей.</w:t>
      </w:r>
    </w:p>
    <w:p w:rsidR="00640187" w:rsidRPr="00A31B34" w:rsidRDefault="00640187"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Денежные средства, присужденные победителям областного конкурса, используются на укрепление материально-технической базы пожарных частей, улучшение противопожарной безопасности охраняемого района (округа): закупку и изготовление стендов, наглядной агитации на противопожарную тематику для дошкольных и школьных учреждений, оказание помощи добровольным противопожарным формированиям.</w:t>
      </w:r>
    </w:p>
    <w:p w:rsidR="00640187" w:rsidRPr="00A31B34" w:rsidRDefault="00640187" w:rsidP="00FF2DD0">
      <w:pPr>
        <w:pStyle w:val="91"/>
      </w:pPr>
      <w:r w:rsidRPr="00A31B34">
        <w:lastRenderedPageBreak/>
        <w:t>Приложение № 1</w:t>
      </w:r>
      <w:r w:rsidRPr="00A31B34">
        <w:br/>
        <w:t>к Положению об областном конкурсе на звание</w:t>
      </w:r>
      <w:r w:rsidRPr="00A31B34">
        <w:br/>
        <w:t>«Лучшая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sz w:val="16"/>
          <w:szCs w:val="16"/>
        </w:rPr>
      </w:pPr>
    </w:p>
    <w:p w:rsidR="00640187" w:rsidRPr="00A31B34" w:rsidRDefault="00640187" w:rsidP="00FF2DD0">
      <w:pPr>
        <w:pStyle w:val="51"/>
      </w:pPr>
      <w:r w:rsidRPr="00A31B34">
        <w:t>Показатели оценочной ведомости</w:t>
      </w:r>
      <w:r w:rsidRPr="00A31B34">
        <w:br/>
        <w:t>областного конкурса на звание «Лучшая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w:t>
      </w:r>
      <w:hyperlink r:id="rId269" w:anchor="I0" w:history="1">
        <w:r w:rsidRPr="00A31B34">
          <w:rPr>
            <w:rFonts w:ascii="Times New Roman" w:hAnsi="Times New Roman" w:cs="Times New Roman"/>
            <w:i/>
            <w:sz w:val="26"/>
            <w:szCs w:val="26"/>
          </w:rPr>
          <w:t>постановления Правительства Калужской области от 23.05.2008 № 20</w:t>
        </w:r>
      </w:hyperlink>
      <w:r w:rsidRPr="00A31B34">
        <w:rPr>
          <w:rFonts w:ascii="Times New Roman" w:hAnsi="Times New Roman" w:cs="Times New Roman"/>
          <w:i/>
          <w:sz w:val="26"/>
          <w:szCs w:val="26"/>
        </w:rPr>
        <w:t>3)</w:t>
      </w:r>
    </w:p>
    <w:p w:rsidR="00640187" w:rsidRPr="00A31B34" w:rsidRDefault="00640187" w:rsidP="00FF2DD0">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_____________________________________________________________________________</w:t>
      </w:r>
    </w:p>
    <w:p w:rsidR="00640187" w:rsidRPr="00A31B34" w:rsidRDefault="00640187" w:rsidP="00FF2DD0">
      <w:pPr>
        <w:spacing w:after="0" w:line="240" w:lineRule="auto"/>
        <w:jc w:val="center"/>
        <w:rPr>
          <w:rFonts w:ascii="Times New Roman" w:hAnsi="Times New Roman" w:cs="Times New Roman"/>
          <w:i/>
        </w:rPr>
      </w:pPr>
      <w:r w:rsidRPr="00A31B34">
        <w:rPr>
          <w:rFonts w:ascii="Times New Roman" w:hAnsi="Times New Roman" w:cs="Times New Roman"/>
          <w:i/>
        </w:rPr>
        <w:t>(наименование пожарной части в Калужской области)</w:t>
      </w:r>
    </w:p>
    <w:p w:rsidR="00640187" w:rsidRPr="00A31B34" w:rsidRDefault="00640187" w:rsidP="00FF2DD0">
      <w:pPr>
        <w:spacing w:after="0" w:line="240" w:lineRule="auto"/>
        <w:rPr>
          <w:rFonts w:ascii="Times New Roman" w:hAnsi="Times New Roman" w:cs="Times New Roman"/>
          <w:sz w:val="10"/>
          <w:szCs w:val="10"/>
        </w:rPr>
      </w:pPr>
    </w:p>
    <w:tbl>
      <w:tblPr>
        <w:tblW w:w="5000" w:type="pct"/>
        <w:jc w:val="center"/>
        <w:tblCellMar>
          <w:left w:w="28" w:type="dxa"/>
          <w:right w:w="28" w:type="dxa"/>
        </w:tblCellMar>
        <w:tblLook w:val="0420" w:firstRow="1" w:lastRow="0" w:firstColumn="0" w:lastColumn="0" w:noHBand="0" w:noVBand="1"/>
      </w:tblPr>
      <w:tblGrid>
        <w:gridCol w:w="810"/>
        <w:gridCol w:w="8009"/>
        <w:gridCol w:w="1441"/>
      </w:tblGrid>
      <w:tr w:rsidR="00115A15" w:rsidRPr="00A31B34" w:rsidTr="00640187">
        <w:trPr>
          <w:cantSplit/>
          <w:trHeight w:val="20"/>
          <w:tblHeader/>
          <w:jc w:val="center"/>
        </w:trPr>
        <w:tc>
          <w:tcPr>
            <w:tcW w:w="395"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w:t>
            </w:r>
          </w:p>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п/п</w:t>
            </w:r>
          </w:p>
        </w:tc>
        <w:tc>
          <w:tcPr>
            <w:tcW w:w="3903"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Предмет оценки</w:t>
            </w:r>
          </w:p>
        </w:tc>
        <w:tc>
          <w:tcPr>
            <w:tcW w:w="702"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Оценка (количество баллов)</w:t>
            </w: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Материально-техническая база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Здания, сооружения и помещения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1.1.1.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Эксплуатация зданий, сооружений и помещений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Территория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1.2.1.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Ограждение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1.2.2.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Покрытие дорог, проездов и технологических площадок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1.2.3.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Освещение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Наличие и оснащенность отдельных постов (баз)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1.3.1.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Рукавная база (пост) по обслуживанию пожарных рукавов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1.3.2.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База (пост) газодымозащитной службы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1.4.</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Обеспеченность и состояние пожарной техники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1.4.1.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Обеспеченность подразделения автомобилями первой помощи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1.4.2.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Наличие комплекта аварийно-спасательного инструмента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1.4.3.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Техническое состояние транспортных средств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1.4.4.</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Стоянка и хранение транспортных средств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Служебная деятельность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Должностные инструкции руководителей и личного состава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служебной деятельности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Использование в деятельности передового опыта, новых форм и методов работы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2.4.</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Укомплектованность подразделения личным составом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2.5.</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Наличие специалистов по разрядам классности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2.6.</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Квалификация водительского состава по разрядам классности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2.7.</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Специальная подготовка по должности среднего и старшего начальствующего состава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2.8.</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Самостоятельная подготовка личного состава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2.9.</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Оповещение и сбор руководящего и личного состава подразделения на крупные пожары и другие чрезвычайные ситуации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Охрана труда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Травматизм личного состава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Инструктаж личного состава по выполнению правил охраны труда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Допуск водительского состава к эксплуатации транспортных средств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2.10.4.</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Инструкции по охране труда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2.10.5.</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Обеспечение личного состава специальной одеждой и защитными средствами (защитные очки, рукавицы и т.п.)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2.10.6.</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Средства оказания первой доврачебной помощи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bl>
    <w:p w:rsidR="00640187" w:rsidRPr="00A31B34" w:rsidRDefault="00640187" w:rsidP="00FF2DD0">
      <w:pPr>
        <w:spacing w:after="0" w:line="240" w:lineRule="auto"/>
      </w:pPr>
      <w:r w:rsidRPr="00A31B34">
        <w:br w:type="page"/>
      </w:r>
    </w:p>
    <w:tbl>
      <w:tblPr>
        <w:tblW w:w="5000" w:type="pct"/>
        <w:jc w:val="center"/>
        <w:tblCellMar>
          <w:left w:w="28" w:type="dxa"/>
          <w:right w:w="28" w:type="dxa"/>
        </w:tblCellMar>
        <w:tblLook w:val="0420" w:firstRow="1" w:lastRow="0" w:firstColumn="0" w:lastColumn="0" w:noHBand="0" w:noVBand="1"/>
      </w:tblPr>
      <w:tblGrid>
        <w:gridCol w:w="810"/>
        <w:gridCol w:w="8009"/>
        <w:gridCol w:w="1441"/>
      </w:tblGrid>
      <w:tr w:rsidR="00115A15" w:rsidRPr="00A31B34" w:rsidTr="00640187">
        <w:trPr>
          <w:cantSplit/>
          <w:trHeight w:val="20"/>
          <w:tblHeader/>
          <w:jc w:val="center"/>
        </w:trPr>
        <w:tc>
          <w:tcPr>
            <w:tcW w:w="395"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lastRenderedPageBreak/>
              <w:t>№</w:t>
            </w:r>
          </w:p>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п/п</w:t>
            </w:r>
          </w:p>
        </w:tc>
        <w:tc>
          <w:tcPr>
            <w:tcW w:w="3903"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Предмет оценки</w:t>
            </w:r>
          </w:p>
        </w:tc>
        <w:tc>
          <w:tcPr>
            <w:tcW w:w="702"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Оценка (количество баллов)</w:t>
            </w: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Состояние дисциплины и законности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2.11.1.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Дисциплинарные взыскания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2.11.2.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Совершение сотрудниками (работниками) преступлений и иных правонарушений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2.11.3.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Увольнение сотрудников (работников) по инициативе работодателя, в связи с нарушением трудовой дисциплины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Профилактика совершения дорожно-транспортных происшествий личным составом подразделения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2.12.1.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Состояние аварийности транспортных средств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2.12.2.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Планирование и выполнение мероприятий по профилактике совершения дорожно-транспортных происшествий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Транспортное обслуживание подразделения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3.1.</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Проверка технического состояния транспортных средств перед их выходом на линию</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3.2.</w:t>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Оформление путевой документации на транспортные средства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r w:rsidR="00115A15" w:rsidRPr="00A31B34" w:rsidTr="00640187">
        <w:trPr>
          <w:cantSplit/>
          <w:trHeight w:val="20"/>
          <w:jc w:val="center"/>
        </w:trPr>
        <w:tc>
          <w:tcPr>
            <w:tcW w:w="395"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br/>
            </w:r>
          </w:p>
        </w:tc>
        <w:tc>
          <w:tcPr>
            <w:tcW w:w="3903"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Итоговая оценка материально-технической базы и служебной деятельности пожарной части </w:t>
            </w:r>
          </w:p>
        </w:tc>
        <w:tc>
          <w:tcPr>
            <w:tcW w:w="702"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p>
        </w:tc>
      </w:tr>
    </w:tbl>
    <w:p w:rsidR="00640187" w:rsidRPr="00A31B34" w:rsidRDefault="00640187" w:rsidP="00FF2DD0">
      <w:pPr>
        <w:spacing w:after="0" w:line="240" w:lineRule="auto"/>
        <w:rPr>
          <w:rFonts w:ascii="Times New Roman" w:hAnsi="Times New Roman" w:cs="Times New Roman"/>
        </w:rPr>
      </w:pPr>
      <w:r w:rsidRPr="00A31B34">
        <w:br w:type="page"/>
      </w:r>
    </w:p>
    <w:p w:rsidR="00640187" w:rsidRPr="00A31B34" w:rsidRDefault="00640187" w:rsidP="00FF2DD0">
      <w:pPr>
        <w:pStyle w:val="91"/>
      </w:pPr>
      <w:r w:rsidRPr="00A31B34">
        <w:lastRenderedPageBreak/>
        <w:t>Приложение № 2</w:t>
      </w:r>
      <w:r w:rsidRPr="00A31B34">
        <w:br/>
        <w:t>к Положению об областном конкурсе на звание</w:t>
      </w:r>
      <w:r w:rsidRPr="00A31B34">
        <w:br/>
        <w:t>«Лучшая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sz w:val="16"/>
          <w:szCs w:val="16"/>
        </w:rPr>
      </w:pPr>
    </w:p>
    <w:p w:rsidR="00640187" w:rsidRPr="00A31B34" w:rsidRDefault="00640187" w:rsidP="00FF2DD0">
      <w:pPr>
        <w:pStyle w:val="51"/>
      </w:pPr>
      <w:r w:rsidRPr="00A31B34">
        <w:t>Таблица оценки организации материально-технической базы и служебной деятельности пожарных частей</w:t>
      </w:r>
    </w:p>
    <w:p w:rsidR="00640187" w:rsidRPr="00A31B34" w:rsidRDefault="00640187" w:rsidP="00FF2DD0">
      <w:pPr>
        <w:spacing w:after="0" w:line="240" w:lineRule="auto"/>
        <w:jc w:val="center"/>
        <w:rPr>
          <w:rFonts w:ascii="Times New Roman" w:hAnsi="Times New Roman" w:cs="Times New Roman"/>
        </w:rPr>
      </w:pPr>
      <w:r w:rsidRPr="00A31B34">
        <w:rPr>
          <w:rFonts w:ascii="Times New Roman" w:hAnsi="Times New Roman" w:cs="Times New Roman"/>
        </w:rPr>
        <w:t>_________________________________________________________________________________</w:t>
      </w:r>
    </w:p>
    <w:p w:rsidR="00640187" w:rsidRPr="00A31B34" w:rsidRDefault="00640187" w:rsidP="00FF2DD0">
      <w:pPr>
        <w:spacing w:after="0" w:line="240" w:lineRule="auto"/>
        <w:jc w:val="center"/>
        <w:rPr>
          <w:rFonts w:ascii="Times New Roman" w:hAnsi="Times New Roman" w:cs="Times New Roman"/>
          <w:i/>
        </w:rPr>
      </w:pPr>
      <w:r w:rsidRPr="00A31B34">
        <w:rPr>
          <w:rFonts w:ascii="Times New Roman" w:hAnsi="Times New Roman" w:cs="Times New Roman"/>
          <w:i/>
        </w:rPr>
        <w:t>(наименование пожарной части в Калужской области)</w:t>
      </w:r>
    </w:p>
    <w:p w:rsidR="00640187" w:rsidRPr="00A31B34" w:rsidRDefault="00640187" w:rsidP="00FF2DD0">
      <w:pPr>
        <w:spacing w:after="0" w:line="240" w:lineRule="auto"/>
        <w:jc w:val="center"/>
        <w:rPr>
          <w:rFonts w:ascii="Times New Roman" w:hAnsi="Times New Roman" w:cs="Times New Roman"/>
          <w:sz w:val="10"/>
          <w:szCs w:val="10"/>
        </w:rPr>
      </w:pPr>
    </w:p>
    <w:tbl>
      <w:tblPr>
        <w:tblW w:w="495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65"/>
        <w:gridCol w:w="1967"/>
        <w:gridCol w:w="2516"/>
        <w:gridCol w:w="2498"/>
        <w:gridCol w:w="2524"/>
      </w:tblGrid>
      <w:tr w:rsidR="00115A15" w:rsidRPr="00A31B34" w:rsidTr="00640187">
        <w:trPr>
          <w:cantSplit/>
          <w:tblHeader/>
        </w:trPr>
        <w:tc>
          <w:tcPr>
            <w:tcW w:w="327" w:type="pct"/>
            <w:vMerge w:val="restar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 п/п</w:t>
            </w:r>
          </w:p>
        </w:tc>
        <w:tc>
          <w:tcPr>
            <w:tcW w:w="967" w:type="pct"/>
            <w:vMerge w:val="restar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Предмет оценки</w:t>
            </w:r>
          </w:p>
        </w:tc>
        <w:tc>
          <w:tcPr>
            <w:tcW w:w="3706" w:type="pct"/>
            <w:gridSpan w:val="3"/>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Количество баллов (оценка) / критерии оценки</w:t>
            </w:r>
          </w:p>
        </w:tc>
      </w:tr>
      <w:tr w:rsidR="00115A15" w:rsidRPr="00A31B34" w:rsidTr="00640187">
        <w:trPr>
          <w:cantSplit/>
          <w:trHeight w:val="20"/>
          <w:tblHeader/>
        </w:trPr>
        <w:tc>
          <w:tcPr>
            <w:tcW w:w="327" w:type="pct"/>
            <w:vMerge/>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p>
        </w:tc>
        <w:tc>
          <w:tcPr>
            <w:tcW w:w="967" w:type="pct"/>
            <w:vMerge/>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p>
        </w:tc>
        <w:tc>
          <w:tcPr>
            <w:tcW w:w="1237" w:type="pc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15 баллов (отлично)</w:t>
            </w:r>
          </w:p>
        </w:tc>
        <w:tc>
          <w:tcPr>
            <w:tcW w:w="1228" w:type="pc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10 баллов (хорошо)</w:t>
            </w:r>
          </w:p>
        </w:tc>
        <w:tc>
          <w:tcPr>
            <w:tcW w:w="1241" w:type="pc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5 баллов (удовлетворительно)</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jc w:val="both"/>
              <w:rPr>
                <w:rFonts w:ascii="Arial" w:hAnsi="Arial" w:cs="Arial"/>
                <w:b/>
              </w:rPr>
            </w:pPr>
            <w:r w:rsidRPr="00A31B34">
              <w:rPr>
                <w:rFonts w:ascii="Arial" w:hAnsi="Arial" w:cs="Arial"/>
                <w:b/>
              </w:rPr>
              <w:t>1.</w:t>
            </w:r>
          </w:p>
        </w:tc>
        <w:tc>
          <w:tcPr>
            <w:tcW w:w="4673" w:type="pct"/>
            <w:gridSpan w:val="4"/>
            <w:shd w:val="clear" w:color="auto" w:fill="auto"/>
          </w:tcPr>
          <w:p w:rsidR="00640187" w:rsidRPr="00A31B34" w:rsidRDefault="00640187" w:rsidP="00FF2DD0">
            <w:pPr>
              <w:keepNext/>
              <w:keepLines/>
              <w:suppressAutoHyphens/>
              <w:spacing w:after="0" w:line="240" w:lineRule="auto"/>
              <w:rPr>
                <w:rFonts w:ascii="Arial" w:hAnsi="Arial" w:cs="Arial"/>
                <w:b/>
              </w:rPr>
            </w:pPr>
            <w:r w:rsidRPr="00A31B34">
              <w:rPr>
                <w:rFonts w:ascii="Arial" w:hAnsi="Arial" w:cs="Arial"/>
                <w:b/>
              </w:rPr>
              <w:t>Материально-техническая база</w:t>
            </w:r>
          </w:p>
        </w:tc>
      </w:tr>
      <w:tr w:rsidR="00115A15" w:rsidRPr="00A31B34" w:rsidTr="00640187">
        <w:trPr>
          <w:cantSplit/>
          <w:trHeight w:val="20"/>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1.1</w:t>
            </w:r>
          </w:p>
        </w:tc>
        <w:tc>
          <w:tcPr>
            <w:tcW w:w="4673" w:type="pct"/>
            <w:gridSpan w:val="4"/>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Здания, сооружения и помещения</w:t>
            </w:r>
          </w:p>
        </w:tc>
      </w:tr>
      <w:tr w:rsidR="00115A15" w:rsidRPr="00A31B34" w:rsidTr="00640187">
        <w:trPr>
          <w:cantSplit/>
          <w:trHeight w:val="2020"/>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1.1.1</w:t>
            </w:r>
          </w:p>
        </w:tc>
        <w:tc>
          <w:tcPr>
            <w:tcW w:w="96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Эксплуатация зданий, сооружений и помещений</w:t>
            </w:r>
          </w:p>
        </w:tc>
        <w:tc>
          <w:tcPr>
            <w:tcW w:w="123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Эксплуатация зданий, сооружений, помещений, инженерных систем и коммуникаций осуществляется в полном объеме и в соответствии с действующими нормами. Капитальный и текущий ремонт проводится своевременно согласно утвержденной проектно-сметной документации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Эксплуатация зданий, сооружений, помещений, инженерных систем и коммуникаций осуществляется в полном объеме и в соответствии с действующими нормами. Капитальный и текущий ремонт проводится, но без проектно-сметной документации</w:t>
            </w:r>
          </w:p>
        </w:tc>
        <w:tc>
          <w:tcPr>
            <w:tcW w:w="124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Имеются существенные нарушения в эксплуатации зданий, сооружений, помещений, инженерных систем и коммуникаций, приведшие имущество в неудовлетворитель-ное или аварийное состояние. Капитальный и текущий ремонт не проводится</w:t>
            </w:r>
          </w:p>
        </w:tc>
      </w:tr>
      <w:tr w:rsidR="00115A15" w:rsidRPr="00A31B34" w:rsidTr="00640187">
        <w:trPr>
          <w:cantSplit/>
          <w:trHeight w:val="20"/>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1.2</w:t>
            </w:r>
          </w:p>
        </w:tc>
        <w:tc>
          <w:tcPr>
            <w:tcW w:w="4673" w:type="pct"/>
            <w:gridSpan w:val="4"/>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Территория</w:t>
            </w:r>
          </w:p>
        </w:tc>
      </w:tr>
      <w:tr w:rsidR="00115A15" w:rsidRPr="00A31B34" w:rsidTr="00640187">
        <w:trPr>
          <w:cantSplit/>
          <w:trHeight w:val="638"/>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1.2.1</w:t>
            </w:r>
          </w:p>
        </w:tc>
        <w:tc>
          <w:tcPr>
            <w:tcW w:w="96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Ограждение</w:t>
            </w:r>
          </w:p>
        </w:tc>
        <w:tc>
          <w:tcPr>
            <w:tcW w:w="123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Территория подразделения имеет ограждение (выделение) по всему периметру, находящееся в хорошем состоянии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Территория подразделения имеет ограждение (выделение) по всему периметру, находящееся в удовлетворительном состоянии (требует небольшого ремонта)</w:t>
            </w:r>
          </w:p>
        </w:tc>
        <w:tc>
          <w:tcPr>
            <w:tcW w:w="124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Территория подразделения не имеет ограждения (выделения) по всему периметру или имеющееся ограждение находится в неудовлетворитель-ном состоянии и требует капитального ремонта</w:t>
            </w:r>
          </w:p>
        </w:tc>
      </w:tr>
      <w:tr w:rsidR="00640187"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1.2.2</w:t>
            </w:r>
          </w:p>
        </w:tc>
        <w:tc>
          <w:tcPr>
            <w:tcW w:w="96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Покрытие дорог, проездов и технологических площадок</w:t>
            </w:r>
          </w:p>
        </w:tc>
        <w:tc>
          <w:tcPr>
            <w:tcW w:w="123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Вся площадь имеющихся на территории подразделения дорог, проездов и технологических площадок имеет исправное твердое покрытие</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Большая площадь имеющихся на территории подразделения дорог, проездов и технологических площадок имеет исправное твердое покрытие</w:t>
            </w:r>
          </w:p>
        </w:tc>
        <w:tc>
          <w:tcPr>
            <w:tcW w:w="124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Большая площадь имеющихся на территории подразделения дорог, проездов и технологических площадок не имеет твердого покрытия или требует ремонта</w:t>
            </w:r>
          </w:p>
        </w:tc>
      </w:tr>
    </w:tbl>
    <w:p w:rsidR="00640187" w:rsidRPr="00A31B34" w:rsidRDefault="00640187" w:rsidP="00FF2DD0">
      <w:pPr>
        <w:spacing w:after="0" w:line="240" w:lineRule="auto"/>
        <w:rPr>
          <w:rFonts w:ascii="Times New Roman" w:hAnsi="Times New Roman" w:cs="Times New Roman"/>
        </w:rPr>
      </w:pPr>
    </w:p>
    <w:tbl>
      <w:tblPr>
        <w:tblW w:w="495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65"/>
        <w:gridCol w:w="1955"/>
        <w:gridCol w:w="12"/>
        <w:gridCol w:w="2500"/>
        <w:gridCol w:w="16"/>
        <w:gridCol w:w="2498"/>
        <w:gridCol w:w="2512"/>
        <w:gridCol w:w="12"/>
      </w:tblGrid>
      <w:tr w:rsidR="00115A15" w:rsidRPr="00A31B34" w:rsidTr="00640187">
        <w:trPr>
          <w:cantSplit/>
          <w:tblHeader/>
        </w:trPr>
        <w:tc>
          <w:tcPr>
            <w:tcW w:w="327" w:type="pct"/>
            <w:vMerge w:val="restar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lastRenderedPageBreak/>
              <w:t>№ п/п</w:t>
            </w:r>
          </w:p>
        </w:tc>
        <w:tc>
          <w:tcPr>
            <w:tcW w:w="967" w:type="pct"/>
            <w:gridSpan w:val="2"/>
            <w:vMerge w:val="restar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Предмет оценки</w:t>
            </w:r>
          </w:p>
        </w:tc>
        <w:tc>
          <w:tcPr>
            <w:tcW w:w="3706" w:type="pct"/>
            <w:gridSpan w:val="5"/>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Количество баллов (оценка) / критерии оценки</w:t>
            </w:r>
          </w:p>
        </w:tc>
      </w:tr>
      <w:tr w:rsidR="00115A15" w:rsidRPr="00A31B34" w:rsidTr="00640187">
        <w:trPr>
          <w:cantSplit/>
          <w:trHeight w:val="20"/>
          <w:tblHeader/>
        </w:trPr>
        <w:tc>
          <w:tcPr>
            <w:tcW w:w="327" w:type="pct"/>
            <w:vMerge/>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p>
        </w:tc>
        <w:tc>
          <w:tcPr>
            <w:tcW w:w="967" w:type="pct"/>
            <w:gridSpan w:val="2"/>
            <w:vMerge/>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p>
        </w:tc>
        <w:tc>
          <w:tcPr>
            <w:tcW w:w="1237" w:type="pct"/>
            <w:gridSpan w:val="2"/>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15 баллов (отлично)</w:t>
            </w:r>
          </w:p>
        </w:tc>
        <w:tc>
          <w:tcPr>
            <w:tcW w:w="1228" w:type="pct"/>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10 баллов (хорошо)</w:t>
            </w:r>
          </w:p>
        </w:tc>
        <w:tc>
          <w:tcPr>
            <w:tcW w:w="1241" w:type="pct"/>
            <w:gridSpan w:val="2"/>
            <w:shd w:val="clear" w:color="auto" w:fill="auto"/>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5 баллов (удовлетворительно)</w:t>
            </w:r>
          </w:p>
        </w:tc>
      </w:tr>
      <w:tr w:rsidR="00115A15" w:rsidRPr="00A31B34" w:rsidTr="00B272E5">
        <w:trPr>
          <w:cantSplit/>
        </w:trPr>
        <w:tc>
          <w:tcPr>
            <w:tcW w:w="327" w:type="pct"/>
            <w:tcBorders>
              <w:top w:val="single" w:sz="6" w:space="0" w:color="000000"/>
              <w:left w:val="single" w:sz="6" w:space="0" w:color="000000"/>
              <w:bottom w:val="single" w:sz="6" w:space="0" w:color="000000"/>
              <w:right w:val="single" w:sz="6" w:space="0" w:color="000000"/>
            </w:tcBorders>
            <w:shd w:val="clear" w:color="auto" w:fill="auto"/>
          </w:tcPr>
          <w:p w:rsidR="0089245C" w:rsidRPr="00A31B34" w:rsidRDefault="0089245C"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1.2.3</w:t>
            </w:r>
          </w:p>
        </w:tc>
        <w:tc>
          <w:tcPr>
            <w:tcW w:w="967" w:type="pct"/>
            <w:gridSpan w:val="2"/>
            <w:tcBorders>
              <w:top w:val="single" w:sz="6" w:space="0" w:color="000000"/>
              <w:left w:val="single" w:sz="6" w:space="0" w:color="000000"/>
              <w:bottom w:val="single" w:sz="6" w:space="0" w:color="000000"/>
              <w:right w:val="single" w:sz="6" w:space="0" w:color="000000"/>
            </w:tcBorders>
            <w:shd w:val="clear" w:color="auto" w:fill="auto"/>
          </w:tcPr>
          <w:p w:rsidR="0089245C" w:rsidRPr="00A31B34" w:rsidRDefault="0089245C"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Освещение</w:t>
            </w:r>
          </w:p>
        </w:tc>
        <w:tc>
          <w:tcPr>
            <w:tcW w:w="1237" w:type="pct"/>
            <w:gridSpan w:val="2"/>
            <w:tcBorders>
              <w:top w:val="single" w:sz="6" w:space="0" w:color="000000"/>
              <w:left w:val="single" w:sz="6" w:space="0" w:color="000000"/>
              <w:bottom w:val="single" w:sz="6" w:space="0" w:color="000000"/>
              <w:right w:val="single" w:sz="6" w:space="0" w:color="000000"/>
            </w:tcBorders>
            <w:shd w:val="clear" w:color="auto" w:fill="auto"/>
          </w:tcPr>
          <w:p w:rsidR="0089245C" w:rsidRPr="00A31B34" w:rsidRDefault="0089245C"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вечернее и ночное время освещение территории подразделения полностью обеспечивается</w:t>
            </w:r>
          </w:p>
        </w:tc>
        <w:tc>
          <w:tcPr>
            <w:tcW w:w="1228" w:type="pct"/>
            <w:tcBorders>
              <w:top w:val="single" w:sz="6" w:space="0" w:color="000000"/>
              <w:left w:val="single" w:sz="6" w:space="0" w:color="000000"/>
              <w:bottom w:val="single" w:sz="6" w:space="0" w:color="000000"/>
              <w:right w:val="single" w:sz="6" w:space="0" w:color="000000"/>
            </w:tcBorders>
            <w:shd w:val="clear" w:color="auto" w:fill="auto"/>
          </w:tcPr>
          <w:p w:rsidR="0089245C" w:rsidRPr="00A31B34" w:rsidRDefault="0089245C"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вечернее и ночное время освещение территории подразделения обеспечивается не полностью</w:t>
            </w:r>
          </w:p>
        </w:tc>
        <w:tc>
          <w:tcPr>
            <w:tcW w:w="1241" w:type="pct"/>
            <w:gridSpan w:val="2"/>
            <w:tcBorders>
              <w:top w:val="single" w:sz="6" w:space="0" w:color="000000"/>
              <w:left w:val="single" w:sz="6" w:space="0" w:color="000000"/>
              <w:bottom w:val="single" w:sz="6" w:space="0" w:color="000000"/>
              <w:right w:val="single" w:sz="6" w:space="0" w:color="000000"/>
            </w:tcBorders>
            <w:shd w:val="clear" w:color="auto" w:fill="auto"/>
          </w:tcPr>
          <w:p w:rsidR="0089245C" w:rsidRPr="00A31B34" w:rsidRDefault="0089245C"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вечернее и ночное время освещение территории подразделения не обеспечивается</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1.3</w:t>
            </w:r>
          </w:p>
        </w:tc>
        <w:tc>
          <w:tcPr>
            <w:tcW w:w="4673" w:type="pct"/>
            <w:gridSpan w:val="7"/>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Наличие и оснащенность отдельных постов (баз)</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1.3.1</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Рукавная база (пост) по обслуживанию пожарных рукавов</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Обеспечена необходимыми помещениями (площадями) и оснащена технологическим оборудованием согласно установленным нормам положенности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полностью обеспечена необходимыми помещениями (площадями) или не полностью оснащена технологическим оборудованием согласно установленным нормам положенности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имеется или имеется, но не обеспечена необходимыми помещениями (площадями) или не оснащена технологическим оборудованием согласно установленным нормам положенности</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1.3.2</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База (пост) газо-дымозащитной службы</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Имеется, обеспечена необходимыми помещениями (площадями) и оснащена технологическим оборудованием согласно установленным нормам положенности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Имеется, но не полностью обеспечена необходимыми помещениями (площадями) или не полностью оснащена технологическим оборудованием согласно установленным нормам положенности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имеется или имеется, но не обеспечена необходимыми помещениями (площадями) или не оснащена технологическим оборудованием согласно установленным нормам положенности</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1.4</w:t>
            </w:r>
          </w:p>
        </w:tc>
        <w:tc>
          <w:tcPr>
            <w:tcW w:w="4673" w:type="pct"/>
            <w:gridSpan w:val="7"/>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Обеспеченность и состояние пожарной техники</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1.4.1</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Обеспеченность подразделения автомобилями первой помощи или аналогичными им</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Подразделение имеет автомобиль первой помощи или аналогичный</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Подразделение имеет автомобиль первой помощи или аналогичный</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r>
      <w:tr w:rsidR="00115A15" w:rsidRPr="00A31B34" w:rsidTr="00640187">
        <w:trPr>
          <w:cantSplit/>
          <w:trHeight w:val="65"/>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1.4.2</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Наличие комплекта аварийно-спасательного инструмента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подразделении имеется комплект аварийно-спасательного инструмента</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подразделении имеется неполный комплект аварийно-спасательного инструмента</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1.4.3</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Техническое состояние транспортных средств</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Все транспортные средства находятся в технически исправном состоянии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технически неисправных транспортных средств составляет не более 5% от их общего количества</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технически неисправных транспортных средств составляет более 5% от их общего количества</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1.4.4</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Стоянка и хранение транспортных средств</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Соблюдается требуемый порядок хранения и стоянки транспортных средств. Все транспортные средства находятся или хранятся в отапливаемых гаражах (боксах)</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Допускается стоянка и хранение отдельных автомобилей в неотапливаемых гаражах (боксах)</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Большая часть транспортных средств находится на стоянке или хранении в неотапливаемых гаражах (боксах) или на открытых стоянках</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 </w:t>
            </w:r>
          </w:p>
        </w:tc>
        <w:tc>
          <w:tcPr>
            <w:tcW w:w="4673" w:type="pct"/>
            <w:gridSpan w:val="7"/>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Оценка технического состояния транспортных средств производится индивидуально              по каждому транспортному средству. Основными недостатками являются:</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нарушения в регулировках узлов и механизмов, влияющих на безопасность движения;</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наличие коррозии, грязи на агрегатах, узлах, приборах и деталях;</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 не соответствует уровень и плотность электролита в аккумуляторных батареях, окислены клеммы; </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не полностью заправлены системы охлаждения и смазки;</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некачественно обслужены воздухоочистители и фильтры системы питания и смазки;</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утечка масла, охлаждающей жидкости;</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неисправности электрооборудования и изоляции проводов;</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кузовы автомобилей имеют неисправности замков и навесов наружных и внутренних дверей;</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не работают отдельные контрольно-измерительные приборы, датчики;</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несоответствие норм давления воздуха в шинах, шины имеют местные повреждения;</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предельный износ рисунка протектора, отсутствует запасное колесо;</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повреждены детали кузова, кабины, оперения и их окраска;</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инструмент водителя ржавый, грязный или непригоден к использованию по назначению;</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отсутствуют медаптечка, огнетушитель, знак аварийной остановки.</w:t>
            </w:r>
          </w:p>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Технически неисправным считается транспортное средство, имеющее нарушения в регулировках узлов и механизмов, влияющих на безопасность движения, или два других нарушения (две позиции) из приведенного выше перечня недостатков.</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Arial" w:hAnsi="Arial" w:cs="Arial"/>
                <w:b/>
              </w:rPr>
            </w:pPr>
            <w:r w:rsidRPr="00A31B34">
              <w:rPr>
                <w:rFonts w:ascii="Arial" w:hAnsi="Arial" w:cs="Arial"/>
                <w:b/>
              </w:rPr>
              <w:t>2.</w:t>
            </w:r>
          </w:p>
        </w:tc>
        <w:tc>
          <w:tcPr>
            <w:tcW w:w="4673" w:type="pct"/>
            <w:gridSpan w:val="7"/>
            <w:shd w:val="clear" w:color="auto" w:fill="auto"/>
          </w:tcPr>
          <w:p w:rsidR="00640187" w:rsidRPr="00A31B34" w:rsidRDefault="00640187" w:rsidP="00FF2DD0">
            <w:pPr>
              <w:keepNext/>
              <w:keepLines/>
              <w:suppressAutoHyphens/>
              <w:spacing w:after="0" w:line="240" w:lineRule="auto"/>
              <w:rPr>
                <w:rFonts w:ascii="Arial" w:hAnsi="Arial" w:cs="Arial"/>
                <w:b/>
              </w:rPr>
            </w:pPr>
            <w:r w:rsidRPr="00A31B34">
              <w:rPr>
                <w:rFonts w:ascii="Arial" w:hAnsi="Arial" w:cs="Arial"/>
                <w:b/>
              </w:rPr>
              <w:t>Служебная деятельность</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Должностные инструкции руководителей и личного состава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Должностные инструкции разработаны и утверждены.</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инструкциях отражены функции, права и обязанности сотрудников (работников). Сотрудники (работники) ознакомлены со своими должностными инструкциями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Должностные инструкции не разработаны или имеются, но требуют переработки</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2.2</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Планирование служебной деятельности</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Организация и порядок планирования соответствуют требованиям законодательства. Имеются утвержденные квартальные и месячные планы работы, в которых определены лица, ответственные за выполнение мероприятий</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Планирование деятельности не производится или не соблюдаются требования законодательства</w:t>
            </w:r>
          </w:p>
        </w:tc>
      </w:tr>
      <w:tr w:rsidR="00115A15" w:rsidRPr="00A31B34" w:rsidTr="00640187">
        <w:trPr>
          <w:cantSplit/>
          <w:trHeight w:val="65"/>
        </w:trPr>
        <w:tc>
          <w:tcPr>
            <w:tcW w:w="327" w:type="pct"/>
            <w:vMerge w:val="restar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2.3</w:t>
            </w:r>
          </w:p>
        </w:tc>
        <w:tc>
          <w:tcPr>
            <w:tcW w:w="967" w:type="pct"/>
            <w:gridSpan w:val="2"/>
            <w:vMerge w:val="restar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Использование передового опыта, новых форм и методов работы</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Обобщение и внедрение в деятельность подразделения передового опыта, новых форм и методов работы осуществляются на плановой основе</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Обобщение и внедрение в деятельность пожарной части передового опыта, новых форм и методов работы осуществляются не полностью</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Работа по обобщению и внедрению в деятельность пожарной части передового опыта, новых форм и методов работы не планируется и не ведется</w:t>
            </w:r>
          </w:p>
        </w:tc>
      </w:tr>
      <w:tr w:rsidR="00115A15" w:rsidRPr="00A31B34" w:rsidTr="00640187">
        <w:trPr>
          <w:cantSplit/>
        </w:trPr>
        <w:tc>
          <w:tcPr>
            <w:tcW w:w="327" w:type="pct"/>
            <w:vMerge/>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p>
        </w:tc>
        <w:tc>
          <w:tcPr>
            <w:tcW w:w="967" w:type="pct"/>
            <w:gridSpan w:val="2"/>
            <w:vMerge/>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Используется опыт, одобренный МЧС России, а также собственный. Отмечается позитивное влияние использования передового опыта на конечные результаты работы</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в полном объеме используется опыт, одобренный МЧС России, а также собственный</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Работа по обобщению и внедрению в деятельность пожарной части передового опыта, новых форм и методов работы не планируется и не ведется</w:t>
            </w:r>
          </w:p>
        </w:tc>
      </w:tr>
      <w:tr w:rsidR="00115A15" w:rsidRPr="00A31B34" w:rsidTr="00640187">
        <w:trPr>
          <w:cantSplit/>
          <w:trHeight w:val="1515"/>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2.4</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Укомплектован-ность пожарных частей личным составом</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Пожарная часть полностью укомплектована личным составом согласно штатной численности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Укомплектованность пожарной части личным составом составляет не менее 90% от штатной численности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Укомплектованность пожарной части личным составом составляет менее 90% штатной численности</w:t>
            </w:r>
          </w:p>
        </w:tc>
      </w:tr>
      <w:tr w:rsidR="00115A15" w:rsidRPr="00A31B34" w:rsidTr="00640187">
        <w:trPr>
          <w:cantSplit/>
          <w:trHeight w:val="360"/>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2.5</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Наличие специалистов по разрядам классности</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специалистов по разрядам классности составляет не менее 90% от общего количества сотрудников пожарной части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специалистов по разрядам классности составляет не менее 75% от общего количества сотрудников пожарной части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специалистов по разрядам классности составляет менее 75% от общего количества сотрудников пожарной части</w:t>
            </w:r>
          </w:p>
        </w:tc>
      </w:tr>
      <w:tr w:rsidR="00115A15" w:rsidRPr="00A31B34" w:rsidTr="00640187">
        <w:trPr>
          <w:cantSplit/>
          <w:trHeight w:val="538"/>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2.6</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Квалификация водительского состава </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 разрядам классности</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водителей, имеющих квалификацию 1 и 2 класса, составляет более 75% от общего количества водителей пожарной части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водителей, имеющих квалификацию 1 и 2 класса, составляет не менее 50% от общего количества водителей пожарной части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Количество водителей, имеющих квалификацию 1 и 2 класса, составляет менее 50% от общего количества водителей пожарной части</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2.7</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Специальная подготовка по должностям среднего и старшего начальствующего состава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Специальная подготовка по должностям организуется.</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Имеется тематический план на год, расписание занятий, журнал учета занятий. Лица, проводящие занятия, имеют методические планы по темам</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Специальная подготовка по должностям организуется с нарушением установленных требований. Отсутствует тематический план на год, расписание занятий, журнал учета занятий.</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Лица, проводящие занятия, не имеют методических планов по темам</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2.8</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Самостоятельная подготовка личного состава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Самостоятельная учеба личного состава организована.</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Имеются тематические планы на год, журналы учета занятий</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Самостоятельная учеба личного состава организована с нарушением установленных требований. Отсутствуют тематические планы на год, журналы учета занятий</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2.9</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Оповещение и сбор руководящего и личного состава пожарной части на крупные пожары и другие чрезвычайные ситуации</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 пожарной части организована система оповещения и сбора руководящего и личного состава. Сбор руководящего и личного состава пожарной части осуществляется в нормативные сроки</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Система оповещения и сбора руководящего и личного состава пожарной части организована.</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Сбор руководящего и личного состава пожарной части не осуществляется в нормативные сроки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Система оповещения и сбора руководящего и личного состава пожарной части не</w:t>
            </w:r>
            <w:r w:rsidR="00A54177" w:rsidRPr="00A31B34">
              <w:rPr>
                <w:rFonts w:ascii="Times New Roman" w:hAnsi="Times New Roman" w:cs="Times New Roman"/>
                <w:sz w:val="24"/>
                <w:szCs w:val="24"/>
              </w:rPr>
              <w:t> </w:t>
            </w:r>
            <w:r w:rsidRPr="00A31B34">
              <w:rPr>
                <w:rFonts w:ascii="Times New Roman" w:hAnsi="Times New Roman" w:cs="Times New Roman"/>
                <w:sz w:val="24"/>
                <w:szCs w:val="24"/>
              </w:rPr>
              <w:t>организована.</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Сбор руководящего и личного состава пожарной части не осуществляется в нормативные сроки</w:t>
            </w:r>
          </w:p>
        </w:tc>
      </w:tr>
      <w:tr w:rsidR="00115A15" w:rsidRPr="00A31B34" w:rsidTr="00640187">
        <w:trPr>
          <w:cantSplit/>
          <w:trHeight w:val="65"/>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w:t>
            </w:r>
          </w:p>
        </w:tc>
        <w:tc>
          <w:tcPr>
            <w:tcW w:w="4673" w:type="pct"/>
            <w:gridSpan w:val="7"/>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 xml:space="preserve">Охрана труда </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2.10.1</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Травматизм личного состава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допущено случаев травматизма личного состава</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отмечено случаев травматизма личного состава в связи с нарушением правил техники безопасности</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2.10.2</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Инструктаж личного состава по выполнению правил охраны труда</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Организуется и своевременно проводиться инструктаж личного состава пожарной части.</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Имеется и ведется журнал учета проведенных инструктажей</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организуется и своевременно не проводится инструктаж личного состава пожарной части.</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Отсутствует или не ведется журнал учета проведенных инструктажей</w:t>
            </w:r>
          </w:p>
        </w:tc>
      </w:tr>
      <w:tr w:rsidR="00115A15" w:rsidRPr="00A31B34" w:rsidTr="00640187">
        <w:trPr>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2.10.3</w:t>
            </w:r>
          </w:p>
        </w:tc>
        <w:tc>
          <w:tcPr>
            <w:tcW w:w="96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Допуск водительского состава к эксплуатации транспортных средств</w:t>
            </w:r>
          </w:p>
        </w:tc>
        <w:tc>
          <w:tcPr>
            <w:tcW w:w="1237"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Имеется приказ руководителя пожарной части о закреплении за водительским составом всех имеющихся транспортных средств пожарной части. Закрепление водителей производится с учетом имеющихся у них разрешающих отметок в водительском удостоверении на управление соответствующими категориями транспортных средств</w:t>
            </w:r>
          </w:p>
        </w:tc>
        <w:tc>
          <w:tcPr>
            <w:tcW w:w="1228"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41"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Приказ о закреплении за водительским составом транспортных средств отсутствует или требует переработки. Допуск к управлению транспортными средствами производится без учета разрешающих отметок в водительских удостоверениях</w:t>
            </w:r>
          </w:p>
        </w:tc>
      </w:tr>
      <w:tr w:rsidR="00115A15" w:rsidRPr="00A31B34" w:rsidTr="00640187">
        <w:trPr>
          <w:gridAfter w:val="1"/>
          <w:wAfter w:w="6" w:type="pct"/>
          <w:cantSplit/>
          <w:trHeight w:val="1163"/>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2.10.4</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Инструкции по охране труда</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Инструкции по охране труда разработаны и имеются на всех рабочих местах</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Инструкции по охране труда разработаны, но на рабочих местах отсутствуют</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Инструкции по охране труда не разработаны</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2.10.5</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Обеспечение личного состава специальной одеждой и защитными средствами</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Личный состав пожарной части обеспечен всеми необходимыми защитными средствами согласно требованиям по охране труда</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Личный состав пожарной части не обеспечен всеми необходимыми защитными средствами согласно требованиям по охране труда</w:t>
            </w:r>
          </w:p>
        </w:tc>
      </w:tr>
      <w:tr w:rsidR="00115A15" w:rsidRPr="00A31B34" w:rsidTr="00640187">
        <w:trPr>
          <w:gridAfter w:val="1"/>
          <w:wAfter w:w="6" w:type="pct"/>
          <w:cantSplit/>
          <w:trHeight w:val="2392"/>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2.10.6</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Средства оказания первой доврачебной помощи</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Имеются медицинские аптечки, которые полностью укомплектованы средствами оказания первой доврачебной помощи согласно установленным нормам положенности</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Медицинские аптечки имеются, но их укомплектованность не соответствует установленным нормам положенности</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2.11</w:t>
            </w:r>
          </w:p>
        </w:tc>
        <w:tc>
          <w:tcPr>
            <w:tcW w:w="4667" w:type="pct"/>
            <w:gridSpan w:val="6"/>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Состояние дисциплины и законности</w:t>
            </w:r>
          </w:p>
        </w:tc>
      </w:tr>
      <w:tr w:rsidR="00115A15" w:rsidRPr="00A31B34" w:rsidTr="00640187">
        <w:trPr>
          <w:gridAfter w:val="1"/>
          <w:wAfter w:w="6" w:type="pct"/>
          <w:cantSplit/>
          <w:trHeight w:val="4139"/>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2.11.1</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Дисциплинарные взыскания</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зарегистрированы факты привлечения руководителей и сотрудников (работников) пожарной части к дисциплинарной ответственности</w:t>
            </w:r>
          </w:p>
        </w:tc>
        <w:tc>
          <w:tcPr>
            <w:tcW w:w="1236" w:type="pct"/>
            <w:gridSpan w:val="2"/>
            <w:shd w:val="clear" w:color="auto" w:fill="auto"/>
          </w:tcPr>
          <w:p w:rsidR="00640187" w:rsidRPr="00A31B34" w:rsidRDefault="00640187" w:rsidP="00A54177">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Показатели привлечения руководителей и сотрудников (работников) пожарной части к дисциплинарной ответственности не превышает аналогичный средний показатель среди пожарных частей, расположенных на</w:t>
            </w:r>
            <w:r w:rsidR="00A54177" w:rsidRPr="00A31B34">
              <w:rPr>
                <w:rFonts w:ascii="Times New Roman" w:hAnsi="Times New Roman" w:cs="Times New Roman"/>
                <w:sz w:val="24"/>
                <w:szCs w:val="24"/>
              </w:rPr>
              <w:t> </w:t>
            </w:r>
            <w:r w:rsidRPr="00A31B34">
              <w:rPr>
                <w:rFonts w:ascii="Times New Roman" w:hAnsi="Times New Roman" w:cs="Times New Roman"/>
                <w:sz w:val="24"/>
                <w:szCs w:val="24"/>
              </w:rPr>
              <w:t>территории Калужской области</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Показатели привлечения руководителей и сотрудников (работников) пожарной части к дисциплинарной ответственности выше аналогичного среднего показателя среди пожарных частей, расположенных на территории Калужской области</w:t>
            </w:r>
          </w:p>
        </w:tc>
      </w:tr>
      <w:tr w:rsidR="00115A15" w:rsidRPr="00A31B34" w:rsidTr="00640187">
        <w:trPr>
          <w:gridAfter w:val="1"/>
          <w:wAfter w:w="6" w:type="pct"/>
          <w:cantSplit/>
          <w:trHeight w:val="4649"/>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2.11.2</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Совершение сотрудниками (работниками) преступлений и иных правонарушений</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зарегистрированы факты привлечения к ответственности руководителей и сотрудников (работников) пожарной части за совершение преступлений либо иных правонарушений</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Показатель привлечения к ответственности руководителей и сотрудников (работников) пожарной части за совершение преступлений либо иных правонарушений не превышает аналогичный средний показатель среди пожарных частей, расположенных на территории Калужской области</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Показатель привлечения к ответственности руководителей и сотрудников (работников) пожарной части за совершение преступлений либо иных правонарушений выше аналогичного среднего показателя среди пожарных частей, расположенных на территории Калужской области</w:t>
            </w:r>
          </w:p>
        </w:tc>
      </w:tr>
      <w:tr w:rsidR="00115A15" w:rsidRPr="00A31B34" w:rsidTr="00640187">
        <w:trPr>
          <w:gridAfter w:val="1"/>
          <w:wAfter w:w="6" w:type="pct"/>
          <w:cantSplit/>
          <w:trHeight w:val="4422"/>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2.11.3</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Увольнение сотрудников (работников) по инициативе работодателя в связи с нарушением трудовой дисциплины</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зарегистрированы факты увольнения руководителей и сотрудников (работников) пожарной части по инициативе работодателя в связи с нарушением трудовой дисциплины</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Показатель количества руководителей и сотрудников (работников) пожарной части, уволенных инициативе работодателя в связи с нарушением трудовой дисциплины, не превышает аналогичный средний показатель среди пожарных частей, расположенных на территории Калужской области</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Показатель количества руководителей и сотрудников (работников) пожарной части, уволенных по инициативе работодателя в связи с нарушением трудовой дисциплины, выше аналогичного среднего показателя среди пожарных частей, расположенных на территории Калужской области</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2.12</w:t>
            </w:r>
          </w:p>
        </w:tc>
        <w:tc>
          <w:tcPr>
            <w:tcW w:w="4667" w:type="pct"/>
            <w:gridSpan w:val="6"/>
            <w:shd w:val="clear" w:color="auto" w:fill="auto"/>
          </w:tcPr>
          <w:p w:rsidR="00640187" w:rsidRPr="00A31B34" w:rsidRDefault="00640187" w:rsidP="00FF2DD0">
            <w:pPr>
              <w:keepNext/>
              <w:keepLines/>
              <w:suppressAutoHyphens/>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Профилактика совершения дорожно-транспортных происшествий личным составом пожарной части</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lastRenderedPageBreak/>
              <w:t>2.12.1</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Аварийность с участием транспортных средств пожарной части</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допущено случаев дорожно-транспортных происшествий, совершенных по вине водителей пожарной части</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Допущены случаи дорожно-транспортных происшествий, совершенных по вине водителей пожарной части</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2.12.2</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Планирование и выполнение мероприятий по профилактике совершения дорожно-транспортных происшествий личным составом пожарной части</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Работа по предупреждению дорожно-транспортных происшествий проводится.</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Все запланированные мероприятия выполняются</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Работа по предупреждению дорожно-транспортных происшествий проводится.</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Не все запланированные мероприятия выполняются</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Работа по предупреждению дорожно-транспортных происшествий не планируется и не проводится</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Arial" w:hAnsi="Arial" w:cs="Arial"/>
                <w:b/>
              </w:rPr>
            </w:pPr>
            <w:r w:rsidRPr="00A31B34">
              <w:rPr>
                <w:rFonts w:ascii="Arial" w:hAnsi="Arial" w:cs="Arial"/>
                <w:b/>
              </w:rPr>
              <w:t>3.</w:t>
            </w:r>
          </w:p>
        </w:tc>
        <w:tc>
          <w:tcPr>
            <w:tcW w:w="4667" w:type="pct"/>
            <w:gridSpan w:val="6"/>
            <w:shd w:val="clear" w:color="auto" w:fill="auto"/>
          </w:tcPr>
          <w:p w:rsidR="00640187" w:rsidRPr="00A31B34" w:rsidRDefault="00640187" w:rsidP="00FF2DD0">
            <w:pPr>
              <w:keepNext/>
              <w:keepLines/>
              <w:suppressAutoHyphens/>
              <w:spacing w:after="0" w:line="240" w:lineRule="auto"/>
              <w:rPr>
                <w:rFonts w:ascii="Arial" w:hAnsi="Arial" w:cs="Arial"/>
                <w:b/>
              </w:rPr>
            </w:pPr>
            <w:r w:rsidRPr="00A31B34">
              <w:rPr>
                <w:rFonts w:ascii="Arial" w:hAnsi="Arial" w:cs="Arial"/>
                <w:b/>
              </w:rPr>
              <w:t xml:space="preserve">Транспортное обслуживание </w:t>
            </w:r>
          </w:p>
        </w:tc>
      </w:tr>
      <w:tr w:rsidR="00115A15"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3.1</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Проверка технического состояния транспортных средств перед их выходом на линию</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Должностными лицами ежедневно проводится проверка технического состояния транспортных средств перед их выходом на линию с оформлением путевых документов</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Оценка не выставляется</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Должностными лицами проверка технического состояния транспортных средств перед их выходом на линию не проводится или проводится нерегулярно</w:t>
            </w:r>
          </w:p>
        </w:tc>
      </w:tr>
      <w:tr w:rsidR="00640187" w:rsidRPr="00A31B34" w:rsidTr="00640187">
        <w:trPr>
          <w:gridAfter w:val="1"/>
          <w:wAfter w:w="6" w:type="pct"/>
          <w:cantSplit/>
        </w:trPr>
        <w:tc>
          <w:tcPr>
            <w:tcW w:w="327"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3.2</w:t>
            </w:r>
          </w:p>
        </w:tc>
        <w:tc>
          <w:tcPr>
            <w:tcW w:w="961"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Оформление путевой документации на транспортные средства</w:t>
            </w:r>
          </w:p>
        </w:tc>
        <w:tc>
          <w:tcPr>
            <w:tcW w:w="1235"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Путевые листы оформляются своевременно и правильно. Организована система выдачи, учета и хранения путевой документации на транспортные средства</w:t>
            </w:r>
          </w:p>
        </w:tc>
        <w:tc>
          <w:tcPr>
            <w:tcW w:w="1236" w:type="pct"/>
            <w:gridSpan w:val="2"/>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Путевые листы оформляются своевременно и правильно.</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Система выдачи, учета и хранения путевой документации на транспортные средства организована не в полном объеме</w:t>
            </w:r>
          </w:p>
        </w:tc>
        <w:tc>
          <w:tcPr>
            <w:tcW w:w="1235" w:type="pct"/>
            <w:shd w:val="clear" w:color="auto" w:fill="auto"/>
          </w:tcPr>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Путевые листы оформляются непостоянно.</w:t>
            </w:r>
          </w:p>
          <w:p w:rsidR="00640187" w:rsidRPr="00A31B34" w:rsidRDefault="00640187" w:rsidP="00FF2DD0">
            <w:pPr>
              <w:keepNext/>
              <w:keepLines/>
              <w:suppressAutoHyphens/>
              <w:spacing w:after="0" w:line="240" w:lineRule="auto"/>
              <w:rPr>
                <w:rFonts w:ascii="Times New Roman" w:hAnsi="Times New Roman" w:cs="Times New Roman"/>
                <w:sz w:val="24"/>
                <w:szCs w:val="24"/>
              </w:rPr>
            </w:pPr>
            <w:r w:rsidRPr="00A31B34">
              <w:rPr>
                <w:rFonts w:ascii="Times New Roman" w:hAnsi="Times New Roman" w:cs="Times New Roman"/>
                <w:sz w:val="24"/>
                <w:szCs w:val="24"/>
              </w:rPr>
              <w:t>Система выдачи, учета и хранения путевой документации на транспортные средства организована не в полном объеме</w:t>
            </w:r>
          </w:p>
        </w:tc>
      </w:tr>
    </w:tbl>
    <w:p w:rsidR="00640187" w:rsidRPr="00A31B34" w:rsidRDefault="00640187" w:rsidP="00FF2DD0">
      <w:pPr>
        <w:keepNext/>
        <w:keepLines/>
        <w:suppressAutoHyphens/>
        <w:spacing w:after="0" w:line="240" w:lineRule="auto"/>
        <w:ind w:firstLine="284"/>
        <w:jc w:val="both"/>
        <w:rPr>
          <w:rFonts w:ascii="Times New Roman" w:hAnsi="Times New Roman" w:cs="Times New Roman"/>
          <w:sz w:val="16"/>
          <w:szCs w:val="16"/>
        </w:rPr>
      </w:pPr>
    </w:p>
    <w:p w:rsidR="00640187" w:rsidRPr="00A31B34" w:rsidRDefault="00640187" w:rsidP="00FF2DD0">
      <w:pPr>
        <w:keepNext/>
        <w:keepLines/>
        <w:suppressAutoHyphens/>
        <w:spacing w:after="0" w:line="240" w:lineRule="auto"/>
        <w:jc w:val="both"/>
        <w:rPr>
          <w:rFonts w:ascii="Times New Roman" w:hAnsi="Times New Roman" w:cs="Times New Roman"/>
        </w:rPr>
      </w:pPr>
      <w:r w:rsidRPr="00A31B34">
        <w:rPr>
          <w:rFonts w:ascii="Times New Roman" w:hAnsi="Times New Roman" w:cs="Times New Roman"/>
        </w:rPr>
        <w:t>Примечание: показатели материально-технической базы и служебной деятельности оцениваются только в рамках установленных критериев с начислением соответствующего количества баллов, если по какому-то пункту работа не проводится, то оценка по данному пункту не выставляется.</w:t>
      </w:r>
    </w:p>
    <w:p w:rsidR="00640187" w:rsidRPr="00A31B34" w:rsidRDefault="00640187" w:rsidP="00FF2DD0">
      <w:pPr>
        <w:pStyle w:val="91"/>
      </w:pPr>
      <w:r w:rsidRPr="00A31B34">
        <w:rPr>
          <w:sz w:val="26"/>
          <w:szCs w:val="26"/>
        </w:rPr>
        <w:br w:type="page"/>
      </w:r>
      <w:r w:rsidRPr="00A31B34">
        <w:lastRenderedPageBreak/>
        <w:t>Приложение № 3</w:t>
      </w:r>
      <w:r w:rsidRPr="00A31B34">
        <w:br/>
        <w:t>к Положению об областном конкурсе на звание</w:t>
      </w:r>
      <w:r w:rsidRPr="00A31B34">
        <w:br/>
        <w:t>«Лучшая пожарная часть в Калужской области»</w:t>
      </w:r>
    </w:p>
    <w:p w:rsidR="00640187" w:rsidRPr="00A31B34" w:rsidRDefault="00640187" w:rsidP="00FF2DD0">
      <w:pPr>
        <w:pStyle w:val="71"/>
      </w:pPr>
    </w:p>
    <w:p w:rsidR="00640187" w:rsidRPr="00A31B34" w:rsidRDefault="00640187" w:rsidP="00FF2DD0">
      <w:pPr>
        <w:pStyle w:val="71"/>
      </w:pPr>
      <w:r w:rsidRPr="00A31B34">
        <w:t>УТВЕРЖДАЮ</w:t>
      </w:r>
      <w:r w:rsidRPr="00A31B34">
        <w:br/>
        <w:t>Председатель комиссии</w:t>
      </w:r>
      <w:r w:rsidRPr="00A31B34">
        <w:br/>
        <w:t>_______________________</w:t>
      </w:r>
      <w:r w:rsidRPr="00A31B34">
        <w:br/>
        <w:t>«___» ___________ 200__ г.</w:t>
      </w:r>
    </w:p>
    <w:p w:rsidR="00640187" w:rsidRPr="00A31B34" w:rsidRDefault="00640187" w:rsidP="00FF2DD0">
      <w:pPr>
        <w:spacing w:after="0" w:line="240" w:lineRule="auto"/>
        <w:rPr>
          <w:rFonts w:ascii="Times New Roman" w:hAnsi="Times New Roman" w:cs="Times New Roman"/>
          <w:b/>
          <w:bCs/>
        </w:rPr>
      </w:pPr>
    </w:p>
    <w:p w:rsidR="00640187" w:rsidRPr="00A31B34" w:rsidRDefault="00640187" w:rsidP="00FF2DD0">
      <w:pPr>
        <w:pStyle w:val="51"/>
      </w:pPr>
      <w:r w:rsidRPr="00A31B34">
        <w:t>СВОДНАЯ ОЦЕНОЧНАЯ ВЕДОМОСТЬ</w:t>
      </w:r>
      <w:r w:rsidRPr="00A31B34">
        <w:br/>
        <w:t>участников областного конкурса на звание</w:t>
      </w:r>
      <w:r w:rsidRPr="00A31B34">
        <w:br/>
        <w:t>«Лучшая пожарная часть в Калужской области»</w:t>
      </w:r>
    </w:p>
    <w:p w:rsidR="00640187" w:rsidRPr="00A31B34" w:rsidRDefault="00640187" w:rsidP="00FF2DD0">
      <w:pPr>
        <w:spacing w:after="0" w:line="240" w:lineRule="auto"/>
        <w:rPr>
          <w:rFonts w:ascii="Times New Roman" w:hAnsi="Times New Roman" w:cs="Times New Roman"/>
          <w:b/>
          <w:bCs/>
        </w:rPr>
      </w:pPr>
    </w:p>
    <w:tbl>
      <w:tblPr>
        <w:tblW w:w="4779" w:type="pct"/>
        <w:jc w:val="center"/>
        <w:tblCellMar>
          <w:top w:w="28" w:type="dxa"/>
          <w:left w:w="45" w:type="dxa"/>
          <w:bottom w:w="28" w:type="dxa"/>
          <w:right w:w="45" w:type="dxa"/>
        </w:tblCellMar>
        <w:tblLook w:val="04A0" w:firstRow="1" w:lastRow="0" w:firstColumn="1" w:lastColumn="0" w:noHBand="0" w:noVBand="1"/>
      </w:tblPr>
      <w:tblGrid>
        <w:gridCol w:w="529"/>
        <w:gridCol w:w="4534"/>
        <w:gridCol w:w="2552"/>
        <w:gridCol w:w="2224"/>
      </w:tblGrid>
      <w:tr w:rsidR="00115A15" w:rsidRPr="00A31B34" w:rsidTr="00640187">
        <w:trPr>
          <w:trHeight w:val="20"/>
          <w:jc w:val="center"/>
        </w:trPr>
        <w:tc>
          <w:tcPr>
            <w:tcW w:w="269"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 п/п</w:t>
            </w:r>
          </w:p>
        </w:tc>
        <w:tc>
          <w:tcPr>
            <w:tcW w:w="2304"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Наименование пожарной части</w:t>
            </w:r>
          </w:p>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Калужской области</w:t>
            </w:r>
          </w:p>
        </w:tc>
        <w:tc>
          <w:tcPr>
            <w:tcW w:w="1297"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Итоговая оценка, выставленная комиссией</w:t>
            </w:r>
          </w:p>
        </w:tc>
        <w:tc>
          <w:tcPr>
            <w:tcW w:w="1130" w:type="pct"/>
            <w:tcBorders>
              <w:top w:val="single" w:sz="6" w:space="0" w:color="000000"/>
              <w:left w:val="single" w:sz="6" w:space="0" w:color="000000"/>
              <w:bottom w:val="single" w:sz="6" w:space="0" w:color="000000"/>
              <w:right w:val="single" w:sz="6" w:space="0" w:color="000000"/>
            </w:tcBorders>
            <w:vAlign w:val="center"/>
          </w:tcPr>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Место, занятое</w:t>
            </w:r>
          </w:p>
          <w:p w:rsidR="00640187" w:rsidRPr="00A31B34" w:rsidRDefault="00640187" w:rsidP="00FF2DD0">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в конкурсе</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115A15"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r w:rsidR="00640187" w:rsidRPr="00A31B34" w:rsidTr="00640187">
        <w:trPr>
          <w:trHeight w:val="510"/>
          <w:jc w:val="center"/>
        </w:trPr>
        <w:tc>
          <w:tcPr>
            <w:tcW w:w="269"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2304"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297"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c>
          <w:tcPr>
            <w:tcW w:w="1130" w:type="pct"/>
            <w:tcBorders>
              <w:top w:val="single" w:sz="6" w:space="0" w:color="000000"/>
              <w:left w:val="single" w:sz="6" w:space="0" w:color="000000"/>
              <w:bottom w:val="single" w:sz="6" w:space="0" w:color="000000"/>
              <w:right w:val="single" w:sz="6" w:space="0" w:color="000000"/>
            </w:tcBorders>
          </w:tcPr>
          <w:p w:rsidR="00640187" w:rsidRPr="00A31B34" w:rsidRDefault="00640187" w:rsidP="00FF2DD0">
            <w:pPr>
              <w:keepNext/>
              <w:keepLines/>
              <w:suppressAutoHyphens/>
              <w:spacing w:after="0" w:line="240" w:lineRule="auto"/>
              <w:rPr>
                <w:rFonts w:ascii="Times New Roman" w:hAnsi="Times New Roman" w:cs="Times New Roman"/>
                <w:sz w:val="20"/>
                <w:szCs w:val="20"/>
              </w:rPr>
            </w:pPr>
            <w:r w:rsidRPr="00A31B34">
              <w:rPr>
                <w:rFonts w:ascii="Times New Roman" w:hAnsi="Times New Roman" w:cs="Times New Roman"/>
                <w:sz w:val="20"/>
                <w:szCs w:val="20"/>
              </w:rPr>
              <w:t> </w:t>
            </w:r>
            <w:r w:rsidRPr="00A31B34">
              <w:rPr>
                <w:rFonts w:ascii="Times New Roman" w:hAnsi="Times New Roman" w:cs="Times New Roman"/>
                <w:sz w:val="20"/>
                <w:szCs w:val="20"/>
              </w:rPr>
              <w:br/>
              <w:t> </w:t>
            </w:r>
          </w:p>
        </w:tc>
      </w:tr>
    </w:tbl>
    <w:p w:rsidR="00640187" w:rsidRPr="00A31B34" w:rsidRDefault="00640187" w:rsidP="00FF2DD0">
      <w:pPr>
        <w:spacing w:after="0" w:line="240" w:lineRule="auto"/>
        <w:rPr>
          <w:rFonts w:ascii="Times New Roman" w:hAnsi="Times New Roman" w:cs="Times New Roman"/>
          <w:sz w:val="26"/>
          <w:szCs w:val="26"/>
        </w:rPr>
      </w:pPr>
    </w:p>
    <w:p w:rsidR="00640187" w:rsidRPr="00A31B34" w:rsidRDefault="00640187"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Члены комиссии</w:t>
      </w:r>
    </w:p>
    <w:p w:rsidR="00640187" w:rsidRPr="00A31B34" w:rsidRDefault="00640187" w:rsidP="00FF2DD0">
      <w:pPr>
        <w:spacing w:after="0" w:line="240" w:lineRule="auto"/>
        <w:rPr>
          <w:rFonts w:ascii="Times New Roman" w:hAnsi="Times New Roman" w:cs="Times New Roman"/>
        </w:rPr>
      </w:pPr>
      <w:r w:rsidRPr="00A31B34">
        <w:rPr>
          <w:rFonts w:ascii="Times New Roman" w:hAnsi="Times New Roman" w:cs="Times New Roman"/>
        </w:rPr>
        <w:t>      __________________________________               ______________________________ </w:t>
      </w:r>
      <w:r w:rsidRPr="00A31B34">
        <w:rPr>
          <w:rFonts w:ascii="Times New Roman" w:hAnsi="Times New Roman" w:cs="Times New Roman"/>
        </w:rPr>
        <w:br/>
        <w:t>                                      (подпись)                                                                   (фамилия и инициалы)</w:t>
      </w:r>
      <w:r w:rsidRPr="00A31B34">
        <w:rPr>
          <w:rFonts w:ascii="Times New Roman" w:hAnsi="Times New Roman" w:cs="Times New Roman"/>
        </w:rPr>
        <w:br/>
        <w:t>      __________________________________               ______________________________ </w:t>
      </w:r>
      <w:r w:rsidRPr="00A31B34">
        <w:rPr>
          <w:rFonts w:ascii="Times New Roman" w:hAnsi="Times New Roman" w:cs="Times New Roman"/>
        </w:rPr>
        <w:br/>
        <w:t>                                      (подпись)                                                                   (фамилия и инициалы)</w:t>
      </w:r>
      <w:r w:rsidRPr="00A31B34">
        <w:rPr>
          <w:rFonts w:ascii="Times New Roman" w:hAnsi="Times New Roman" w:cs="Times New Roman"/>
        </w:rPr>
        <w:br/>
        <w:t>      __________________________________               ______________________________ </w:t>
      </w:r>
      <w:r w:rsidRPr="00A31B34">
        <w:rPr>
          <w:rFonts w:ascii="Times New Roman" w:hAnsi="Times New Roman" w:cs="Times New Roman"/>
        </w:rPr>
        <w:br/>
        <w:t>                                      (подпись)                                                                   (фамилия и инициалы)</w:t>
      </w:r>
      <w:r w:rsidRPr="00A31B34">
        <w:rPr>
          <w:rFonts w:ascii="Times New Roman" w:hAnsi="Times New Roman" w:cs="Times New Roman"/>
        </w:rPr>
        <w:br/>
        <w:t>      __________________________________               ______________________________ </w:t>
      </w:r>
      <w:r w:rsidRPr="00A31B34">
        <w:rPr>
          <w:rFonts w:ascii="Times New Roman" w:hAnsi="Times New Roman" w:cs="Times New Roman"/>
        </w:rPr>
        <w:br/>
        <w:t>                                      (подпись)                                                                   (фамилия и инициалы)</w:t>
      </w:r>
      <w:r w:rsidRPr="00A31B34">
        <w:rPr>
          <w:rFonts w:ascii="Times New Roman" w:hAnsi="Times New Roman" w:cs="Times New Roman"/>
        </w:rPr>
        <w:br/>
        <w:t>      __________________________________               ______________________________ </w:t>
      </w:r>
      <w:r w:rsidRPr="00A31B34">
        <w:rPr>
          <w:rFonts w:ascii="Times New Roman" w:hAnsi="Times New Roman" w:cs="Times New Roman"/>
        </w:rPr>
        <w:br/>
        <w:t>                                      (подпись)                                                                   (фамилия и инициалы)</w:t>
      </w:r>
      <w:r w:rsidRPr="00A31B34">
        <w:rPr>
          <w:rFonts w:ascii="Times New Roman" w:hAnsi="Times New Roman" w:cs="Times New Roman"/>
        </w:rPr>
        <w:br/>
      </w:r>
    </w:p>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«____»____________200__г.</w:t>
      </w:r>
    </w:p>
    <w:p w:rsidR="00640187" w:rsidRPr="00A31B34" w:rsidRDefault="00640187" w:rsidP="00FF2DD0">
      <w:pPr>
        <w:spacing w:after="0" w:line="240" w:lineRule="auto"/>
        <w:rPr>
          <w:rFonts w:ascii="Times New Roman" w:hAnsi="Times New Roman" w:cs="Times New Roman"/>
        </w:rPr>
      </w:pPr>
      <w:r w:rsidRPr="00A31B34">
        <w:rPr>
          <w:rFonts w:ascii="Times New Roman" w:hAnsi="Times New Roman" w:cs="Times New Roman"/>
        </w:rPr>
        <w:br w:type="page"/>
      </w:r>
    </w:p>
    <w:p w:rsidR="00640187" w:rsidRPr="00A31B34" w:rsidRDefault="00640187" w:rsidP="00FF2DD0">
      <w:pPr>
        <w:pStyle w:val="91"/>
      </w:pPr>
      <w:r w:rsidRPr="00A31B34">
        <w:lastRenderedPageBreak/>
        <w:t>Приложение № 2 к постановлению</w:t>
      </w:r>
      <w:r w:rsidRPr="00A31B34">
        <w:br/>
        <w:t>Правительства Калужской области</w:t>
      </w:r>
      <w:r w:rsidRPr="00A31B34">
        <w:br/>
        <w:t>от 06.04.2006</w:t>
      </w:r>
      <w:bookmarkStart w:id="293" w:name="C2"/>
      <w:bookmarkEnd w:id="293"/>
      <w:r w:rsidRPr="00A31B34">
        <w:t xml:space="preserve"> № 85</w:t>
      </w:r>
    </w:p>
    <w:p w:rsidR="00640187" w:rsidRPr="00A31B34" w:rsidRDefault="00640187" w:rsidP="00FF2DD0">
      <w:pPr>
        <w:spacing w:after="0" w:line="240" w:lineRule="auto"/>
        <w:rPr>
          <w:rFonts w:ascii="Times New Roman" w:hAnsi="Times New Roman" w:cs="Times New Roman"/>
          <w:b/>
          <w:bCs/>
          <w:sz w:val="16"/>
          <w:szCs w:val="16"/>
        </w:rPr>
      </w:pPr>
    </w:p>
    <w:p w:rsidR="00640187" w:rsidRPr="00A31B34" w:rsidRDefault="00640187" w:rsidP="00FF2DD0">
      <w:pPr>
        <w:pStyle w:val="51"/>
      </w:pPr>
      <w:r w:rsidRPr="00A31B34">
        <w:t>СОСТАВ КОМИССИИ</w:t>
      </w:r>
      <w:r w:rsidRPr="00A31B34">
        <w:br/>
        <w:t>по подведению итогов областного конкурса на звание</w:t>
      </w:r>
      <w:r w:rsidRPr="00A31B34">
        <w:br/>
        <w:t>«Лучшая пожарная часть в Калужской области»</w:t>
      </w:r>
    </w:p>
    <w:p w:rsidR="00640187" w:rsidRPr="00A31B34" w:rsidRDefault="00640187"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w:t>
      </w:r>
      <w:hyperlink r:id="rId270" w:anchor="I0" w:history="1">
        <w:r w:rsidRPr="00A31B34">
          <w:rPr>
            <w:rFonts w:ascii="Times New Roman" w:hAnsi="Times New Roman" w:cs="Times New Roman"/>
            <w:i/>
            <w:sz w:val="26"/>
            <w:szCs w:val="26"/>
          </w:rPr>
          <w:t>постановления Правительства Калужской области от 12.08.2015 № </w:t>
        </w:r>
      </w:hyperlink>
      <w:r w:rsidRPr="00A31B34">
        <w:rPr>
          <w:rFonts w:ascii="Times New Roman" w:hAnsi="Times New Roman" w:cs="Times New Roman"/>
          <w:i/>
          <w:sz w:val="26"/>
          <w:szCs w:val="26"/>
        </w:rPr>
        <w:t>465)</w:t>
      </w:r>
    </w:p>
    <w:p w:rsidR="00640187" w:rsidRPr="00A31B34" w:rsidRDefault="00640187" w:rsidP="00FF2DD0">
      <w:pPr>
        <w:spacing w:after="0" w:line="240" w:lineRule="auto"/>
        <w:rPr>
          <w:rFonts w:ascii="Times New Roman" w:hAnsi="Times New Roman" w:cs="Times New Roman"/>
          <w:i/>
          <w:sz w:val="26"/>
          <w:szCs w:val="26"/>
        </w:rPr>
      </w:pPr>
    </w:p>
    <w:tbl>
      <w:tblPr>
        <w:tblW w:w="10550" w:type="dxa"/>
        <w:tblLayout w:type="fixed"/>
        <w:tblLook w:val="04A0" w:firstRow="1" w:lastRow="0" w:firstColumn="1" w:lastColumn="0" w:noHBand="0" w:noVBand="1"/>
      </w:tblPr>
      <w:tblGrid>
        <w:gridCol w:w="1985"/>
        <w:gridCol w:w="283"/>
        <w:gridCol w:w="8188"/>
        <w:gridCol w:w="60"/>
        <w:gridCol w:w="34"/>
      </w:tblGrid>
      <w:tr w:rsidR="00115A15" w:rsidRPr="00A31B34" w:rsidTr="00640187">
        <w:trPr>
          <w:gridAfter w:val="1"/>
          <w:wAfter w:w="34" w:type="dxa"/>
          <w:trHeight w:val="1024"/>
        </w:trPr>
        <w:tc>
          <w:tcPr>
            <w:tcW w:w="1985" w:type="dxa"/>
          </w:tcPr>
          <w:p w:rsidR="00640187" w:rsidRPr="00A31B34" w:rsidRDefault="00640187"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Клименко</w:t>
            </w:r>
            <w:r w:rsidRPr="00A31B34">
              <w:rPr>
                <w:rFonts w:ascii="Times New Roman" w:hAnsi="Times New Roman" w:cs="Times New Roman"/>
                <w:sz w:val="26"/>
                <w:szCs w:val="26"/>
              </w:rPr>
              <w:br/>
              <w:t>Валерий</w:t>
            </w:r>
            <w:r w:rsidRPr="00A31B34">
              <w:rPr>
                <w:rFonts w:ascii="Times New Roman" w:hAnsi="Times New Roman" w:cs="Times New Roman"/>
                <w:sz w:val="26"/>
                <w:szCs w:val="26"/>
              </w:rPr>
              <w:br/>
              <w:t>Иванович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48" w:type="dxa"/>
            <w:gridSpan w:val="2"/>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начальник Главного управления МЧС России по Калужской области, председатель комиссии (по согласованию)</w:t>
            </w:r>
          </w:p>
        </w:tc>
      </w:tr>
      <w:tr w:rsidR="00115A15" w:rsidRPr="00A31B34" w:rsidTr="00640187">
        <w:trPr>
          <w:gridAfter w:val="1"/>
          <w:wAfter w:w="34" w:type="dxa"/>
          <w:trHeight w:val="1000"/>
        </w:trPr>
        <w:tc>
          <w:tcPr>
            <w:tcW w:w="1985" w:type="dxa"/>
          </w:tcPr>
          <w:p w:rsidR="00640187" w:rsidRPr="00A31B34" w:rsidRDefault="00640187" w:rsidP="00FF2DD0">
            <w:pPr>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Попов</w:t>
            </w:r>
            <w:r w:rsidRPr="00A31B34">
              <w:rPr>
                <w:rFonts w:ascii="Times New Roman" w:hAnsi="Times New Roman" w:cs="Times New Roman"/>
                <w:sz w:val="26"/>
                <w:szCs w:val="26"/>
              </w:rPr>
              <w:br/>
              <w:t>Александр</w:t>
            </w:r>
            <w:r w:rsidRPr="00A31B34">
              <w:rPr>
                <w:rFonts w:ascii="Times New Roman" w:hAnsi="Times New Roman" w:cs="Times New Roman"/>
                <w:sz w:val="26"/>
                <w:szCs w:val="26"/>
              </w:rPr>
              <w:br/>
              <w:t>Анатольевич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48" w:type="dxa"/>
            <w:gridSpan w:val="2"/>
          </w:tcPr>
          <w:p w:rsidR="00640187" w:rsidRPr="00A31B34" w:rsidRDefault="00640187" w:rsidP="00FF2DD0">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Главного управления МЧС России по Калужской области (по ГПС), заместитель председателя комиссии (по согласованию)</w:t>
            </w:r>
          </w:p>
        </w:tc>
      </w:tr>
      <w:tr w:rsidR="00115A15" w:rsidRPr="00A31B34" w:rsidTr="00640187">
        <w:trPr>
          <w:gridAfter w:val="1"/>
          <w:wAfter w:w="34" w:type="dxa"/>
          <w:trHeight w:val="1591"/>
        </w:trPr>
        <w:tc>
          <w:tcPr>
            <w:tcW w:w="1985" w:type="dxa"/>
          </w:tcPr>
          <w:p w:rsidR="00640187" w:rsidRPr="00A31B34" w:rsidRDefault="00640187" w:rsidP="00FF2DD0">
            <w:pPr>
              <w:autoSpaceDE w:val="0"/>
              <w:autoSpaceDN w:val="0"/>
              <w:adjustRightInd w:val="0"/>
              <w:spacing w:after="0" w:line="240" w:lineRule="auto"/>
              <w:rPr>
                <w:rFonts w:ascii="Times New Roman" w:hAnsi="Times New Roman" w:cs="Times New Roman"/>
                <w:sz w:val="26"/>
                <w:szCs w:val="26"/>
              </w:rPr>
            </w:pPr>
            <w:r w:rsidRPr="00A31B34">
              <w:rPr>
                <w:rFonts w:ascii="Times New Roman" w:hAnsi="Times New Roman" w:cs="Times New Roman"/>
                <w:sz w:val="26"/>
                <w:szCs w:val="26"/>
              </w:rPr>
              <w:t>Булычев</w:t>
            </w:r>
            <w:r w:rsidRPr="00A31B34">
              <w:rPr>
                <w:rFonts w:ascii="Times New Roman" w:hAnsi="Times New Roman" w:cs="Times New Roman"/>
                <w:sz w:val="26"/>
                <w:szCs w:val="26"/>
              </w:rPr>
              <w:br/>
              <w:t>Роман</w:t>
            </w:r>
            <w:r w:rsidRPr="00A31B34">
              <w:rPr>
                <w:rFonts w:ascii="Times New Roman" w:hAnsi="Times New Roman" w:cs="Times New Roman"/>
                <w:sz w:val="26"/>
                <w:szCs w:val="26"/>
              </w:rPr>
              <w:br/>
              <w:t>Михайлович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48" w:type="dxa"/>
            <w:gridSpan w:val="2"/>
          </w:tcPr>
          <w:p w:rsidR="00640187" w:rsidRPr="00A31B34" w:rsidRDefault="00640187" w:rsidP="00FF2DD0">
            <w:pPr>
              <w:autoSpaceDE w:val="0"/>
              <w:autoSpaceDN w:val="0"/>
              <w:adjustRightInd w:val="0"/>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 начальник отдела организации службы, подготовки пожарных частей и аварийно-спасательных формирований управления организации пожаротушения и проведения аварийно-спасательных работ Главного управления МЧС России по Калужской области, секретарь комиссии (по согласованию)</w:t>
            </w:r>
          </w:p>
        </w:tc>
      </w:tr>
      <w:tr w:rsidR="00115A15" w:rsidRPr="00A31B34" w:rsidTr="00640187">
        <w:trPr>
          <w:gridAfter w:val="2"/>
          <w:wAfter w:w="94" w:type="dxa"/>
          <w:trHeight w:val="437"/>
        </w:trPr>
        <w:tc>
          <w:tcPr>
            <w:tcW w:w="10456" w:type="dxa"/>
            <w:gridSpan w:val="3"/>
          </w:tcPr>
          <w:p w:rsidR="00640187" w:rsidRPr="00A31B34" w:rsidRDefault="00640187" w:rsidP="00FF2DD0">
            <w:pPr>
              <w:pStyle w:val="51"/>
            </w:pPr>
            <w:r w:rsidRPr="00A31B34">
              <w:t>Члены комиссии:</w:t>
            </w:r>
          </w:p>
        </w:tc>
      </w:tr>
      <w:tr w:rsidR="00115A15" w:rsidRPr="00A31B34" w:rsidTr="00640187">
        <w:trPr>
          <w:trHeight w:val="1096"/>
        </w:trPr>
        <w:tc>
          <w:tcPr>
            <w:tcW w:w="1985" w:type="dxa"/>
          </w:tcPr>
          <w:p w:rsidR="00640187" w:rsidRPr="00A31B34" w:rsidRDefault="00640187"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Алентьев</w:t>
            </w:r>
            <w:r w:rsidRPr="00A31B34">
              <w:rPr>
                <w:rFonts w:ascii="Times New Roman" w:hAnsi="Times New Roman" w:cs="Times New Roman"/>
                <w:sz w:val="26"/>
                <w:szCs w:val="26"/>
              </w:rPr>
              <w:br/>
              <w:t>Виталий</w:t>
            </w:r>
            <w:r w:rsidRPr="00A31B34">
              <w:rPr>
                <w:rFonts w:ascii="Times New Roman" w:hAnsi="Times New Roman" w:cs="Times New Roman"/>
                <w:sz w:val="26"/>
                <w:szCs w:val="26"/>
              </w:rPr>
              <w:br/>
              <w:t>Алексеевич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82" w:type="dxa"/>
            <w:gridSpan w:val="3"/>
          </w:tcPr>
          <w:p w:rsidR="00640187" w:rsidRPr="00A31B34" w:rsidRDefault="00640187"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отдела кадров, воспитательной работы, профессиональной подготовки и психологического обеспечения Главного управления МЧС России по Калужской области (по согласованию)</w:t>
            </w:r>
          </w:p>
        </w:tc>
      </w:tr>
      <w:tr w:rsidR="00115A15" w:rsidRPr="00A31B34" w:rsidTr="00640187">
        <w:trPr>
          <w:trHeight w:val="984"/>
        </w:trPr>
        <w:tc>
          <w:tcPr>
            <w:tcW w:w="1985" w:type="dxa"/>
          </w:tcPr>
          <w:p w:rsidR="00640187" w:rsidRPr="00A31B34" w:rsidRDefault="00640187"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Вяткин</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Николаевич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82" w:type="dxa"/>
            <w:gridSpan w:val="3"/>
          </w:tcPr>
          <w:p w:rsidR="00640187" w:rsidRPr="00A31B34" w:rsidRDefault="00640187"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Главного управления МЧС России по Калужской области (по согласованию)</w:t>
            </w:r>
          </w:p>
        </w:tc>
      </w:tr>
      <w:tr w:rsidR="00115A15" w:rsidRPr="00A31B34" w:rsidTr="00640187">
        <w:trPr>
          <w:trHeight w:val="985"/>
        </w:trPr>
        <w:tc>
          <w:tcPr>
            <w:tcW w:w="1985" w:type="dxa"/>
          </w:tcPr>
          <w:p w:rsidR="00640187" w:rsidRPr="00A31B34" w:rsidRDefault="00640187"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Куриленко</w:t>
            </w:r>
            <w:r w:rsidRPr="00A31B34">
              <w:rPr>
                <w:rFonts w:ascii="Times New Roman" w:hAnsi="Times New Roman" w:cs="Times New Roman"/>
                <w:sz w:val="26"/>
                <w:szCs w:val="26"/>
              </w:rPr>
              <w:br/>
              <w:t>Сергей</w:t>
            </w:r>
            <w:r w:rsidRPr="00A31B34">
              <w:rPr>
                <w:rFonts w:ascii="Times New Roman" w:hAnsi="Times New Roman" w:cs="Times New Roman"/>
                <w:sz w:val="26"/>
                <w:szCs w:val="26"/>
              </w:rPr>
              <w:br/>
              <w:t>Николаевич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82" w:type="dxa"/>
            <w:gridSpan w:val="3"/>
          </w:tcPr>
          <w:p w:rsidR="00640187" w:rsidRPr="00A31B34" w:rsidRDefault="00640187"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начальник юридической группы Главного управления МЧС России по Калужской области (по согласованию)</w:t>
            </w:r>
          </w:p>
        </w:tc>
      </w:tr>
      <w:tr w:rsidR="00115A15" w:rsidRPr="00A31B34" w:rsidTr="00640187">
        <w:trPr>
          <w:trHeight w:val="1423"/>
        </w:trPr>
        <w:tc>
          <w:tcPr>
            <w:tcW w:w="1985" w:type="dxa"/>
          </w:tcPr>
          <w:p w:rsidR="00640187" w:rsidRPr="00A31B34" w:rsidRDefault="00640187"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Тележенко</w:t>
            </w:r>
            <w:r w:rsidRPr="00A31B34">
              <w:rPr>
                <w:rFonts w:ascii="Times New Roman" w:hAnsi="Times New Roman" w:cs="Times New Roman"/>
                <w:sz w:val="26"/>
                <w:szCs w:val="26"/>
              </w:rPr>
              <w:br/>
              <w:t>Иван</w:t>
            </w:r>
            <w:r w:rsidRPr="00A31B34">
              <w:rPr>
                <w:rFonts w:ascii="Times New Roman" w:hAnsi="Times New Roman" w:cs="Times New Roman"/>
                <w:sz w:val="26"/>
                <w:szCs w:val="26"/>
              </w:rPr>
              <w:br/>
              <w:t>Сергеевич</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82" w:type="dxa"/>
            <w:gridSpan w:val="3"/>
          </w:tcPr>
          <w:p w:rsidR="00640187" w:rsidRPr="00A31B34" w:rsidRDefault="00640187"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заместитель начальника управления жилищного строительства – начальник отдела капитального строительства и модернизации жилищного фонда министерства строительства и жилищно-коммунального хозяйства Калужской области</w:t>
            </w:r>
          </w:p>
        </w:tc>
      </w:tr>
      <w:tr w:rsidR="00115A15" w:rsidRPr="00A31B34" w:rsidTr="00640187">
        <w:tc>
          <w:tcPr>
            <w:tcW w:w="1985" w:type="dxa"/>
          </w:tcPr>
          <w:p w:rsidR="00640187" w:rsidRPr="00A31B34" w:rsidRDefault="00640187" w:rsidP="00FF2DD0">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Трифонова</w:t>
            </w:r>
            <w:r w:rsidRPr="00A31B34">
              <w:rPr>
                <w:rFonts w:ascii="Times New Roman" w:hAnsi="Times New Roman" w:cs="Times New Roman"/>
                <w:sz w:val="26"/>
                <w:szCs w:val="26"/>
              </w:rPr>
              <w:br/>
              <w:t>Виктория</w:t>
            </w:r>
            <w:r w:rsidRPr="00A31B34">
              <w:rPr>
                <w:rFonts w:ascii="Times New Roman" w:hAnsi="Times New Roman" w:cs="Times New Roman"/>
                <w:sz w:val="26"/>
                <w:szCs w:val="26"/>
              </w:rPr>
              <w:br/>
              <w:t>Юльевна</w:t>
            </w:r>
          </w:p>
        </w:tc>
        <w:tc>
          <w:tcPr>
            <w:tcW w:w="283" w:type="dxa"/>
          </w:tcPr>
          <w:p w:rsidR="00640187" w:rsidRPr="00A31B34" w:rsidRDefault="00640187" w:rsidP="00FF2DD0">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w:t>
            </w:r>
          </w:p>
        </w:tc>
        <w:tc>
          <w:tcPr>
            <w:tcW w:w="8282" w:type="dxa"/>
            <w:gridSpan w:val="3"/>
          </w:tcPr>
          <w:p w:rsidR="00640187" w:rsidRPr="00A31B34" w:rsidRDefault="00640187" w:rsidP="00FF2DD0">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консультант министра экономического развития Калужской области</w:t>
            </w:r>
          </w:p>
        </w:tc>
      </w:tr>
    </w:tbl>
    <w:p w:rsidR="00E34EB4" w:rsidRPr="00A31B34" w:rsidRDefault="00E34EB4" w:rsidP="00FF2DD0">
      <w:pPr>
        <w:spacing w:after="0" w:line="240" w:lineRule="auto"/>
        <w:rPr>
          <w:rFonts w:ascii="Times New Roman" w:hAnsi="Times New Roman" w:cs="Times New Roman"/>
          <w:b/>
          <w:sz w:val="26"/>
          <w:szCs w:val="26"/>
        </w:rPr>
      </w:pPr>
      <w:r w:rsidRPr="00A31B34">
        <w:rPr>
          <w:rFonts w:ascii="Times New Roman" w:hAnsi="Times New Roman" w:cs="Times New Roman"/>
        </w:rPr>
        <w:br w:type="page"/>
      </w:r>
    </w:p>
    <w:p w:rsidR="00906806" w:rsidRPr="00A31B34" w:rsidRDefault="00906806" w:rsidP="00FF2DD0">
      <w:pPr>
        <w:pStyle w:val="41"/>
        <w:outlineLvl w:val="2"/>
        <w:rPr>
          <w:sz w:val="26"/>
        </w:rPr>
      </w:pPr>
      <w:bookmarkStart w:id="294" w:name="НПА_4_2_2"/>
      <w:bookmarkStart w:id="295" w:name="_Toc144736308"/>
      <w:r w:rsidRPr="00A31B34">
        <w:rPr>
          <w:sz w:val="26"/>
        </w:rPr>
        <w:lastRenderedPageBreak/>
        <w:t xml:space="preserve">4.2.2. Постановление Правительства Калужской области </w:t>
      </w:r>
      <w:r w:rsidR="001112BB" w:rsidRPr="00A31B34">
        <w:rPr>
          <w:sz w:val="26"/>
        </w:rPr>
        <w:t>от 09.03.2007 № 66 «Об </w:t>
      </w:r>
      <w:r w:rsidRPr="00A31B34">
        <w:rPr>
          <w:sz w:val="26"/>
        </w:rPr>
        <w:t>обучении населения Калужской области мерам пожарной безопасности»</w:t>
      </w:r>
      <w:bookmarkEnd w:id="294"/>
      <w:bookmarkEnd w:id="295"/>
      <w:r w:rsidR="002C5043" w:rsidRPr="00A31B34">
        <w:rPr>
          <w:sz w:val="26"/>
        </w:rPr>
        <w:br/>
      </w:r>
    </w:p>
    <w:p w:rsidR="0096472F" w:rsidRPr="00A31B34" w:rsidRDefault="0096472F" w:rsidP="00FF2DD0">
      <w:pPr>
        <w:pStyle w:val="51"/>
      </w:pPr>
      <w:r w:rsidRPr="00A31B34">
        <w:t>ПРАВИТЕЛЬСТВО КАЛУЖСКОЙ ОБЛАСТИ</w:t>
      </w:r>
    </w:p>
    <w:p w:rsidR="0096472F" w:rsidRPr="00A31B34" w:rsidRDefault="0096472F" w:rsidP="00FF2DD0">
      <w:pPr>
        <w:pStyle w:val="51"/>
        <w:rPr>
          <w:sz w:val="16"/>
          <w:szCs w:val="16"/>
        </w:rPr>
      </w:pPr>
    </w:p>
    <w:p w:rsidR="0096472F" w:rsidRPr="00A31B34" w:rsidRDefault="0096472F" w:rsidP="00FF2DD0">
      <w:pPr>
        <w:pStyle w:val="51"/>
      </w:pPr>
      <w:r w:rsidRPr="00A31B34">
        <w:t>ПОСТАНОВЛЕНИЕ</w:t>
      </w:r>
    </w:p>
    <w:p w:rsidR="0096472F" w:rsidRPr="00A31B34" w:rsidRDefault="0096472F" w:rsidP="00FF2DD0">
      <w:pPr>
        <w:pStyle w:val="51"/>
        <w:rPr>
          <w:sz w:val="16"/>
          <w:szCs w:val="16"/>
        </w:rPr>
      </w:pPr>
    </w:p>
    <w:p w:rsidR="0096472F" w:rsidRPr="00A31B34" w:rsidRDefault="0096472F" w:rsidP="00FF2DD0">
      <w:pPr>
        <w:pStyle w:val="51"/>
      </w:pPr>
      <w:r w:rsidRPr="00A31B34">
        <w:t>от 09 марта 2007 г. № 66</w:t>
      </w:r>
    </w:p>
    <w:p w:rsidR="0096472F" w:rsidRPr="00A31B34" w:rsidRDefault="0096472F" w:rsidP="00FF2DD0">
      <w:pPr>
        <w:pStyle w:val="51"/>
        <w:rPr>
          <w:sz w:val="16"/>
          <w:szCs w:val="16"/>
        </w:rPr>
      </w:pPr>
    </w:p>
    <w:p w:rsidR="0096472F" w:rsidRPr="00A31B34" w:rsidRDefault="0096472F" w:rsidP="00FF2DD0">
      <w:pPr>
        <w:pStyle w:val="51"/>
      </w:pPr>
      <w:r w:rsidRPr="00A31B34">
        <w:t>Об обучении населения Калужской области мерам пожарной безопасности</w:t>
      </w:r>
    </w:p>
    <w:p w:rsidR="0096472F" w:rsidRPr="00A31B34" w:rsidRDefault="0096472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22.11.2010)</w:t>
      </w:r>
    </w:p>
    <w:p w:rsidR="0096472F" w:rsidRPr="00A31B34" w:rsidRDefault="0096472F" w:rsidP="00FF2DD0">
      <w:pPr>
        <w:spacing w:after="0" w:line="240" w:lineRule="auto"/>
        <w:jc w:val="both"/>
        <w:rPr>
          <w:rFonts w:ascii="Times New Roman" w:hAnsi="Times New Roman" w:cs="Times New Roman"/>
          <w:sz w:val="16"/>
          <w:szCs w:val="16"/>
        </w:rPr>
      </w:pPr>
    </w:p>
    <w:p w:rsidR="0096472F" w:rsidRPr="00A31B34" w:rsidRDefault="0096472F"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hyperlink r:id="rId271" w:anchor="I0" w:history="1">
        <w:r w:rsidRPr="00A31B34">
          <w:rPr>
            <w:rFonts w:ascii="Times New Roman" w:hAnsi="Times New Roman" w:cs="Times New Roman"/>
          </w:rPr>
          <w:t>постановлением Правительства Калужской области от 22.11.2010 №</w:t>
        </w:r>
      </w:hyperlink>
      <w:r w:rsidRPr="00A31B34">
        <w:rPr>
          <w:rFonts w:ascii="Times New Roman" w:hAnsi="Times New Roman" w:cs="Times New Roman"/>
        </w:rPr>
        <w:t> 459.</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пожарной безопасности», Законом Калужской области «О пожарной безопасности в Калужской области» в целях предупреждения гибели людей, снижения их травматизма при пожарах, организации противопожарной пропаганды и повышения качества обучения населения мерам пожарной безопасности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Руководителям органов исполнительной власти Калужской области при организации обучения работников мерам пожарной безопасности руководствоваться положениями приказа МЧС России от 12.12.2007 № 645 «Об утверждении Норм пожарной безопасности «Обучение мерам пожарной безопасности работников организаций» (в ред. приказов МЧС России от 27.01.2009 № 35, от 22.06.2010 № 289) </w:t>
      </w:r>
      <w:r w:rsidRPr="00A31B34">
        <w:rPr>
          <w:rFonts w:ascii="Times New Roman" w:hAnsi="Times New Roman" w:cs="Times New Roman"/>
          <w:i/>
          <w:sz w:val="26"/>
          <w:szCs w:val="26"/>
        </w:rPr>
        <w:t>(пункт в ред. постановления Правительства Калужской области от 22.11.2010 № 459)</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Рекомендовать руководителям организаций независимо от организационно-правовой формы и формы собственности и органам местного самоуправления муниципальных образований Калужской области при организации обучения работников мерам пожарной безопасности руководствоваться положениями приказа МЧС России от 12.12.2007 № 645 «Об утверждении Норм пожарной безопасности «Обучение мерам пожарной безопасности работников организаций» (в ред. приказов МЧС России от 27.01.2009 № 35, от 22.06.2010 № 289) </w:t>
      </w:r>
      <w:r w:rsidRPr="00A31B34">
        <w:rPr>
          <w:rFonts w:ascii="Times New Roman" w:hAnsi="Times New Roman" w:cs="Times New Roman"/>
          <w:i/>
          <w:sz w:val="26"/>
          <w:szCs w:val="26"/>
        </w:rPr>
        <w:t>(пункт в ред. постановления Правительства Калужской области от 22.11.2010 № 459)</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Предложить органам местного самоуправления муниципальных образований Калужской области </w:t>
      </w:r>
      <w:r w:rsidRPr="00A31B34">
        <w:rPr>
          <w:rFonts w:ascii="Times New Roman" w:hAnsi="Times New Roman" w:cs="Times New Roman"/>
          <w:i/>
          <w:sz w:val="26"/>
          <w:szCs w:val="26"/>
        </w:rPr>
        <w:t>(абзац в ред. постановления Правительства Калужской области от 22.11.2010 № 459)</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Организовать подготовку и обучение членов добровольных пожарных формирований из числа наиболее подготовленных жителей населенных пунктов, расположенных за пределами радиуса выезда пожарных подразделений.</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Назначить лиц, ответственных за проведение обучения мерам пожарной безопасности неработающего населения, а также оказание помощи садоводческим, огородническим и дачным некоммерческим организациям граждан.</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Организовать мероприятия по обучению мерам пожарной безопасности неработающего населения, в том числе инвалидов и пенсионеров, с привлечением управляющих организаций, товариществ собственников жилья, жилищных кооперативов в границах городского округа, городских и сельских поселений.</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3.4. Оказать содействие садоводческим, огородническим и дачным некоммерческим объединениям граждан в обеспечении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3.5. Ежегодно к 15 декабря представлять в Главное управление МЧС России по Калужской области информацию о мероприятиях, проведенных в муниципальных </w:t>
      </w:r>
      <w:r w:rsidRPr="00A31B34">
        <w:rPr>
          <w:rFonts w:ascii="Times New Roman" w:hAnsi="Times New Roman" w:cs="Times New Roman"/>
          <w:sz w:val="26"/>
          <w:szCs w:val="26"/>
        </w:rPr>
        <w:lastRenderedPageBreak/>
        <w:t>образованиях, по предупреждению гибели людей, снижению их травматизма при пожарах, организации противопожарной пропаганды и повышению качества обучения населения мерам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4. Министерству образования и науки Калужской области назначить лиц, ответственных за проведение обучения мерам пожарной безопасности, организовать обучение мерам пожарной безопасности детей в дошкольных образовательных учреждениях и лиц, обучающихся в образовательных учреждениях, по специальным программам, согласованным в установленном законодательством порядке, путем проведения следующих мероприятий </w:t>
      </w:r>
      <w:r w:rsidRPr="00A31B34">
        <w:rPr>
          <w:rFonts w:ascii="Times New Roman" w:hAnsi="Times New Roman" w:cs="Times New Roman"/>
          <w:i/>
          <w:sz w:val="26"/>
          <w:szCs w:val="26"/>
        </w:rPr>
        <w:t>(абзац в ред. постановления Правительства Калужской области от 22.11.2010 № 459)</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тематических творческих конкурсов среди детей дошкольного, школьного возрастов, а также детей-сирот и детей, оставшихся без попечения родителей любых возрастных групп;</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спортивных мероприятий по пожарно-прикладному спорту среди школьников и учащихся начальных профессиональных, средних профессиональных и высших профессиональных образовательных учреждений;</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экскурсий в Центр противопожарной пропаганды и общественных связей Главного управления МЧС России по Калужской области и в пожарно-спасательные подразделения;</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организации тематических утренников, тематических игр, викторин;</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организации работы в летних оздоровительных лагерях;</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создания дружин юных пожарных;</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оформления уголков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Управлению по работе со средствами массовой информации администрации Губернатора Калужской области оказать содействие в организации трансляции социальной рекламы, обучающей мерам пожарной безопасности, а также опубликовании в областных средствах массовой информации материалов на противопожарную тематику </w:t>
      </w:r>
      <w:r w:rsidRPr="00A31B34">
        <w:rPr>
          <w:rFonts w:ascii="Times New Roman" w:hAnsi="Times New Roman" w:cs="Times New Roman"/>
          <w:i/>
          <w:sz w:val="26"/>
          <w:szCs w:val="26"/>
        </w:rPr>
        <w:t>(пункт в ред. постановления Правительства Калужской области от 22.11.2010 № 459)</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Главному управлению МЧС России по Калужской области (по согласованию) осуществлять организационно-методическое руководство в сфере противопожарной пропаганды и обучения населения мерам пожарной безопасности.</w:t>
      </w:r>
    </w:p>
    <w:p w:rsidR="0096472F" w:rsidRPr="00A31B34" w:rsidRDefault="0096472F" w:rsidP="00FF2DD0">
      <w:pPr>
        <w:spacing w:after="0" w:line="240" w:lineRule="auto"/>
        <w:rPr>
          <w:rFonts w:ascii="Times New Roman" w:hAnsi="Times New Roman" w:cs="Times New Roman"/>
          <w:sz w:val="40"/>
          <w:szCs w:val="40"/>
        </w:rPr>
      </w:pPr>
    </w:p>
    <w:p w:rsidR="00E34EB4" w:rsidRPr="00A31B34" w:rsidRDefault="0096472F" w:rsidP="00FF2DD0">
      <w:pPr>
        <w:pStyle w:val="71"/>
      </w:pPr>
      <w:r w:rsidRPr="00A31B34">
        <w:t>Губернатор области</w:t>
      </w:r>
      <w:r w:rsidRPr="00A31B34">
        <w:br/>
        <w:t xml:space="preserve"> 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296" w:name="НПА_4_2_3"/>
      <w:bookmarkStart w:id="297" w:name="_Toc144736309"/>
      <w:r w:rsidRPr="00A31B34">
        <w:rPr>
          <w:sz w:val="26"/>
        </w:rPr>
        <w:lastRenderedPageBreak/>
        <w:t>4.2.3. Постановление Правительства Калужской области от 14.09</w:t>
      </w:r>
      <w:r w:rsidR="001112BB" w:rsidRPr="00A31B34">
        <w:rPr>
          <w:sz w:val="26"/>
        </w:rPr>
        <w:t>.2009 № 370 «Об </w:t>
      </w:r>
      <w:r w:rsidRPr="00A31B34">
        <w:rPr>
          <w:sz w:val="26"/>
        </w:rPr>
        <w:t>информировании населения Калужской области о мерах пожарной безопасности»</w:t>
      </w:r>
      <w:bookmarkEnd w:id="296"/>
      <w:bookmarkEnd w:id="297"/>
      <w:r w:rsidR="002C5043" w:rsidRPr="00A31B34">
        <w:rPr>
          <w:sz w:val="26"/>
        </w:rPr>
        <w:br/>
      </w:r>
    </w:p>
    <w:p w:rsidR="0096472F" w:rsidRPr="00A31B34" w:rsidRDefault="0096472F" w:rsidP="00FF2DD0">
      <w:pPr>
        <w:pStyle w:val="51"/>
      </w:pPr>
      <w:r w:rsidRPr="00A31B34">
        <w:t>ПРАВИТЕЛЬСТВО КАЛУЖСКОЙ ОБЛАСТИ</w:t>
      </w:r>
    </w:p>
    <w:p w:rsidR="0096472F" w:rsidRPr="00A31B34" w:rsidRDefault="0096472F" w:rsidP="00FF2DD0">
      <w:pPr>
        <w:pStyle w:val="51"/>
        <w:rPr>
          <w:sz w:val="16"/>
          <w:szCs w:val="16"/>
        </w:rPr>
      </w:pPr>
    </w:p>
    <w:p w:rsidR="0096472F" w:rsidRPr="00A31B34" w:rsidRDefault="0096472F" w:rsidP="00FF2DD0">
      <w:pPr>
        <w:pStyle w:val="51"/>
      </w:pPr>
      <w:r w:rsidRPr="00A31B34">
        <w:t>ПОСТАНОВЛЕНИЕ</w:t>
      </w:r>
    </w:p>
    <w:p w:rsidR="0096472F" w:rsidRPr="00A31B34" w:rsidRDefault="0096472F" w:rsidP="00FF2DD0">
      <w:pPr>
        <w:pStyle w:val="51"/>
        <w:rPr>
          <w:sz w:val="16"/>
          <w:szCs w:val="16"/>
        </w:rPr>
      </w:pPr>
    </w:p>
    <w:p w:rsidR="0096472F" w:rsidRPr="00A31B34" w:rsidRDefault="0096472F" w:rsidP="00FF2DD0">
      <w:pPr>
        <w:pStyle w:val="51"/>
      </w:pPr>
      <w:r w:rsidRPr="00A31B34">
        <w:t>от 14 сентября 2009 г. № 370</w:t>
      </w:r>
    </w:p>
    <w:p w:rsidR="0096472F" w:rsidRPr="00A31B34" w:rsidRDefault="0096472F" w:rsidP="00FF2DD0">
      <w:pPr>
        <w:pStyle w:val="51"/>
        <w:rPr>
          <w:sz w:val="16"/>
          <w:szCs w:val="16"/>
        </w:rPr>
      </w:pPr>
    </w:p>
    <w:p w:rsidR="0096472F" w:rsidRPr="00A31B34" w:rsidRDefault="0096472F" w:rsidP="00FF2DD0">
      <w:pPr>
        <w:pStyle w:val="51"/>
      </w:pPr>
      <w:r w:rsidRPr="00A31B34">
        <w:t>Об информировании населения Калужской области</w:t>
      </w:r>
      <w:r w:rsidRPr="00A31B34">
        <w:br/>
        <w:t>о мерах пожарной безопасности</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законом от 21 декабря 1994 года № 69-ФЗ (в ред. Федеральных законов от 22.08.1995 № 151-ФЗ, от 18.04.1996 № 32-ФЗ, от 24.01.1998  № 13-ФЗ, от 07.11.2000 № 135-ФЗ, от 06.08.2001 № 110-ФЗ, от 30.12.2001 № 196-ФЗ, от 25.07.2002 № 116-ФЗ, от 10.01.2003 № 15-ФЗ, от 29.06.2004 № 58-ФЗ, от 22.08.2004 № 122-ФЗ (ред. 29.12.2004), от 01.04.2005 № 27-ФЗ, от 09.05.2005 № 45-ФЗ, от 02.02.2006 № 19-ФЗ, от 25.10.2006 № 172-ФЗ, от 04.12.2006 № 201-ФЗ, от 18.12.2006 № 232-ФЗ, от 26.04.2007 № 63-ФЗ, от 18.10.2007 № 230-ФЗ, от 22.07.2008 № 137-ФЗ, от 19.07.2009 № 198-ФЗ, с изм., внесенными Федеральным законом от 27.12.2000 № 150-ФЗ, определением Конституционного Суда РФ от 09.04.2002 № 82-О) «О пожарной безопасности», Законом Калужской области от 22 мая 2001 года № 36-ОЗ (в ред. законов Калужской области от 11.11.2002 № 151-ОЗ, от 05.04.2005 № 52-ОЗ, от 27.12.2007</w:t>
      </w:r>
      <w:r w:rsidRPr="00A31B34">
        <w:rPr>
          <w:rFonts w:ascii="Times New Roman" w:hAnsi="Times New Roman" w:cs="Times New Roman"/>
          <w:sz w:val="26"/>
          <w:szCs w:val="26"/>
        </w:rPr>
        <w:br/>
        <w:t xml:space="preserve">№ 387-ОЗ, от 30.04.2008 № 423-ОЗ, от 27.06.2008 № 442-ОЗ) «О пожарной безопасности в Калужской области», в целях организации информирования населения Калужской области о мерах пожарной безопасности,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Положение об информировании населения Калужской области о мерах пожарной безопасности (далее – Положение) (</w:t>
      </w:r>
      <w:hyperlink w:anchor="sub_1000" w:history="1">
        <w:r w:rsidRPr="00A31B34">
          <w:rPr>
            <w:rFonts w:ascii="Times New Roman" w:hAnsi="Times New Roman" w:cs="Times New Roman"/>
            <w:sz w:val="26"/>
            <w:szCs w:val="26"/>
          </w:rPr>
          <w:t>приложение</w:t>
        </w:r>
      </w:hyperlink>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Органам исполнительной власти Калужской области информирование населения осуществлять в соответствии с законодательством Российской Федерации и настоящим Положением.</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поселений и городских округов Калужской области ежегодно к 15 декабря представлять в Главное управление МЧС России по Калужской области информацию, об участии совместно с органами исполнительной власти области в информировании, о мерах пожарной безопасности на территории соответствующего муниципального образования Калужской области.</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pStyle w:val="71"/>
      </w:pPr>
      <w:r w:rsidRPr="00A31B34">
        <w:t>Губернатор области</w:t>
      </w:r>
      <w:r w:rsidRPr="00A31B34">
        <w:br/>
        <w:t>А.Д. Артамонов</w:t>
      </w:r>
    </w:p>
    <w:p w:rsidR="0096472F" w:rsidRPr="00A31B34" w:rsidRDefault="0096472F" w:rsidP="00FF2DD0">
      <w:pPr>
        <w:pStyle w:val="91"/>
      </w:pPr>
      <w:r w:rsidRPr="00A31B34">
        <w:br w:type="page"/>
      </w:r>
      <w:r w:rsidRPr="00A31B34">
        <w:lastRenderedPageBreak/>
        <w:t xml:space="preserve">Приложение к </w:t>
      </w:r>
      <w:hyperlink w:anchor="sub_0" w:history="1">
        <w:r w:rsidRPr="00A31B34">
          <w:t>постановлению</w:t>
        </w:r>
      </w:hyperlink>
      <w:r w:rsidRPr="00A31B34">
        <w:br/>
        <w:t>Правительства области</w:t>
      </w:r>
      <w:r w:rsidRPr="00A31B34">
        <w:br/>
        <w:t>от 14.09.2009 № 370</w:t>
      </w:r>
    </w:p>
    <w:p w:rsidR="0096472F" w:rsidRPr="00A31B34" w:rsidRDefault="0096472F" w:rsidP="00FF2DD0">
      <w:pPr>
        <w:spacing w:after="0" w:line="240" w:lineRule="auto"/>
        <w:rPr>
          <w:rFonts w:ascii="Times New Roman" w:hAnsi="Times New Roman" w:cs="Times New Roman"/>
          <w:sz w:val="16"/>
          <w:szCs w:val="16"/>
        </w:rPr>
      </w:pPr>
    </w:p>
    <w:p w:rsidR="0096472F" w:rsidRPr="00A31B34" w:rsidRDefault="0096472F" w:rsidP="00FF2DD0">
      <w:pPr>
        <w:pStyle w:val="51"/>
      </w:pPr>
      <w:r w:rsidRPr="00A31B34">
        <w:t>ПОЛОЖЕНИЕ</w:t>
      </w:r>
      <w:r w:rsidRPr="00A31B34">
        <w:br/>
        <w:t>об информировании населения Калужской области</w:t>
      </w:r>
      <w:r w:rsidRPr="00A31B34">
        <w:br/>
        <w:t>о мерах пожарной безопасности</w:t>
      </w:r>
    </w:p>
    <w:p w:rsidR="0096472F" w:rsidRPr="00A31B34" w:rsidRDefault="0096472F" w:rsidP="00FF2DD0">
      <w:pPr>
        <w:spacing w:after="0" w:line="240" w:lineRule="auto"/>
        <w:rPr>
          <w:rFonts w:ascii="Times New Roman" w:hAnsi="Times New Roman" w:cs="Times New Roman"/>
          <w:sz w:val="16"/>
          <w:szCs w:val="16"/>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Настоящее Положение об информировании населения Калужской области о мерах пожарной безопасности разработано в соответствии с законодательством Российской Федерации и Калужской области в сфере пожарной безопасности и определяет цели, задачи и способы информирования населения Калужской области о мерах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Pr="00A31B34">
        <w:rPr>
          <w:rFonts w:ascii="Times New Roman" w:hAnsi="Times New Roman" w:cs="Times New Roman"/>
          <w:bCs/>
          <w:sz w:val="26"/>
          <w:szCs w:val="26"/>
        </w:rPr>
        <w:t>Информирование населения о мерах пожарной безопасности</w:t>
      </w:r>
      <w:r w:rsidRPr="00A31B34">
        <w:rPr>
          <w:rFonts w:ascii="Times New Roman" w:hAnsi="Times New Roman" w:cs="Times New Roman"/>
          <w:sz w:val="26"/>
          <w:szCs w:val="26"/>
        </w:rPr>
        <w:t xml:space="preserve"> – доведение до населения информации о действиях по обеспечению пожарной безопасности, в том числе по выполнению требований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Основные цели информирования населения о мерах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снижение числа пожаров и степени тяжести последствий от них;</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повышение эффективности взаимодействия органов исполнительной власти Калужской области, органов местного самоуправления Калужской области, организаций и населения по обеспечению пожарной безопасности на территории Калужской области;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совершенствование знаний населения в области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совершенствование форм и методов противопожарной пропаганды;</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оперативное доведение до населения информации в области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Основные задачи информирования населения о мерах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защита жизни, здоровья и имущества граждан и юридических лиц, государственного и муниципального имущества в случае возникновения пожара;</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совершенствование знаний и навыков населения по организации и проведению мероприятий, направленных на предотвращение пожаров, порядка действий при возникновении пожара, изучение приемов применения первичных средств пожаротушения и оказания первой медицинской помощи пострадавшим на пожаре;</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условий для привлечения граждан на добровольной основе к деятельности по предупреждению и тушению пожаров, а также для участия населения в борьбе с пожарами;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создание условий для организации добровольной пожарной охраны, а также для участия граждан в обеспечении мер пожарной безопасности в иных формах;</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организация и принятие мер по оповещению населения о пожаре.</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Информирование населения о мерах пожарной безопасности может осуществляться путем проведения противопожарной пропаганды.</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связи с этим разъяснительная работа должна быть направлена на предупреждение пожаров, возникающих по наиболее распространенным причинам: из-за неосторожного обращения с огнем на производстве и в быту, несоблюдения мер предосторожности при эксплуатации печного отопления, керосиновых, газовых и электрических приборов, шалости детей с огнем.</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Информирование населения о мерах пожарной безопасности проводится с целью формирования общественного мнения в отношении проблем, связанных с пожарами, а также психологической установки на личную и коллективную ответственность за пожарную безопасность.</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Информирование населения о мерах пожарной безопасности осуществляется посредством:</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разработки, издания и распространения средств наглядной агитации, специальной литературы, рекламной продукции, листовок и памяток;</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методического обеспечения деятельности лиц в области противопожарной пропаганды;</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организации тематических выставок и смотров;</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проведения учебно-методических занятий, семинаров и конференций;</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размещения уголков (информационных стендов)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изготовления и размещения социальной рекламы на транспорте, стендов по пожарной безопасности;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публикаций в газетах и журналах;</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проведения иных не запрещенных законодательством мероприятий.</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Информирование населения о мерах пожарной безопасности может проводиться через иные средства массовой информации.</w:t>
      </w:r>
    </w:p>
    <w:p w:rsidR="00E34EB4"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9. Уголки (информационные стенды) пожарной безопасности могут содержать информацию о текущей обстановке с пожарами на территории Калужской области, муниципального образования, населенного пункта, сведения о происшедших пожарах и причинах их возникновения с указанием трагических последствий (с размещением фотоматериалов), рекомендации о мерах пожарной безопасности с учетом времени года.</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298" w:name="НПА_4_2_4"/>
      <w:bookmarkStart w:id="299" w:name="_Toc144736310"/>
      <w:r w:rsidRPr="00A31B34">
        <w:rPr>
          <w:sz w:val="26"/>
        </w:rPr>
        <w:lastRenderedPageBreak/>
        <w:t xml:space="preserve">4.2.4. Постановление Правительства Калужской области </w:t>
      </w:r>
      <w:r w:rsidR="001112BB" w:rsidRPr="00A31B34">
        <w:rPr>
          <w:sz w:val="26"/>
        </w:rPr>
        <w:t>от 14.01.2011 № 6 «О </w:t>
      </w:r>
      <w:r w:rsidRPr="00A31B34">
        <w:rPr>
          <w:sz w:val="26"/>
        </w:rPr>
        <w:t>создании государственно</w:t>
      </w:r>
      <w:r w:rsidR="0065117D" w:rsidRPr="00A31B34">
        <w:rPr>
          <w:sz w:val="26"/>
        </w:rPr>
        <w:t>го учреждения Калужской области</w:t>
      </w:r>
      <w:r w:rsidR="0065117D" w:rsidRPr="00A31B34">
        <w:rPr>
          <w:sz w:val="26"/>
        </w:rPr>
        <w:br/>
      </w:r>
      <w:r w:rsidRPr="00A31B34">
        <w:rPr>
          <w:sz w:val="26"/>
        </w:rPr>
        <w:t>«Пожарно-спасательная служба Калужской области»</w:t>
      </w:r>
      <w:bookmarkEnd w:id="298"/>
      <w:bookmarkEnd w:id="299"/>
      <w:r w:rsidR="002C5043" w:rsidRPr="00A31B34">
        <w:rPr>
          <w:sz w:val="26"/>
        </w:rPr>
        <w:br/>
      </w:r>
    </w:p>
    <w:p w:rsidR="0096472F" w:rsidRPr="00A31B34" w:rsidRDefault="0096472F" w:rsidP="00FF2DD0">
      <w:pPr>
        <w:pStyle w:val="51"/>
      </w:pPr>
      <w:r w:rsidRPr="00A31B34">
        <w:t>ПРАВИТЕЛЬСТВО КАЛУЖСКОЙ ОБЛАСТИ</w:t>
      </w:r>
    </w:p>
    <w:p w:rsidR="0096472F" w:rsidRPr="00A31B34" w:rsidRDefault="0096472F" w:rsidP="00FF2DD0">
      <w:pPr>
        <w:pStyle w:val="51"/>
        <w:rPr>
          <w:sz w:val="16"/>
          <w:szCs w:val="16"/>
        </w:rPr>
      </w:pPr>
    </w:p>
    <w:p w:rsidR="0096472F" w:rsidRPr="00A31B34" w:rsidRDefault="0096472F" w:rsidP="00FF2DD0">
      <w:pPr>
        <w:pStyle w:val="51"/>
      </w:pPr>
      <w:r w:rsidRPr="00A31B34">
        <w:t>ПОСТАНОВЛЕНИЕ</w:t>
      </w:r>
    </w:p>
    <w:p w:rsidR="0096472F" w:rsidRPr="00A31B34" w:rsidRDefault="0096472F" w:rsidP="00FF2DD0">
      <w:pPr>
        <w:pStyle w:val="51"/>
        <w:rPr>
          <w:sz w:val="16"/>
          <w:szCs w:val="16"/>
        </w:rPr>
      </w:pPr>
    </w:p>
    <w:p w:rsidR="0096472F" w:rsidRPr="00A31B34" w:rsidRDefault="0096472F" w:rsidP="00FF2DD0">
      <w:pPr>
        <w:pStyle w:val="51"/>
      </w:pPr>
      <w:r w:rsidRPr="00A31B34">
        <w:t>от 14 января 2011 г. № 6</w:t>
      </w:r>
    </w:p>
    <w:p w:rsidR="0096472F" w:rsidRPr="00A31B34" w:rsidRDefault="0096472F" w:rsidP="00FF2DD0">
      <w:pPr>
        <w:pStyle w:val="51"/>
        <w:rPr>
          <w:sz w:val="16"/>
          <w:szCs w:val="16"/>
        </w:rPr>
      </w:pPr>
    </w:p>
    <w:p w:rsidR="0096472F" w:rsidRPr="00A31B34" w:rsidRDefault="0096472F" w:rsidP="00FF2DD0">
      <w:pPr>
        <w:pStyle w:val="51"/>
      </w:pPr>
      <w:r w:rsidRPr="00A31B34">
        <w:t xml:space="preserve">О создании государственного учреждения Калужской области </w:t>
      </w:r>
      <w:r w:rsidRPr="00A31B34">
        <w:br/>
        <w:t>«Пожарно-спасательная служба Калужской области»</w:t>
      </w:r>
    </w:p>
    <w:p w:rsidR="0096472F" w:rsidRPr="00A31B34" w:rsidRDefault="0096472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14.12.2017)</w:t>
      </w:r>
    </w:p>
    <w:p w:rsidR="0096472F" w:rsidRPr="00A31B34" w:rsidRDefault="0096472F" w:rsidP="00FF2DD0">
      <w:pPr>
        <w:spacing w:after="0" w:line="240" w:lineRule="auto"/>
        <w:jc w:val="both"/>
        <w:rPr>
          <w:rFonts w:ascii="Times New Roman" w:hAnsi="Times New Roman" w:cs="Times New Roman"/>
          <w:sz w:val="16"/>
          <w:szCs w:val="16"/>
        </w:rPr>
      </w:pPr>
    </w:p>
    <w:p w:rsidR="0096472F" w:rsidRPr="00A31B34" w:rsidRDefault="0096472F"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hyperlink r:id="rId272" w:anchor="I0" w:history="1">
        <w:r w:rsidRPr="00A31B34">
          <w:rPr>
            <w:rFonts w:ascii="Times New Roman" w:hAnsi="Times New Roman" w:cs="Times New Roman"/>
          </w:rPr>
          <w:t>постановлениями Правительства Калужской области от 24.12.2014 №</w:t>
        </w:r>
      </w:hyperlink>
      <w:r w:rsidRPr="00A31B34">
        <w:rPr>
          <w:rFonts w:ascii="Times New Roman" w:hAnsi="Times New Roman" w:cs="Times New Roman"/>
        </w:rPr>
        <w:t> 776, от 14.12.2017 № 736</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Законом Калужской области «О пожарной безопасности в Калужской области», Уставом Калужской области, Законом Калужской области «Об управлении и распоряжении государственной собственностью Калужской области» и в целях повышения уровня обеспечения пожарной безопасности и проведения аварийно-спасательных работ на территории Калужской области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96472F" w:rsidRPr="00A31B34" w:rsidRDefault="0096472F" w:rsidP="00FF2DD0">
      <w:pPr>
        <w:spacing w:after="0" w:line="240" w:lineRule="auto"/>
        <w:rPr>
          <w:rFonts w:ascii="Times New Roman" w:hAnsi="Times New Roman" w:cs="Times New Roman"/>
          <w:sz w:val="40"/>
          <w:szCs w:val="40"/>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Создать государственное учреждение Калужской области «Пожарно-спасательная служба Калужской области» с типом государственного учреждения – казенное (далее – учреждение) с предельной штатной численностью 502 единицы </w:t>
      </w:r>
      <w:r w:rsidRPr="00A31B34">
        <w:rPr>
          <w:rFonts w:ascii="Times New Roman" w:hAnsi="Times New Roman" w:cs="Times New Roman"/>
          <w:i/>
          <w:sz w:val="26"/>
          <w:szCs w:val="26"/>
        </w:rPr>
        <w:t xml:space="preserve">(пункт в ред. </w:t>
      </w:r>
      <w:hyperlink r:id="rId273" w:anchor="I0" w:history="1">
        <w:r w:rsidRPr="00A31B34">
          <w:rPr>
            <w:rFonts w:ascii="Times New Roman" w:hAnsi="Times New Roman" w:cs="Times New Roman"/>
            <w:i/>
            <w:sz w:val="26"/>
            <w:szCs w:val="26"/>
          </w:rPr>
          <w:t xml:space="preserve">постановлений Правительства Калужской области от 24.12.2014 № </w:t>
        </w:r>
      </w:hyperlink>
      <w:r w:rsidRPr="00A31B34">
        <w:rPr>
          <w:rFonts w:ascii="Times New Roman" w:hAnsi="Times New Roman" w:cs="Times New Roman"/>
          <w:i/>
          <w:sz w:val="26"/>
          <w:szCs w:val="26"/>
        </w:rPr>
        <w:t>776, от 14.12.2017 № 736)</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Наделить министерство строительства и жилищно-коммунального хозяйства Калужской области функциями и полномочиями учредителя учреждения.</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Установить, что основной целью учреждения является реализация полномочий Калужской области в сфере пожарной безопасности, предупреждения и ликвидации чрезвычайных ситуаций, проведения аварийно-спасательных и других неотложных работ, а также обеспечения безопасности людей на водных объектах Калужской области. </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Министерству строительства и жилищно-коммунального хозяйства Калужской области: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В срок до 20 января 2011 года разработать и утвердить устав учреждения.</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В срок до 1 февраля 2011 года осуществить организационные мероприятия, связанные с государственной регистрацией учреждения в соответствии с законодательством Российской Федерации.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4.3. В срок до 15 февраля 2011 года определить перечень государственного имущества, необходимого для осуществления его деятельности, планируемого к закреплению за учреждением.</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Финансирование учреждения производить с 1 января 2011 года в пределах средств, предусмотренных в областном бюджете министерству строительства и жилищно-коммунального хозяйства Калужской области на соответствующий финансовый год.</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Признать утратившими силу:</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постановление Правительства Калужской области </w:t>
      </w:r>
      <w:r w:rsidRPr="00A31B34">
        <w:rPr>
          <w:rFonts w:ascii="Times New Roman" w:hAnsi="Times New Roman" w:cs="Times New Roman"/>
        </w:rPr>
        <w:t>от 07</w:t>
      </w:r>
      <w:r w:rsidRPr="00A31B34">
        <w:rPr>
          <w:rFonts w:ascii="Times New Roman" w:hAnsi="Times New Roman" w:cs="Times New Roman"/>
          <w:sz w:val="26"/>
          <w:szCs w:val="26"/>
        </w:rPr>
        <w:t>.07.2008 № 289 «О пожарно-спасательной службе Калужской области»;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постановление Правительства Калужской области от 15.12.2008 № 479 «О внесении изменений в постановление Правительства Калужской области от 07.07.2008 № 289 «О пожарно-спасательной службе Калужской области»;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постановление Правительства Калужской области от 13.07.2010 № 277 «О внесении изменений в постановление Правительства Калужской области от 07.07.2008 № 289 «О пожарно-спасательной службе Калужской области» (в ред. постановления Правительства Калужской области от 15.12.2008 № 479)».</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Настоящее постановление вступает в силу с момента его подписания.</w:t>
      </w:r>
    </w:p>
    <w:p w:rsidR="0096472F" w:rsidRPr="00A31B34" w:rsidRDefault="0096472F" w:rsidP="00FF2DD0">
      <w:pPr>
        <w:spacing w:after="0" w:line="240" w:lineRule="auto"/>
        <w:rPr>
          <w:rFonts w:ascii="Times New Roman" w:hAnsi="Times New Roman" w:cs="Times New Roman"/>
          <w:bCs/>
          <w:sz w:val="40"/>
          <w:szCs w:val="40"/>
        </w:rPr>
      </w:pPr>
    </w:p>
    <w:p w:rsidR="00E34EB4" w:rsidRPr="00A31B34" w:rsidRDefault="0096472F"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00" w:name="НПА_4_2_5"/>
      <w:bookmarkStart w:id="301" w:name="_Toc144736311"/>
      <w:r w:rsidRPr="00A31B34">
        <w:rPr>
          <w:sz w:val="26"/>
        </w:rPr>
        <w:lastRenderedPageBreak/>
        <w:t xml:space="preserve">4.2.5. Постановление Правительства Калужской области </w:t>
      </w:r>
      <w:r w:rsidR="001112BB" w:rsidRPr="00A31B34">
        <w:rPr>
          <w:sz w:val="26"/>
        </w:rPr>
        <w:t>от 31.05.2011 № 302 «О создании специализированного государственного автономного учреждения Калужской области «Лесопожарная служба Калужской области»</w:t>
      </w:r>
      <w:bookmarkEnd w:id="300"/>
      <w:bookmarkEnd w:id="301"/>
      <w:r w:rsidR="002C5043" w:rsidRPr="00A31B34">
        <w:rPr>
          <w:sz w:val="26"/>
        </w:rPr>
        <w:br/>
      </w:r>
    </w:p>
    <w:p w:rsidR="0096472F" w:rsidRPr="00A31B34" w:rsidRDefault="0096472F" w:rsidP="00FF2DD0">
      <w:pPr>
        <w:pStyle w:val="51"/>
      </w:pPr>
      <w:r w:rsidRPr="00A31B34">
        <w:t>ПРАВИТЕЛЬСТВО КАЛУЖСКОЙ ОБЛАСТИ</w:t>
      </w:r>
    </w:p>
    <w:p w:rsidR="0096472F" w:rsidRPr="00A31B34" w:rsidRDefault="0096472F" w:rsidP="00FF2DD0">
      <w:pPr>
        <w:pStyle w:val="51"/>
        <w:rPr>
          <w:sz w:val="16"/>
          <w:szCs w:val="16"/>
        </w:rPr>
      </w:pPr>
    </w:p>
    <w:p w:rsidR="0096472F" w:rsidRPr="00A31B34" w:rsidRDefault="0096472F" w:rsidP="00FF2DD0">
      <w:pPr>
        <w:pStyle w:val="51"/>
      </w:pPr>
      <w:r w:rsidRPr="00A31B34">
        <w:t>ПОСТАНОВЛЕНИЕ</w:t>
      </w:r>
    </w:p>
    <w:p w:rsidR="0096472F" w:rsidRPr="00A31B34" w:rsidRDefault="0096472F" w:rsidP="00FF2DD0">
      <w:pPr>
        <w:pStyle w:val="51"/>
        <w:rPr>
          <w:sz w:val="16"/>
          <w:szCs w:val="16"/>
        </w:rPr>
      </w:pPr>
    </w:p>
    <w:p w:rsidR="0096472F" w:rsidRPr="00A31B34" w:rsidRDefault="0096472F" w:rsidP="00FF2DD0">
      <w:pPr>
        <w:pStyle w:val="51"/>
      </w:pPr>
      <w:r w:rsidRPr="00A31B34">
        <w:t>от 31 мая 2011 г. № 302</w:t>
      </w:r>
    </w:p>
    <w:p w:rsidR="0096472F" w:rsidRPr="00A31B34" w:rsidRDefault="0096472F" w:rsidP="00FF2DD0">
      <w:pPr>
        <w:pStyle w:val="51"/>
        <w:rPr>
          <w:sz w:val="16"/>
          <w:szCs w:val="16"/>
        </w:rPr>
      </w:pPr>
    </w:p>
    <w:p w:rsidR="0096472F" w:rsidRPr="00A31B34" w:rsidRDefault="0096472F" w:rsidP="00FF2DD0">
      <w:pPr>
        <w:pStyle w:val="51"/>
      </w:pPr>
      <w:r w:rsidRPr="00A31B34">
        <w:t>О создании специализированного государственного автономного учреждения Калужской области «Лесопожарная служба Калужской области»</w:t>
      </w:r>
    </w:p>
    <w:p w:rsidR="0096472F" w:rsidRPr="00A31B34" w:rsidRDefault="0096472F"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31.01.2018)</w:t>
      </w:r>
    </w:p>
    <w:p w:rsidR="0096472F" w:rsidRPr="00A31B34" w:rsidRDefault="0096472F" w:rsidP="00FF2DD0">
      <w:pPr>
        <w:spacing w:after="0" w:line="240" w:lineRule="auto"/>
        <w:jc w:val="both"/>
        <w:rPr>
          <w:rFonts w:ascii="Times New Roman" w:hAnsi="Times New Roman" w:cs="Times New Roman"/>
          <w:sz w:val="10"/>
          <w:szCs w:val="10"/>
        </w:rPr>
      </w:pPr>
    </w:p>
    <w:p w:rsidR="0096472F" w:rsidRPr="00A31B34" w:rsidRDefault="0096472F"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hyperlink r:id="rId274" w:anchor="I0" w:history="1">
        <w:r w:rsidRPr="00A31B34">
          <w:rPr>
            <w:rFonts w:ascii="Times New Roman" w:hAnsi="Times New Roman" w:cs="Times New Roman"/>
          </w:rPr>
          <w:t>постановлением Правительства Калужской области от 31.01.2018 №</w:t>
        </w:r>
      </w:hyperlink>
      <w:r w:rsidRPr="00A31B34">
        <w:rPr>
          <w:rFonts w:ascii="Times New Roman" w:hAnsi="Times New Roman" w:cs="Times New Roman"/>
        </w:rPr>
        <w:t> 65</w:t>
      </w:r>
    </w:p>
    <w:p w:rsidR="0096472F" w:rsidRPr="00A31B34" w:rsidRDefault="0096472F" w:rsidP="00FF2DD0">
      <w:pPr>
        <w:spacing w:after="0" w:line="240" w:lineRule="auto"/>
        <w:ind w:firstLine="284"/>
        <w:jc w:val="both"/>
        <w:rPr>
          <w:rFonts w:ascii="Times New Roman" w:hAnsi="Times New Roman" w:cs="Times New Roman"/>
          <w:sz w:val="26"/>
          <w:szCs w:val="26"/>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w:t>
      </w:r>
      <w:hyperlink r:id="rId275"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«Об автономных учреждениях», </w:t>
      </w:r>
      <w:hyperlink r:id="rId276" w:history="1">
        <w:r w:rsidRPr="00A31B34">
          <w:rPr>
            <w:rFonts w:ascii="Times New Roman" w:hAnsi="Times New Roman" w:cs="Times New Roman"/>
            <w:sz w:val="26"/>
            <w:szCs w:val="26"/>
          </w:rPr>
          <w:t>статьями 53.8</w:t>
        </w:r>
      </w:hyperlink>
      <w:r w:rsidRPr="00A31B34">
        <w:rPr>
          <w:rFonts w:ascii="Times New Roman" w:hAnsi="Times New Roman" w:cs="Times New Roman"/>
          <w:sz w:val="26"/>
          <w:szCs w:val="26"/>
        </w:rPr>
        <w:t xml:space="preserve">, </w:t>
      </w:r>
      <w:hyperlink r:id="rId277" w:history="1">
        <w:r w:rsidRPr="00A31B34">
          <w:rPr>
            <w:rFonts w:ascii="Times New Roman" w:hAnsi="Times New Roman" w:cs="Times New Roman"/>
            <w:sz w:val="26"/>
            <w:szCs w:val="26"/>
          </w:rPr>
          <w:t>83</w:t>
        </w:r>
      </w:hyperlink>
      <w:r w:rsidRPr="00A31B34">
        <w:rPr>
          <w:rFonts w:ascii="Times New Roman" w:hAnsi="Times New Roman" w:cs="Times New Roman"/>
          <w:sz w:val="26"/>
          <w:szCs w:val="26"/>
        </w:rPr>
        <w:t xml:space="preserve"> Лесного кодекса Российской Федерации, </w:t>
      </w:r>
      <w:hyperlink r:id="rId278"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Калужской области от 27.01.2011 № 30 «Об утверждении Положения о порядке создания, реорганизации, изменения типа и ликвидации государственных учреждений Калужской области, а также утверждения уставов государственных учреждений Калужской области и внесения в них изменений»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Создать специализированное государственное автономное учреждение Калужской области «Лесопожарная служба Калужской области».</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У</w:t>
      </w:r>
      <w:r w:rsidRPr="00A31B34">
        <w:rPr>
          <w:rFonts w:ascii="Times New Roman" w:hAnsi="Times New Roman" w:cs="Times New Roman"/>
          <w:i/>
          <w:sz w:val="26"/>
          <w:szCs w:val="26"/>
        </w:rPr>
        <w:t>тратил силу на осн. постановления Правительства Калужской области от 31.01.2018 № 65)</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Утвердить </w:t>
      </w:r>
      <w:hyperlink r:id="rId279" w:history="1">
        <w:r w:rsidRPr="00A31B34">
          <w:rPr>
            <w:rFonts w:ascii="Times New Roman" w:hAnsi="Times New Roman" w:cs="Times New Roman"/>
            <w:sz w:val="26"/>
            <w:szCs w:val="26"/>
          </w:rPr>
          <w:t>перечень</w:t>
        </w:r>
      </w:hyperlink>
      <w:r w:rsidRPr="00A31B34">
        <w:rPr>
          <w:rFonts w:ascii="Times New Roman" w:hAnsi="Times New Roman" w:cs="Times New Roman"/>
          <w:sz w:val="26"/>
          <w:szCs w:val="26"/>
        </w:rPr>
        <w:t xml:space="preserve"> имущества, в том числе недвижимого и особо ценного движимого имущества, закрепленного за специализированным государственным автономным учреждением Калужской области «Лесопожарная служба Калужской области» (прилагается).</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Pr="00A31B34">
        <w:rPr>
          <w:rFonts w:ascii="Times New Roman" w:hAnsi="Times New Roman" w:cs="Times New Roman"/>
          <w:i/>
          <w:sz w:val="26"/>
          <w:szCs w:val="26"/>
        </w:rPr>
        <w:t>Пункт у</w:t>
      </w:r>
      <w:r w:rsidR="00F35BCE" w:rsidRPr="00A31B34">
        <w:rPr>
          <w:rFonts w:ascii="Times New Roman" w:hAnsi="Times New Roman" w:cs="Times New Roman"/>
          <w:i/>
          <w:sz w:val="26"/>
          <w:szCs w:val="26"/>
        </w:rPr>
        <w:t>т</w:t>
      </w:r>
      <w:r w:rsidRPr="00A31B34">
        <w:rPr>
          <w:rFonts w:ascii="Times New Roman" w:hAnsi="Times New Roman" w:cs="Times New Roman"/>
          <w:i/>
          <w:sz w:val="26"/>
          <w:szCs w:val="26"/>
        </w:rPr>
        <w:t>ратил силу на осн. постановления Правительства Калужской области от 31.01.2018 № 65)</w:t>
      </w:r>
      <w:r w:rsidRPr="00A31B34">
        <w:rPr>
          <w:rFonts w:ascii="Times New Roman" w:hAnsi="Times New Roman" w:cs="Times New Roman"/>
          <w:sz w:val="26"/>
          <w:szCs w:val="26"/>
        </w:rPr>
        <w:t>.</w:t>
      </w:r>
    </w:p>
    <w:p w:rsidR="0096472F" w:rsidRPr="00A31B34" w:rsidRDefault="0096472F"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Настоящее Постановление вступает в силу со дня его официального опубликования.</w:t>
      </w:r>
    </w:p>
    <w:p w:rsidR="0096472F" w:rsidRPr="00A31B34" w:rsidRDefault="0096472F" w:rsidP="00FF2DD0">
      <w:pPr>
        <w:pStyle w:val="71"/>
        <w:rPr>
          <w:sz w:val="16"/>
          <w:szCs w:val="16"/>
        </w:rPr>
      </w:pPr>
    </w:p>
    <w:p w:rsidR="0096472F" w:rsidRPr="00A31B34" w:rsidRDefault="0096472F" w:rsidP="00FF2DD0">
      <w:pPr>
        <w:pStyle w:val="71"/>
      </w:pPr>
      <w:r w:rsidRPr="00A31B34">
        <w:t>Губернатор Калужской области</w:t>
      </w:r>
      <w:r w:rsidRPr="00A31B34">
        <w:br/>
        <w:t>А.Д. Артамонов</w:t>
      </w:r>
    </w:p>
    <w:p w:rsidR="0096472F" w:rsidRPr="00A31B34" w:rsidRDefault="0096472F" w:rsidP="00FF2DD0">
      <w:pPr>
        <w:pStyle w:val="91"/>
      </w:pPr>
    </w:p>
    <w:p w:rsidR="0096472F" w:rsidRPr="00A31B34" w:rsidRDefault="0096472F" w:rsidP="00FF2DD0">
      <w:pPr>
        <w:pStyle w:val="91"/>
      </w:pPr>
      <w:r w:rsidRPr="00A31B34">
        <w:t>Приложение к постановлению</w:t>
      </w:r>
      <w:r w:rsidRPr="00A31B34">
        <w:br/>
        <w:t>Правительства Калужской области</w:t>
      </w:r>
      <w:r w:rsidRPr="00A31B34">
        <w:br/>
        <w:t>от 31.05.2011 № 302</w:t>
      </w:r>
    </w:p>
    <w:p w:rsidR="0096472F" w:rsidRPr="00A31B34" w:rsidRDefault="0096472F" w:rsidP="00FF2DD0">
      <w:pPr>
        <w:spacing w:after="0" w:line="240" w:lineRule="auto"/>
        <w:jc w:val="center"/>
        <w:rPr>
          <w:rFonts w:ascii="Times New Roman" w:hAnsi="Times New Roman" w:cs="Times New Roman"/>
          <w:b/>
        </w:rPr>
      </w:pPr>
      <w:r w:rsidRPr="00A31B34">
        <w:rPr>
          <w:rFonts w:ascii="Times New Roman" w:hAnsi="Times New Roman" w:cs="Times New Roman"/>
          <w:b/>
        </w:rPr>
        <w:t>ПЕРЕЧЕНЬ</w:t>
      </w:r>
      <w:r w:rsidRPr="00A31B34">
        <w:rPr>
          <w:rFonts w:ascii="Times New Roman" w:hAnsi="Times New Roman" w:cs="Times New Roman"/>
          <w:b/>
        </w:rPr>
        <w:br/>
        <w:t>имущества, закрепленного за специализированным государственным автономным учреждением Калужской области «Лесопожарная служба Калужской области»</w:t>
      </w:r>
    </w:p>
    <w:p w:rsidR="0096472F" w:rsidRPr="00A31B34" w:rsidRDefault="0096472F" w:rsidP="00FF2DD0">
      <w:pPr>
        <w:spacing w:after="0" w:line="240" w:lineRule="auto"/>
        <w:rPr>
          <w:rFonts w:ascii="Times New Roman" w:hAnsi="Times New Roman" w:cs="Times New Roman"/>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1417"/>
        <w:gridCol w:w="1134"/>
        <w:gridCol w:w="3917"/>
      </w:tblGrid>
      <w:tr w:rsidR="00115A15" w:rsidRPr="00A31B34" w:rsidTr="00B272E5">
        <w:tc>
          <w:tcPr>
            <w:tcW w:w="567" w:type="dxa"/>
            <w:vAlign w:val="center"/>
          </w:tcPr>
          <w:p w:rsidR="0096472F" w:rsidRPr="00A31B34" w:rsidRDefault="0096472F" w:rsidP="00FF2DD0">
            <w:pPr>
              <w:spacing w:after="0" w:line="240" w:lineRule="auto"/>
              <w:rPr>
                <w:rFonts w:ascii="Times New Roman" w:hAnsi="Times New Roman" w:cs="Times New Roman"/>
              </w:rPr>
            </w:pPr>
            <w:r w:rsidRPr="00A31B34">
              <w:rPr>
                <w:rFonts w:ascii="Times New Roman" w:hAnsi="Times New Roman" w:cs="Times New Roman"/>
              </w:rPr>
              <w:t>№</w:t>
            </w:r>
          </w:p>
          <w:p w:rsidR="0096472F" w:rsidRPr="00A31B34" w:rsidRDefault="0096472F" w:rsidP="00FF2DD0">
            <w:pPr>
              <w:spacing w:after="0" w:line="240" w:lineRule="auto"/>
              <w:rPr>
                <w:rFonts w:ascii="Times New Roman" w:hAnsi="Times New Roman" w:cs="Times New Roman"/>
              </w:rPr>
            </w:pPr>
            <w:r w:rsidRPr="00A31B34">
              <w:rPr>
                <w:rFonts w:ascii="Times New Roman" w:hAnsi="Times New Roman" w:cs="Times New Roman"/>
              </w:rPr>
              <w:t>п/п</w:t>
            </w:r>
          </w:p>
        </w:tc>
        <w:tc>
          <w:tcPr>
            <w:tcW w:w="3261"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Наименование</w:t>
            </w:r>
          </w:p>
        </w:tc>
        <w:tc>
          <w:tcPr>
            <w:tcW w:w="1417"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Количество</w:t>
            </w:r>
          </w:p>
        </w:tc>
        <w:tc>
          <w:tcPr>
            <w:tcW w:w="1134"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Площадь</w:t>
            </w:r>
          </w:p>
        </w:tc>
        <w:tc>
          <w:tcPr>
            <w:tcW w:w="3917"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Место нахождения</w:t>
            </w:r>
          </w:p>
        </w:tc>
      </w:tr>
      <w:tr w:rsidR="00115A15" w:rsidRPr="00A31B34" w:rsidTr="00B272E5">
        <w:trPr>
          <w:trHeight w:val="477"/>
        </w:trPr>
        <w:tc>
          <w:tcPr>
            <w:tcW w:w="567" w:type="dxa"/>
            <w:vAlign w:val="center"/>
          </w:tcPr>
          <w:p w:rsidR="0096472F" w:rsidRPr="00A31B34" w:rsidRDefault="0096472F" w:rsidP="00FF2DD0">
            <w:pPr>
              <w:spacing w:after="0" w:line="240" w:lineRule="auto"/>
              <w:rPr>
                <w:rFonts w:ascii="Times New Roman" w:hAnsi="Times New Roman" w:cs="Times New Roman"/>
              </w:rPr>
            </w:pPr>
            <w:r w:rsidRPr="00A31B34">
              <w:rPr>
                <w:rFonts w:ascii="Times New Roman" w:hAnsi="Times New Roman" w:cs="Times New Roman"/>
              </w:rPr>
              <w:t>1</w:t>
            </w:r>
          </w:p>
        </w:tc>
        <w:tc>
          <w:tcPr>
            <w:tcW w:w="3261" w:type="dxa"/>
            <w:vAlign w:val="center"/>
          </w:tcPr>
          <w:p w:rsidR="0096472F" w:rsidRPr="00A31B34" w:rsidRDefault="0096472F" w:rsidP="00FF2DD0">
            <w:pPr>
              <w:keepNext/>
              <w:keepLines/>
              <w:suppressAutoHyphens/>
              <w:spacing w:after="0" w:line="240" w:lineRule="auto"/>
              <w:ind w:left="-57" w:right="-57"/>
              <w:rPr>
                <w:rFonts w:ascii="Times New Roman" w:hAnsi="Times New Roman" w:cs="Times New Roman"/>
                <w:sz w:val="26"/>
                <w:szCs w:val="26"/>
              </w:rPr>
            </w:pPr>
            <w:r w:rsidRPr="00A31B34">
              <w:rPr>
                <w:rFonts w:ascii="Times New Roman" w:hAnsi="Times New Roman" w:cs="Times New Roman"/>
                <w:sz w:val="26"/>
                <w:szCs w:val="26"/>
              </w:rPr>
              <w:t>Земельный участок</w:t>
            </w:r>
          </w:p>
        </w:tc>
        <w:tc>
          <w:tcPr>
            <w:tcW w:w="1417"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1</w:t>
            </w:r>
          </w:p>
        </w:tc>
        <w:tc>
          <w:tcPr>
            <w:tcW w:w="1134"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0,3 га</w:t>
            </w:r>
          </w:p>
        </w:tc>
        <w:tc>
          <w:tcPr>
            <w:tcW w:w="3917" w:type="dxa"/>
            <w:vAlign w:val="center"/>
          </w:tcPr>
          <w:p w:rsidR="0096472F" w:rsidRPr="00A31B34" w:rsidRDefault="0096472F" w:rsidP="00FF2DD0">
            <w:pPr>
              <w:pStyle w:val="ConsPlusTitle"/>
              <w:keepNext/>
              <w:keepLines/>
              <w:widowControl/>
              <w:suppressAutoHyphens/>
              <w:ind w:left="-57" w:right="-57"/>
              <w:rPr>
                <w:rFonts w:ascii="Times New Roman" w:hAnsi="Times New Roman" w:cs="Times New Roman"/>
                <w:b w:val="0"/>
                <w:sz w:val="26"/>
                <w:szCs w:val="26"/>
              </w:rPr>
            </w:pPr>
            <w:r w:rsidRPr="00A31B34">
              <w:rPr>
                <w:rFonts w:ascii="Times New Roman" w:hAnsi="Times New Roman" w:cs="Times New Roman"/>
                <w:b w:val="0"/>
                <w:sz w:val="26"/>
                <w:szCs w:val="26"/>
              </w:rPr>
              <w:t>г. Калуга, ул. Дальняя, д. 3</w:t>
            </w:r>
          </w:p>
        </w:tc>
      </w:tr>
      <w:tr w:rsidR="00115A15" w:rsidRPr="00A31B34" w:rsidTr="00B272E5">
        <w:trPr>
          <w:trHeight w:val="569"/>
        </w:trPr>
        <w:tc>
          <w:tcPr>
            <w:tcW w:w="567" w:type="dxa"/>
            <w:vAlign w:val="center"/>
          </w:tcPr>
          <w:p w:rsidR="0096472F" w:rsidRPr="00A31B34" w:rsidRDefault="0096472F" w:rsidP="00FF2DD0">
            <w:pPr>
              <w:spacing w:after="0" w:line="240" w:lineRule="auto"/>
              <w:rPr>
                <w:rFonts w:ascii="Times New Roman" w:hAnsi="Times New Roman" w:cs="Times New Roman"/>
              </w:rPr>
            </w:pPr>
            <w:r w:rsidRPr="00A31B34">
              <w:rPr>
                <w:rFonts w:ascii="Times New Roman" w:hAnsi="Times New Roman" w:cs="Times New Roman"/>
              </w:rPr>
              <w:t>2</w:t>
            </w:r>
          </w:p>
        </w:tc>
        <w:tc>
          <w:tcPr>
            <w:tcW w:w="3261" w:type="dxa"/>
            <w:vAlign w:val="center"/>
          </w:tcPr>
          <w:p w:rsidR="0096472F" w:rsidRPr="00A31B34" w:rsidRDefault="0096472F" w:rsidP="00FF2DD0">
            <w:pPr>
              <w:keepNext/>
              <w:keepLines/>
              <w:suppressAutoHyphens/>
              <w:spacing w:after="0" w:line="240" w:lineRule="auto"/>
              <w:ind w:left="-57" w:right="-57"/>
              <w:rPr>
                <w:rFonts w:ascii="Times New Roman" w:hAnsi="Times New Roman" w:cs="Times New Roman"/>
                <w:sz w:val="26"/>
                <w:szCs w:val="26"/>
              </w:rPr>
            </w:pPr>
            <w:r w:rsidRPr="00A31B34">
              <w:rPr>
                <w:rFonts w:ascii="Times New Roman" w:hAnsi="Times New Roman" w:cs="Times New Roman"/>
                <w:sz w:val="26"/>
                <w:szCs w:val="26"/>
              </w:rPr>
              <w:t>Административное здание</w:t>
            </w:r>
          </w:p>
        </w:tc>
        <w:tc>
          <w:tcPr>
            <w:tcW w:w="1417"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1</w:t>
            </w:r>
          </w:p>
        </w:tc>
        <w:tc>
          <w:tcPr>
            <w:tcW w:w="1134"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65,2</w:t>
            </w:r>
          </w:p>
        </w:tc>
        <w:tc>
          <w:tcPr>
            <w:tcW w:w="3917" w:type="dxa"/>
            <w:vAlign w:val="center"/>
          </w:tcPr>
          <w:p w:rsidR="0096472F" w:rsidRPr="00A31B34" w:rsidRDefault="0096472F" w:rsidP="00FF2DD0">
            <w:pPr>
              <w:pStyle w:val="ConsPlusTitle"/>
              <w:keepNext/>
              <w:keepLines/>
              <w:widowControl/>
              <w:suppressAutoHyphens/>
              <w:ind w:left="-57" w:right="-57"/>
              <w:rPr>
                <w:rFonts w:ascii="Times New Roman" w:hAnsi="Times New Roman" w:cs="Times New Roman"/>
                <w:b w:val="0"/>
                <w:sz w:val="26"/>
                <w:szCs w:val="26"/>
              </w:rPr>
            </w:pPr>
            <w:r w:rsidRPr="00A31B34">
              <w:rPr>
                <w:rFonts w:ascii="Times New Roman" w:hAnsi="Times New Roman" w:cs="Times New Roman"/>
                <w:b w:val="0"/>
                <w:sz w:val="26"/>
                <w:szCs w:val="26"/>
              </w:rPr>
              <w:t>г. Калуга, Пригородное лесничество</w:t>
            </w:r>
          </w:p>
        </w:tc>
      </w:tr>
      <w:tr w:rsidR="00115A15" w:rsidRPr="00A31B34" w:rsidTr="00B272E5">
        <w:tc>
          <w:tcPr>
            <w:tcW w:w="567" w:type="dxa"/>
            <w:vAlign w:val="center"/>
          </w:tcPr>
          <w:p w:rsidR="0096472F" w:rsidRPr="00A31B34" w:rsidRDefault="0096472F" w:rsidP="00FF2DD0">
            <w:pPr>
              <w:spacing w:after="0" w:line="240" w:lineRule="auto"/>
              <w:rPr>
                <w:rFonts w:ascii="Times New Roman" w:hAnsi="Times New Roman" w:cs="Times New Roman"/>
              </w:rPr>
            </w:pPr>
            <w:r w:rsidRPr="00A31B34">
              <w:rPr>
                <w:rFonts w:ascii="Times New Roman" w:hAnsi="Times New Roman" w:cs="Times New Roman"/>
              </w:rPr>
              <w:t>4</w:t>
            </w:r>
          </w:p>
        </w:tc>
        <w:tc>
          <w:tcPr>
            <w:tcW w:w="3261" w:type="dxa"/>
            <w:vAlign w:val="center"/>
          </w:tcPr>
          <w:p w:rsidR="0096472F" w:rsidRPr="00A31B34" w:rsidRDefault="0096472F" w:rsidP="00FF2DD0">
            <w:pPr>
              <w:keepNext/>
              <w:keepLines/>
              <w:suppressAutoHyphens/>
              <w:spacing w:after="0" w:line="240" w:lineRule="auto"/>
              <w:ind w:left="-57" w:right="-57"/>
              <w:rPr>
                <w:rFonts w:ascii="Times New Roman" w:hAnsi="Times New Roman" w:cs="Times New Roman"/>
                <w:sz w:val="26"/>
                <w:szCs w:val="26"/>
              </w:rPr>
            </w:pPr>
            <w:r w:rsidRPr="00A31B34">
              <w:rPr>
                <w:rFonts w:ascii="Times New Roman" w:hAnsi="Times New Roman" w:cs="Times New Roman"/>
                <w:sz w:val="26"/>
                <w:szCs w:val="26"/>
              </w:rPr>
              <w:t>Одноэтажное бревенчатое, обложенное кирпичом, здание склада</w:t>
            </w:r>
          </w:p>
        </w:tc>
        <w:tc>
          <w:tcPr>
            <w:tcW w:w="1417"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1</w:t>
            </w:r>
          </w:p>
        </w:tc>
        <w:tc>
          <w:tcPr>
            <w:tcW w:w="1134" w:type="dxa"/>
            <w:vAlign w:val="center"/>
          </w:tcPr>
          <w:p w:rsidR="0096472F" w:rsidRPr="00A31B34" w:rsidRDefault="0096472F" w:rsidP="00FF2DD0">
            <w:pPr>
              <w:pStyle w:val="ConsPlusTitle"/>
              <w:keepNext/>
              <w:keepLines/>
              <w:widowControl/>
              <w:suppressAutoHyphens/>
              <w:ind w:left="-57" w:right="-57"/>
              <w:jc w:val="center"/>
              <w:rPr>
                <w:rFonts w:ascii="Times New Roman" w:hAnsi="Times New Roman" w:cs="Times New Roman"/>
                <w:b w:val="0"/>
                <w:sz w:val="26"/>
                <w:szCs w:val="26"/>
              </w:rPr>
            </w:pPr>
            <w:r w:rsidRPr="00A31B34">
              <w:rPr>
                <w:rFonts w:ascii="Times New Roman" w:hAnsi="Times New Roman" w:cs="Times New Roman"/>
                <w:b w:val="0"/>
                <w:sz w:val="26"/>
                <w:szCs w:val="26"/>
              </w:rPr>
              <w:t>90,3</w:t>
            </w:r>
          </w:p>
        </w:tc>
        <w:tc>
          <w:tcPr>
            <w:tcW w:w="3917" w:type="dxa"/>
            <w:vAlign w:val="center"/>
          </w:tcPr>
          <w:p w:rsidR="0096472F" w:rsidRPr="00A31B34" w:rsidRDefault="0096472F" w:rsidP="00FF2DD0">
            <w:pPr>
              <w:pStyle w:val="ConsPlusTitle"/>
              <w:keepNext/>
              <w:keepLines/>
              <w:widowControl/>
              <w:suppressAutoHyphens/>
              <w:ind w:left="-57" w:right="-57"/>
              <w:rPr>
                <w:rFonts w:ascii="Times New Roman" w:hAnsi="Times New Roman" w:cs="Times New Roman"/>
                <w:b w:val="0"/>
                <w:sz w:val="26"/>
                <w:szCs w:val="26"/>
              </w:rPr>
            </w:pPr>
            <w:r w:rsidRPr="00A31B34">
              <w:rPr>
                <w:rFonts w:ascii="Times New Roman" w:hAnsi="Times New Roman" w:cs="Times New Roman"/>
                <w:b w:val="0"/>
                <w:sz w:val="26"/>
                <w:szCs w:val="26"/>
              </w:rPr>
              <w:t>г. Калуга, Пригородное лесничество</w:t>
            </w:r>
          </w:p>
        </w:tc>
      </w:tr>
    </w:tbl>
    <w:p w:rsidR="0096472F" w:rsidRPr="00A31B34" w:rsidRDefault="0096472F"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906806" w:rsidRPr="00A31B34" w:rsidRDefault="00906806" w:rsidP="00FF2DD0">
      <w:pPr>
        <w:pStyle w:val="41"/>
        <w:outlineLvl w:val="2"/>
        <w:rPr>
          <w:sz w:val="26"/>
        </w:rPr>
      </w:pPr>
      <w:bookmarkStart w:id="302" w:name="НПА_4_2_6"/>
      <w:bookmarkStart w:id="303" w:name="_Toc144736312"/>
      <w:r w:rsidRPr="00A31B34">
        <w:rPr>
          <w:sz w:val="26"/>
        </w:rPr>
        <w:lastRenderedPageBreak/>
        <w:t xml:space="preserve">4.2.6. Постановление Правительства Калужской области </w:t>
      </w:r>
      <w:r w:rsidR="001112BB" w:rsidRPr="00A31B34">
        <w:rPr>
          <w:sz w:val="26"/>
        </w:rPr>
        <w:t>от 24.01.2012 № 18 «Об органе исполнительной власти Калужской области, уполномоченном на осуществление личного страхования добровольных пожарных, привлекаемых к участию в выполнении работ по </w:t>
      </w:r>
      <w:r w:rsidR="001F4CF2" w:rsidRPr="00A31B34">
        <w:rPr>
          <w:sz w:val="26"/>
        </w:rPr>
        <w:t>тушению лесных пожаров и </w:t>
      </w:r>
      <w:r w:rsidR="001112BB" w:rsidRPr="00A31B34">
        <w:rPr>
          <w:sz w:val="26"/>
        </w:rPr>
        <w:t>осуществлении отдельных мер пожарной безопасности в лесах, а также устанав</w:t>
      </w:r>
      <w:r w:rsidR="0065117D" w:rsidRPr="00A31B34">
        <w:rPr>
          <w:sz w:val="26"/>
        </w:rPr>
        <w:t>ливающим</w:t>
      </w:r>
      <w:r w:rsidR="0065117D" w:rsidRPr="00A31B34">
        <w:rPr>
          <w:sz w:val="26"/>
        </w:rPr>
        <w:br/>
      </w:r>
      <w:r w:rsidR="001112BB" w:rsidRPr="00A31B34">
        <w:rPr>
          <w:sz w:val="26"/>
        </w:rPr>
        <w:t>порядок реализации соответствующих полномочий»</w:t>
      </w:r>
      <w:bookmarkEnd w:id="302"/>
      <w:bookmarkEnd w:id="303"/>
      <w:r w:rsidR="002C5043" w:rsidRPr="00A31B34">
        <w:rPr>
          <w:sz w:val="26"/>
        </w:rPr>
        <w:br/>
      </w:r>
    </w:p>
    <w:p w:rsidR="00B625C4" w:rsidRPr="00A31B34" w:rsidRDefault="00B625C4" w:rsidP="00FF2DD0">
      <w:pPr>
        <w:pStyle w:val="51"/>
      </w:pPr>
      <w:r w:rsidRPr="00A31B34">
        <w:t>ПРАВИТЕЛЬСТВО КАЛУЖСКОЙ ОБЛАСТИ</w:t>
      </w:r>
    </w:p>
    <w:p w:rsidR="00B625C4" w:rsidRPr="00A31B34" w:rsidRDefault="00B625C4" w:rsidP="00FF2DD0">
      <w:pPr>
        <w:pStyle w:val="51"/>
        <w:rPr>
          <w:sz w:val="16"/>
          <w:szCs w:val="16"/>
        </w:rPr>
      </w:pPr>
    </w:p>
    <w:p w:rsidR="00B625C4" w:rsidRPr="00A31B34" w:rsidRDefault="00B625C4" w:rsidP="00FF2DD0">
      <w:pPr>
        <w:pStyle w:val="51"/>
      </w:pPr>
      <w:r w:rsidRPr="00A31B34">
        <w:t>ПОСТАНОВЛЕНИЕ</w:t>
      </w:r>
    </w:p>
    <w:p w:rsidR="00B625C4" w:rsidRPr="00A31B34" w:rsidRDefault="00B625C4" w:rsidP="00FF2DD0">
      <w:pPr>
        <w:pStyle w:val="51"/>
        <w:rPr>
          <w:sz w:val="16"/>
          <w:szCs w:val="16"/>
        </w:rPr>
      </w:pPr>
    </w:p>
    <w:p w:rsidR="00B625C4" w:rsidRPr="00A31B34" w:rsidRDefault="00B625C4" w:rsidP="00FF2DD0">
      <w:pPr>
        <w:pStyle w:val="51"/>
      </w:pPr>
      <w:r w:rsidRPr="00A31B34">
        <w:t>от 24 января 2012 г. № 18</w:t>
      </w:r>
    </w:p>
    <w:p w:rsidR="00B625C4" w:rsidRPr="00A31B34" w:rsidRDefault="00B625C4" w:rsidP="00FF2DD0">
      <w:pPr>
        <w:pStyle w:val="51"/>
        <w:rPr>
          <w:sz w:val="16"/>
          <w:szCs w:val="16"/>
        </w:rPr>
      </w:pPr>
    </w:p>
    <w:p w:rsidR="00B625C4" w:rsidRPr="00A31B34" w:rsidRDefault="00B625C4" w:rsidP="00FF2DD0">
      <w:pPr>
        <w:pStyle w:val="51"/>
        <w:rPr>
          <w:rFonts w:eastAsia="Arial Unicode MS"/>
        </w:rPr>
      </w:pPr>
      <w:r w:rsidRPr="00A31B34">
        <w:rPr>
          <w:rFonts w:eastAsia="Arial Unicode MS"/>
        </w:rPr>
        <w:t>Об органе исполнительной власти Калужской области, уполномоченном на осуществление личного страхования добровольных пожарных, привлекаемых к участию в выполнении работ по тушению лесных пожаров и осуществлении отдельных мер пожарной безопасности в лесах, а также устанавливающем порядок реализации соответствующих полномочий</w:t>
      </w:r>
    </w:p>
    <w:p w:rsidR="00B625C4" w:rsidRPr="00A31B34" w:rsidRDefault="00B625C4" w:rsidP="00FF2DD0">
      <w:pPr>
        <w:spacing w:after="0" w:line="240" w:lineRule="auto"/>
        <w:rPr>
          <w:rFonts w:ascii="Times New Roman" w:hAnsi="Times New Roman" w:cs="Times New Roman"/>
          <w:sz w:val="40"/>
          <w:szCs w:val="40"/>
        </w:rPr>
      </w:pPr>
    </w:p>
    <w:p w:rsidR="00B625C4" w:rsidRPr="00A31B34" w:rsidRDefault="00B625C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280"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регулировании отдельных правоотношений в сфере деятельности добровольной пожарной охраны в Калужской области»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B625C4" w:rsidRPr="00A31B34" w:rsidRDefault="00B625C4" w:rsidP="00FF2DD0">
      <w:pPr>
        <w:spacing w:after="0" w:line="240" w:lineRule="auto"/>
        <w:rPr>
          <w:rFonts w:ascii="Times New Roman" w:hAnsi="Times New Roman" w:cs="Times New Roman"/>
          <w:sz w:val="40"/>
          <w:szCs w:val="40"/>
        </w:rPr>
      </w:pPr>
    </w:p>
    <w:p w:rsidR="00B625C4" w:rsidRPr="00A31B34" w:rsidRDefault="00B625C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Определить министерство лесного хозяйства Калужской области органом, уполномоченным на осуществление личного страхования добровольных пожарных, привлекаемых к участию в выполнении работ по тушению лесных пожаров и осуществлении отдельных мер пожарной безопасности в лесах, а также устанавливающим порядок реализации соответствующих полномочий.</w:t>
      </w:r>
    </w:p>
    <w:p w:rsidR="00B625C4" w:rsidRPr="00A31B34" w:rsidRDefault="00B625C4"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 момента официального опубликования и распространяет свое действие на правоотношения, возникшие с 1 января 2012 года.</w:t>
      </w:r>
    </w:p>
    <w:p w:rsidR="00B625C4" w:rsidRPr="00A31B34" w:rsidRDefault="00B625C4" w:rsidP="00FF2DD0">
      <w:pPr>
        <w:spacing w:after="0" w:line="240" w:lineRule="auto"/>
        <w:rPr>
          <w:rFonts w:ascii="Times New Roman" w:hAnsi="Times New Roman" w:cs="Times New Roman"/>
          <w:sz w:val="40"/>
          <w:szCs w:val="40"/>
        </w:rPr>
      </w:pPr>
    </w:p>
    <w:p w:rsidR="00B625C4" w:rsidRPr="00A31B34" w:rsidRDefault="00B625C4" w:rsidP="00FF2DD0">
      <w:pPr>
        <w:pStyle w:val="9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04" w:name="НПА_4_2_7"/>
      <w:bookmarkStart w:id="305" w:name="_Toc144736313"/>
      <w:r w:rsidRPr="00A31B34">
        <w:rPr>
          <w:sz w:val="26"/>
        </w:rPr>
        <w:lastRenderedPageBreak/>
        <w:t>4.2.</w:t>
      </w:r>
      <w:r w:rsidR="00B625C4" w:rsidRPr="00A31B34">
        <w:rPr>
          <w:sz w:val="26"/>
        </w:rPr>
        <w:t>7</w:t>
      </w:r>
      <w:r w:rsidRPr="00A31B34">
        <w:rPr>
          <w:sz w:val="26"/>
        </w:rPr>
        <w:t xml:space="preserve">. Постановление Правительства Калужской области </w:t>
      </w:r>
      <w:r w:rsidR="001112BB" w:rsidRPr="00A31B34">
        <w:rPr>
          <w:sz w:val="26"/>
        </w:rPr>
        <w:t>от 19.12.2016 № 673 «Об утверждении порядка организации и проведения массовых мероприятий с применением пиротехнических изделий на территории Калужской области»</w:t>
      </w:r>
      <w:bookmarkEnd w:id="304"/>
      <w:bookmarkEnd w:id="305"/>
      <w:r w:rsidR="002C5043" w:rsidRPr="00A31B34">
        <w:rPr>
          <w:sz w:val="26"/>
        </w:rPr>
        <w:br/>
      </w:r>
    </w:p>
    <w:p w:rsidR="00C05E10" w:rsidRPr="00A31B34" w:rsidRDefault="00C05E10" w:rsidP="00FF2DD0">
      <w:pPr>
        <w:pStyle w:val="51"/>
      </w:pPr>
      <w:r w:rsidRPr="00A31B34">
        <w:t>ПРАВИТЕЛЬСТВО КАЛУЖСКОЙ ОБЛАСТИ</w:t>
      </w:r>
    </w:p>
    <w:p w:rsidR="00C05E10" w:rsidRPr="00A31B34" w:rsidRDefault="00C05E10" w:rsidP="00FF2DD0">
      <w:pPr>
        <w:pStyle w:val="51"/>
        <w:rPr>
          <w:sz w:val="16"/>
          <w:szCs w:val="16"/>
        </w:rPr>
      </w:pPr>
    </w:p>
    <w:p w:rsidR="00C05E10" w:rsidRPr="00A31B34" w:rsidRDefault="00C05E10" w:rsidP="00FF2DD0">
      <w:pPr>
        <w:pStyle w:val="51"/>
      </w:pPr>
      <w:r w:rsidRPr="00A31B34">
        <w:t>ПОСТАНОВЛЕНИЕ</w:t>
      </w:r>
    </w:p>
    <w:p w:rsidR="00C05E10" w:rsidRPr="00A31B34" w:rsidRDefault="00C05E10" w:rsidP="00FF2DD0">
      <w:pPr>
        <w:pStyle w:val="51"/>
        <w:rPr>
          <w:sz w:val="16"/>
          <w:szCs w:val="16"/>
        </w:rPr>
      </w:pPr>
    </w:p>
    <w:p w:rsidR="00C05E10" w:rsidRPr="00A31B34" w:rsidRDefault="00C05E10" w:rsidP="00FF2DD0">
      <w:pPr>
        <w:pStyle w:val="51"/>
      </w:pPr>
      <w:r w:rsidRPr="00A31B34">
        <w:t>от 19 декабря 2016 г. № 673</w:t>
      </w:r>
    </w:p>
    <w:p w:rsidR="00C05E10" w:rsidRPr="00A31B34" w:rsidRDefault="00C05E10" w:rsidP="00FF2DD0">
      <w:pPr>
        <w:pStyle w:val="51"/>
        <w:rPr>
          <w:sz w:val="16"/>
          <w:szCs w:val="16"/>
        </w:rPr>
      </w:pPr>
    </w:p>
    <w:p w:rsidR="00C05E10" w:rsidRPr="00A31B34" w:rsidRDefault="00C05E10" w:rsidP="00FF2DD0">
      <w:pPr>
        <w:pStyle w:val="51"/>
      </w:pPr>
      <w:r w:rsidRPr="00A31B34">
        <w:t>Об утверждении порядка организации и проведения массовых мероприятий с применением пиротехнических изделий на территории Калужской области</w:t>
      </w:r>
    </w:p>
    <w:p w:rsidR="00C05E10" w:rsidRPr="00A31B34" w:rsidRDefault="00C05E10" w:rsidP="00FF2DD0">
      <w:pPr>
        <w:spacing w:after="0" w:line="240" w:lineRule="auto"/>
        <w:rPr>
          <w:rFonts w:ascii="Times New Roman" w:hAnsi="Times New Roman" w:cs="Times New Roman"/>
          <w:sz w:val="40"/>
          <w:szCs w:val="40"/>
        </w:rPr>
      </w:pP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281"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внесении изменений в Закон Калужской области «Об административных правонарушениях в Калужской области» по вопросам применения пиротехнических изделий», </w:t>
      </w:r>
      <w:hyperlink r:id="rId282"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22 декабря 2009 г. № 1052 «Об утверждении требований пожарной безопасности при распространении и использовании пиротехнических изделий» в целях обеспечения безопасности жизни и здоровья граждан, безопасности имущества физических и юридических лиц, государственного или муниципального имущества при организации и проведении массовых мероприятий с применением пиротехнических изделий на территории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C05E10" w:rsidRPr="00A31B34" w:rsidRDefault="00C05E10" w:rsidP="00FF2DD0">
      <w:pPr>
        <w:spacing w:after="0" w:line="240" w:lineRule="auto"/>
        <w:rPr>
          <w:rFonts w:ascii="Times New Roman" w:hAnsi="Times New Roman" w:cs="Times New Roman"/>
          <w:sz w:val="40"/>
          <w:szCs w:val="40"/>
        </w:rPr>
      </w:pP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Утвердить </w:t>
      </w:r>
      <w:hyperlink w:anchor="P27" w:history="1">
        <w:r w:rsidRPr="00A31B34">
          <w:rPr>
            <w:rFonts w:ascii="Times New Roman" w:hAnsi="Times New Roman" w:cs="Times New Roman"/>
            <w:sz w:val="26"/>
            <w:szCs w:val="26"/>
          </w:rPr>
          <w:t>Порядок</w:t>
        </w:r>
      </w:hyperlink>
      <w:r w:rsidRPr="00A31B34">
        <w:rPr>
          <w:rFonts w:ascii="Times New Roman" w:hAnsi="Times New Roman" w:cs="Times New Roman"/>
          <w:sz w:val="26"/>
          <w:szCs w:val="26"/>
        </w:rPr>
        <w:t xml:space="preserve"> организации и проведения массовых мероприятий с применением пиротехнических изделий на территории Калужской области (прилагается).</w:t>
      </w:r>
    </w:p>
    <w:p w:rsidR="00C05E10" w:rsidRPr="00A31B34" w:rsidRDefault="00C05E10" w:rsidP="00FF2DD0">
      <w:pPr>
        <w:spacing w:after="0" w:line="240" w:lineRule="auto"/>
        <w:rPr>
          <w:rFonts w:ascii="Times New Roman" w:hAnsi="Times New Roman" w:cs="Times New Roman"/>
          <w:sz w:val="40"/>
          <w:szCs w:val="40"/>
        </w:rPr>
      </w:pPr>
    </w:p>
    <w:p w:rsidR="00C05E10" w:rsidRPr="00A31B34" w:rsidRDefault="00C05E10" w:rsidP="00FF2DD0">
      <w:pPr>
        <w:pStyle w:val="71"/>
      </w:pPr>
      <w:r w:rsidRPr="00A31B34">
        <w:t>Губернатор Калужской области</w:t>
      </w:r>
      <w:r w:rsidRPr="00A31B34">
        <w:br/>
        <w:t>А.Д. Артамонов</w:t>
      </w:r>
    </w:p>
    <w:p w:rsidR="00AF4666" w:rsidRPr="00A31B34" w:rsidRDefault="00AF4666" w:rsidP="00FF2DD0">
      <w:pPr>
        <w:pStyle w:val="91"/>
      </w:pPr>
    </w:p>
    <w:p w:rsidR="00AF4666" w:rsidRPr="00A31B34" w:rsidRDefault="00AF4666" w:rsidP="00FF2DD0">
      <w:pPr>
        <w:pStyle w:val="91"/>
      </w:pPr>
    </w:p>
    <w:p w:rsidR="00C05E10" w:rsidRPr="00A31B34" w:rsidRDefault="00C05E10" w:rsidP="00FF2DD0">
      <w:pPr>
        <w:pStyle w:val="91"/>
      </w:pPr>
      <w:r w:rsidRPr="00A31B34">
        <w:t>Приложение к Постановлению</w:t>
      </w:r>
      <w:r w:rsidRPr="00A31B34">
        <w:br/>
        <w:t>Правительства Калужской области</w:t>
      </w:r>
      <w:r w:rsidRPr="00A31B34">
        <w:br/>
        <w:t>от 19.12.2016 № 673</w:t>
      </w:r>
    </w:p>
    <w:p w:rsidR="00C05E10" w:rsidRPr="00A31B34" w:rsidRDefault="00C05E10" w:rsidP="00FF2DD0">
      <w:pPr>
        <w:pStyle w:val="ConsPlusTitle"/>
        <w:jc w:val="center"/>
        <w:rPr>
          <w:rFonts w:ascii="Times New Roman" w:hAnsi="Times New Roman" w:cs="Times New Roman"/>
          <w:sz w:val="16"/>
          <w:szCs w:val="16"/>
        </w:rPr>
      </w:pPr>
      <w:bookmarkStart w:id="306" w:name="P27"/>
      <w:bookmarkEnd w:id="306"/>
    </w:p>
    <w:p w:rsidR="00C05E10" w:rsidRPr="00A31B34" w:rsidRDefault="00C05E10" w:rsidP="00FF2DD0">
      <w:pPr>
        <w:pStyle w:val="51"/>
      </w:pPr>
      <w:r w:rsidRPr="00A31B34">
        <w:t>ПОРЯДОК</w:t>
      </w:r>
      <w:r w:rsidRPr="00A31B34">
        <w:br/>
        <w:t>организации и проведения массовых мероприятий с применением пиротехнических изделий на территории Калужской области</w:t>
      </w:r>
    </w:p>
    <w:p w:rsidR="00AF4666" w:rsidRPr="00A31B34" w:rsidRDefault="00AF4666" w:rsidP="00FF2DD0">
      <w:pPr>
        <w:pStyle w:val="51"/>
      </w:pPr>
    </w:p>
    <w:p w:rsidR="00C05E10" w:rsidRPr="00A31B34" w:rsidRDefault="00C05E10" w:rsidP="00FF2DD0">
      <w:pPr>
        <w:pStyle w:val="51"/>
      </w:pPr>
      <w:r w:rsidRPr="00A31B34">
        <w:t>1. Общие положения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1.1. Настоящий Порядок разработан в соответствии с </w:t>
      </w:r>
      <w:hyperlink r:id="rId283"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внесении изменений в Закон Калужской области «Об административных правонарушениях в Калужской области» по вопросам применения пиротехнических изделий», </w:t>
      </w:r>
      <w:hyperlink r:id="rId284"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22.12.2009 № 1052 «Об утверждении требований пожарной безопасности при распространении и использовании пиротехнических изделий» и направлен на обеспечение безопасности жизни и здоровья граждан, безопасности имущества физических и юридических лиц, государственного или муниципального имущества при организации и проведении массовых мероприятий с применением пиротехнических изделий на территории Калужской области.</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1.2. Настоящий Порядок регулирует правоотношения, связанные с организацией и проведением массовых мероприятий (театральных, концертных, спортивных и иных </w:t>
      </w:r>
      <w:r w:rsidRPr="00A31B34">
        <w:rPr>
          <w:rFonts w:ascii="Times New Roman" w:hAnsi="Times New Roman" w:cs="Times New Roman"/>
          <w:sz w:val="26"/>
          <w:szCs w:val="26"/>
        </w:rPr>
        <w:lastRenderedPageBreak/>
        <w:t>культурно-развлекательных мероприятий) с применением пиротехнических изделий бытового назначения I-III классов по степени потенциальной опасности (ГОСТ Р 51270-99), обращение с которыми не требует специальных знаний и навыков, на территории Калужской области.</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Пиротехническим изделием бытового назначения является изделие, которое допускается к применению населением и эксплуатация которого в соответствии с инструкцией по применению обеспечивает безопасность людей, имущества и окружающей среды.</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1.3. Действие настоящего Порядка распространяется на юридических и физических лиц, осуществляющих организацию и проведение массовых мероприятий с применением пиротехнических изделий бытового назначения I-III классов по степени потенциальной опасности (далее – организаторы массового мероприятия), а также посетителей, зрителей и иных участников массового мероприятия.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1.4. Организация и проведение массового мероприятия с применением пиротехнических изделий на территории муниципального образования осуществляются при наличии разрешения исполнительно-распорядительного органа муниципального образования Калужской области, на территории которого проводится данное мероприятие, на организацию и проведение массового мероприятия с применением пиротехнических изделий.</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1.5. Места, в которых запрещается применение пиротехнических изделий при проведении массовых мероприятий, определяются в соответствии с </w:t>
      </w:r>
      <w:hyperlink r:id="rId285"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22.12.2009 № 1052 «Об утверждении требований пожарной безопасности при распространении и использовании пиротехнических изделий». Внос пиротехнических изделий в места, в которых запрещается их применение, не допускается.</w:t>
      </w:r>
    </w:p>
    <w:p w:rsidR="00AF4666" w:rsidRPr="00A31B34" w:rsidRDefault="00AF4666" w:rsidP="00FF2DD0">
      <w:pPr>
        <w:pStyle w:val="51"/>
      </w:pPr>
    </w:p>
    <w:p w:rsidR="00C05E10" w:rsidRPr="00A31B34" w:rsidRDefault="00C05E10" w:rsidP="00FF2DD0">
      <w:pPr>
        <w:pStyle w:val="51"/>
      </w:pPr>
      <w:r w:rsidRPr="00A31B34">
        <w:t>2. Меры безопасности при организации и проведении массового мероприятия с применением пиротехнических изделий</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2.1. Организаторы массового мероприятия, а также посетители, зрители и иные участники массового мероприятия обязаны выполнять требования настоящего Порядка, </w:t>
      </w:r>
      <w:hyperlink r:id="rId286" w:history="1">
        <w:r w:rsidRPr="00A31B34">
          <w:rPr>
            <w:rFonts w:ascii="Times New Roman" w:hAnsi="Times New Roman" w:cs="Times New Roman"/>
            <w:sz w:val="26"/>
            <w:szCs w:val="26"/>
          </w:rPr>
          <w:t>правил</w:t>
        </w:r>
      </w:hyperlink>
      <w:r w:rsidRPr="00A31B34">
        <w:rPr>
          <w:rFonts w:ascii="Times New Roman" w:hAnsi="Times New Roman" w:cs="Times New Roman"/>
          <w:sz w:val="26"/>
          <w:szCs w:val="26"/>
        </w:rPr>
        <w:t xml:space="preserve"> пожарной безопасности в Российской Федерации и других действующих нормативных правовых актов.</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2.2. Посетители, зрители и иные участники массового мероприятия не вправе проносить и применять пиротехнические изделия при проведении массового мероприятия (за исключением лиц, привлекаемых организатором массового мероприятия для пиротехнического сопровождения мероприятия).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2.3. В разрешении на организацию и проведение массового мероприятия с применением пиротехнических изделий должны содержаться обязательства организатора массового мероприятия и лица, привлекаемого для пиротехнического сопровождения мероприятия, по обеспечению безопасности.</w:t>
      </w:r>
    </w:p>
    <w:p w:rsidR="00AF4666" w:rsidRPr="00A31B34" w:rsidRDefault="00AF4666" w:rsidP="00FF2DD0">
      <w:pPr>
        <w:pStyle w:val="ConsPlusNormal"/>
        <w:ind w:firstLine="284"/>
        <w:jc w:val="both"/>
        <w:rPr>
          <w:rFonts w:ascii="Times New Roman" w:hAnsi="Times New Roman" w:cs="Times New Roman"/>
          <w:sz w:val="26"/>
          <w:szCs w:val="26"/>
        </w:rPr>
      </w:pPr>
    </w:p>
    <w:p w:rsidR="00C05E10" w:rsidRPr="00A31B34" w:rsidRDefault="00C05E10" w:rsidP="00FF2DD0">
      <w:pPr>
        <w:pStyle w:val="51"/>
        <w:rPr>
          <w:rStyle w:val="52"/>
          <w:b/>
        </w:rPr>
      </w:pPr>
      <w:r w:rsidRPr="00A31B34">
        <w:rPr>
          <w:rStyle w:val="52"/>
          <w:b/>
        </w:rPr>
        <w:t>3. Порядок и условия получения разрешения на организацию и проведение массового мероприятия с применением пиротехнических изделий</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Для получения разрешения на организацию и проведение массового мероприятия с применением пиротехнических изделий организаторы массового мероприятия до намечаемой даты его проведения обязаны подать в исполнительно-распорядительный орган муниципального образования письменное обращение.</w:t>
      </w:r>
    </w:p>
    <w:p w:rsidR="00C05E10" w:rsidRPr="00A31B34" w:rsidRDefault="00C05E10" w:rsidP="00FF2DD0">
      <w:pPr>
        <w:pStyle w:val="ConsPlusNormal"/>
        <w:ind w:firstLine="284"/>
        <w:jc w:val="both"/>
        <w:rPr>
          <w:rFonts w:ascii="Times New Roman" w:hAnsi="Times New Roman" w:cs="Times New Roman"/>
          <w:sz w:val="26"/>
          <w:szCs w:val="26"/>
        </w:rPr>
      </w:pPr>
      <w:bookmarkStart w:id="307" w:name="P52"/>
      <w:bookmarkEnd w:id="307"/>
      <w:r w:rsidRPr="00A31B34">
        <w:rPr>
          <w:rFonts w:ascii="Times New Roman" w:hAnsi="Times New Roman" w:cs="Times New Roman"/>
          <w:sz w:val="26"/>
          <w:szCs w:val="26"/>
        </w:rPr>
        <w:t>3.2. В письменном обращении указываются следующие сведения: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наименование и адрес организатора массового мероприятия с указанием контактных телефонов;</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название и цель массового мероприятия;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дата, место, время начала и окончания массового мероприятия, в том числе устройства фейерверка или пиротехнического сопровождения;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предполагаемое число участников массового мероприятия;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данные о лице, привлекаемом для устройства фейерверка или пиротехнического сопровождения при проведении массового мероприятия (название, место регистрации, юридический адрес), копия договора;</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перечень имеющихся у устроителя фейерверка первичных средств пожаротушения и места их расстановки;</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дата подачи, подписи организаторов массового мероприятия.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 письменному обращению должны прилагаться следующие документы:</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копии документов, подтверждающих соответствие пиротехнических изделий установленным требованиям (сертификат, декларация о соответствии);</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технические решения (условия), при выполнении которых возможно проведение фейерверка, включающие схему местности с нанесенными на ней пунктами размещения фейерверочных изделий, предусматривающими безопасные расстояния до сооружений, с указанием границ безопасной зоны, а также местами хранения.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Письменное обращение должно также содержать обязательство организаторов массового мероприятия принять меры, обеспечивающие безопасность устройства фейерверка или пиротехнического сопровождения.</w:t>
      </w:r>
    </w:p>
    <w:p w:rsidR="00C05E10" w:rsidRPr="00A31B34" w:rsidRDefault="00C05E1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Письменное обращение рассматривается не более чем в двухдневный срок с даты его подачи, по истечении которого выдается разрешение либо отказ в разрешении (с письменным обоснованием) на организацию и проведение массового мероприятия с применением пиротехнических изделий.</w:t>
      </w:r>
    </w:p>
    <w:p w:rsidR="00E34EB4" w:rsidRPr="00A31B34" w:rsidRDefault="00C05E10" w:rsidP="00FF2DD0">
      <w:pPr>
        <w:pStyle w:val="ConsPlusNormal"/>
        <w:ind w:firstLine="284"/>
        <w:jc w:val="both"/>
        <w:rPr>
          <w:rFonts w:ascii="Times New Roman" w:hAnsi="Times New Roman" w:cs="Times New Roman"/>
          <w:sz w:val="26"/>
        </w:rPr>
      </w:pPr>
      <w:r w:rsidRPr="00A31B34">
        <w:rPr>
          <w:rFonts w:ascii="Times New Roman" w:hAnsi="Times New Roman" w:cs="Times New Roman"/>
          <w:sz w:val="26"/>
          <w:szCs w:val="26"/>
        </w:rPr>
        <w:t xml:space="preserve">3.4. Решение об отказе в разрешении на организацию и проведение массового мероприятия с применением пиротехнических изделий принимается в случае непредставления документов, установленных </w:t>
      </w:r>
      <w:hyperlink w:anchor="P52" w:history="1">
        <w:r w:rsidRPr="00A31B34">
          <w:rPr>
            <w:rFonts w:ascii="Times New Roman" w:hAnsi="Times New Roman" w:cs="Times New Roman"/>
            <w:sz w:val="26"/>
            <w:szCs w:val="26"/>
          </w:rPr>
          <w:t>пунктом 3.2</w:t>
        </w:r>
      </w:hyperlink>
      <w:r w:rsidRPr="00A31B34">
        <w:rPr>
          <w:rFonts w:ascii="Times New Roman" w:hAnsi="Times New Roman" w:cs="Times New Roman"/>
          <w:sz w:val="26"/>
          <w:szCs w:val="26"/>
        </w:rPr>
        <w:t xml:space="preserve"> настоящего Порядка, а также непредоставления организатором массового мероприятия возможности обеспечения надлежащей пожарной безопасности посетителей, зрителей и иных участников массового мероприятия, близлежащих зданий и сооружений.</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08" w:name="НПА_4_2_8"/>
      <w:bookmarkStart w:id="309" w:name="_Toc144736314"/>
      <w:r w:rsidRPr="00A31B34">
        <w:rPr>
          <w:sz w:val="26"/>
        </w:rPr>
        <w:lastRenderedPageBreak/>
        <w:t>4.2.</w:t>
      </w:r>
      <w:r w:rsidR="00B625C4" w:rsidRPr="00A31B34">
        <w:rPr>
          <w:sz w:val="26"/>
        </w:rPr>
        <w:t>8</w:t>
      </w:r>
      <w:r w:rsidRPr="00A31B34">
        <w:rPr>
          <w:sz w:val="26"/>
        </w:rPr>
        <w:t xml:space="preserve">. Постановление Правительства Калужской области </w:t>
      </w:r>
      <w:r w:rsidR="001112BB" w:rsidRPr="00A31B34">
        <w:rPr>
          <w:sz w:val="26"/>
        </w:rPr>
        <w:t>от 28.04.2017 № 247 «О мероприятиях по подготовке к действиям в случаях повышения пожарной опасности на территории Калужской области»</w:t>
      </w:r>
      <w:bookmarkEnd w:id="308"/>
      <w:bookmarkEnd w:id="309"/>
      <w:r w:rsidR="002C5043" w:rsidRPr="00A31B34">
        <w:rPr>
          <w:sz w:val="26"/>
        </w:rPr>
        <w:br/>
      </w:r>
    </w:p>
    <w:p w:rsidR="00AF4666" w:rsidRPr="00A31B34" w:rsidRDefault="00AF4666" w:rsidP="00FF2DD0">
      <w:pPr>
        <w:pStyle w:val="51"/>
      </w:pPr>
      <w:r w:rsidRPr="00A31B34">
        <w:t>ПРАВИТЕЛЬСТВО КАЛУЖСКОЙ ОБЛАСТИ</w:t>
      </w:r>
    </w:p>
    <w:p w:rsidR="00AF4666" w:rsidRPr="00A31B34" w:rsidRDefault="00AF4666" w:rsidP="00FF2DD0">
      <w:pPr>
        <w:pStyle w:val="51"/>
        <w:rPr>
          <w:sz w:val="16"/>
          <w:szCs w:val="16"/>
        </w:rPr>
      </w:pPr>
    </w:p>
    <w:p w:rsidR="00AF4666" w:rsidRPr="00A31B34" w:rsidRDefault="00AF4666" w:rsidP="00FF2DD0">
      <w:pPr>
        <w:pStyle w:val="51"/>
      </w:pPr>
      <w:r w:rsidRPr="00A31B34">
        <w:t>ПОСТАНОВЛЕНИЕ</w:t>
      </w:r>
    </w:p>
    <w:p w:rsidR="00AF4666" w:rsidRPr="00A31B34" w:rsidRDefault="00AF4666" w:rsidP="00FF2DD0">
      <w:pPr>
        <w:pStyle w:val="51"/>
        <w:rPr>
          <w:sz w:val="16"/>
          <w:szCs w:val="16"/>
        </w:rPr>
      </w:pPr>
    </w:p>
    <w:p w:rsidR="00AF4666" w:rsidRPr="00A31B34" w:rsidRDefault="00AF4666" w:rsidP="00FF2DD0">
      <w:pPr>
        <w:pStyle w:val="51"/>
      </w:pPr>
      <w:r w:rsidRPr="00A31B34">
        <w:t>от 28 апреля 2017 г. № 247</w:t>
      </w:r>
    </w:p>
    <w:p w:rsidR="00AF4666" w:rsidRPr="00A31B34" w:rsidRDefault="00AF4666" w:rsidP="00FF2DD0">
      <w:pPr>
        <w:pStyle w:val="51"/>
        <w:rPr>
          <w:sz w:val="16"/>
          <w:szCs w:val="16"/>
        </w:rPr>
      </w:pPr>
    </w:p>
    <w:p w:rsidR="00AF4666" w:rsidRPr="00A31B34" w:rsidRDefault="00AF4666" w:rsidP="00FF2DD0">
      <w:pPr>
        <w:pStyle w:val="51"/>
      </w:pPr>
      <w:r w:rsidRPr="00A31B34">
        <w:t>О мероприятиях по подготовке к действиям в случаях повышения пожарной опасности на территории Калужской области</w:t>
      </w:r>
    </w:p>
    <w:p w:rsidR="00AF4666" w:rsidRPr="00A31B34" w:rsidRDefault="00AF4666" w:rsidP="00FF2DD0">
      <w:pPr>
        <w:spacing w:after="0" w:line="240" w:lineRule="auto"/>
        <w:rPr>
          <w:rFonts w:ascii="Times New Roman" w:hAnsi="Times New Roman" w:cs="Times New Roman"/>
          <w:sz w:val="40"/>
          <w:szCs w:val="40"/>
        </w:rPr>
      </w:pP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пожарной безопасности», Законом Калужской области «О пожарной безопасности в Калужской области», подпунктом 10.1 пункта 10 протокола оперативного совещания Совета Безопасности Российской Федерации от 10.03.2017 «О дополнительных мерах по защите населения и социальной инфраструктуры от паводков и природных пожаров» Правительство Калужской области </w:t>
      </w:r>
      <w:r w:rsidRPr="00A31B34">
        <w:rPr>
          <w:rFonts w:ascii="Times New Roman" w:hAnsi="Times New Roman" w:cs="Times New Roman"/>
          <w:b/>
          <w:sz w:val="26"/>
          <w:szCs w:val="26"/>
        </w:rPr>
        <w:t>п о с т а н о в л я е т:</w:t>
      </w:r>
    </w:p>
    <w:p w:rsidR="00AF4666" w:rsidRPr="00A31B34" w:rsidRDefault="00AF4666" w:rsidP="00FF2DD0">
      <w:pPr>
        <w:spacing w:after="0" w:line="240" w:lineRule="auto"/>
        <w:rPr>
          <w:rFonts w:ascii="Times New Roman" w:hAnsi="Times New Roman" w:cs="Times New Roman"/>
          <w:sz w:val="40"/>
          <w:szCs w:val="40"/>
        </w:rPr>
      </w:pP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 Рекомендовать органам местного самоуправления муниципальных образований Калужской области:</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1.1. Проверить противопожарные разрывы по границам населенных пунктов и минерализованные полосы вокруг садоводческих, огороднических и дачных некоммерческих объединений граждан, учреждений отдыха, детских оздоровительных организаций, объектов экономики на соответствие установленным законодательством требованиям по обеспечению мер пожарной безопасности и в случае необходимости принять меры по их увеличению.</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 Обеспечить население первичными средствами пожаротушения и организовать в соответствии с законодательством привлечение населения и добровольных пожарных для локализации возможных пожаров, в том числе вне границ населенных пунктов.</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1.3. Обеспечить беспрепятственный подъезд пожарной техники к возможным местам пожаров и свободный доступ к источникам противопожарного водоснабжения.</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1.4. Уточнить планы и места временного переселения (эвакуации) населения из районов, опасных для проживания, с предоставлением стационарных или временных жилых помещений.</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1.5. Обеспечить оповещение и информирование населения, в том числе через средства массовой информации, о необходимости соблюдения правил пожарной безопасности, о пожарной обстановке.</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1.6. В случаях и порядке, установленных законодательством, устанавливать на соответствующей территории особый противопожарный режим.</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Рекомендовать Главному управлению МЧС России по Калужской области:</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2.1. Организовать круглосуточную работу оперативных штабов по предупреждению распространения и ликвидации пожаров.</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2.2. Уточнить планы привлечения сил и средств подразделений пожарной охраны Калужской области (в том числе местных пожарно-спасательных гарнизонов).</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2.3. Принять меры по усилению профилактики пожаров в населенных пунктах и на объектах, расположенных в лесных массивах или примыкающих к ним.</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2.4. Проводить передислокацию сил и средств подразделений пожарной охраны, расположенных на территории Калужской области, с учетом складывающейся оперативной пожарной обстановки.</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lastRenderedPageBreak/>
        <w:t>3. Рекомендовать Управлению Министерства внутренних дел Российской Федерации по Калужской области:</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3.1. Принять меры по усилению охраны общественного порядка и объектов, обеспечивающих жизнедеятельность населения, в местах пожаров и на прилегающих к ним территориях.</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3.2. Совместно с министерством лесного хозяйства Калужской области организовать патрулирование лесов, расположенных на территории Калужской области.</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4. Настоящее Постановление вступает в силу через десять дней со дня его официального опубликования.</w:t>
      </w:r>
    </w:p>
    <w:p w:rsidR="00AF4666" w:rsidRPr="00A31B34" w:rsidRDefault="00AF4666" w:rsidP="00FF2DD0">
      <w:pPr>
        <w:spacing w:after="0" w:line="240" w:lineRule="auto"/>
        <w:rPr>
          <w:rFonts w:ascii="Times New Roman" w:hAnsi="Times New Roman" w:cs="Times New Roman"/>
          <w:sz w:val="40"/>
          <w:szCs w:val="40"/>
        </w:rPr>
      </w:pPr>
    </w:p>
    <w:p w:rsidR="00E34EB4" w:rsidRPr="00A31B34" w:rsidRDefault="00AF4666"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10" w:name="НПА_4_2_9"/>
      <w:bookmarkStart w:id="311" w:name="_Toc144736315"/>
      <w:r w:rsidRPr="00A31B34">
        <w:rPr>
          <w:sz w:val="26"/>
        </w:rPr>
        <w:lastRenderedPageBreak/>
        <w:t>4.2.</w:t>
      </w:r>
      <w:r w:rsidR="00B625C4" w:rsidRPr="00A31B34">
        <w:rPr>
          <w:sz w:val="26"/>
        </w:rPr>
        <w:t>9</w:t>
      </w:r>
      <w:r w:rsidRPr="00A31B34">
        <w:rPr>
          <w:sz w:val="26"/>
        </w:rPr>
        <w:t xml:space="preserve">. Постановление Правительства Калужской области </w:t>
      </w:r>
      <w:r w:rsidR="001112BB" w:rsidRPr="00A31B34">
        <w:rPr>
          <w:sz w:val="26"/>
        </w:rPr>
        <w:t>от 31.01.2019 № 46 «Об утверждении государствен</w:t>
      </w:r>
      <w:r w:rsidR="0065117D" w:rsidRPr="00A31B34">
        <w:rPr>
          <w:sz w:val="26"/>
        </w:rPr>
        <w:t>ной программы Калужской области</w:t>
      </w:r>
      <w:r w:rsidR="0065117D" w:rsidRPr="00A31B34">
        <w:rPr>
          <w:sz w:val="26"/>
        </w:rPr>
        <w:br/>
      </w:r>
      <w:r w:rsidR="001112BB" w:rsidRPr="00A31B34">
        <w:rPr>
          <w:sz w:val="26"/>
        </w:rPr>
        <w:t>«Социальная поддержка граждан в Калужской области»</w:t>
      </w:r>
      <w:bookmarkEnd w:id="310"/>
      <w:bookmarkEnd w:id="311"/>
      <w:r w:rsidR="002C5043" w:rsidRPr="00A31B34">
        <w:rPr>
          <w:sz w:val="26"/>
        </w:rPr>
        <w:br/>
      </w:r>
    </w:p>
    <w:p w:rsidR="00AF4666" w:rsidRPr="00A31B34" w:rsidRDefault="00AF4666" w:rsidP="00FF2DD0">
      <w:pPr>
        <w:pStyle w:val="51"/>
      </w:pPr>
      <w:r w:rsidRPr="00A31B34">
        <w:t>ПРАВИТЕЛЬСТВО КАЛУЖСКОЙ ОБЛАСТИ</w:t>
      </w:r>
    </w:p>
    <w:p w:rsidR="00AF4666" w:rsidRPr="00A31B34" w:rsidRDefault="00AF4666" w:rsidP="00FF2DD0">
      <w:pPr>
        <w:pStyle w:val="51"/>
        <w:rPr>
          <w:sz w:val="16"/>
          <w:szCs w:val="16"/>
        </w:rPr>
      </w:pPr>
    </w:p>
    <w:p w:rsidR="00AF4666" w:rsidRPr="00A31B34" w:rsidRDefault="00AF4666" w:rsidP="00FF2DD0">
      <w:pPr>
        <w:pStyle w:val="51"/>
      </w:pPr>
      <w:r w:rsidRPr="00A31B34">
        <w:t>ПОСТАНОВЛЕНИЕ</w:t>
      </w:r>
    </w:p>
    <w:p w:rsidR="00AF4666" w:rsidRPr="00A31B34" w:rsidRDefault="00AF4666" w:rsidP="00FF2DD0">
      <w:pPr>
        <w:pStyle w:val="51"/>
        <w:rPr>
          <w:sz w:val="16"/>
          <w:szCs w:val="16"/>
        </w:rPr>
      </w:pPr>
    </w:p>
    <w:p w:rsidR="00AF4666" w:rsidRPr="00A31B34" w:rsidRDefault="00AF4666" w:rsidP="00FF2DD0">
      <w:pPr>
        <w:pStyle w:val="51"/>
        <w:rPr>
          <w:bCs/>
        </w:rPr>
      </w:pPr>
      <w:r w:rsidRPr="00A31B34">
        <w:rPr>
          <w:bCs/>
        </w:rPr>
        <w:t>от 31 января 2019 г. № 46</w:t>
      </w:r>
    </w:p>
    <w:p w:rsidR="00AF4666" w:rsidRPr="00A31B34" w:rsidRDefault="00AF4666" w:rsidP="00FF2DD0">
      <w:pPr>
        <w:pStyle w:val="51"/>
        <w:rPr>
          <w:bCs/>
          <w:sz w:val="16"/>
          <w:szCs w:val="16"/>
        </w:rPr>
      </w:pPr>
    </w:p>
    <w:p w:rsidR="00AF4666" w:rsidRPr="00A31B34" w:rsidRDefault="00AF4666" w:rsidP="00FF2DD0">
      <w:pPr>
        <w:pStyle w:val="51"/>
      </w:pPr>
      <w:r w:rsidRPr="00A31B34">
        <w:t>Об утверждении государственной программы Калужской области</w:t>
      </w:r>
      <w:r w:rsidRPr="00A31B34">
        <w:br/>
        <w:t>«Социальная поддержка граждан в Калужской области»</w:t>
      </w:r>
    </w:p>
    <w:p w:rsidR="00AF4666" w:rsidRPr="00A31B34" w:rsidRDefault="00AF4666"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1</w:t>
      </w:r>
      <w:r w:rsidR="001B3251">
        <w:rPr>
          <w:rFonts w:ascii="Times New Roman" w:hAnsi="Times New Roman" w:cs="Times New Roman"/>
          <w:i/>
          <w:sz w:val="26"/>
          <w:szCs w:val="26"/>
        </w:rPr>
        <w:t>5</w:t>
      </w:r>
      <w:r w:rsidRPr="00A31B34">
        <w:rPr>
          <w:rFonts w:ascii="Times New Roman" w:hAnsi="Times New Roman" w:cs="Times New Roman"/>
          <w:i/>
          <w:sz w:val="26"/>
          <w:szCs w:val="26"/>
        </w:rPr>
        <w:t>.0</w:t>
      </w:r>
      <w:r w:rsidR="001B3251">
        <w:rPr>
          <w:rFonts w:ascii="Times New Roman" w:hAnsi="Times New Roman" w:cs="Times New Roman"/>
          <w:i/>
          <w:sz w:val="26"/>
          <w:szCs w:val="26"/>
        </w:rPr>
        <w:t>8</w:t>
      </w:r>
      <w:r w:rsidRPr="00A31B34">
        <w:rPr>
          <w:rFonts w:ascii="Times New Roman" w:hAnsi="Times New Roman" w:cs="Times New Roman"/>
          <w:i/>
          <w:sz w:val="26"/>
          <w:szCs w:val="26"/>
        </w:rPr>
        <w:t>.202</w:t>
      </w:r>
      <w:r w:rsidR="001B3251">
        <w:rPr>
          <w:rFonts w:ascii="Times New Roman" w:hAnsi="Times New Roman" w:cs="Times New Roman"/>
          <w:i/>
          <w:sz w:val="26"/>
          <w:szCs w:val="26"/>
        </w:rPr>
        <w:t>3</w:t>
      </w:r>
      <w:r w:rsidRPr="00A31B34">
        <w:rPr>
          <w:rFonts w:ascii="Times New Roman" w:hAnsi="Times New Roman" w:cs="Times New Roman"/>
          <w:i/>
          <w:sz w:val="26"/>
          <w:szCs w:val="26"/>
        </w:rPr>
        <w:t>)</w:t>
      </w:r>
    </w:p>
    <w:p w:rsidR="00AF4666" w:rsidRPr="00A31B34" w:rsidRDefault="00AF4666" w:rsidP="00FF2DD0">
      <w:pPr>
        <w:spacing w:after="0" w:line="240" w:lineRule="auto"/>
        <w:jc w:val="both"/>
        <w:rPr>
          <w:rFonts w:ascii="Times New Roman" w:hAnsi="Times New Roman" w:cs="Times New Roman"/>
          <w:sz w:val="16"/>
          <w:szCs w:val="16"/>
        </w:rPr>
      </w:pPr>
    </w:p>
    <w:p w:rsidR="00AF4666" w:rsidRPr="00A31B34" w:rsidRDefault="00AF4666"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постановлениями Правительства Калужской области от 13.06.2019 № 361, от 02.10.2019 № 622, от 26.12.2019 № 856, от 10.03.2020 № 157, от 13.03.2020 № 187, от 10.07.2020 № 530, от 10.08.2020 </w:t>
      </w:r>
      <w:hyperlink r:id="rId287" w:history="1">
        <w:r w:rsidRPr="00A31B34">
          <w:rPr>
            <w:rFonts w:ascii="Times New Roman" w:hAnsi="Times New Roman" w:cs="Times New Roman"/>
          </w:rPr>
          <w:t>№ 612</w:t>
        </w:r>
      </w:hyperlink>
      <w:r w:rsidRPr="00A31B34">
        <w:rPr>
          <w:rFonts w:ascii="Times New Roman" w:hAnsi="Times New Roman" w:cs="Times New Roman"/>
        </w:rPr>
        <w:t>, от 09.11.2020 № 846, от 24.02.2021 № 85, от 29.04.2021 № 287, от 31.05.2021 № 345, от 15.07.2021 № 458</w:t>
      </w:r>
      <w:r w:rsidR="0075693F" w:rsidRPr="00A31B34">
        <w:rPr>
          <w:rFonts w:ascii="Times New Roman" w:hAnsi="Times New Roman" w:cs="Times New Roman"/>
        </w:rPr>
        <w:t>, от 20.12.2021 № 904, от 01.03.2022 № 140, от 15.03.2022 № 185</w:t>
      </w:r>
      <w:r w:rsidR="001F22F6" w:rsidRPr="00A31B34">
        <w:rPr>
          <w:rFonts w:ascii="Times New Roman" w:hAnsi="Times New Roman" w:cs="Times New Roman"/>
        </w:rPr>
        <w:t>, от 23.06.2022 № 460, от 28.06.2022 № 482, от 17.08.2022 № 608, от 18.10.2022 № 795</w:t>
      </w:r>
      <w:r w:rsidR="001B3251">
        <w:rPr>
          <w:rFonts w:ascii="Times New Roman" w:hAnsi="Times New Roman" w:cs="Times New Roman"/>
        </w:rPr>
        <w:t>, от 07.03.2023 № 137, от 17.04.2023 № 272, от 15.08.2023 № 572</w:t>
      </w:r>
    </w:p>
    <w:p w:rsidR="00AF4666" w:rsidRPr="00A31B34" w:rsidRDefault="00AF4666" w:rsidP="00FF2DD0">
      <w:pPr>
        <w:spacing w:after="0" w:line="240" w:lineRule="auto"/>
        <w:rPr>
          <w:rFonts w:ascii="Times New Roman" w:hAnsi="Times New Roman" w:cs="Times New Roman"/>
          <w:b/>
          <w:i/>
        </w:rPr>
      </w:pPr>
    </w:p>
    <w:p w:rsidR="00AF4666" w:rsidRPr="00A31B34" w:rsidRDefault="00AF4666" w:rsidP="00FF2DD0">
      <w:pPr>
        <w:spacing w:after="0" w:line="240" w:lineRule="auto"/>
        <w:jc w:val="right"/>
        <w:rPr>
          <w:rFonts w:ascii="Arial" w:hAnsi="Arial" w:cs="Arial"/>
          <w:b/>
          <w:i/>
          <w:sz w:val="24"/>
          <w:szCs w:val="24"/>
        </w:rPr>
      </w:pPr>
      <w:r w:rsidRPr="00A31B34">
        <w:rPr>
          <w:rFonts w:ascii="Arial" w:hAnsi="Arial" w:cs="Arial"/>
          <w:b/>
          <w:i/>
          <w:sz w:val="24"/>
          <w:szCs w:val="24"/>
        </w:rPr>
        <w:t>ИЗВЛЕЧЕНИЯ</w:t>
      </w:r>
    </w:p>
    <w:p w:rsidR="00AF4666" w:rsidRPr="00A31B34" w:rsidRDefault="00AF4666" w:rsidP="00FF2DD0">
      <w:pPr>
        <w:spacing w:after="0" w:line="240" w:lineRule="auto"/>
        <w:rPr>
          <w:rFonts w:ascii="Times New Roman" w:hAnsi="Times New Roman" w:cs="Times New Roman"/>
        </w:rPr>
      </w:pP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приоритетными направлениями социально-экономического развития региона, национальными целями развития Российской Федерации, а также в соответствии с постановлениями Правительства Калужской области от 17.07.2013 </w:t>
      </w:r>
      <w:hyperlink r:id="rId288" w:history="1">
        <w:r w:rsidRPr="00A31B34">
          <w:rPr>
            <w:rFonts w:ascii="Times New Roman" w:hAnsi="Times New Roman" w:cs="Times New Roman"/>
            <w:sz w:val="26"/>
            <w:szCs w:val="26"/>
          </w:rPr>
          <w:t>№ 366</w:t>
        </w:r>
      </w:hyperlink>
      <w:r w:rsidRPr="00A31B34">
        <w:rPr>
          <w:rFonts w:ascii="Times New Roman" w:hAnsi="Times New Roman" w:cs="Times New Roman"/>
          <w:sz w:val="26"/>
          <w:szCs w:val="26"/>
        </w:rPr>
        <w:t xml:space="preserve"> «Об утверждении Порядка принятия решения о разработке государственных программ Калужской области, их формирования и реализации и Порядка проведения оценки эффективности реализации государственных программ Калужской области» (в</w:t>
      </w:r>
      <w:r w:rsidR="001F22F6" w:rsidRPr="00A31B34">
        <w:t> </w:t>
      </w:r>
      <w:r w:rsidRPr="00A31B34">
        <w:rPr>
          <w:rFonts w:ascii="Times New Roman" w:hAnsi="Times New Roman" w:cs="Times New Roman"/>
          <w:sz w:val="26"/>
          <w:szCs w:val="26"/>
        </w:rPr>
        <w:t>ред. постановлений Правительства Калужской области от 01.09.2014 № 521, от 15.12.2014 № 743, от 20.04.2015 № 209, от 27.07.2015 № 414, от 31.03.2016 № 208, от 23.09.2016 № 515, от 17.03.2017 № 128, от 31.07.2018 № 456, от 21.02.2019 № 117, от 12.09.2019 № 574, от 18.11.2019 № 724, от 08.09.2020 № 700</w:t>
      </w:r>
      <w:r w:rsidR="001F22F6" w:rsidRPr="00A31B34">
        <w:rPr>
          <w:rFonts w:ascii="Times New Roman" w:hAnsi="Times New Roman" w:cs="Times New Roman"/>
          <w:sz w:val="26"/>
          <w:szCs w:val="26"/>
        </w:rPr>
        <w:t>, от 20.08.2022 № 539</w:t>
      </w:r>
      <w:r w:rsidRPr="00A31B34">
        <w:rPr>
          <w:rFonts w:ascii="Times New Roman" w:hAnsi="Times New Roman" w:cs="Times New Roman"/>
          <w:sz w:val="26"/>
          <w:szCs w:val="26"/>
        </w:rPr>
        <w:t xml:space="preserve">), от 22.07.2013 </w:t>
      </w:r>
      <w:hyperlink r:id="rId289" w:history="1">
        <w:r w:rsidRPr="00A31B34">
          <w:rPr>
            <w:rFonts w:ascii="Times New Roman" w:hAnsi="Times New Roman" w:cs="Times New Roman"/>
            <w:sz w:val="26"/>
            <w:szCs w:val="26"/>
          </w:rPr>
          <w:t>№ 370</w:t>
        </w:r>
      </w:hyperlink>
      <w:r w:rsidRPr="00A31B34">
        <w:rPr>
          <w:rFonts w:ascii="Times New Roman" w:hAnsi="Times New Roman" w:cs="Times New Roman"/>
          <w:sz w:val="26"/>
          <w:szCs w:val="26"/>
        </w:rPr>
        <w:t xml:space="preserve"> «Об утверждении перечня государственных программ Калужской области» (в</w:t>
      </w:r>
      <w:r w:rsidR="001F22F6" w:rsidRPr="00A31B34">
        <w:rPr>
          <w:rFonts w:ascii="Times New Roman" w:hAnsi="Times New Roman" w:cs="Times New Roman"/>
          <w:sz w:val="26"/>
          <w:szCs w:val="26"/>
        </w:rPr>
        <w:t> </w:t>
      </w:r>
      <w:r w:rsidRPr="00A31B34">
        <w:rPr>
          <w:rFonts w:ascii="Times New Roman" w:hAnsi="Times New Roman" w:cs="Times New Roman"/>
          <w:sz w:val="26"/>
          <w:szCs w:val="26"/>
        </w:rPr>
        <w:t>ред. постановлений Правительства Калужской области от 18.11.2013 № 613, от 07.02.2014 № 81, от 17.10.2014 № 614, от 31.12.2014 № 838, от 24.02.2015 № 103, от 20.04.2015 № 205, от 25.05.2017 № 321, от 10.08.2017 № 446, от 02.02.2018 № 77, от 02.08.2018 № 463, от</w:t>
      </w:r>
      <w:r w:rsidR="001B3251">
        <w:rPr>
          <w:rFonts w:ascii="Times New Roman" w:hAnsi="Times New Roman" w:cs="Times New Roman"/>
          <w:sz w:val="26"/>
          <w:szCs w:val="26"/>
        </w:rPr>
        <w:t> </w:t>
      </w:r>
      <w:r w:rsidRPr="00A31B34">
        <w:rPr>
          <w:rFonts w:ascii="Times New Roman" w:hAnsi="Times New Roman" w:cs="Times New Roman"/>
          <w:sz w:val="26"/>
          <w:szCs w:val="26"/>
        </w:rPr>
        <w:t>27.03.2019 № 186, от 28.03.2019 № 200, от 02.09.2019 № 557, от 24.08.2020 № 645</w:t>
      </w:r>
      <w:r w:rsidR="001B3251">
        <w:rPr>
          <w:rFonts w:ascii="Times New Roman" w:hAnsi="Times New Roman" w:cs="Times New Roman"/>
          <w:sz w:val="26"/>
          <w:szCs w:val="26"/>
        </w:rPr>
        <w:t>, от 08.07.2022 № 501, от 11.11.2022 № 866, от 29.11.2022 № 926)</w:t>
      </w:r>
      <w:r w:rsidRPr="00A31B34">
        <w:rPr>
          <w:rFonts w:ascii="Times New Roman" w:hAnsi="Times New Roman" w:cs="Times New Roman"/>
          <w:sz w:val="26"/>
          <w:szCs w:val="26"/>
        </w:rPr>
        <w:t xml:space="preserve"> Правительство Калужской области   </w:t>
      </w:r>
      <w:r w:rsidRPr="00A31B34">
        <w:rPr>
          <w:rFonts w:ascii="Times New Roman" w:hAnsi="Times New Roman" w:cs="Times New Roman"/>
          <w:b/>
          <w:sz w:val="26"/>
          <w:szCs w:val="26"/>
        </w:rPr>
        <w:t>п о с т а н о в л я е т:</w:t>
      </w:r>
    </w:p>
    <w:p w:rsidR="00AF4666" w:rsidRPr="00A31B34" w:rsidRDefault="00AF4666" w:rsidP="00FF2DD0">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 xml:space="preserve">Преамбула в ред. постановлений Правительства Калужской области от 13.06.2019 </w:t>
      </w:r>
      <w:hyperlink r:id="rId290" w:history="1">
        <w:r w:rsidRPr="00A31B34">
          <w:rPr>
            <w:rFonts w:ascii="Times New Roman" w:hAnsi="Times New Roman" w:cs="Times New Roman"/>
            <w:i/>
            <w:sz w:val="26"/>
            <w:szCs w:val="26"/>
          </w:rPr>
          <w:t>№ 361</w:t>
        </w:r>
      </w:hyperlink>
      <w:r w:rsidRPr="00A31B34">
        <w:rPr>
          <w:rFonts w:ascii="Times New Roman" w:hAnsi="Times New Roman" w:cs="Times New Roman"/>
          <w:i/>
          <w:sz w:val="26"/>
          <w:szCs w:val="26"/>
        </w:rPr>
        <w:t xml:space="preserve">, от 26.12.2019 </w:t>
      </w:r>
      <w:hyperlink r:id="rId291" w:history="1">
        <w:r w:rsidRPr="00A31B34">
          <w:rPr>
            <w:rFonts w:ascii="Times New Roman" w:hAnsi="Times New Roman" w:cs="Times New Roman"/>
            <w:i/>
            <w:sz w:val="26"/>
            <w:szCs w:val="26"/>
          </w:rPr>
          <w:t>№ 856</w:t>
        </w:r>
      </w:hyperlink>
      <w:r w:rsidRPr="00A31B34">
        <w:rPr>
          <w:rFonts w:ascii="Times New Roman" w:hAnsi="Times New Roman" w:cs="Times New Roman"/>
          <w:i/>
          <w:sz w:val="26"/>
          <w:szCs w:val="26"/>
        </w:rPr>
        <w:t xml:space="preserve">, от 09.11.2020 </w:t>
      </w:r>
      <w:hyperlink r:id="rId292" w:history="1">
        <w:r w:rsidRPr="00A31B34">
          <w:rPr>
            <w:rFonts w:ascii="Times New Roman" w:hAnsi="Times New Roman" w:cs="Times New Roman"/>
            <w:i/>
            <w:sz w:val="26"/>
            <w:szCs w:val="26"/>
          </w:rPr>
          <w:t>№ 846</w:t>
        </w:r>
      </w:hyperlink>
      <w:r w:rsidR="001F22F6" w:rsidRPr="00A31B34">
        <w:rPr>
          <w:rFonts w:ascii="Times New Roman" w:hAnsi="Times New Roman" w:cs="Times New Roman"/>
          <w:i/>
          <w:sz w:val="26"/>
          <w:szCs w:val="26"/>
        </w:rPr>
        <w:t>, от 17.08.2022 № 608</w:t>
      </w:r>
      <w:r w:rsidR="001B3251">
        <w:rPr>
          <w:rFonts w:ascii="Times New Roman" w:hAnsi="Times New Roman" w:cs="Times New Roman"/>
          <w:i/>
          <w:sz w:val="26"/>
          <w:szCs w:val="26"/>
        </w:rPr>
        <w:t>, от 07.03.2023 № 137</w:t>
      </w:r>
    </w:p>
    <w:p w:rsidR="00AF4666" w:rsidRPr="00A31B34" w:rsidRDefault="00AF4666" w:rsidP="00FF2DD0">
      <w:pPr>
        <w:autoSpaceDE w:val="0"/>
        <w:autoSpaceDN w:val="0"/>
        <w:adjustRightInd w:val="0"/>
        <w:spacing w:after="0" w:line="240" w:lineRule="auto"/>
        <w:jc w:val="both"/>
        <w:rPr>
          <w:rFonts w:ascii="Times New Roman" w:hAnsi="Times New Roman" w:cs="Times New Roman"/>
          <w:bCs/>
          <w:sz w:val="40"/>
          <w:szCs w:val="40"/>
        </w:rPr>
      </w:pP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 Утвердить государственную </w:t>
      </w:r>
      <w:hyperlink w:anchor="P34" w:history="1">
        <w:r w:rsidRPr="00A31B34">
          <w:rPr>
            <w:rFonts w:ascii="Times New Roman" w:hAnsi="Times New Roman" w:cs="Times New Roman"/>
            <w:bCs/>
            <w:sz w:val="26"/>
            <w:szCs w:val="26"/>
          </w:rPr>
          <w:t>программу</w:t>
        </w:r>
      </w:hyperlink>
      <w:r w:rsidRPr="00A31B34">
        <w:rPr>
          <w:rFonts w:ascii="Times New Roman" w:hAnsi="Times New Roman" w:cs="Times New Roman"/>
          <w:bCs/>
          <w:sz w:val="26"/>
          <w:szCs w:val="26"/>
        </w:rPr>
        <w:t xml:space="preserve"> Калужской области «Социальная поддержка граждан в Калужской области» согласно приложению к настоящему Постановлению.</w:t>
      </w: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Настоящее Постановление вступает в силу со дня его официального опубликования и распространяется на правоотношения, возникшие с 1 января 2019 года.</w:t>
      </w:r>
    </w:p>
    <w:p w:rsidR="00AF4666" w:rsidRPr="00A31B34" w:rsidRDefault="00AF4666" w:rsidP="00FF2DD0">
      <w:pPr>
        <w:autoSpaceDE w:val="0"/>
        <w:autoSpaceDN w:val="0"/>
        <w:adjustRightInd w:val="0"/>
        <w:spacing w:after="0" w:line="240" w:lineRule="auto"/>
        <w:jc w:val="both"/>
        <w:rPr>
          <w:rFonts w:ascii="Times New Roman" w:hAnsi="Times New Roman" w:cs="Times New Roman"/>
          <w:bCs/>
          <w:sz w:val="40"/>
          <w:szCs w:val="40"/>
        </w:rPr>
      </w:pPr>
    </w:p>
    <w:p w:rsidR="00AF4666" w:rsidRPr="00A31B34" w:rsidRDefault="00AF4666" w:rsidP="00FF2DD0">
      <w:pPr>
        <w:pStyle w:val="71"/>
      </w:pPr>
      <w:r w:rsidRPr="00A31B34">
        <w:t>Губернатор Калужской области</w:t>
      </w:r>
      <w:r w:rsidRPr="00A31B34">
        <w:br/>
        <w:t>А.Д. Артамонов</w:t>
      </w:r>
    </w:p>
    <w:p w:rsidR="00AF4666" w:rsidRPr="00A31B34" w:rsidRDefault="00AF4666" w:rsidP="00FF2DD0">
      <w:pPr>
        <w:spacing w:after="0" w:line="240" w:lineRule="auto"/>
        <w:rPr>
          <w:rFonts w:ascii="Times New Roman" w:hAnsi="Times New Roman" w:cs="Times New Roman"/>
          <w:iCs/>
        </w:rPr>
      </w:pPr>
      <w:r w:rsidRPr="00A31B34">
        <w:rPr>
          <w:rFonts w:ascii="Times New Roman" w:hAnsi="Times New Roman" w:cs="Times New Roman"/>
          <w:iCs/>
        </w:rPr>
        <w:br w:type="page"/>
      </w:r>
    </w:p>
    <w:p w:rsidR="00AF4666" w:rsidRPr="00A31B34" w:rsidRDefault="00AF4666" w:rsidP="00FF2DD0">
      <w:pPr>
        <w:pStyle w:val="91"/>
      </w:pPr>
      <w:r w:rsidRPr="00A31B34">
        <w:lastRenderedPageBreak/>
        <w:t>Приложение к постановлению</w:t>
      </w:r>
      <w:r w:rsidRPr="00A31B34">
        <w:br/>
        <w:t>Правительства Калужской области</w:t>
      </w:r>
      <w:r w:rsidRPr="00A31B34">
        <w:br/>
        <w:t>от 31.01.2019 № 46</w:t>
      </w:r>
    </w:p>
    <w:p w:rsidR="00AF4666" w:rsidRPr="00A31B34" w:rsidRDefault="00AF4666" w:rsidP="00FF2DD0">
      <w:pPr>
        <w:pStyle w:val="51"/>
      </w:pPr>
      <w:r w:rsidRPr="00A31B34">
        <w:t>Государственная программа Калужской области</w:t>
      </w:r>
      <w:r w:rsidRPr="00A31B34">
        <w:br/>
        <w:t>«Социальная поддержка граждан в Калужской области»</w:t>
      </w:r>
    </w:p>
    <w:p w:rsidR="00AF4666" w:rsidRPr="00A31B34" w:rsidRDefault="00AF4666" w:rsidP="00FF2DD0">
      <w:pPr>
        <w:pStyle w:val="51"/>
      </w:pPr>
      <w:r w:rsidRPr="00A31B34">
        <w:t>(далее – государственная программа)</w:t>
      </w:r>
    </w:p>
    <w:p w:rsidR="00AF4666" w:rsidRPr="00A31B34" w:rsidRDefault="00AF4666"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 xml:space="preserve">(в ред. постановлений Правительства Калужской области от 13.06.2019 № 361, от 02.10.2019 № 622, от 26.12.2019 № 856, от 10.03.2020 № 157, от 13.03.2020 № 187, от 10.07.2020 № 530, от 10.08.2020 </w:t>
      </w:r>
      <w:hyperlink r:id="rId293" w:history="1">
        <w:r w:rsidRPr="00A31B34">
          <w:rPr>
            <w:rFonts w:ascii="Times New Roman" w:hAnsi="Times New Roman" w:cs="Times New Roman"/>
            <w:i/>
            <w:sz w:val="26"/>
            <w:szCs w:val="26"/>
          </w:rPr>
          <w:t>№ 612</w:t>
        </w:r>
      </w:hyperlink>
      <w:r w:rsidRPr="00A31B34">
        <w:rPr>
          <w:rFonts w:ascii="Times New Roman" w:hAnsi="Times New Roman" w:cs="Times New Roman"/>
          <w:i/>
          <w:sz w:val="26"/>
          <w:szCs w:val="26"/>
        </w:rPr>
        <w:t>, от 09.11.2020 № 846, от 24.02.2021 № 85, от 29.04.2021 № 287, от 31.05.2021 № 345</w:t>
      </w:r>
      <w:r w:rsidR="0075693F" w:rsidRPr="00A31B34">
        <w:rPr>
          <w:rFonts w:ascii="Times New Roman" w:hAnsi="Times New Roman" w:cs="Times New Roman"/>
          <w:i/>
          <w:sz w:val="26"/>
          <w:szCs w:val="26"/>
        </w:rPr>
        <w:t>, от 20.12.2021 № 904, от 01.03.2022 № 140, от 15.03.2022 № 185</w:t>
      </w:r>
      <w:r w:rsidR="001F22F6" w:rsidRPr="00A31B34">
        <w:rPr>
          <w:rFonts w:ascii="Times New Roman" w:hAnsi="Times New Roman" w:cs="Times New Roman"/>
          <w:i/>
          <w:sz w:val="26"/>
          <w:szCs w:val="26"/>
        </w:rPr>
        <w:t>, от 23.06.2022 № 460, от 28.06.2022 № 482, от 17.08.2022 № 608, от 18.10.2022 № 795</w:t>
      </w:r>
      <w:r w:rsidR="001B3251">
        <w:rPr>
          <w:rFonts w:ascii="Times New Roman" w:hAnsi="Times New Roman" w:cs="Times New Roman"/>
          <w:i/>
          <w:sz w:val="26"/>
          <w:szCs w:val="26"/>
        </w:rPr>
        <w:t xml:space="preserve">, </w:t>
      </w:r>
      <w:r w:rsidR="001B3251" w:rsidRPr="001B3251">
        <w:rPr>
          <w:rFonts w:ascii="Times New Roman" w:hAnsi="Times New Roman" w:cs="Times New Roman"/>
          <w:i/>
          <w:sz w:val="26"/>
          <w:szCs w:val="26"/>
        </w:rPr>
        <w:t>от 07.03.2023 № 137, от 17.04.2023 № 272, от 15.08.2023 № 572</w:t>
      </w:r>
      <w:r w:rsidRPr="00A31B34">
        <w:rPr>
          <w:rFonts w:ascii="Times New Roman" w:hAnsi="Times New Roman" w:cs="Times New Roman"/>
          <w:i/>
          <w:sz w:val="26"/>
          <w:szCs w:val="26"/>
        </w:rPr>
        <w:t>)</w:t>
      </w:r>
    </w:p>
    <w:p w:rsidR="00AF4666" w:rsidRPr="00A31B34" w:rsidRDefault="00AF4666" w:rsidP="00FF2DD0">
      <w:pPr>
        <w:autoSpaceDE w:val="0"/>
        <w:autoSpaceDN w:val="0"/>
        <w:adjustRightInd w:val="0"/>
        <w:spacing w:after="0" w:line="240" w:lineRule="auto"/>
        <w:jc w:val="center"/>
        <w:rPr>
          <w:rFonts w:ascii="Times New Roman" w:hAnsi="Times New Roman" w:cs="Times New Roman"/>
          <w:b/>
        </w:rPr>
      </w:pPr>
    </w:p>
    <w:p w:rsidR="00AF4666" w:rsidRPr="00A31B34" w:rsidRDefault="00AF4666" w:rsidP="00FF2DD0">
      <w:pPr>
        <w:pStyle w:val="51"/>
        <w:rPr>
          <w:i/>
          <w:sz w:val="16"/>
          <w:szCs w:val="16"/>
        </w:rPr>
      </w:pPr>
      <w:r w:rsidRPr="00A31B34">
        <w:t>ПАСПОРТ</w:t>
      </w:r>
      <w:r w:rsidRPr="00A31B34">
        <w:br/>
        <w:t>государственной программы Калужской области</w:t>
      </w:r>
      <w:r w:rsidRPr="00A31B34">
        <w:br/>
        <w:t>«Социальная поддержка граждан в Калужской области»</w:t>
      </w:r>
      <w:r w:rsidRPr="00A31B34">
        <w:br/>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06"/>
        <w:gridCol w:w="8000"/>
      </w:tblGrid>
      <w:tr w:rsidR="00115A15" w:rsidRPr="00A31B34" w:rsidTr="00B272E5">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1. Ответственный исполнитель государственной программы</w:t>
            </w:r>
          </w:p>
        </w:tc>
        <w:tc>
          <w:tcPr>
            <w:tcW w:w="8000"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Министерство труда и социальной защиты Калужской области</w:t>
            </w:r>
          </w:p>
        </w:tc>
      </w:tr>
      <w:tr w:rsidR="00115A15" w:rsidRPr="00A31B34" w:rsidTr="00B272E5">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2. Соисполнители государственной программы</w:t>
            </w:r>
          </w:p>
        </w:tc>
        <w:tc>
          <w:tcPr>
            <w:tcW w:w="8000"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Министерство труда и социальной защиты Калужской области</w:t>
            </w:r>
          </w:p>
        </w:tc>
      </w:tr>
      <w:tr w:rsidR="00115A15" w:rsidRPr="00A31B34" w:rsidTr="00B272E5">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3. Цели государственной программы</w:t>
            </w:r>
          </w:p>
        </w:tc>
        <w:tc>
          <w:tcPr>
            <w:tcW w:w="8000"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Повышение уровня и качества жизни населения Калужской области</w:t>
            </w:r>
          </w:p>
        </w:tc>
      </w:tr>
      <w:tr w:rsidR="00115A15" w:rsidRPr="00A31B34" w:rsidTr="00B272E5">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4. Задачи государственной программы</w:t>
            </w:r>
          </w:p>
        </w:tc>
        <w:tc>
          <w:tcPr>
            <w:tcW w:w="8000"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Выполнение обязательств государства по социальной поддержке граждан;</w:t>
            </w:r>
          </w:p>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обеспечение потребности граждан пожилого возраста и инвалидов в социальном обслуживании;</w:t>
            </w:r>
          </w:p>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 повышение роли сектора негосударственных некоммерческих организаций в предоставлении социальных услуг</w:t>
            </w:r>
          </w:p>
        </w:tc>
      </w:tr>
      <w:tr w:rsidR="00115A15" w:rsidRPr="00A31B34" w:rsidTr="00B272E5">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5. Подпрограммы государственной программы</w:t>
            </w:r>
          </w:p>
        </w:tc>
        <w:tc>
          <w:tcPr>
            <w:tcW w:w="8000"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«Развитие мер социальной поддержки отдельных категорий граждан»;</w:t>
            </w:r>
          </w:p>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«Старшее поколение»;</w:t>
            </w:r>
          </w:p>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«Государственная поддержка социально ориентированных некоммерческих организаций»</w:t>
            </w:r>
          </w:p>
        </w:tc>
      </w:tr>
      <w:tr w:rsidR="00115A15" w:rsidRPr="00A31B34" w:rsidTr="001B3251">
        <w:tc>
          <w:tcPr>
            <w:tcW w:w="2206" w:type="dxa"/>
            <w:tcBorders>
              <w:bottom w:val="nil"/>
            </w:tcBorders>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7. Сроки и этапы реализации государственной программы</w:t>
            </w:r>
          </w:p>
        </w:tc>
        <w:tc>
          <w:tcPr>
            <w:tcW w:w="8000" w:type="dxa"/>
            <w:tcBorders>
              <w:bottom w:val="nil"/>
            </w:tcBorders>
          </w:tcPr>
          <w:p w:rsidR="00AF4666" w:rsidRPr="00A31B34" w:rsidRDefault="00AF4666" w:rsidP="001B3251">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2019 – 202</w:t>
            </w:r>
            <w:r w:rsidR="001B3251">
              <w:rPr>
                <w:rFonts w:ascii="Times New Roman" w:hAnsi="Times New Roman" w:cs="Times New Roman"/>
                <w:sz w:val="24"/>
                <w:szCs w:val="24"/>
              </w:rPr>
              <w:t>5</w:t>
            </w:r>
            <w:r w:rsidRPr="00A31B34">
              <w:rPr>
                <w:rFonts w:ascii="Times New Roman" w:hAnsi="Times New Roman" w:cs="Times New Roman"/>
                <w:sz w:val="24"/>
                <w:szCs w:val="24"/>
              </w:rPr>
              <w:t xml:space="preserve"> годы, в один этап</w:t>
            </w:r>
          </w:p>
        </w:tc>
      </w:tr>
      <w:tr w:rsidR="001B3251" w:rsidRPr="00A31B34" w:rsidTr="001B3251">
        <w:tc>
          <w:tcPr>
            <w:tcW w:w="10206" w:type="dxa"/>
            <w:gridSpan w:val="2"/>
            <w:tcBorders>
              <w:top w:val="nil"/>
            </w:tcBorders>
          </w:tcPr>
          <w:p w:rsidR="001B3251" w:rsidRPr="001B3251" w:rsidRDefault="001B3251" w:rsidP="001B3251">
            <w:pPr>
              <w:pStyle w:val="ConsPlusNormal"/>
              <w:ind w:firstLine="0"/>
              <w:jc w:val="center"/>
              <w:rPr>
                <w:rFonts w:ascii="Times New Roman" w:hAnsi="Times New Roman" w:cs="Times New Roman"/>
                <w:i/>
                <w:sz w:val="24"/>
                <w:szCs w:val="24"/>
              </w:rPr>
            </w:pPr>
            <w:r>
              <w:rPr>
                <w:rFonts w:ascii="Times New Roman" w:hAnsi="Times New Roman" w:cs="Times New Roman"/>
                <w:i/>
                <w:sz w:val="24"/>
                <w:szCs w:val="24"/>
              </w:rPr>
              <w:t>Строка 7 в ред. постановления Правительства Калужской области от 07.03.2023 № 137</w:t>
            </w:r>
          </w:p>
        </w:tc>
      </w:tr>
    </w:tbl>
    <w:p w:rsidR="00AF4666" w:rsidRPr="00A31B34" w:rsidRDefault="00AF4666" w:rsidP="00FF2DD0">
      <w:pPr>
        <w:spacing w:after="0" w:line="240" w:lineRule="auto"/>
        <w:rPr>
          <w:rFonts w:ascii="Times New Roman" w:hAnsi="Times New Roman" w:cs="Times New Roman"/>
          <w:b/>
        </w:rPr>
      </w:pPr>
    </w:p>
    <w:p w:rsidR="00AF4666" w:rsidRPr="00A31B34" w:rsidRDefault="00AF4666" w:rsidP="00FF2DD0">
      <w:pPr>
        <w:pStyle w:val="51"/>
      </w:pPr>
      <w:r w:rsidRPr="00A31B34">
        <w:t>3. Обобщенная характеристика основных мероприятий</w:t>
      </w:r>
    </w:p>
    <w:p w:rsidR="00AF4666" w:rsidRPr="00A31B34" w:rsidRDefault="00AF4666" w:rsidP="00FF2DD0">
      <w:pPr>
        <w:pStyle w:val="51"/>
      </w:pPr>
      <w:r w:rsidRPr="00A31B34">
        <w:t>государственной программы</w:t>
      </w:r>
    </w:p>
    <w:p w:rsidR="00AF4666" w:rsidRPr="00A31B34" w:rsidRDefault="00AF4666" w:rsidP="00FF2DD0">
      <w:pPr>
        <w:autoSpaceDE w:val="0"/>
        <w:autoSpaceDN w:val="0"/>
        <w:adjustRightInd w:val="0"/>
        <w:spacing w:after="0" w:line="240" w:lineRule="auto"/>
        <w:jc w:val="center"/>
        <w:rPr>
          <w:rFonts w:ascii="Times New Roman" w:hAnsi="Times New Roman" w:cs="Times New Roman"/>
          <w:b/>
          <w:sz w:val="16"/>
          <w:szCs w:val="16"/>
        </w:rPr>
      </w:pP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Реализация мероприятий подпрограмм государственной программы будет способствовать достижению цели государственной программы «Повышение уровня и качества жизни населения Калужской области».</w:t>
      </w:r>
    </w:p>
    <w:p w:rsidR="00E2573F" w:rsidRDefault="00E2573F">
      <w:pPr>
        <w:rPr>
          <w:rFonts w:ascii="Arial" w:hAnsi="Arial" w:cs="Arial"/>
          <w:b/>
          <w:sz w:val="24"/>
          <w:szCs w:val="24"/>
        </w:rPr>
      </w:pPr>
      <w:r>
        <w:br w:type="page"/>
      </w:r>
    </w:p>
    <w:p w:rsidR="00AF4666" w:rsidRPr="00A31B34" w:rsidRDefault="00AF4666" w:rsidP="00FF2DD0">
      <w:pPr>
        <w:pStyle w:val="51"/>
      </w:pPr>
      <w:r w:rsidRPr="00A31B34">
        <w:lastRenderedPageBreak/>
        <w:t>3.3. Подпрограмма «Государственная поддержка социально</w:t>
      </w:r>
    </w:p>
    <w:p w:rsidR="00AF4666" w:rsidRPr="00A31B34" w:rsidRDefault="00AF4666" w:rsidP="00FF2DD0">
      <w:pPr>
        <w:pStyle w:val="51"/>
      </w:pPr>
      <w:r w:rsidRPr="00A31B34">
        <w:t>ориентированных некоммерческих организаций»</w:t>
      </w:r>
    </w:p>
    <w:p w:rsidR="00AF4666" w:rsidRPr="00A31B34" w:rsidRDefault="00AF4666" w:rsidP="00FF2DD0">
      <w:pPr>
        <w:autoSpaceDE w:val="0"/>
        <w:autoSpaceDN w:val="0"/>
        <w:adjustRightInd w:val="0"/>
        <w:spacing w:after="0" w:line="240" w:lineRule="auto"/>
        <w:jc w:val="center"/>
        <w:rPr>
          <w:rFonts w:ascii="Times New Roman" w:hAnsi="Times New Roman" w:cs="Times New Roman"/>
          <w:b/>
          <w:sz w:val="16"/>
          <w:szCs w:val="16"/>
        </w:rPr>
      </w:pP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Достижение заявленных целей и решение поставленных задач подпрограммы будет осуществляться посредством реализации мероприятия «Обеспечение условий увеличения объемов и повышение качества услуг, предоставляемых социально ориентированными некоммерческими организациями» (далее – СО НКО).</w:t>
      </w:r>
    </w:p>
    <w:p w:rsidR="00AF4666" w:rsidRPr="00A31B34" w:rsidRDefault="001F22F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1. </w:t>
      </w:r>
      <w:r w:rsidR="00AF4666" w:rsidRPr="00A31B34">
        <w:rPr>
          <w:rFonts w:ascii="Times New Roman" w:hAnsi="Times New Roman" w:cs="Times New Roman"/>
          <w:bCs/>
          <w:sz w:val="26"/>
          <w:szCs w:val="26"/>
        </w:rPr>
        <w:t>Краткая характеристика основного мероприятия:</w:t>
      </w:r>
    </w:p>
    <w:p w:rsidR="00AF4666" w:rsidRPr="00A31B34" w:rsidRDefault="001F22F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1.1. </w:t>
      </w:r>
      <w:r w:rsidR="00AF4666" w:rsidRPr="00A31B34">
        <w:rPr>
          <w:rFonts w:ascii="Times New Roman" w:hAnsi="Times New Roman" w:cs="Times New Roman"/>
          <w:bCs/>
          <w:sz w:val="26"/>
          <w:szCs w:val="26"/>
        </w:rPr>
        <w:t>Решает задачу «Стимулирование и поддержка реализации социально значимых проектов и программ социально ориентированных некоммерческих организаций».</w:t>
      </w:r>
    </w:p>
    <w:p w:rsidR="00AF4666" w:rsidRPr="00A31B34" w:rsidRDefault="001F22F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1.2. </w:t>
      </w:r>
      <w:r w:rsidR="00AF4666" w:rsidRPr="00A31B34">
        <w:rPr>
          <w:rFonts w:ascii="Times New Roman" w:hAnsi="Times New Roman" w:cs="Times New Roman"/>
          <w:bCs/>
          <w:sz w:val="26"/>
          <w:szCs w:val="26"/>
        </w:rPr>
        <w:t>Способствует достижению показателей:</w:t>
      </w: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1.2.7.</w:t>
      </w:r>
      <w:r w:rsidR="001F22F6" w:rsidRPr="00A31B34">
        <w:rPr>
          <w:rFonts w:ascii="Times New Roman" w:hAnsi="Times New Roman" w:cs="Times New Roman"/>
          <w:bCs/>
          <w:sz w:val="26"/>
          <w:szCs w:val="26"/>
        </w:rPr>
        <w:t> </w:t>
      </w:r>
      <w:r w:rsidRPr="00A31B34">
        <w:rPr>
          <w:rFonts w:ascii="Times New Roman" w:hAnsi="Times New Roman" w:cs="Times New Roman"/>
          <w:bCs/>
          <w:sz w:val="26"/>
          <w:szCs w:val="26"/>
        </w:rPr>
        <w:t xml:space="preserve">«Количество граждан, получивших услуги по профилактике и (или) тушению пожаров, предоставляемые социально ориентированными некоммерческими организациями» </w:t>
      </w:r>
      <w:r w:rsidRPr="00A31B34">
        <w:rPr>
          <w:rFonts w:ascii="Times New Roman" w:hAnsi="Times New Roman" w:cs="Times New Roman"/>
          <w:bCs/>
          <w:i/>
          <w:sz w:val="26"/>
          <w:szCs w:val="26"/>
        </w:rPr>
        <w:t xml:space="preserve">(подпункт включен на осн. </w:t>
      </w:r>
      <w:hyperlink r:id="rId294" w:history="1">
        <w:r w:rsidRPr="00A31B34">
          <w:rPr>
            <w:rFonts w:ascii="Times New Roman" w:hAnsi="Times New Roman" w:cs="Times New Roman"/>
            <w:bCs/>
            <w:i/>
            <w:sz w:val="26"/>
            <w:szCs w:val="26"/>
          </w:rPr>
          <w:t>п</w:t>
        </w:r>
      </w:hyperlink>
      <w:r w:rsidRPr="00A31B34">
        <w:rPr>
          <w:rFonts w:ascii="Times New Roman" w:hAnsi="Times New Roman" w:cs="Times New Roman"/>
          <w:bCs/>
          <w:i/>
          <w:sz w:val="26"/>
          <w:szCs w:val="26"/>
        </w:rPr>
        <w:t xml:space="preserve">остановления Правительства Калужской области от 10.07.2020 № 530, в ред. </w:t>
      </w:r>
      <w:hyperlink r:id="rId295" w:history="1">
        <w:r w:rsidRPr="00A31B34">
          <w:rPr>
            <w:rFonts w:ascii="Times New Roman" w:hAnsi="Times New Roman" w:cs="Times New Roman"/>
            <w:bCs/>
            <w:i/>
            <w:sz w:val="26"/>
            <w:szCs w:val="26"/>
          </w:rPr>
          <w:t>п</w:t>
        </w:r>
      </w:hyperlink>
      <w:r w:rsidRPr="00A31B34">
        <w:rPr>
          <w:rFonts w:ascii="Times New Roman" w:hAnsi="Times New Roman" w:cs="Times New Roman"/>
          <w:bCs/>
          <w:i/>
          <w:sz w:val="26"/>
          <w:szCs w:val="26"/>
        </w:rPr>
        <w:t>остановления Правительства Калужской области от 10.03.2020 № 157)</w:t>
      </w:r>
      <w:r w:rsidRPr="00A31B34">
        <w:rPr>
          <w:rFonts w:ascii="Times New Roman" w:hAnsi="Times New Roman" w:cs="Times New Roman"/>
          <w:bCs/>
          <w:sz w:val="26"/>
          <w:szCs w:val="26"/>
        </w:rPr>
        <w:t>.</w:t>
      </w:r>
    </w:p>
    <w:p w:rsidR="001F22F6" w:rsidRPr="00A31B34" w:rsidRDefault="001F22F6" w:rsidP="001F22F6">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1.2.8. «Количество граждан, получивших услуги по профилактике и (или) тушению пожаров и проведению аварийно-спасательных работ, предоставляемые социально ориентированными некоммерческими организациями» </w:t>
      </w:r>
      <w:r w:rsidRPr="00A31B34">
        <w:rPr>
          <w:rFonts w:ascii="Times New Roman" w:hAnsi="Times New Roman" w:cs="Times New Roman"/>
          <w:bCs/>
          <w:i/>
          <w:sz w:val="26"/>
          <w:szCs w:val="26"/>
        </w:rPr>
        <w:t xml:space="preserve">(подпункт включен на осн. </w:t>
      </w:r>
      <w:hyperlink r:id="rId296" w:history="1">
        <w:r w:rsidRPr="00A31B34">
          <w:rPr>
            <w:rFonts w:ascii="Times New Roman" w:hAnsi="Times New Roman" w:cs="Times New Roman"/>
            <w:bCs/>
            <w:i/>
            <w:sz w:val="26"/>
            <w:szCs w:val="26"/>
          </w:rPr>
          <w:t>п</w:t>
        </w:r>
      </w:hyperlink>
      <w:r w:rsidRPr="00A31B34">
        <w:rPr>
          <w:rFonts w:ascii="Times New Roman" w:hAnsi="Times New Roman" w:cs="Times New Roman"/>
          <w:bCs/>
          <w:i/>
          <w:sz w:val="26"/>
          <w:szCs w:val="26"/>
        </w:rPr>
        <w:t>остановления Правительства Калужской области от 01.03.2022 № 140)</w:t>
      </w:r>
      <w:r w:rsidRPr="00A31B34">
        <w:rPr>
          <w:rFonts w:ascii="Times New Roman" w:hAnsi="Times New Roman" w:cs="Times New Roman"/>
          <w:bCs/>
          <w:sz w:val="26"/>
          <w:szCs w:val="26"/>
        </w:rPr>
        <w:t>.</w:t>
      </w:r>
    </w:p>
    <w:p w:rsidR="001F22F6" w:rsidRPr="00A31B34" w:rsidRDefault="001F22F6" w:rsidP="00A54DC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2. Результатами предоставления субсидий по мероприятию «Обеспечение условий увеличения объемов и повышения качества услуг, предоставляемых СО НКО» являются:</w:t>
      </w:r>
    </w:p>
    <w:p w:rsidR="00E2573F" w:rsidRPr="00E2573F" w:rsidRDefault="00E2573F" w:rsidP="00E2573F">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E2573F">
        <w:rPr>
          <w:rFonts w:ascii="Times New Roman" w:hAnsi="Times New Roman" w:cs="Times New Roman"/>
          <w:bCs/>
          <w:sz w:val="26"/>
          <w:szCs w:val="26"/>
        </w:rPr>
        <w:t>2.5.</w:t>
      </w:r>
      <w:r>
        <w:rPr>
          <w:rFonts w:ascii="Times New Roman" w:hAnsi="Times New Roman" w:cs="Times New Roman"/>
          <w:bCs/>
          <w:sz w:val="26"/>
          <w:szCs w:val="26"/>
        </w:rPr>
        <w:t> </w:t>
      </w:r>
      <w:r w:rsidRPr="00E2573F">
        <w:rPr>
          <w:rFonts w:ascii="Times New Roman" w:hAnsi="Times New Roman" w:cs="Times New Roman"/>
          <w:bCs/>
          <w:sz w:val="26"/>
          <w:szCs w:val="26"/>
        </w:rPr>
        <w:t xml:space="preserve">По </w:t>
      </w:r>
      <w:r>
        <w:rPr>
          <w:rFonts w:ascii="Times New Roman" w:hAnsi="Times New Roman" w:cs="Times New Roman"/>
          <w:bCs/>
          <w:sz w:val="26"/>
          <w:szCs w:val="26"/>
        </w:rPr>
        <w:t xml:space="preserve">подпункту 1.6 пункта 1 раздела 5 </w:t>
      </w:r>
      <w:r w:rsidRPr="00E2573F">
        <w:rPr>
          <w:rFonts w:ascii="Times New Roman" w:hAnsi="Times New Roman" w:cs="Times New Roman"/>
          <w:bCs/>
          <w:sz w:val="26"/>
          <w:szCs w:val="26"/>
        </w:rPr>
        <w:t xml:space="preserve">подпрограммы </w:t>
      </w:r>
      <w:r>
        <w:rPr>
          <w:rFonts w:ascii="Times New Roman" w:hAnsi="Times New Roman" w:cs="Times New Roman"/>
          <w:bCs/>
          <w:sz w:val="26"/>
          <w:szCs w:val="26"/>
        </w:rPr>
        <w:t>«</w:t>
      </w:r>
      <w:r w:rsidRPr="00E2573F">
        <w:rPr>
          <w:rFonts w:ascii="Times New Roman" w:hAnsi="Times New Roman" w:cs="Times New Roman"/>
          <w:bCs/>
          <w:sz w:val="26"/>
          <w:szCs w:val="26"/>
        </w:rPr>
        <w:t>Государственная поддержка социально ориентированных некоммерческих организаций</w:t>
      </w:r>
      <w:r>
        <w:rPr>
          <w:rFonts w:ascii="Times New Roman" w:hAnsi="Times New Roman" w:cs="Times New Roman"/>
          <w:bCs/>
          <w:sz w:val="26"/>
          <w:szCs w:val="26"/>
        </w:rPr>
        <w:t>»</w:t>
      </w:r>
      <w:r w:rsidRPr="00E2573F">
        <w:rPr>
          <w:rFonts w:ascii="Times New Roman" w:hAnsi="Times New Roman" w:cs="Times New Roman"/>
          <w:bCs/>
          <w:sz w:val="26"/>
          <w:szCs w:val="26"/>
        </w:rPr>
        <w:t xml:space="preserve"> госу</w:t>
      </w:r>
      <w:r>
        <w:rPr>
          <w:rFonts w:ascii="Times New Roman" w:hAnsi="Times New Roman" w:cs="Times New Roman"/>
          <w:bCs/>
          <w:sz w:val="26"/>
          <w:szCs w:val="26"/>
        </w:rPr>
        <w:t>дарственной программы является:</w:t>
      </w:r>
    </w:p>
    <w:p w:rsidR="00E2573F" w:rsidRPr="00E2573F" w:rsidRDefault="00E2573F" w:rsidP="00E2573F">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E2573F">
        <w:rPr>
          <w:rFonts w:ascii="Times New Roman" w:hAnsi="Times New Roman" w:cs="Times New Roman"/>
          <w:bCs/>
          <w:sz w:val="26"/>
          <w:szCs w:val="26"/>
        </w:rPr>
        <w:t xml:space="preserve">тип результата предоставления субсидии </w:t>
      </w:r>
      <w:r>
        <w:rPr>
          <w:rFonts w:ascii="Times New Roman" w:hAnsi="Times New Roman" w:cs="Times New Roman"/>
          <w:bCs/>
          <w:sz w:val="26"/>
          <w:szCs w:val="26"/>
        </w:rPr>
        <w:t>–</w:t>
      </w:r>
      <w:r w:rsidRPr="00E2573F">
        <w:rPr>
          <w:rFonts w:ascii="Times New Roman" w:hAnsi="Times New Roman" w:cs="Times New Roman"/>
          <w:bCs/>
          <w:sz w:val="26"/>
          <w:szCs w:val="26"/>
        </w:rPr>
        <w:t xml:space="preserve"> оказание услуг: планируется оказание услуг по организации и осуществлению профилакти</w:t>
      </w:r>
      <w:r>
        <w:rPr>
          <w:rFonts w:ascii="Times New Roman" w:hAnsi="Times New Roman" w:cs="Times New Roman"/>
          <w:bCs/>
          <w:sz w:val="26"/>
          <w:szCs w:val="26"/>
        </w:rPr>
        <w:t>ки пожаров.</w:t>
      </w:r>
    </w:p>
    <w:p w:rsidR="00E2573F" w:rsidRPr="00A31B34" w:rsidRDefault="00E2573F" w:rsidP="00A54DC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Pr>
          <w:rFonts w:ascii="Times New Roman" w:hAnsi="Times New Roman" w:cs="Times New Roman"/>
          <w:bCs/>
          <w:i/>
          <w:sz w:val="26"/>
          <w:szCs w:val="26"/>
        </w:rPr>
        <w:t>П</w:t>
      </w:r>
      <w:r w:rsidRPr="00A31B34">
        <w:rPr>
          <w:rFonts w:ascii="Times New Roman" w:hAnsi="Times New Roman" w:cs="Times New Roman"/>
          <w:bCs/>
          <w:i/>
          <w:sz w:val="26"/>
          <w:szCs w:val="26"/>
        </w:rPr>
        <w:t xml:space="preserve">ункт 2 в ред. </w:t>
      </w:r>
      <w:hyperlink r:id="rId297" w:history="1">
        <w:r w:rsidRPr="00A31B34">
          <w:rPr>
            <w:rFonts w:ascii="Times New Roman" w:hAnsi="Times New Roman" w:cs="Times New Roman"/>
            <w:bCs/>
            <w:i/>
            <w:sz w:val="26"/>
            <w:szCs w:val="26"/>
          </w:rPr>
          <w:t>п</w:t>
        </w:r>
      </w:hyperlink>
      <w:r w:rsidRPr="00A31B34">
        <w:rPr>
          <w:rFonts w:ascii="Times New Roman" w:hAnsi="Times New Roman" w:cs="Times New Roman"/>
          <w:bCs/>
          <w:i/>
          <w:sz w:val="26"/>
          <w:szCs w:val="26"/>
        </w:rPr>
        <w:t>остановления Правительства Калужс</w:t>
      </w:r>
      <w:r>
        <w:rPr>
          <w:rFonts w:ascii="Times New Roman" w:hAnsi="Times New Roman" w:cs="Times New Roman"/>
          <w:bCs/>
          <w:i/>
          <w:sz w:val="26"/>
          <w:szCs w:val="26"/>
        </w:rPr>
        <w:t>кой области от 07.03.2023 № 137</w:t>
      </w:r>
    </w:p>
    <w:p w:rsidR="00AF4666" w:rsidRPr="00A31B34" w:rsidRDefault="00AF4666" w:rsidP="00FF2DD0">
      <w:pPr>
        <w:autoSpaceDE w:val="0"/>
        <w:autoSpaceDN w:val="0"/>
        <w:adjustRightInd w:val="0"/>
        <w:spacing w:after="0" w:line="240" w:lineRule="auto"/>
        <w:jc w:val="center"/>
        <w:rPr>
          <w:rFonts w:ascii="Times New Roman" w:hAnsi="Times New Roman" w:cs="Times New Roman"/>
          <w:b/>
        </w:rPr>
      </w:pPr>
    </w:p>
    <w:p w:rsidR="00AF4666" w:rsidRPr="00A31B34" w:rsidRDefault="00AF4666" w:rsidP="00FF2DD0">
      <w:pPr>
        <w:pStyle w:val="51"/>
      </w:pPr>
      <w:r w:rsidRPr="00A31B34">
        <w:t>6.3. Подпрограмма «Государственная поддержка социально ориентированных некоммерческих организаций» государственной программы</w:t>
      </w:r>
      <w:r w:rsidRPr="00A31B34">
        <w:br/>
        <w:t>(далее – подпрограмма)</w:t>
      </w:r>
    </w:p>
    <w:p w:rsidR="00AF4666" w:rsidRPr="00A31B34" w:rsidRDefault="00AF4666" w:rsidP="00FF2DD0">
      <w:pPr>
        <w:pStyle w:val="51"/>
        <w:rPr>
          <w:sz w:val="16"/>
          <w:szCs w:val="16"/>
        </w:rPr>
      </w:pPr>
    </w:p>
    <w:p w:rsidR="00AF4666" w:rsidRPr="00A31B34" w:rsidRDefault="00AF4666" w:rsidP="00FF2DD0">
      <w:pPr>
        <w:pStyle w:val="51"/>
      </w:pPr>
      <w:r w:rsidRPr="00A31B34">
        <w:t>Паспорт</w:t>
      </w:r>
      <w:r w:rsidRPr="00A31B34">
        <w:br/>
        <w:t>подпрограммы «Государственная поддержка социально ориентированных некоммерческих организаций» государственной программы</w:t>
      </w:r>
    </w:p>
    <w:p w:rsidR="00AF4666" w:rsidRPr="00A31B34" w:rsidRDefault="00AF4666" w:rsidP="00FF2DD0">
      <w:pPr>
        <w:pStyle w:val="ConsPlusNormal"/>
        <w:jc w:val="both"/>
        <w:rPr>
          <w:rFonts w:ascii="Times New Roman" w:hAnsi="Times New Roman" w:cs="Times New Roman"/>
        </w:rPr>
      </w:pPr>
    </w:p>
    <w:tbl>
      <w:tblPr>
        <w:tblW w:w="101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06"/>
        <w:gridCol w:w="7966"/>
      </w:tblGrid>
      <w:tr w:rsidR="00115A15" w:rsidRPr="00A31B34" w:rsidTr="00EB74DD">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1. Соисполнители подпрограммы</w:t>
            </w:r>
          </w:p>
        </w:tc>
        <w:tc>
          <w:tcPr>
            <w:tcW w:w="7966"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Министерство труда и социальной защиты Калужской области</w:t>
            </w:r>
          </w:p>
        </w:tc>
      </w:tr>
      <w:tr w:rsidR="00115A15" w:rsidRPr="00A31B34" w:rsidTr="00EB74DD">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2. Участники подпрограммы</w:t>
            </w:r>
          </w:p>
        </w:tc>
        <w:tc>
          <w:tcPr>
            <w:tcW w:w="7966"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Министерство труда и социальной защиты Калужской области</w:t>
            </w:r>
          </w:p>
        </w:tc>
      </w:tr>
      <w:tr w:rsidR="00115A15" w:rsidRPr="00A31B34" w:rsidTr="00EB74DD">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3. Цели подпрограммы</w:t>
            </w:r>
          </w:p>
        </w:tc>
        <w:tc>
          <w:tcPr>
            <w:tcW w:w="7966"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Формирование условий для эффективной деятельности социально ориентированных некоммерческих организаций, направленной на решение актуальных социальных проблем</w:t>
            </w:r>
          </w:p>
        </w:tc>
      </w:tr>
      <w:tr w:rsidR="00115A15" w:rsidRPr="00A31B34" w:rsidTr="00EB74DD">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4. Задачи подпрограммы</w:t>
            </w:r>
          </w:p>
        </w:tc>
        <w:tc>
          <w:tcPr>
            <w:tcW w:w="7966"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Стимулирование и поддержка реализации социально значимых проектов и программ социально ориентированных некоммерческих организаций</w:t>
            </w:r>
          </w:p>
        </w:tc>
      </w:tr>
      <w:tr w:rsidR="00115A15" w:rsidRPr="00A31B34" w:rsidTr="00EB74DD">
        <w:tc>
          <w:tcPr>
            <w:tcW w:w="2206" w:type="dxa"/>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5. Перечень основных мероприятий подпрограммы</w:t>
            </w:r>
          </w:p>
        </w:tc>
        <w:tc>
          <w:tcPr>
            <w:tcW w:w="7966" w:type="dxa"/>
          </w:tcPr>
          <w:p w:rsidR="00AF4666" w:rsidRPr="00A31B34" w:rsidRDefault="00AF4666" w:rsidP="00FF2DD0">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Обеспечение условий увеличения объемов и повышение качества услуг, предоставляемых СО НКО</w:t>
            </w:r>
          </w:p>
        </w:tc>
      </w:tr>
    </w:tbl>
    <w:p w:rsidR="00EB74DD" w:rsidRDefault="00EB74DD">
      <w:r>
        <w:br w:type="page"/>
      </w:r>
    </w:p>
    <w:tbl>
      <w:tblPr>
        <w:tblW w:w="101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06"/>
        <w:gridCol w:w="7966"/>
      </w:tblGrid>
      <w:tr w:rsidR="00115A15" w:rsidRPr="00A31B34" w:rsidTr="00EB74DD">
        <w:tc>
          <w:tcPr>
            <w:tcW w:w="2206" w:type="dxa"/>
            <w:tcBorders>
              <w:bottom w:val="nil"/>
            </w:tcBorders>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lastRenderedPageBreak/>
              <w:t>7. Сроки и этапы реализации подпрограммы</w:t>
            </w:r>
          </w:p>
        </w:tc>
        <w:tc>
          <w:tcPr>
            <w:tcW w:w="7966" w:type="dxa"/>
            <w:tcBorders>
              <w:bottom w:val="nil"/>
            </w:tcBorders>
          </w:tcPr>
          <w:p w:rsidR="00AF4666" w:rsidRPr="00A31B34" w:rsidRDefault="00AF4666" w:rsidP="00EB74DD">
            <w:pPr>
              <w:pStyle w:val="ConsPlusNormal"/>
              <w:ind w:firstLine="0"/>
              <w:jc w:val="both"/>
              <w:rPr>
                <w:rFonts w:ascii="Times New Roman" w:hAnsi="Times New Roman" w:cs="Times New Roman"/>
                <w:sz w:val="24"/>
                <w:szCs w:val="24"/>
              </w:rPr>
            </w:pPr>
            <w:r w:rsidRPr="00A31B34">
              <w:rPr>
                <w:rFonts w:ascii="Times New Roman" w:hAnsi="Times New Roman" w:cs="Times New Roman"/>
                <w:sz w:val="24"/>
                <w:szCs w:val="24"/>
              </w:rPr>
              <w:t>2019 - 202</w:t>
            </w:r>
            <w:r w:rsidR="00EB74DD">
              <w:rPr>
                <w:rFonts w:ascii="Times New Roman" w:hAnsi="Times New Roman" w:cs="Times New Roman"/>
                <w:sz w:val="24"/>
                <w:szCs w:val="24"/>
              </w:rPr>
              <w:t>5</w:t>
            </w:r>
            <w:r w:rsidRPr="00A31B34">
              <w:rPr>
                <w:rFonts w:ascii="Times New Roman" w:hAnsi="Times New Roman" w:cs="Times New Roman"/>
                <w:sz w:val="24"/>
                <w:szCs w:val="24"/>
              </w:rPr>
              <w:t xml:space="preserve"> годы, в один этап</w:t>
            </w:r>
          </w:p>
        </w:tc>
      </w:tr>
      <w:tr w:rsidR="00EB74DD" w:rsidRPr="00A31B34" w:rsidTr="00EB74DD">
        <w:tc>
          <w:tcPr>
            <w:tcW w:w="10172" w:type="dxa"/>
            <w:gridSpan w:val="2"/>
            <w:tcBorders>
              <w:top w:val="nil"/>
            </w:tcBorders>
          </w:tcPr>
          <w:p w:rsidR="00EB74DD" w:rsidRPr="001B3251" w:rsidRDefault="00EB74DD" w:rsidP="000E42AC">
            <w:pPr>
              <w:pStyle w:val="ConsPlusNormal"/>
              <w:ind w:firstLine="0"/>
              <w:jc w:val="center"/>
              <w:rPr>
                <w:rFonts w:ascii="Times New Roman" w:hAnsi="Times New Roman" w:cs="Times New Roman"/>
                <w:i/>
                <w:sz w:val="24"/>
                <w:szCs w:val="24"/>
              </w:rPr>
            </w:pPr>
            <w:r>
              <w:rPr>
                <w:rFonts w:ascii="Times New Roman" w:hAnsi="Times New Roman" w:cs="Times New Roman"/>
                <w:i/>
                <w:sz w:val="24"/>
                <w:szCs w:val="24"/>
              </w:rPr>
              <w:t>Строка 7 в ред. постановления Правительства Калужской области от 07.03.2023 № 137</w:t>
            </w:r>
          </w:p>
        </w:tc>
      </w:tr>
    </w:tbl>
    <w:p w:rsidR="00AF4666" w:rsidRPr="00A31B34" w:rsidRDefault="00AF4666" w:rsidP="00FF2DD0">
      <w:pPr>
        <w:spacing w:after="0" w:line="240" w:lineRule="auto"/>
        <w:rPr>
          <w:rFonts w:ascii="Times New Roman" w:hAnsi="Times New Roman" w:cs="Times New Roman"/>
          <w:b/>
        </w:rPr>
      </w:pPr>
    </w:p>
    <w:p w:rsidR="00AF4666" w:rsidRPr="00A31B34" w:rsidRDefault="00AF4666" w:rsidP="00FF2DD0">
      <w:pPr>
        <w:pStyle w:val="51"/>
      </w:pPr>
      <w:r w:rsidRPr="00A31B34">
        <w:t>2. Показатели достижения целей и решения задач подпрограммы</w:t>
      </w:r>
    </w:p>
    <w:p w:rsidR="00AF4666" w:rsidRPr="00A31B34" w:rsidRDefault="00AF4666" w:rsidP="00FF2DD0">
      <w:pPr>
        <w:pStyle w:val="ConsPlusNormal"/>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24.02.2021 № 85, от 10.03.2020 № 157)</w:t>
      </w: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16"/>
          <w:szCs w:val="16"/>
        </w:rPr>
      </w:pP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Эффективность реализации подпрограммы будет ежегодно оцениваться на основании следующих показателей.</w:t>
      </w:r>
    </w:p>
    <w:p w:rsidR="00E24070" w:rsidRPr="00A31B34" w:rsidRDefault="00E24070" w:rsidP="00FF2DD0">
      <w:pPr>
        <w:pStyle w:val="51"/>
      </w:pPr>
    </w:p>
    <w:p w:rsidR="00AF4666" w:rsidRPr="00A31B34" w:rsidRDefault="00AF4666" w:rsidP="00FF2DD0">
      <w:pPr>
        <w:pStyle w:val="51"/>
      </w:pPr>
      <w:r w:rsidRPr="00A31B34">
        <w:t>СВЕДЕНИЯ</w:t>
      </w:r>
      <w:r w:rsidRPr="00A31B34">
        <w:br/>
        <w:t>о показателях подпрограммы и их значениях</w:t>
      </w:r>
    </w:p>
    <w:p w:rsidR="00AF4666" w:rsidRDefault="001C060B" w:rsidP="00FF2DD0">
      <w:pPr>
        <w:autoSpaceDE w:val="0"/>
        <w:autoSpaceDN w:val="0"/>
        <w:adjustRightInd w:val="0"/>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w:t>
      </w:r>
      <w:r>
        <w:rPr>
          <w:rFonts w:ascii="Times New Roman" w:hAnsi="Times New Roman" w:cs="Times New Roman"/>
          <w:i/>
          <w:sz w:val="26"/>
          <w:szCs w:val="26"/>
        </w:rPr>
        <w:t>я</w:t>
      </w:r>
      <w:r w:rsidRPr="00A31B34">
        <w:rPr>
          <w:rFonts w:ascii="Times New Roman" w:hAnsi="Times New Roman" w:cs="Times New Roman"/>
          <w:i/>
          <w:sz w:val="26"/>
          <w:szCs w:val="26"/>
        </w:rPr>
        <w:t xml:space="preserve"> Правительства Калужской области от </w:t>
      </w:r>
      <w:r>
        <w:rPr>
          <w:rFonts w:ascii="Times New Roman" w:hAnsi="Times New Roman" w:cs="Times New Roman"/>
          <w:i/>
          <w:sz w:val="26"/>
          <w:szCs w:val="26"/>
        </w:rPr>
        <w:t>07</w:t>
      </w:r>
      <w:r w:rsidRPr="00A31B34">
        <w:rPr>
          <w:rFonts w:ascii="Times New Roman" w:hAnsi="Times New Roman" w:cs="Times New Roman"/>
          <w:i/>
          <w:sz w:val="26"/>
          <w:szCs w:val="26"/>
        </w:rPr>
        <w:t>.0</w:t>
      </w:r>
      <w:r>
        <w:rPr>
          <w:rFonts w:ascii="Times New Roman" w:hAnsi="Times New Roman" w:cs="Times New Roman"/>
          <w:i/>
          <w:sz w:val="26"/>
          <w:szCs w:val="26"/>
        </w:rPr>
        <w:t>3</w:t>
      </w:r>
      <w:r w:rsidRPr="00A31B34">
        <w:rPr>
          <w:rFonts w:ascii="Times New Roman" w:hAnsi="Times New Roman" w:cs="Times New Roman"/>
          <w:i/>
          <w:sz w:val="26"/>
          <w:szCs w:val="26"/>
        </w:rPr>
        <w:t>.202</w:t>
      </w:r>
      <w:r>
        <w:rPr>
          <w:rFonts w:ascii="Times New Roman" w:hAnsi="Times New Roman" w:cs="Times New Roman"/>
          <w:i/>
          <w:sz w:val="26"/>
          <w:szCs w:val="26"/>
        </w:rPr>
        <w:t>3</w:t>
      </w:r>
      <w:r w:rsidRPr="00A31B34">
        <w:rPr>
          <w:rFonts w:ascii="Times New Roman" w:hAnsi="Times New Roman" w:cs="Times New Roman"/>
          <w:i/>
          <w:sz w:val="26"/>
          <w:szCs w:val="26"/>
        </w:rPr>
        <w:t xml:space="preserve"> № </w:t>
      </w:r>
      <w:r>
        <w:rPr>
          <w:rFonts w:ascii="Times New Roman" w:hAnsi="Times New Roman" w:cs="Times New Roman"/>
          <w:i/>
          <w:sz w:val="26"/>
          <w:szCs w:val="26"/>
        </w:rPr>
        <w:t>137)</w:t>
      </w:r>
    </w:p>
    <w:p w:rsidR="001C060B" w:rsidRPr="00A31B34" w:rsidRDefault="001C060B" w:rsidP="00FF2DD0">
      <w:pPr>
        <w:autoSpaceDE w:val="0"/>
        <w:autoSpaceDN w:val="0"/>
        <w:adjustRightInd w:val="0"/>
        <w:spacing w:after="0" w:line="240" w:lineRule="auto"/>
        <w:jc w:val="center"/>
        <w:rPr>
          <w:rFonts w:ascii="Times New Roman" w:hAnsi="Times New Roman" w:cs="Times New Roman"/>
          <w:b/>
          <w:sz w:val="16"/>
          <w:szCs w:val="16"/>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4"/>
        <w:gridCol w:w="3827"/>
        <w:gridCol w:w="850"/>
        <w:gridCol w:w="567"/>
        <w:gridCol w:w="567"/>
        <w:gridCol w:w="567"/>
        <w:gridCol w:w="567"/>
        <w:gridCol w:w="567"/>
        <w:gridCol w:w="567"/>
        <w:gridCol w:w="567"/>
        <w:gridCol w:w="567"/>
        <w:gridCol w:w="567"/>
      </w:tblGrid>
      <w:tr w:rsidR="001C060B" w:rsidRPr="00A31B34" w:rsidTr="0024547E">
        <w:tc>
          <w:tcPr>
            <w:tcW w:w="454" w:type="dxa"/>
            <w:vMerge w:val="restart"/>
          </w:tcPr>
          <w:p w:rsidR="001C060B" w:rsidRPr="00A31B34" w:rsidRDefault="001C060B" w:rsidP="00FF2D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r w:rsidRPr="00A31B34">
              <w:rPr>
                <w:rFonts w:ascii="Times New Roman" w:hAnsi="Times New Roman" w:cs="Times New Roman"/>
                <w:sz w:val="24"/>
                <w:szCs w:val="24"/>
              </w:rPr>
              <w:t xml:space="preserve"> п/п</w:t>
            </w:r>
          </w:p>
        </w:tc>
        <w:tc>
          <w:tcPr>
            <w:tcW w:w="3827" w:type="dxa"/>
            <w:vMerge w:val="restart"/>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показателя</w:t>
            </w:r>
          </w:p>
        </w:tc>
        <w:tc>
          <w:tcPr>
            <w:tcW w:w="850" w:type="dxa"/>
            <w:vMerge w:val="restart"/>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Ед. измерения</w:t>
            </w:r>
          </w:p>
        </w:tc>
        <w:tc>
          <w:tcPr>
            <w:tcW w:w="5103" w:type="dxa"/>
            <w:gridSpan w:val="9"/>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Значения по годам</w:t>
            </w:r>
          </w:p>
        </w:tc>
      </w:tr>
      <w:tr w:rsidR="001C060B" w:rsidRPr="00A31B34" w:rsidTr="00F11011">
        <w:tc>
          <w:tcPr>
            <w:tcW w:w="454" w:type="dxa"/>
            <w:vMerge/>
          </w:tcPr>
          <w:p w:rsidR="001C060B" w:rsidRPr="00A31B34" w:rsidRDefault="001C060B" w:rsidP="00FF2DD0">
            <w:pPr>
              <w:spacing w:after="0" w:line="240" w:lineRule="auto"/>
              <w:rPr>
                <w:rFonts w:ascii="Times New Roman" w:hAnsi="Times New Roman" w:cs="Times New Roman"/>
              </w:rPr>
            </w:pPr>
          </w:p>
        </w:tc>
        <w:tc>
          <w:tcPr>
            <w:tcW w:w="3827" w:type="dxa"/>
            <w:vMerge/>
          </w:tcPr>
          <w:p w:rsidR="001C060B" w:rsidRPr="00A31B34" w:rsidRDefault="001C060B" w:rsidP="00FF2DD0">
            <w:pPr>
              <w:spacing w:after="0" w:line="240" w:lineRule="auto"/>
              <w:rPr>
                <w:rFonts w:ascii="Times New Roman" w:hAnsi="Times New Roman" w:cs="Times New Roman"/>
              </w:rPr>
            </w:pPr>
          </w:p>
        </w:tc>
        <w:tc>
          <w:tcPr>
            <w:tcW w:w="850" w:type="dxa"/>
            <w:vMerge/>
          </w:tcPr>
          <w:p w:rsidR="001C060B" w:rsidRPr="00A31B34" w:rsidRDefault="001C060B" w:rsidP="00FF2DD0">
            <w:pPr>
              <w:spacing w:after="0" w:line="240" w:lineRule="auto"/>
              <w:rPr>
                <w:rFonts w:ascii="Times New Roman" w:hAnsi="Times New Roman" w:cs="Times New Roman"/>
              </w:rPr>
            </w:pPr>
          </w:p>
        </w:tc>
        <w:tc>
          <w:tcPr>
            <w:tcW w:w="567" w:type="dxa"/>
            <w:vMerge w:val="restart"/>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2017</w:t>
            </w:r>
          </w:p>
        </w:tc>
        <w:tc>
          <w:tcPr>
            <w:tcW w:w="567" w:type="dxa"/>
            <w:vMerge w:val="restart"/>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2018</w:t>
            </w:r>
          </w:p>
        </w:tc>
        <w:tc>
          <w:tcPr>
            <w:tcW w:w="3969" w:type="dxa"/>
            <w:gridSpan w:val="7"/>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Годы реализации подпрограммы</w:t>
            </w:r>
          </w:p>
        </w:tc>
      </w:tr>
      <w:tr w:rsidR="001C060B" w:rsidRPr="00A31B34" w:rsidTr="001C060B">
        <w:tc>
          <w:tcPr>
            <w:tcW w:w="454" w:type="dxa"/>
            <w:vMerge/>
          </w:tcPr>
          <w:p w:rsidR="001C060B" w:rsidRPr="00A31B34" w:rsidRDefault="001C060B" w:rsidP="00FF2DD0">
            <w:pPr>
              <w:spacing w:after="0" w:line="240" w:lineRule="auto"/>
              <w:rPr>
                <w:rFonts w:ascii="Times New Roman" w:hAnsi="Times New Roman" w:cs="Times New Roman"/>
              </w:rPr>
            </w:pPr>
          </w:p>
        </w:tc>
        <w:tc>
          <w:tcPr>
            <w:tcW w:w="3827" w:type="dxa"/>
            <w:vMerge/>
          </w:tcPr>
          <w:p w:rsidR="001C060B" w:rsidRPr="00A31B34" w:rsidRDefault="001C060B" w:rsidP="00FF2DD0">
            <w:pPr>
              <w:spacing w:after="0" w:line="240" w:lineRule="auto"/>
              <w:rPr>
                <w:rFonts w:ascii="Times New Roman" w:hAnsi="Times New Roman" w:cs="Times New Roman"/>
              </w:rPr>
            </w:pPr>
          </w:p>
        </w:tc>
        <w:tc>
          <w:tcPr>
            <w:tcW w:w="850" w:type="dxa"/>
            <w:vMerge/>
          </w:tcPr>
          <w:p w:rsidR="001C060B" w:rsidRPr="00A31B34" w:rsidRDefault="001C060B" w:rsidP="00FF2DD0">
            <w:pPr>
              <w:spacing w:after="0" w:line="240" w:lineRule="auto"/>
              <w:rPr>
                <w:rFonts w:ascii="Times New Roman" w:hAnsi="Times New Roman" w:cs="Times New Roman"/>
              </w:rPr>
            </w:pPr>
          </w:p>
        </w:tc>
        <w:tc>
          <w:tcPr>
            <w:tcW w:w="567" w:type="dxa"/>
            <w:vMerge/>
          </w:tcPr>
          <w:p w:rsidR="001C060B" w:rsidRPr="00A31B34" w:rsidRDefault="001C060B" w:rsidP="00FF2DD0">
            <w:pPr>
              <w:spacing w:after="0" w:line="240" w:lineRule="auto"/>
              <w:rPr>
                <w:rFonts w:ascii="Times New Roman" w:hAnsi="Times New Roman" w:cs="Times New Roman"/>
              </w:rPr>
            </w:pPr>
          </w:p>
        </w:tc>
        <w:tc>
          <w:tcPr>
            <w:tcW w:w="567" w:type="dxa"/>
            <w:vMerge/>
          </w:tcPr>
          <w:p w:rsidR="001C060B" w:rsidRPr="00A31B34" w:rsidRDefault="001C060B" w:rsidP="00FF2DD0">
            <w:pPr>
              <w:spacing w:after="0" w:line="240" w:lineRule="auto"/>
              <w:rPr>
                <w:rFonts w:ascii="Times New Roman" w:hAnsi="Times New Roman" w:cs="Times New Roman"/>
              </w:rPr>
            </w:pP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2019</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2020</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2021</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2022</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2023</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2024</w:t>
            </w:r>
          </w:p>
        </w:tc>
        <w:tc>
          <w:tcPr>
            <w:tcW w:w="567" w:type="dxa"/>
          </w:tcPr>
          <w:p w:rsidR="001C060B" w:rsidRPr="00A31B34" w:rsidRDefault="001C060B" w:rsidP="00FF2D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2025</w:t>
            </w:r>
          </w:p>
        </w:tc>
      </w:tr>
      <w:tr w:rsidR="001C060B" w:rsidRPr="00A31B34" w:rsidTr="001C060B">
        <w:tblPrEx>
          <w:tblBorders>
            <w:insideH w:val="nil"/>
          </w:tblBorders>
        </w:tblPrEx>
        <w:tc>
          <w:tcPr>
            <w:tcW w:w="454" w:type="dxa"/>
            <w:tcBorders>
              <w:bottom w:val="single" w:sz="4" w:space="0" w:color="auto"/>
            </w:tcBorders>
          </w:tcPr>
          <w:p w:rsidR="001C060B" w:rsidRPr="00A31B34" w:rsidRDefault="001C060B"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7</w:t>
            </w:r>
          </w:p>
        </w:tc>
        <w:tc>
          <w:tcPr>
            <w:tcW w:w="3827" w:type="dxa"/>
            <w:tcBorders>
              <w:bottom w:val="single" w:sz="4" w:space="0" w:color="auto"/>
            </w:tcBorders>
          </w:tcPr>
          <w:p w:rsidR="001C060B" w:rsidRPr="001C060B" w:rsidRDefault="001C060B" w:rsidP="001C060B">
            <w:pPr>
              <w:spacing w:after="0" w:line="240" w:lineRule="auto"/>
              <w:rPr>
                <w:rFonts w:ascii="Times New Roman" w:eastAsia="Times New Roman" w:hAnsi="Times New Roman" w:cs="Times New Roman"/>
                <w:sz w:val="24"/>
                <w:szCs w:val="24"/>
                <w:lang w:eastAsia="ru-RU"/>
              </w:rPr>
            </w:pPr>
            <w:r w:rsidRPr="001C060B">
              <w:rPr>
                <w:rFonts w:ascii="Times New Roman" w:eastAsia="Times New Roman" w:hAnsi="Times New Roman" w:cs="Times New Roman"/>
                <w:sz w:val="24"/>
                <w:szCs w:val="24"/>
                <w:lang w:eastAsia="ru-RU"/>
              </w:rPr>
              <w:t>Количество граждан, получивших услуги по профилактике и (или) тушению пожаров, предоставляемые социально ориентированным</w:t>
            </w:r>
            <w:r>
              <w:rPr>
                <w:rFonts w:ascii="Times New Roman" w:eastAsia="Times New Roman" w:hAnsi="Times New Roman" w:cs="Times New Roman"/>
                <w:sz w:val="24"/>
                <w:szCs w:val="24"/>
                <w:lang w:eastAsia="ru-RU"/>
              </w:rPr>
              <w:t>и некоммерческими организациями</w:t>
            </w:r>
          </w:p>
        </w:tc>
        <w:tc>
          <w:tcPr>
            <w:tcW w:w="850" w:type="dxa"/>
            <w:tcBorders>
              <w:bottom w:val="single" w:sz="4" w:space="0" w:color="auto"/>
            </w:tcBorders>
          </w:tcPr>
          <w:p w:rsidR="001C060B" w:rsidRPr="00A31B34" w:rsidRDefault="001C060B"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чел.</w:t>
            </w: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392</w:t>
            </w:r>
          </w:p>
        </w:tc>
        <w:tc>
          <w:tcPr>
            <w:tcW w:w="567" w:type="dxa"/>
            <w:tcBorders>
              <w:bottom w:val="single" w:sz="4" w:space="0" w:color="auto"/>
            </w:tcBorders>
          </w:tcPr>
          <w:p w:rsidR="001C060B" w:rsidRPr="00A31B34" w:rsidRDefault="001C060B" w:rsidP="00FF2DD0">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423</w:t>
            </w: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c>
          <w:tcPr>
            <w:tcW w:w="567" w:type="dxa"/>
            <w:tcBorders>
              <w:bottom w:val="single" w:sz="4" w:space="0" w:color="auto"/>
            </w:tcBorders>
          </w:tcPr>
          <w:p w:rsidR="001C060B" w:rsidRPr="00A31B34" w:rsidRDefault="001C060B" w:rsidP="00FF2DD0">
            <w:pPr>
              <w:pStyle w:val="ConsPlusNormal"/>
              <w:ind w:firstLine="0"/>
              <w:rPr>
                <w:rFonts w:ascii="Times New Roman" w:hAnsi="Times New Roman" w:cs="Times New Roman"/>
                <w:sz w:val="24"/>
                <w:szCs w:val="24"/>
              </w:rPr>
            </w:pPr>
          </w:p>
        </w:tc>
      </w:tr>
      <w:tr w:rsidR="001C060B" w:rsidRPr="00A31B34" w:rsidTr="001C060B">
        <w:tblPrEx>
          <w:tblBorders>
            <w:insideH w:val="nil"/>
          </w:tblBorders>
        </w:tblPrEx>
        <w:tc>
          <w:tcPr>
            <w:tcW w:w="454" w:type="dxa"/>
            <w:tcBorders>
              <w:top w:val="single" w:sz="4" w:space="0" w:color="auto"/>
              <w:bottom w:val="single" w:sz="4" w:space="0" w:color="auto"/>
            </w:tcBorders>
          </w:tcPr>
          <w:p w:rsidR="001C060B" w:rsidRPr="00A31B34" w:rsidRDefault="001C060B" w:rsidP="00E2407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c>
          <w:tcPr>
            <w:tcW w:w="3827" w:type="dxa"/>
            <w:tcBorders>
              <w:top w:val="single" w:sz="4" w:space="0" w:color="auto"/>
              <w:bottom w:val="single" w:sz="4" w:space="0" w:color="auto"/>
            </w:tcBorders>
          </w:tcPr>
          <w:p w:rsidR="001C060B" w:rsidRPr="001C060B" w:rsidRDefault="001C060B" w:rsidP="00E24070">
            <w:pPr>
              <w:spacing w:after="0" w:line="240" w:lineRule="auto"/>
              <w:rPr>
                <w:rFonts w:ascii="Times New Roman" w:eastAsia="Times New Roman" w:hAnsi="Times New Roman" w:cs="Times New Roman"/>
                <w:sz w:val="24"/>
                <w:szCs w:val="24"/>
                <w:lang w:eastAsia="ru-RU"/>
              </w:rPr>
            </w:pPr>
            <w:r w:rsidRPr="001C060B">
              <w:rPr>
                <w:rFonts w:ascii="Times New Roman" w:eastAsia="Times New Roman" w:hAnsi="Times New Roman" w:cs="Times New Roman"/>
                <w:sz w:val="24"/>
                <w:szCs w:val="24"/>
                <w:lang w:eastAsia="ru-RU"/>
              </w:rPr>
              <w:t>Количество граждан, получивших услуги по профилактике и (или) тушению пожаров и проведению аварийно-спасательных работ, предоставляемые социально ориентированным</w:t>
            </w:r>
            <w:r>
              <w:rPr>
                <w:rFonts w:ascii="Times New Roman" w:eastAsia="Times New Roman" w:hAnsi="Times New Roman" w:cs="Times New Roman"/>
                <w:sz w:val="24"/>
                <w:szCs w:val="24"/>
                <w:lang w:eastAsia="ru-RU"/>
              </w:rPr>
              <w:t>и некоммерческими организациями</w:t>
            </w:r>
          </w:p>
        </w:tc>
        <w:tc>
          <w:tcPr>
            <w:tcW w:w="850" w:type="dxa"/>
            <w:tcBorders>
              <w:top w:val="single" w:sz="4" w:space="0" w:color="auto"/>
              <w:bottom w:val="single" w:sz="4" w:space="0" w:color="auto"/>
            </w:tcBorders>
          </w:tcPr>
          <w:p w:rsidR="001C060B" w:rsidRPr="00A31B34" w:rsidRDefault="001C060B"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чел.</w:t>
            </w:r>
          </w:p>
        </w:tc>
        <w:tc>
          <w:tcPr>
            <w:tcW w:w="567" w:type="dxa"/>
            <w:tcBorders>
              <w:top w:val="single" w:sz="4" w:space="0" w:color="auto"/>
              <w:bottom w:val="single" w:sz="4" w:space="0" w:color="auto"/>
            </w:tcBorders>
          </w:tcPr>
          <w:p w:rsidR="001C060B" w:rsidRPr="00A31B34" w:rsidRDefault="001C060B" w:rsidP="00E24070">
            <w:pPr>
              <w:pStyle w:val="ConsPlusNormal"/>
              <w:ind w:firstLine="0"/>
              <w:rPr>
                <w:rFonts w:ascii="Times New Roman" w:hAnsi="Times New Roman" w:cs="Times New Roman"/>
                <w:sz w:val="24"/>
                <w:szCs w:val="24"/>
              </w:rPr>
            </w:pPr>
          </w:p>
        </w:tc>
        <w:tc>
          <w:tcPr>
            <w:tcW w:w="567" w:type="dxa"/>
            <w:tcBorders>
              <w:top w:val="single" w:sz="4" w:space="0" w:color="auto"/>
              <w:bottom w:val="single" w:sz="4" w:space="0" w:color="auto"/>
            </w:tcBorders>
          </w:tcPr>
          <w:p w:rsidR="001C060B" w:rsidRPr="00A31B34" w:rsidRDefault="001C060B" w:rsidP="00E24070">
            <w:pPr>
              <w:pStyle w:val="ConsPlusNormal"/>
              <w:ind w:firstLine="0"/>
              <w:rPr>
                <w:rFonts w:ascii="Times New Roman" w:hAnsi="Times New Roman" w:cs="Times New Roman"/>
                <w:sz w:val="24"/>
                <w:szCs w:val="24"/>
              </w:rPr>
            </w:pPr>
          </w:p>
        </w:tc>
        <w:tc>
          <w:tcPr>
            <w:tcW w:w="567" w:type="dxa"/>
            <w:tcBorders>
              <w:top w:val="single" w:sz="4" w:space="0" w:color="auto"/>
              <w:bottom w:val="single" w:sz="4" w:space="0" w:color="auto"/>
            </w:tcBorders>
          </w:tcPr>
          <w:p w:rsidR="001C060B" w:rsidRPr="00A31B34" w:rsidRDefault="001C060B" w:rsidP="00E24070">
            <w:pPr>
              <w:pStyle w:val="ConsPlusNormal"/>
              <w:ind w:firstLine="0"/>
              <w:rPr>
                <w:rFonts w:ascii="Times New Roman" w:hAnsi="Times New Roman" w:cs="Times New Roman"/>
                <w:sz w:val="24"/>
                <w:szCs w:val="24"/>
              </w:rPr>
            </w:pP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423</w:t>
            </w: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423</w:t>
            </w: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r w:rsidRPr="00A31B34">
              <w:rPr>
                <w:rFonts w:ascii="Times New Roman" w:hAnsi="Times New Roman" w:cs="Times New Roman"/>
                <w:sz w:val="24"/>
                <w:szCs w:val="24"/>
              </w:rPr>
              <w:t>423</w:t>
            </w:r>
          </w:p>
        </w:tc>
        <w:tc>
          <w:tcPr>
            <w:tcW w:w="567" w:type="dxa"/>
            <w:tcBorders>
              <w:top w:val="single" w:sz="4" w:space="0" w:color="auto"/>
              <w:bottom w:val="single" w:sz="4" w:space="0" w:color="auto"/>
            </w:tcBorders>
          </w:tcPr>
          <w:p w:rsidR="001C060B" w:rsidRPr="00A31B34" w:rsidRDefault="001C060B" w:rsidP="00E24070">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423</w:t>
            </w:r>
          </w:p>
        </w:tc>
      </w:tr>
    </w:tbl>
    <w:p w:rsidR="00AF4666" w:rsidRPr="00A31B34" w:rsidRDefault="00AF4666" w:rsidP="00FF2DD0">
      <w:pPr>
        <w:spacing w:after="0" w:line="240" w:lineRule="auto"/>
        <w:rPr>
          <w:rFonts w:ascii="Times New Roman" w:hAnsi="Times New Roman" w:cs="Times New Roman"/>
          <w:b/>
        </w:rPr>
      </w:pPr>
    </w:p>
    <w:p w:rsidR="00E24070" w:rsidRPr="00A31B34" w:rsidRDefault="00E24070" w:rsidP="00E24070">
      <w:pPr>
        <w:spacing w:after="0" w:line="240" w:lineRule="auto"/>
        <w:jc w:val="center"/>
        <w:rPr>
          <w:rFonts w:ascii="Times New Roman" w:eastAsia="Times New Roman" w:hAnsi="Times New Roman" w:cs="Times New Roman"/>
          <w:sz w:val="24"/>
          <w:szCs w:val="24"/>
          <w:lang w:eastAsia="ru-RU"/>
        </w:rPr>
      </w:pPr>
      <w:r w:rsidRPr="00A31B34">
        <w:rPr>
          <w:rFonts w:ascii="Arial" w:eastAsia="Times New Roman" w:hAnsi="Arial" w:cs="Arial"/>
          <w:b/>
          <w:bCs/>
          <w:sz w:val="24"/>
          <w:szCs w:val="24"/>
          <w:lang w:eastAsia="ru-RU"/>
        </w:rPr>
        <w:t>4. Механизм реализации подпрограммы</w:t>
      </w:r>
      <w:r w:rsidRPr="00A31B34">
        <w:rPr>
          <w:rFonts w:ascii="Times New Roman" w:eastAsia="Times New Roman" w:hAnsi="Times New Roman" w:cs="Times New Roman"/>
          <w:sz w:val="24"/>
          <w:szCs w:val="24"/>
          <w:lang w:eastAsia="ru-RU"/>
        </w:rPr>
        <w:t xml:space="preserve"> </w:t>
      </w:r>
    </w:p>
    <w:p w:rsidR="00E24070" w:rsidRPr="00A31B34" w:rsidRDefault="00E24070" w:rsidP="00E2407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10.03.2020 № 157)</w:t>
      </w:r>
    </w:p>
    <w:p w:rsidR="00E24070" w:rsidRPr="00A31B34" w:rsidRDefault="00E24070" w:rsidP="00E24070">
      <w:pPr>
        <w:spacing w:after="0" w:line="240" w:lineRule="auto"/>
        <w:jc w:val="center"/>
        <w:rPr>
          <w:rFonts w:ascii="Times New Roman" w:hAnsi="Times New Roman" w:cs="Times New Roman"/>
          <w:b/>
          <w:sz w:val="10"/>
          <w:szCs w:val="10"/>
        </w:rPr>
      </w:pPr>
    </w:p>
    <w:p w:rsidR="00E24070" w:rsidRPr="00A31B34" w:rsidRDefault="00E24070" w:rsidP="00E2407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4.1. Выполнение основного мероприятия «Обеспечение условий увеличения объемов и повышение качества услуг, предоставляемых социально ориентированными некоммерческими организациями» осуществляется путем: </w:t>
      </w:r>
    </w:p>
    <w:p w:rsidR="00E24070" w:rsidRPr="00A31B34" w:rsidRDefault="00E24070" w:rsidP="00E24070">
      <w:pPr>
        <w:tabs>
          <w:tab w:val="left" w:pos="-4536"/>
        </w:tabs>
        <w:autoSpaceDE w:val="0"/>
        <w:autoSpaceDN w:val="0"/>
        <w:adjustRightInd w:val="0"/>
        <w:spacing w:after="0" w:line="240" w:lineRule="auto"/>
        <w:ind w:firstLine="284"/>
        <w:jc w:val="both"/>
        <w:rPr>
          <w:rFonts w:ascii="Times New Roman" w:hAnsi="Times New Roman" w:cs="Times New Roman"/>
          <w:bCs/>
          <w:sz w:val="26"/>
          <w:szCs w:val="26"/>
        </w:rPr>
      </w:pPr>
      <w:r w:rsidRPr="00A31B34">
        <w:rPr>
          <w:rFonts w:ascii="Times New Roman" w:hAnsi="Times New Roman" w:cs="Times New Roman"/>
          <w:bCs/>
          <w:sz w:val="26"/>
          <w:szCs w:val="26"/>
        </w:rPr>
        <w:t xml:space="preserve">4.1.6.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 в порядке, установленном Правительством Калужской области (подпункт 1.6 раздела 5 подпрограммы) </w:t>
      </w:r>
      <w:r w:rsidRPr="00A31B34">
        <w:rPr>
          <w:rFonts w:ascii="Times New Roman" w:hAnsi="Times New Roman" w:cs="Times New Roman"/>
          <w:i/>
          <w:sz w:val="26"/>
          <w:szCs w:val="26"/>
        </w:rPr>
        <w:t>(пункт включен на осн. постановления Правительства Калужской области от 01.03.2022 № 140)</w:t>
      </w:r>
      <w:r w:rsidRPr="00A31B34">
        <w:rPr>
          <w:rFonts w:ascii="Times New Roman" w:hAnsi="Times New Roman" w:cs="Times New Roman"/>
          <w:bCs/>
          <w:sz w:val="26"/>
          <w:szCs w:val="26"/>
        </w:rPr>
        <w:t>.</w:t>
      </w:r>
    </w:p>
    <w:p w:rsidR="00E24070" w:rsidRPr="00A31B34" w:rsidRDefault="00E24070">
      <w:pPr>
        <w:rPr>
          <w:rFonts w:ascii="Arial" w:hAnsi="Arial" w:cs="Arial"/>
          <w:b/>
          <w:sz w:val="24"/>
          <w:szCs w:val="24"/>
        </w:rPr>
      </w:pPr>
      <w:r w:rsidRPr="00A31B34">
        <w:br w:type="page"/>
      </w:r>
    </w:p>
    <w:p w:rsidR="00AF4666" w:rsidRPr="00A31B34" w:rsidRDefault="00AF4666" w:rsidP="00FF2DD0">
      <w:pPr>
        <w:pStyle w:val="51"/>
      </w:pPr>
      <w:r w:rsidRPr="00A31B34">
        <w:lastRenderedPageBreak/>
        <w:t>5. Перечень мероприятий подпрограммы</w:t>
      </w:r>
      <w:r w:rsidRPr="00A31B34">
        <w:br/>
        <w:t>«Государственная поддержка социально ориентированных</w:t>
      </w:r>
      <w:r w:rsidRPr="00A31B34">
        <w:br/>
        <w:t>некоммерческих организаций» государственной программы</w:t>
      </w:r>
    </w:p>
    <w:p w:rsidR="001C060B" w:rsidRPr="00A31B34" w:rsidRDefault="001C060B" w:rsidP="001C060B">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10.0</w:t>
      </w:r>
      <w:r>
        <w:rPr>
          <w:rFonts w:ascii="Times New Roman" w:hAnsi="Times New Roman" w:cs="Times New Roman"/>
          <w:i/>
          <w:sz w:val="26"/>
          <w:szCs w:val="26"/>
        </w:rPr>
        <w:t>7</w:t>
      </w:r>
      <w:r w:rsidRPr="00A31B34">
        <w:rPr>
          <w:rFonts w:ascii="Times New Roman" w:hAnsi="Times New Roman" w:cs="Times New Roman"/>
          <w:i/>
          <w:sz w:val="26"/>
          <w:szCs w:val="26"/>
        </w:rPr>
        <w:t>.2020 № 5</w:t>
      </w:r>
      <w:r>
        <w:rPr>
          <w:rFonts w:ascii="Times New Roman" w:hAnsi="Times New Roman" w:cs="Times New Roman"/>
          <w:i/>
          <w:sz w:val="26"/>
          <w:szCs w:val="26"/>
        </w:rPr>
        <w:t>30</w:t>
      </w:r>
      <w:r w:rsidRPr="00A31B34">
        <w:rPr>
          <w:rFonts w:ascii="Times New Roman" w:hAnsi="Times New Roman" w:cs="Times New Roman"/>
          <w:i/>
          <w:sz w:val="26"/>
          <w:szCs w:val="26"/>
        </w:rPr>
        <w:t>)</w:t>
      </w:r>
    </w:p>
    <w:p w:rsidR="00AF4666" w:rsidRPr="00A31B34" w:rsidRDefault="00AF4666" w:rsidP="00FF2DD0">
      <w:pPr>
        <w:tabs>
          <w:tab w:val="left" w:pos="-4536"/>
        </w:tabs>
        <w:autoSpaceDE w:val="0"/>
        <w:autoSpaceDN w:val="0"/>
        <w:adjustRightInd w:val="0"/>
        <w:spacing w:after="0" w:line="240" w:lineRule="auto"/>
        <w:ind w:firstLine="284"/>
        <w:jc w:val="both"/>
        <w:rPr>
          <w:rFonts w:ascii="Times New Roman" w:hAnsi="Times New Roman" w:cs="Times New Roman"/>
          <w:bCs/>
          <w:sz w:val="16"/>
          <w:szCs w:val="16"/>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92"/>
        <w:gridCol w:w="3118"/>
        <w:gridCol w:w="1276"/>
        <w:gridCol w:w="1701"/>
        <w:gridCol w:w="1843"/>
        <w:gridCol w:w="1876"/>
      </w:tblGrid>
      <w:tr w:rsidR="00115A15" w:rsidRPr="00A31B34" w:rsidTr="00B272E5">
        <w:tc>
          <w:tcPr>
            <w:tcW w:w="392"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 п/п</w:t>
            </w:r>
          </w:p>
        </w:tc>
        <w:tc>
          <w:tcPr>
            <w:tcW w:w="3118"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мероприятия</w:t>
            </w:r>
          </w:p>
        </w:tc>
        <w:tc>
          <w:tcPr>
            <w:tcW w:w="1276"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Сроки реализации</w:t>
            </w:r>
          </w:p>
        </w:tc>
        <w:tc>
          <w:tcPr>
            <w:tcW w:w="1701"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Участник подпрограммы</w:t>
            </w:r>
          </w:p>
        </w:tc>
        <w:tc>
          <w:tcPr>
            <w:tcW w:w="1843"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Источники финансирования</w:t>
            </w:r>
          </w:p>
        </w:tc>
        <w:tc>
          <w:tcPr>
            <w:tcW w:w="1876" w:type="dxa"/>
            <w:vAlign w:val="center"/>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Принадлежность мероприятия к проекту (наименование проекта)</w:t>
            </w:r>
          </w:p>
        </w:tc>
      </w:tr>
      <w:tr w:rsidR="00115A15" w:rsidRPr="00A31B34" w:rsidTr="001C060B">
        <w:tc>
          <w:tcPr>
            <w:tcW w:w="392"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3118" w:type="dxa"/>
            <w:tcBorders>
              <w:bottom w:val="nil"/>
            </w:tcBorders>
          </w:tcPr>
          <w:p w:rsidR="00AF4666" w:rsidRPr="00A31B34" w:rsidRDefault="00AF4666" w:rsidP="001C060B">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Обеспечение условий увеличения объемов и</w:t>
            </w:r>
            <w:r w:rsidR="001C060B">
              <w:rPr>
                <w:rFonts w:ascii="Times New Roman" w:hAnsi="Times New Roman" w:cs="Times New Roman"/>
                <w:sz w:val="24"/>
                <w:szCs w:val="24"/>
              </w:rPr>
              <w:t> </w:t>
            </w:r>
            <w:r w:rsidRPr="00A31B34">
              <w:rPr>
                <w:rFonts w:ascii="Times New Roman" w:hAnsi="Times New Roman" w:cs="Times New Roman"/>
                <w:sz w:val="24"/>
                <w:szCs w:val="24"/>
              </w:rPr>
              <w:t>повышение качества услуг, предоставляемых СО НКО</w:t>
            </w:r>
          </w:p>
        </w:tc>
        <w:tc>
          <w:tcPr>
            <w:tcW w:w="1276" w:type="dxa"/>
            <w:tcBorders>
              <w:bottom w:val="nil"/>
            </w:tcBorders>
          </w:tcPr>
          <w:p w:rsidR="00AF4666" w:rsidRPr="00A31B34" w:rsidRDefault="00AF4666"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2019 – 202</w:t>
            </w:r>
            <w:r w:rsidR="001C060B">
              <w:rPr>
                <w:rFonts w:ascii="Times New Roman" w:hAnsi="Times New Roman" w:cs="Times New Roman"/>
                <w:sz w:val="24"/>
                <w:szCs w:val="24"/>
              </w:rPr>
              <w:t>5</w:t>
            </w:r>
          </w:p>
        </w:tc>
        <w:tc>
          <w:tcPr>
            <w:tcW w:w="1701"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МТиСЗ</w:t>
            </w:r>
          </w:p>
        </w:tc>
        <w:tc>
          <w:tcPr>
            <w:tcW w:w="1843"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Областной бюджет</w:t>
            </w:r>
          </w:p>
        </w:tc>
        <w:tc>
          <w:tcPr>
            <w:tcW w:w="1876"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Нет</w:t>
            </w:r>
          </w:p>
        </w:tc>
      </w:tr>
      <w:tr w:rsidR="001C060B" w:rsidRPr="00A31B34" w:rsidTr="001C060B">
        <w:tc>
          <w:tcPr>
            <w:tcW w:w="10206" w:type="dxa"/>
            <w:gridSpan w:val="6"/>
            <w:tcBorders>
              <w:top w:val="nil"/>
            </w:tcBorders>
          </w:tcPr>
          <w:p w:rsidR="001C060B" w:rsidRPr="00A31B34" w:rsidRDefault="001C060B"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i/>
                <w:sz w:val="24"/>
                <w:szCs w:val="24"/>
              </w:rPr>
              <w:t>(пункт 1 в ред. постановления Правительства Калужской области от 07.</w:t>
            </w:r>
            <w:r>
              <w:rPr>
                <w:rFonts w:ascii="Times New Roman" w:hAnsi="Times New Roman" w:cs="Times New Roman"/>
                <w:i/>
                <w:sz w:val="24"/>
                <w:szCs w:val="24"/>
              </w:rPr>
              <w:t>03.</w:t>
            </w:r>
            <w:r w:rsidRPr="00A31B34">
              <w:rPr>
                <w:rFonts w:ascii="Times New Roman" w:hAnsi="Times New Roman" w:cs="Times New Roman"/>
                <w:i/>
                <w:sz w:val="24"/>
                <w:szCs w:val="24"/>
              </w:rPr>
              <w:t>202</w:t>
            </w:r>
            <w:r>
              <w:rPr>
                <w:rFonts w:ascii="Times New Roman" w:hAnsi="Times New Roman" w:cs="Times New Roman"/>
                <w:i/>
                <w:sz w:val="24"/>
                <w:szCs w:val="24"/>
              </w:rPr>
              <w:t>3</w:t>
            </w:r>
            <w:r w:rsidRPr="00A31B34">
              <w:rPr>
                <w:rFonts w:ascii="Times New Roman" w:hAnsi="Times New Roman" w:cs="Times New Roman"/>
                <w:i/>
                <w:sz w:val="24"/>
                <w:szCs w:val="24"/>
              </w:rPr>
              <w:t xml:space="preserve"> № </w:t>
            </w:r>
            <w:r>
              <w:rPr>
                <w:rFonts w:ascii="Times New Roman" w:hAnsi="Times New Roman" w:cs="Times New Roman"/>
                <w:i/>
                <w:sz w:val="24"/>
                <w:szCs w:val="24"/>
              </w:rPr>
              <w:t>137</w:t>
            </w:r>
            <w:r w:rsidRPr="00A31B34">
              <w:rPr>
                <w:rFonts w:ascii="Times New Roman" w:hAnsi="Times New Roman" w:cs="Times New Roman"/>
                <w:i/>
                <w:sz w:val="24"/>
                <w:szCs w:val="24"/>
              </w:rPr>
              <w:t>)</w:t>
            </w:r>
          </w:p>
        </w:tc>
      </w:tr>
      <w:tr w:rsidR="00115A15" w:rsidRPr="00A31B34" w:rsidTr="00B272E5">
        <w:tc>
          <w:tcPr>
            <w:tcW w:w="392"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bookmarkStart w:id="312" w:name="P1742"/>
            <w:bookmarkEnd w:id="312"/>
            <w:r w:rsidRPr="00A31B34">
              <w:rPr>
                <w:rFonts w:ascii="Times New Roman" w:hAnsi="Times New Roman" w:cs="Times New Roman"/>
                <w:sz w:val="24"/>
                <w:szCs w:val="24"/>
              </w:rPr>
              <w:t>1.5</w:t>
            </w:r>
          </w:p>
        </w:tc>
        <w:tc>
          <w:tcPr>
            <w:tcW w:w="3118" w:type="dxa"/>
            <w:tcBorders>
              <w:bottom w:val="nil"/>
            </w:tcBorders>
          </w:tcPr>
          <w:p w:rsidR="00AF4666" w:rsidRPr="00A31B34" w:rsidRDefault="00AF4666" w:rsidP="00FF2DD0">
            <w:pPr>
              <w:pStyle w:val="ConsPlusNormal"/>
              <w:ind w:firstLine="0"/>
              <w:rPr>
                <w:rFonts w:ascii="Times New Roman" w:hAnsi="Times New Roman" w:cs="Times New Roman"/>
                <w:sz w:val="24"/>
                <w:szCs w:val="24"/>
              </w:rPr>
            </w:pPr>
            <w:r w:rsidRPr="00A31B34">
              <w:rPr>
                <w:rFonts w:ascii="Times New Roman" w:hAnsi="Times New Roman" w:cs="Times New Roman"/>
                <w:sz w:val="24"/>
                <w:szCs w:val="24"/>
              </w:rPr>
              <w:t>Предоставление субсидий социально ориентированным некоммерческим организациям, осуществляющим деятельность по профилактике и (или) тушению пожаров</w:t>
            </w:r>
          </w:p>
        </w:tc>
        <w:tc>
          <w:tcPr>
            <w:tcW w:w="1276"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2020 – 2021</w:t>
            </w:r>
          </w:p>
        </w:tc>
        <w:tc>
          <w:tcPr>
            <w:tcW w:w="1701"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МТиСЗ</w:t>
            </w:r>
          </w:p>
        </w:tc>
        <w:tc>
          <w:tcPr>
            <w:tcW w:w="1843"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Областной бюджет</w:t>
            </w:r>
          </w:p>
        </w:tc>
        <w:tc>
          <w:tcPr>
            <w:tcW w:w="1876" w:type="dxa"/>
            <w:tcBorders>
              <w:bottom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Нет</w:t>
            </w:r>
          </w:p>
        </w:tc>
      </w:tr>
      <w:tr w:rsidR="00115A15" w:rsidRPr="00A31B34" w:rsidTr="00B272E5">
        <w:tc>
          <w:tcPr>
            <w:tcW w:w="10206" w:type="dxa"/>
            <w:gridSpan w:val="6"/>
            <w:tcBorders>
              <w:top w:val="nil"/>
            </w:tcBorders>
          </w:tcPr>
          <w:p w:rsidR="00AF4666" w:rsidRPr="00A31B34" w:rsidRDefault="00AF4666"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i/>
                <w:sz w:val="24"/>
                <w:szCs w:val="24"/>
              </w:rPr>
              <w:t>(подпункт 1.5 в ред. постановления Правительства Калужской области от 15.07.2021 № 458)</w:t>
            </w:r>
          </w:p>
        </w:tc>
      </w:tr>
      <w:tr w:rsidR="00115A15" w:rsidRPr="00A31B34" w:rsidTr="003F24E4">
        <w:tc>
          <w:tcPr>
            <w:tcW w:w="392" w:type="dxa"/>
            <w:tcBorders>
              <w:bottom w:val="nil"/>
            </w:tcBorders>
          </w:tcPr>
          <w:p w:rsidR="00E24070" w:rsidRPr="00A31B34" w:rsidRDefault="00E24070" w:rsidP="00E2407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1.6</w:t>
            </w:r>
          </w:p>
        </w:tc>
        <w:tc>
          <w:tcPr>
            <w:tcW w:w="3118" w:type="dxa"/>
            <w:tcBorders>
              <w:bottom w:val="nil"/>
            </w:tcBorders>
          </w:tcPr>
          <w:p w:rsidR="00E24070" w:rsidRPr="00A31B34" w:rsidRDefault="001C060B" w:rsidP="001C060B">
            <w:pPr>
              <w:spacing w:after="0" w:line="240" w:lineRule="auto"/>
              <w:rPr>
                <w:rFonts w:ascii="Times New Roman" w:hAnsi="Times New Roman" w:cs="Times New Roman"/>
                <w:sz w:val="24"/>
                <w:szCs w:val="24"/>
              </w:rPr>
            </w:pPr>
            <w:r w:rsidRPr="001C060B">
              <w:rPr>
                <w:rFonts w:ascii="Times New Roman" w:eastAsia="Times New Roman" w:hAnsi="Times New Roman" w:cs="Times New Roman"/>
                <w:sz w:val="24"/>
                <w:szCs w:val="24"/>
                <w:lang w:eastAsia="ru-RU"/>
              </w:rPr>
              <w:t>Предоставление субсидий социально ориентированным некоммерческим организациям, осуществляющим деятельность по участию в</w:t>
            </w:r>
            <w:r>
              <w:rPr>
                <w:rFonts w:ascii="Times New Roman" w:eastAsia="Times New Roman" w:hAnsi="Times New Roman" w:cs="Times New Roman"/>
                <w:sz w:val="24"/>
                <w:szCs w:val="24"/>
                <w:lang w:eastAsia="ru-RU"/>
              </w:rPr>
              <w:t> </w:t>
            </w:r>
            <w:r w:rsidRPr="001C060B">
              <w:rPr>
                <w:rFonts w:ascii="Times New Roman" w:eastAsia="Times New Roman" w:hAnsi="Times New Roman" w:cs="Times New Roman"/>
                <w:sz w:val="24"/>
                <w:szCs w:val="24"/>
                <w:lang w:eastAsia="ru-RU"/>
              </w:rPr>
              <w:t>профилактике и (или) тушении пожаров и</w:t>
            </w:r>
            <w:r>
              <w:rPr>
                <w:rFonts w:ascii="Times New Roman" w:eastAsia="Times New Roman" w:hAnsi="Times New Roman" w:cs="Times New Roman"/>
                <w:sz w:val="24"/>
                <w:szCs w:val="24"/>
                <w:lang w:eastAsia="ru-RU"/>
              </w:rPr>
              <w:t> </w:t>
            </w:r>
            <w:r w:rsidRPr="001C060B">
              <w:rPr>
                <w:rFonts w:ascii="Times New Roman" w:eastAsia="Times New Roman" w:hAnsi="Times New Roman" w:cs="Times New Roman"/>
                <w:sz w:val="24"/>
                <w:szCs w:val="24"/>
                <w:lang w:eastAsia="ru-RU"/>
              </w:rPr>
              <w:t>проведении аварийно-спасательных работ</w:t>
            </w:r>
          </w:p>
        </w:tc>
        <w:tc>
          <w:tcPr>
            <w:tcW w:w="1276" w:type="dxa"/>
            <w:tcBorders>
              <w:bottom w:val="nil"/>
            </w:tcBorders>
          </w:tcPr>
          <w:p w:rsidR="00E24070" w:rsidRPr="00A31B34" w:rsidRDefault="00E24070"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2022 – 202</w:t>
            </w:r>
            <w:r w:rsidR="001C060B">
              <w:rPr>
                <w:rFonts w:ascii="Times New Roman" w:hAnsi="Times New Roman" w:cs="Times New Roman"/>
                <w:sz w:val="24"/>
                <w:szCs w:val="24"/>
              </w:rPr>
              <w:t>5</w:t>
            </w:r>
          </w:p>
        </w:tc>
        <w:tc>
          <w:tcPr>
            <w:tcW w:w="1701" w:type="dxa"/>
            <w:tcBorders>
              <w:bottom w:val="nil"/>
            </w:tcBorders>
          </w:tcPr>
          <w:p w:rsidR="00E24070" w:rsidRPr="00A31B34" w:rsidRDefault="00E24070"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МТиСЗ</w:t>
            </w:r>
          </w:p>
        </w:tc>
        <w:tc>
          <w:tcPr>
            <w:tcW w:w="1843" w:type="dxa"/>
            <w:tcBorders>
              <w:bottom w:val="nil"/>
            </w:tcBorders>
          </w:tcPr>
          <w:p w:rsidR="00E24070" w:rsidRPr="00A31B34" w:rsidRDefault="00E24070"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Областной бюджет</w:t>
            </w:r>
          </w:p>
        </w:tc>
        <w:tc>
          <w:tcPr>
            <w:tcW w:w="1876" w:type="dxa"/>
            <w:tcBorders>
              <w:bottom w:val="nil"/>
            </w:tcBorders>
          </w:tcPr>
          <w:p w:rsidR="00E24070" w:rsidRPr="00A31B34" w:rsidRDefault="00E24070" w:rsidP="003F24E4">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Нет</w:t>
            </w:r>
          </w:p>
        </w:tc>
      </w:tr>
      <w:tr w:rsidR="00115A15" w:rsidRPr="00A31B34" w:rsidTr="003F24E4">
        <w:tc>
          <w:tcPr>
            <w:tcW w:w="10206" w:type="dxa"/>
            <w:gridSpan w:val="6"/>
            <w:tcBorders>
              <w:top w:val="nil"/>
            </w:tcBorders>
          </w:tcPr>
          <w:p w:rsidR="00E24070" w:rsidRPr="00A31B34" w:rsidRDefault="00E24070" w:rsidP="001C060B">
            <w:pPr>
              <w:pStyle w:val="ConsPlusNormal"/>
              <w:ind w:firstLine="0"/>
              <w:jc w:val="center"/>
              <w:rPr>
                <w:rFonts w:ascii="Times New Roman" w:hAnsi="Times New Roman" w:cs="Times New Roman"/>
                <w:sz w:val="24"/>
                <w:szCs w:val="24"/>
              </w:rPr>
            </w:pPr>
            <w:r w:rsidRPr="00A31B34">
              <w:rPr>
                <w:rFonts w:ascii="Times New Roman" w:hAnsi="Times New Roman" w:cs="Times New Roman"/>
                <w:i/>
                <w:sz w:val="24"/>
                <w:szCs w:val="24"/>
              </w:rPr>
              <w:t>(подпункт 1.6 включен на осн. постановлени</w:t>
            </w:r>
            <w:r w:rsidR="001C060B">
              <w:rPr>
                <w:rFonts w:ascii="Times New Roman" w:hAnsi="Times New Roman" w:cs="Times New Roman"/>
                <w:i/>
                <w:sz w:val="24"/>
                <w:szCs w:val="24"/>
              </w:rPr>
              <w:t>я</w:t>
            </w:r>
            <w:r w:rsidRPr="00A31B34">
              <w:rPr>
                <w:rFonts w:ascii="Times New Roman" w:hAnsi="Times New Roman" w:cs="Times New Roman"/>
                <w:i/>
                <w:sz w:val="24"/>
                <w:szCs w:val="24"/>
              </w:rPr>
              <w:t xml:space="preserve"> Правительства Калужской области от 01.03.2022 № 140</w:t>
            </w:r>
            <w:r w:rsidR="001C060B">
              <w:rPr>
                <w:rFonts w:ascii="Times New Roman" w:hAnsi="Times New Roman" w:cs="Times New Roman"/>
                <w:i/>
                <w:sz w:val="24"/>
                <w:szCs w:val="24"/>
              </w:rPr>
              <w:t xml:space="preserve">, в ред. </w:t>
            </w:r>
            <w:r w:rsidR="001C060B" w:rsidRPr="00A31B34">
              <w:rPr>
                <w:rFonts w:ascii="Times New Roman" w:hAnsi="Times New Roman" w:cs="Times New Roman"/>
                <w:i/>
                <w:sz w:val="24"/>
                <w:szCs w:val="24"/>
              </w:rPr>
              <w:t>постановлени</w:t>
            </w:r>
            <w:r w:rsidR="001C060B">
              <w:rPr>
                <w:rFonts w:ascii="Times New Roman" w:hAnsi="Times New Roman" w:cs="Times New Roman"/>
                <w:i/>
                <w:sz w:val="24"/>
                <w:szCs w:val="24"/>
              </w:rPr>
              <w:t>я</w:t>
            </w:r>
            <w:r w:rsidR="001C060B" w:rsidRPr="00A31B34">
              <w:rPr>
                <w:rFonts w:ascii="Times New Roman" w:hAnsi="Times New Roman" w:cs="Times New Roman"/>
                <w:i/>
                <w:sz w:val="24"/>
                <w:szCs w:val="24"/>
              </w:rPr>
              <w:t xml:space="preserve"> Правительства Калужской области от 07.</w:t>
            </w:r>
            <w:r w:rsidR="001C060B">
              <w:rPr>
                <w:rFonts w:ascii="Times New Roman" w:hAnsi="Times New Roman" w:cs="Times New Roman"/>
                <w:i/>
                <w:sz w:val="24"/>
                <w:szCs w:val="24"/>
              </w:rPr>
              <w:t>03.</w:t>
            </w:r>
            <w:r w:rsidR="001C060B" w:rsidRPr="00A31B34">
              <w:rPr>
                <w:rFonts w:ascii="Times New Roman" w:hAnsi="Times New Roman" w:cs="Times New Roman"/>
                <w:i/>
                <w:sz w:val="24"/>
                <w:szCs w:val="24"/>
              </w:rPr>
              <w:t>202</w:t>
            </w:r>
            <w:r w:rsidR="001C060B">
              <w:rPr>
                <w:rFonts w:ascii="Times New Roman" w:hAnsi="Times New Roman" w:cs="Times New Roman"/>
                <w:i/>
                <w:sz w:val="24"/>
                <w:szCs w:val="24"/>
              </w:rPr>
              <w:t>3</w:t>
            </w:r>
            <w:r w:rsidR="001C060B" w:rsidRPr="00A31B34">
              <w:rPr>
                <w:rFonts w:ascii="Times New Roman" w:hAnsi="Times New Roman" w:cs="Times New Roman"/>
                <w:i/>
                <w:sz w:val="24"/>
                <w:szCs w:val="24"/>
              </w:rPr>
              <w:t xml:space="preserve"> № </w:t>
            </w:r>
            <w:r w:rsidR="001C060B">
              <w:rPr>
                <w:rFonts w:ascii="Times New Roman" w:hAnsi="Times New Roman" w:cs="Times New Roman"/>
                <w:i/>
                <w:sz w:val="24"/>
                <w:szCs w:val="24"/>
              </w:rPr>
              <w:t>137</w:t>
            </w:r>
            <w:r w:rsidRPr="00A31B34">
              <w:rPr>
                <w:rFonts w:ascii="Times New Roman" w:hAnsi="Times New Roman" w:cs="Times New Roman"/>
                <w:i/>
                <w:sz w:val="24"/>
                <w:szCs w:val="24"/>
              </w:rPr>
              <w:t>)</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13" w:name="НПА_4_2_10"/>
      <w:bookmarkStart w:id="314" w:name="_Toc144736316"/>
      <w:r w:rsidRPr="00A31B34">
        <w:rPr>
          <w:sz w:val="26"/>
        </w:rPr>
        <w:lastRenderedPageBreak/>
        <w:t>4.2.1</w:t>
      </w:r>
      <w:r w:rsidR="00B625C4" w:rsidRPr="00A31B34">
        <w:rPr>
          <w:sz w:val="26"/>
        </w:rPr>
        <w:t>0</w:t>
      </w:r>
      <w:r w:rsidRPr="00A31B34">
        <w:rPr>
          <w:sz w:val="26"/>
        </w:rPr>
        <w:t xml:space="preserve">. Постановление Правительства Калужской области </w:t>
      </w:r>
      <w:r w:rsidR="001112BB" w:rsidRPr="00A31B34">
        <w:rPr>
          <w:sz w:val="26"/>
        </w:rPr>
        <w:t>от 11.03.2020 № 173 «Об утверждении порядка взаимодействия органов исполнительной власти Калужской области, подведомственных им государственных учреждений с организаторами добровольческой (волонтерской) деятельности,</w:t>
      </w:r>
      <w:r w:rsidR="0065117D" w:rsidRPr="00A31B34">
        <w:rPr>
          <w:sz w:val="26"/>
        </w:rPr>
        <w:br/>
      </w:r>
      <w:r w:rsidR="001112BB" w:rsidRPr="00A31B34">
        <w:rPr>
          <w:sz w:val="26"/>
        </w:rPr>
        <w:t>добровольческими (волонтерскими) организациями»</w:t>
      </w:r>
      <w:bookmarkEnd w:id="313"/>
      <w:bookmarkEnd w:id="314"/>
      <w:r w:rsidR="002C5043" w:rsidRPr="00A31B34">
        <w:rPr>
          <w:sz w:val="26"/>
        </w:rPr>
        <w:br/>
      </w:r>
    </w:p>
    <w:p w:rsidR="00B272E5" w:rsidRPr="00A31B34" w:rsidRDefault="00B272E5" w:rsidP="00FF2DD0">
      <w:pPr>
        <w:pStyle w:val="51"/>
      </w:pPr>
      <w:r w:rsidRPr="00A31B34">
        <w:t>ПРАВИТЕЛЬСТВО КАЛУЖСКОЙ ОБЛАСТИ</w:t>
      </w:r>
    </w:p>
    <w:p w:rsidR="00B272E5" w:rsidRPr="00A31B34" w:rsidRDefault="00B272E5" w:rsidP="00FF2DD0">
      <w:pPr>
        <w:pStyle w:val="51"/>
        <w:rPr>
          <w:sz w:val="16"/>
          <w:szCs w:val="16"/>
        </w:rPr>
      </w:pPr>
    </w:p>
    <w:p w:rsidR="00B272E5" w:rsidRPr="00A31B34" w:rsidRDefault="00B272E5" w:rsidP="00FF2DD0">
      <w:pPr>
        <w:pStyle w:val="51"/>
      </w:pPr>
      <w:r w:rsidRPr="00A31B34">
        <w:t>ПОСТАНОВЛЕНИЕ</w:t>
      </w:r>
    </w:p>
    <w:p w:rsidR="00B272E5" w:rsidRPr="00A31B34" w:rsidRDefault="00B272E5" w:rsidP="00FF2DD0">
      <w:pPr>
        <w:pStyle w:val="51"/>
        <w:rPr>
          <w:sz w:val="16"/>
          <w:szCs w:val="16"/>
        </w:rPr>
      </w:pPr>
    </w:p>
    <w:p w:rsidR="00B272E5" w:rsidRPr="00A31B34" w:rsidRDefault="00B272E5" w:rsidP="00FF2DD0">
      <w:pPr>
        <w:pStyle w:val="51"/>
      </w:pPr>
      <w:r w:rsidRPr="00A31B34">
        <w:t>от 11 марта 2020 г. № 173</w:t>
      </w:r>
    </w:p>
    <w:p w:rsidR="00B272E5" w:rsidRPr="00A31B34" w:rsidRDefault="00B272E5" w:rsidP="00FF2DD0">
      <w:pPr>
        <w:pStyle w:val="51"/>
        <w:rPr>
          <w:sz w:val="16"/>
          <w:szCs w:val="16"/>
        </w:rPr>
      </w:pPr>
    </w:p>
    <w:p w:rsidR="00B272E5" w:rsidRPr="00A31B34" w:rsidRDefault="00B272E5" w:rsidP="00FF2DD0">
      <w:pPr>
        <w:pStyle w:val="51"/>
      </w:pPr>
      <w:r w:rsidRPr="00A31B34">
        <w:t>Об утверждении порядка взаимодействия органов исполнительной власти Калужской области, подведомственных им государственных учреждений с организаторами добровольческой (волонтерской) деятельности, добровольческими (волонтерскими) организациями</w:t>
      </w:r>
    </w:p>
    <w:p w:rsidR="00B272E5" w:rsidRPr="00A31B34" w:rsidRDefault="00B272E5" w:rsidP="00FF2DD0">
      <w:pPr>
        <w:spacing w:after="0" w:line="240" w:lineRule="auto"/>
        <w:rPr>
          <w:rFonts w:ascii="Times New Roman" w:hAnsi="Times New Roman" w:cs="Times New Roman"/>
          <w:sz w:val="40"/>
          <w:szCs w:val="40"/>
        </w:rPr>
      </w:pP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подпунктом 3 пункта 3 статьи 17.3 Федерального закона «О благотворительной деятельности и добровольчестве (волонтерстве)», постановлением Правительства Российской Федерации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w:t>
      </w:r>
      <w:hyperlink r:id="rId298"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разграничении полномочий органов государственной власти Калужской области в сфере добровольчества (волонтерства) на территории Калужской области» Правительство Калужской области   </w:t>
      </w:r>
      <w:r w:rsidRPr="00A31B34">
        <w:rPr>
          <w:rFonts w:ascii="Times New Roman" w:hAnsi="Times New Roman" w:cs="Times New Roman"/>
          <w:b/>
          <w:sz w:val="26"/>
          <w:szCs w:val="26"/>
        </w:rPr>
        <w:t>п о с т а н о в л я е т:</w:t>
      </w:r>
    </w:p>
    <w:p w:rsidR="00B272E5" w:rsidRPr="00A31B34" w:rsidRDefault="00B272E5" w:rsidP="00FF2DD0">
      <w:pPr>
        <w:spacing w:after="0" w:line="240" w:lineRule="auto"/>
        <w:rPr>
          <w:rFonts w:ascii="Times New Roman" w:hAnsi="Times New Roman" w:cs="Times New Roman"/>
          <w:sz w:val="40"/>
          <w:szCs w:val="40"/>
        </w:rPr>
      </w:pP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Порядок взаимодействия органов исполнительной власти Калужской области, подведомственных им государственных учреждений с организаторами добровольческой (волонтерской) деятельности, добровольческими (волонтерскими) организациями (прилагается).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через десять дней после его официального опубликования.</w:t>
      </w:r>
    </w:p>
    <w:p w:rsidR="00B272E5" w:rsidRPr="00A31B34" w:rsidRDefault="00B272E5" w:rsidP="00FF2DD0">
      <w:pPr>
        <w:spacing w:after="0" w:line="240" w:lineRule="auto"/>
        <w:rPr>
          <w:rFonts w:ascii="Times New Roman" w:hAnsi="Times New Roman" w:cs="Times New Roman"/>
          <w:sz w:val="40"/>
          <w:szCs w:val="40"/>
        </w:rPr>
      </w:pPr>
    </w:p>
    <w:p w:rsidR="00B272E5" w:rsidRPr="00A31B34" w:rsidRDefault="00B272E5" w:rsidP="00FF2DD0">
      <w:pPr>
        <w:pStyle w:val="71"/>
      </w:pPr>
      <w:r w:rsidRPr="00A31B34">
        <w:t>Временно исполняющий обязанности</w:t>
      </w:r>
      <w:r w:rsidRPr="00A31B34">
        <w:br/>
        <w:t>Губернатора Калужской области</w:t>
      </w:r>
      <w:r w:rsidRPr="00A31B34">
        <w:br/>
        <w:t>В.В. Шапша</w:t>
      </w:r>
    </w:p>
    <w:p w:rsidR="00B272E5" w:rsidRPr="00A31B34" w:rsidRDefault="00B272E5" w:rsidP="00FF2DD0">
      <w:pPr>
        <w:spacing w:after="0" w:line="240" w:lineRule="auto"/>
        <w:rPr>
          <w:rFonts w:ascii="Times New Roman" w:hAnsi="Times New Roman" w:cs="Times New Roman"/>
        </w:rPr>
      </w:pPr>
      <w:r w:rsidRPr="00A31B34">
        <w:rPr>
          <w:rFonts w:ascii="Times New Roman" w:hAnsi="Times New Roman" w:cs="Times New Roman"/>
        </w:rPr>
        <w:br w:type="page"/>
      </w:r>
    </w:p>
    <w:p w:rsidR="00B272E5" w:rsidRPr="00A31B34" w:rsidRDefault="00B272E5" w:rsidP="00FF2DD0">
      <w:pPr>
        <w:pStyle w:val="91"/>
      </w:pPr>
      <w:r w:rsidRPr="00A31B34">
        <w:lastRenderedPageBreak/>
        <w:t>Приложение к Постановлению</w:t>
      </w:r>
      <w:r w:rsidRPr="00A31B34">
        <w:br/>
        <w:t>Правительства Калужской области</w:t>
      </w:r>
      <w:r w:rsidRPr="00A31B34">
        <w:br/>
        <w:t>от 11.03.2020 № 173</w:t>
      </w:r>
    </w:p>
    <w:p w:rsidR="00B272E5" w:rsidRPr="00A31B34" w:rsidRDefault="00B272E5" w:rsidP="00FF2DD0">
      <w:pPr>
        <w:pStyle w:val="ConsPlusNormal"/>
        <w:jc w:val="both"/>
        <w:rPr>
          <w:rFonts w:ascii="Times New Roman" w:hAnsi="Times New Roman" w:cs="Times New Roman"/>
          <w:sz w:val="16"/>
          <w:szCs w:val="16"/>
        </w:rPr>
      </w:pPr>
    </w:p>
    <w:p w:rsidR="00B272E5" w:rsidRPr="00A31B34" w:rsidRDefault="00B272E5" w:rsidP="00FF2DD0">
      <w:pPr>
        <w:pStyle w:val="51"/>
      </w:pPr>
      <w:r w:rsidRPr="00A31B34">
        <w:t>ПОРЯДОК</w:t>
      </w:r>
      <w:r w:rsidRPr="00A31B34">
        <w:br/>
        <w:t>взаимодействия органов исполнительной власти Калужской области, подведомственных им государственных учреждений с организаторами добровольческой (волонтерской) деятельности, добровольческими (волонтерскими) организациями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Порядок регулирует вопросы взаимодействия органов исполнительной власти Калужской области и подведомственных им государственных учреждений (далее соответственно – орган исполнительной власти, государственное учреждение) с организаторами добровольческой (волонтерской) деятельности, добровольческими (волонтерскими) организациями (далее соответственно – организаторы добровольческой деятельности, добровольческие организации, добровольческая деятельность) на территории Калужской области.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Вопросы взаимодействия государственных учреждений с организаторами добровольческой деятельности, добровольческими организациями настоящий Порядок регулирует в отношении видов деятельности, включенных в </w:t>
      </w:r>
      <w:hyperlink r:id="rId299" w:history="1">
        <w:r w:rsidRPr="00A31B34">
          <w:rPr>
            <w:rFonts w:ascii="Times New Roman" w:hAnsi="Times New Roman" w:cs="Times New Roman"/>
            <w:sz w:val="26"/>
            <w:szCs w:val="26"/>
          </w:rPr>
          <w:t>Перечень</w:t>
        </w:r>
      </w:hyperlink>
      <w:r w:rsidRPr="00A31B34">
        <w:rPr>
          <w:rFonts w:ascii="Times New Roman" w:hAnsi="Times New Roman" w:cs="Times New Roman"/>
          <w:sz w:val="26"/>
          <w:szCs w:val="26"/>
        </w:rPr>
        <w:t xml:space="preserve">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утвержденный постановлением Правительства Российской Федерации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(далее – перечень видов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Органы исполнительной власти и государственные учреждения осуществляют взаимодействие с организаторами добровольческой деятельности, добровольческими организациями в пределах своей компетенции в соответствии с законодательством Российской Федерации и Калужской области.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5" w:name="P40"/>
      <w:bookmarkEnd w:id="315"/>
      <w:r w:rsidRPr="00A31B34">
        <w:rPr>
          <w:rFonts w:ascii="Times New Roman" w:hAnsi="Times New Roman" w:cs="Times New Roman"/>
          <w:sz w:val="26"/>
          <w:szCs w:val="26"/>
        </w:rPr>
        <w:t>3. Организатор добровольческой деятельности, добровольческая организация в целях осуществления взаимодействия направляют органам исполнительной власти, государственным учреждениям почтовым отправлением с описью вложения или в форме электронного документа через информационно-телекоммуникационную сеть Интернет предложение о намерении взаимодействовать в части организации добровольческой деятельности (далее - предложение), которое содержит следующую информацию:</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фамилия, имя, отчество (при наличии), если организатором добровольческой деятельности является физическое лицо;</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б) фамилия, имя, отчество (при наличии) и контакты руководителя добровольческой организации или ее представителя (телефон, электронная почта, адрес), если организатором добровольческой деятельности является юридическое лицо;</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государственный регистрационный номер, содержащийся в Едином государственном реестре юридических лиц;</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сведения об адресе официального сайта или официальной страницы в информационно-телекоммуникационной сети Интернет (при наличии);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идентификационный номер, содержащийся в единой информационной системе в сфере развития добровольчества (при наличии);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е) перечень предлагаемых к осуществлению видов работ (услуг), осуществляемых добровольцами (волонтерами) в целях, предусмотренных </w:t>
      </w:r>
      <w:hyperlink r:id="rId300" w:history="1">
        <w:r w:rsidRPr="00A31B34">
          <w:rPr>
            <w:rFonts w:ascii="Times New Roman" w:hAnsi="Times New Roman" w:cs="Times New Roman"/>
            <w:sz w:val="26"/>
            <w:szCs w:val="26"/>
          </w:rPr>
          <w:t>пунктом 1 статьи 2</w:t>
        </w:r>
      </w:hyperlink>
      <w:r w:rsidRPr="00A31B34">
        <w:rPr>
          <w:rFonts w:ascii="Times New Roman" w:hAnsi="Times New Roman" w:cs="Times New Roman"/>
          <w:sz w:val="26"/>
          <w:szCs w:val="26"/>
        </w:rPr>
        <w:t xml:space="preserve"> Федерального закона «О благотворительной деятельности и добровольчестве (волонтерстве)» (далее – Федеральный закон),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у организатора добровольческой деятельности, добровольческой организации и иных требований, установленных законодательством Российской Федерации, а в случае направления предложения в государственное учреждение - также сведения об отнесении предлагаемых к осуществлению видов работ (услуг), осуществляемых добровольцами (волонтерами) в целях, предусмотренных </w:t>
      </w:r>
      <w:hyperlink r:id="rId301" w:history="1">
        <w:r w:rsidRPr="00A31B34">
          <w:rPr>
            <w:rFonts w:ascii="Times New Roman" w:hAnsi="Times New Roman" w:cs="Times New Roman"/>
            <w:sz w:val="26"/>
            <w:szCs w:val="26"/>
          </w:rPr>
          <w:t>пунктом 1 статьи 2</w:t>
        </w:r>
      </w:hyperlink>
      <w:r w:rsidRPr="00A31B34">
        <w:rPr>
          <w:rFonts w:ascii="Times New Roman" w:hAnsi="Times New Roman" w:cs="Times New Roman"/>
          <w:sz w:val="26"/>
          <w:szCs w:val="26"/>
        </w:rPr>
        <w:t xml:space="preserve"> Федерального закона, к перечню видов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6" w:name="P47"/>
      <w:bookmarkEnd w:id="316"/>
      <w:r w:rsidRPr="00A31B34">
        <w:rPr>
          <w:rFonts w:ascii="Times New Roman" w:hAnsi="Times New Roman" w:cs="Times New Roman"/>
          <w:sz w:val="26"/>
          <w:szCs w:val="26"/>
        </w:rPr>
        <w:t>4. Орган исполнительной власти, государственное учреждение по результатам рассмотрения предложения в срок, не превышающий 10 рабочих дней со дня его поступления, принимают одно из следующих решений:</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4.1. О принятии предложения.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4.2. Об отказе в принятии предложения с указанием причин, послуживших основанием для принятия такого решения.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5. Срок рассмотрения предложения, указанный в </w:t>
      </w:r>
      <w:hyperlink w:anchor="P47" w:history="1">
        <w:r w:rsidRPr="00A31B34">
          <w:rPr>
            <w:rFonts w:ascii="Times New Roman" w:hAnsi="Times New Roman" w:cs="Times New Roman"/>
            <w:sz w:val="26"/>
            <w:szCs w:val="26"/>
          </w:rPr>
          <w:t>пункте 4</w:t>
        </w:r>
      </w:hyperlink>
      <w:r w:rsidRPr="00A31B34">
        <w:rPr>
          <w:rFonts w:ascii="Times New Roman" w:hAnsi="Times New Roman" w:cs="Times New Roman"/>
          <w:sz w:val="26"/>
          <w:szCs w:val="26"/>
        </w:rPr>
        <w:t xml:space="preserve"> настоящего Порядка, может быть увеличен на 10 рабочих дней в случае, если необходимо запросить дополнительную информацию у организатора добровольческой деятельности, добровольческой организации.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Основаниями для принятия предложения являются: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6.1. Соответствие предложения и содержащейся в нем информации положениям </w:t>
      </w:r>
      <w:hyperlink w:anchor="P40" w:history="1">
        <w:r w:rsidRPr="00A31B34">
          <w:rPr>
            <w:rFonts w:ascii="Times New Roman" w:hAnsi="Times New Roman" w:cs="Times New Roman"/>
            <w:sz w:val="26"/>
            <w:szCs w:val="26"/>
          </w:rPr>
          <w:t>пункта 3</w:t>
        </w:r>
      </w:hyperlink>
      <w:r w:rsidRPr="00A31B34">
        <w:rPr>
          <w:rFonts w:ascii="Times New Roman" w:hAnsi="Times New Roman" w:cs="Times New Roman"/>
          <w:sz w:val="26"/>
          <w:szCs w:val="26"/>
        </w:rPr>
        <w:t xml:space="preserve"> настоящего Порядка.</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6.2. Соответствие видов работ (услуг), осуществляемых добровольцами (волонтерами), целям, предусмотренным </w:t>
      </w:r>
      <w:hyperlink r:id="rId302" w:history="1">
        <w:r w:rsidRPr="00A31B34">
          <w:rPr>
            <w:rFonts w:ascii="Times New Roman" w:hAnsi="Times New Roman" w:cs="Times New Roman"/>
            <w:sz w:val="26"/>
            <w:szCs w:val="26"/>
          </w:rPr>
          <w:t>пунктом 1 статьи 2</w:t>
        </w:r>
      </w:hyperlink>
      <w:r w:rsidRPr="00A31B34">
        <w:rPr>
          <w:rFonts w:ascii="Times New Roman" w:hAnsi="Times New Roman" w:cs="Times New Roman"/>
          <w:sz w:val="26"/>
          <w:szCs w:val="26"/>
        </w:rPr>
        <w:t xml:space="preserve"> Федерального закона, а в случае направления предложения в государственное учреждение – также соответствие указанных видов работ (услуг) перечню видов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Основаниями для принятия решения об отказе в принятии предложения являются: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7.1. Несоответствие предложения и содержащейся в нем информации положениям </w:t>
      </w:r>
      <w:hyperlink w:anchor="P40" w:history="1">
        <w:r w:rsidRPr="00A31B34">
          <w:rPr>
            <w:rFonts w:ascii="Times New Roman" w:hAnsi="Times New Roman" w:cs="Times New Roman"/>
            <w:sz w:val="26"/>
            <w:szCs w:val="26"/>
          </w:rPr>
          <w:t>пункта 3</w:t>
        </w:r>
      </w:hyperlink>
      <w:r w:rsidRPr="00A31B34">
        <w:rPr>
          <w:rFonts w:ascii="Times New Roman" w:hAnsi="Times New Roman" w:cs="Times New Roman"/>
          <w:sz w:val="26"/>
          <w:szCs w:val="26"/>
        </w:rPr>
        <w:t xml:space="preserve"> настоящего Порядка.</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7.2. Несоответствие видов работ (услуг), осуществляемых добровольцами (волонтерами), целям, предусмотренным </w:t>
      </w:r>
      <w:hyperlink r:id="rId303" w:history="1">
        <w:r w:rsidRPr="00A31B34">
          <w:rPr>
            <w:rFonts w:ascii="Times New Roman" w:hAnsi="Times New Roman" w:cs="Times New Roman"/>
            <w:sz w:val="26"/>
            <w:szCs w:val="26"/>
          </w:rPr>
          <w:t>пунктом 1 статьи 2</w:t>
        </w:r>
      </w:hyperlink>
      <w:r w:rsidRPr="00A31B34">
        <w:rPr>
          <w:rFonts w:ascii="Times New Roman" w:hAnsi="Times New Roman" w:cs="Times New Roman"/>
          <w:sz w:val="26"/>
          <w:szCs w:val="26"/>
        </w:rPr>
        <w:t xml:space="preserve"> Федерального закона, а в случае направления предложения в государственное учреждение – также несоответствие указанных видов работ (услуг) перечню видов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7" w:name="P57"/>
      <w:bookmarkEnd w:id="317"/>
      <w:r w:rsidRPr="00A31B34">
        <w:rPr>
          <w:rFonts w:ascii="Times New Roman" w:hAnsi="Times New Roman" w:cs="Times New Roman"/>
          <w:sz w:val="26"/>
          <w:szCs w:val="26"/>
        </w:rPr>
        <w:t xml:space="preserve">8. Орган исполнительной власти, государственное учреждение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w:t>
      </w:r>
      <w:r w:rsidRPr="00A31B34">
        <w:rPr>
          <w:rFonts w:ascii="Times New Roman" w:hAnsi="Times New Roman" w:cs="Times New Roman"/>
          <w:sz w:val="26"/>
          <w:szCs w:val="26"/>
        </w:rPr>
        <w:lastRenderedPageBreak/>
        <w:t>со способом направления предложения в срок, не превышающий 7 рабочих дней со дня истечения срока рассмотрения предложения.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8" w:name="P58"/>
      <w:bookmarkEnd w:id="318"/>
      <w:r w:rsidRPr="00A31B34">
        <w:rPr>
          <w:rFonts w:ascii="Times New Roman" w:hAnsi="Times New Roman" w:cs="Times New Roman"/>
          <w:sz w:val="26"/>
          <w:szCs w:val="26"/>
        </w:rPr>
        <w:t xml:space="preserve">9. В случае принятия предложения орган исполнительной власти, государственное учреждение в рамках информации, направляемой в соответствии с </w:t>
      </w:r>
      <w:hyperlink w:anchor="P57" w:history="1">
        <w:r w:rsidRPr="00A31B34">
          <w:rPr>
            <w:rFonts w:ascii="Times New Roman" w:hAnsi="Times New Roman" w:cs="Times New Roman"/>
            <w:sz w:val="26"/>
            <w:szCs w:val="26"/>
          </w:rPr>
          <w:t>пунктом 8</w:t>
        </w:r>
      </w:hyperlink>
      <w:r w:rsidRPr="00A31B34">
        <w:rPr>
          <w:rFonts w:ascii="Times New Roman" w:hAnsi="Times New Roman" w:cs="Times New Roman"/>
          <w:sz w:val="26"/>
          <w:szCs w:val="26"/>
        </w:rPr>
        <w:t xml:space="preserve"> настоящего Порядка,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а) 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о правовых нормах, регламентирующих работу органа исполнительной власти, государственного учреждения;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о порядке и сроках рассмотрения (урегулирования) разногласий, возникающих в ходе взаимодействия;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 о сроке осуществления добровольческой деятельности и основаниях для досрочного прекращения ее осуществления;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об иных условиях осуществления добровольческой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10. Организатор добровольческой деятельности, добровольческая организация в случае отказа государственного учреждения принять предложение вправе направить органу исполнительной власти, являющемуся учредителем государственного учреждения, аналогичное предложение, которое рассматривается в соответствии с </w:t>
      </w:r>
      <w:hyperlink w:anchor="P47" w:history="1">
        <w:r w:rsidRPr="00A31B34">
          <w:rPr>
            <w:rFonts w:ascii="Times New Roman" w:hAnsi="Times New Roman" w:cs="Times New Roman"/>
            <w:sz w:val="26"/>
            <w:szCs w:val="26"/>
          </w:rPr>
          <w:t>пунктами 4</w:t>
        </w:r>
      </w:hyperlink>
      <w:r w:rsidRPr="00A31B34">
        <w:rPr>
          <w:rFonts w:ascii="Times New Roman" w:hAnsi="Times New Roman" w:cs="Times New Roman"/>
          <w:sz w:val="26"/>
          <w:szCs w:val="26"/>
        </w:rPr>
        <w:t>-</w:t>
      </w:r>
      <w:hyperlink w:anchor="P58" w:history="1">
        <w:r w:rsidRPr="00A31B34">
          <w:rPr>
            <w:rFonts w:ascii="Times New Roman" w:hAnsi="Times New Roman" w:cs="Times New Roman"/>
            <w:sz w:val="26"/>
            <w:szCs w:val="26"/>
          </w:rPr>
          <w:t>9</w:t>
        </w:r>
      </w:hyperlink>
      <w:r w:rsidRPr="00A31B34">
        <w:rPr>
          <w:rFonts w:ascii="Times New Roman" w:hAnsi="Times New Roman" w:cs="Times New Roman"/>
          <w:sz w:val="26"/>
          <w:szCs w:val="26"/>
        </w:rPr>
        <w:t xml:space="preserve"> настоящего Порядка.</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Взаимодействие органов исполнительной власти, государственных учреждений с организатором добровольческой деятельности, добровольческой организацией осуществляется на основании соглашения о взаимодействии (далее – соглашение), за исключением случаев, определенных сторонами соглашения.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В случае принятия предложения орган исполнительной власти, государственное учреждение направляют организатору добровольческой деятельности, добровольческой организации проект соглашения, который предусматривает:</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 перечень видов работ (услуг), осуществляемых организатором добровольческой деятельности, добровольческой организацией в целях, указанных в </w:t>
      </w:r>
      <w:hyperlink r:id="rId304" w:history="1">
        <w:r w:rsidRPr="00A31B34">
          <w:rPr>
            <w:rFonts w:ascii="Times New Roman" w:hAnsi="Times New Roman" w:cs="Times New Roman"/>
            <w:sz w:val="26"/>
            <w:szCs w:val="26"/>
          </w:rPr>
          <w:t>пункте 1 статьи 2</w:t>
        </w:r>
      </w:hyperlink>
      <w:r w:rsidRPr="00A31B34">
        <w:rPr>
          <w:rFonts w:ascii="Times New Roman" w:hAnsi="Times New Roman" w:cs="Times New Roman"/>
          <w:sz w:val="26"/>
          <w:szCs w:val="26"/>
        </w:rPr>
        <w:t xml:space="preserve"> Федерального закона;</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б) условия осуществления добровольческой деятельности;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сведения об уполномоченных представителях, ответственных за взаимодействие со стороны организатора добровольческой деятельности, добровольческой организации и со стороны органа исполнительной власти, государственного учреждения, для оперативного решения вопросов, возникающих при взаимодействии;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 порядок, в соответствии с которым орган исполнительной власти, государственное учреждение информируют организатора добровольческой деятельности, добровольческую организацию о потребности в привлечении добровольцев;</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д) возможность предоставления органом исполнительной власти, государственным учреждением мер поддержки, предусмотренных Федеральным </w:t>
      </w:r>
      <w:hyperlink r:id="rId305"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помещений и необходимого оборудования;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е) возможность учета деятельности добровольцев в единой информационной системе в сфере развития добровольчества (волонтерства);</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ж) 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з) обязанность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и) иные положения, не противоречащие законодательству Российской Федерации.</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13. Проект соглашения направляется органом исполнительной власти, государственным учреждением организатору добровольческой деятельности, добровольческой организации одновременно с направлением информации, предусмотренной </w:t>
      </w:r>
      <w:hyperlink w:anchor="P57" w:history="1">
        <w:r w:rsidRPr="00A31B34">
          <w:rPr>
            <w:rFonts w:ascii="Times New Roman" w:hAnsi="Times New Roman" w:cs="Times New Roman"/>
            <w:sz w:val="26"/>
            <w:szCs w:val="26"/>
          </w:rPr>
          <w:t>пунктом 8</w:t>
        </w:r>
      </w:hyperlink>
      <w:r w:rsidRPr="00A31B34">
        <w:rPr>
          <w:rFonts w:ascii="Times New Roman" w:hAnsi="Times New Roman" w:cs="Times New Roman"/>
          <w:sz w:val="26"/>
          <w:szCs w:val="26"/>
        </w:rPr>
        <w:t xml:space="preserve"> настоящего Порядка, в двух подписанных экземплярах почтовым отправлением с описью вложения.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Одновременно с направлением проекта соглашения организатору добровольческой деятельности, добровольческой организации разъясняется право направить в орган исполнительной власти, государственное учреждение протокол разногласий к проекту соглашения в срок не позднее 5 рабочих дней со дня получения проекта соглашения.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В случае поступления в орган исполнительной власти, государственное учреждение протокола разногласий к проекту соглашения орган исполнительной власти, государственное учреждение в течение 5 рабочих дней со дня поступления указанного протокола инициируют проведение совещания в целях устранения обозначенных разногласий с участием лиц, уполномоченных подписывать соглашение, согласованные изменения вносятся в проект соглашения.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Результат совещания оформляется протоколом совещания (в двух экземплярах). Протокол совещания подписывается лицом, уполномоченным подписывать соглашение от имени органа исполнительной власти, государственного учреждения, а также лицом, уполномоченным подписывать соглашение от имени организатора добровольческой деятельности, добровольческой организации, либо в случае неподписания протокола совещания со стороны организатора добровольческой деятельности, добровольческой организации об этом в протоколе совещания делается соответствующая запись.</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16. В случае если по результатам совещания не устранены разногласия между органом исполнительной власти, государственным учреждением и организатором добровольческой деятельности, добровольческой организацией относительно содержания проекта соглашения, а равно в случае непредставлении в орган исполнительной власти, государственное учреждение в течение срока, установленного </w:t>
      </w:r>
      <w:hyperlink w:anchor="P82" w:history="1">
        <w:r w:rsidRPr="00A31B34">
          <w:rPr>
            <w:rFonts w:ascii="Times New Roman" w:hAnsi="Times New Roman" w:cs="Times New Roman"/>
            <w:sz w:val="26"/>
            <w:szCs w:val="26"/>
          </w:rPr>
          <w:t>пунктом 17</w:t>
        </w:r>
      </w:hyperlink>
      <w:r w:rsidRPr="00A31B34">
        <w:rPr>
          <w:rFonts w:ascii="Times New Roman" w:hAnsi="Times New Roman" w:cs="Times New Roman"/>
          <w:sz w:val="26"/>
          <w:szCs w:val="26"/>
        </w:rPr>
        <w:t xml:space="preserve"> настоящего Порядка, экземпляра соглашения, подписанного уполномоченным лицом со стороны организатора добровольческой деятельности, добровольческой организации, соглашение не заключается.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bookmarkStart w:id="319" w:name="P82"/>
      <w:bookmarkEnd w:id="319"/>
      <w:r w:rsidRPr="00A31B34">
        <w:rPr>
          <w:rFonts w:ascii="Times New Roman" w:hAnsi="Times New Roman" w:cs="Times New Roman"/>
          <w:sz w:val="26"/>
          <w:szCs w:val="26"/>
        </w:rPr>
        <w:t>17. Срок заключения соглашения с органом исполнительной власти, государственным учреждением не может превышать 14 рабочих дней со дня получения организатором добровольческой деятельности, добровольческой организацией решения о принятии предложения.</w:t>
      </w:r>
    </w:p>
    <w:p w:rsidR="00B272E5" w:rsidRPr="00A31B34" w:rsidRDefault="00B272E5"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 Один экземпляр подписанного соглашения остается в органе исполнительной власти, государственном учреждении, а другой передается организатору добровольческой деятельности, добровольческой организации.</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D81369" w:rsidRPr="00A31B34" w:rsidRDefault="00D81369" w:rsidP="00D81369">
      <w:pPr>
        <w:pStyle w:val="41"/>
        <w:outlineLvl w:val="2"/>
        <w:rPr>
          <w:sz w:val="26"/>
        </w:rPr>
      </w:pPr>
      <w:bookmarkStart w:id="320" w:name="НПА_4_2_12"/>
      <w:bookmarkStart w:id="321" w:name="_Toc144736317"/>
      <w:r w:rsidRPr="00A31B34">
        <w:rPr>
          <w:sz w:val="26"/>
        </w:rPr>
        <w:lastRenderedPageBreak/>
        <w:t>4.2.1</w:t>
      </w:r>
      <w:r>
        <w:rPr>
          <w:sz w:val="26"/>
        </w:rPr>
        <w:t>1</w:t>
      </w:r>
      <w:r w:rsidRPr="00A31B34">
        <w:rPr>
          <w:sz w:val="26"/>
        </w:rPr>
        <w:t>. Постановление Правительства Калужской области от 17.05.2022 № 359 «Об утверждении Положения о порядке определения объема и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w:t>
      </w:r>
      <w:bookmarkEnd w:id="321"/>
      <w:r w:rsidRPr="00A31B34">
        <w:rPr>
          <w:sz w:val="26"/>
        </w:rPr>
        <w:br/>
      </w:r>
    </w:p>
    <w:p w:rsidR="00D81369" w:rsidRPr="00A31B34" w:rsidRDefault="00D81369" w:rsidP="00D81369">
      <w:pPr>
        <w:pStyle w:val="51"/>
      </w:pPr>
      <w:r w:rsidRPr="00A31B34">
        <w:t>ПРАВИТЕЛЬСТВО КАЛУЖСКОЙ ОБЛАСТИ</w:t>
      </w:r>
    </w:p>
    <w:p w:rsidR="00D81369" w:rsidRPr="00A31B34" w:rsidRDefault="00D81369" w:rsidP="00D81369">
      <w:pPr>
        <w:pStyle w:val="51"/>
        <w:rPr>
          <w:sz w:val="16"/>
          <w:szCs w:val="16"/>
        </w:rPr>
      </w:pPr>
    </w:p>
    <w:p w:rsidR="00D81369" w:rsidRPr="00A31B34" w:rsidRDefault="00D81369" w:rsidP="00D81369">
      <w:pPr>
        <w:pStyle w:val="51"/>
      </w:pPr>
      <w:r w:rsidRPr="00A31B34">
        <w:t>ПОСТАНОВЛЕНИЕ</w:t>
      </w:r>
    </w:p>
    <w:p w:rsidR="00D81369" w:rsidRPr="00A31B34" w:rsidRDefault="00D81369" w:rsidP="00D81369">
      <w:pPr>
        <w:pStyle w:val="51"/>
        <w:rPr>
          <w:sz w:val="16"/>
          <w:szCs w:val="16"/>
        </w:rPr>
      </w:pPr>
    </w:p>
    <w:p w:rsidR="00D81369" w:rsidRPr="00A31B34" w:rsidRDefault="00D81369" w:rsidP="00D81369">
      <w:pPr>
        <w:pStyle w:val="51"/>
      </w:pPr>
      <w:r w:rsidRPr="00A31B34">
        <w:t>от 17 мая 2022 г. № 359</w:t>
      </w:r>
    </w:p>
    <w:p w:rsidR="00D81369" w:rsidRPr="00A31B34" w:rsidRDefault="00D81369" w:rsidP="00D81369">
      <w:pPr>
        <w:pStyle w:val="51"/>
        <w:rPr>
          <w:bCs/>
          <w:sz w:val="16"/>
          <w:szCs w:val="16"/>
        </w:rPr>
      </w:pPr>
    </w:p>
    <w:p w:rsidR="00D81369" w:rsidRPr="00A31B34" w:rsidRDefault="00D81369" w:rsidP="00D81369">
      <w:pPr>
        <w:pStyle w:val="51"/>
        <w:rPr>
          <w:bCs/>
        </w:rPr>
      </w:pPr>
      <w:r w:rsidRPr="00A31B34">
        <w:t>Об утверждении Положения о порядке определения объема и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w:t>
      </w:r>
    </w:p>
    <w:p w:rsidR="00D81369" w:rsidRPr="00A31B34" w:rsidRDefault="00D81369" w:rsidP="00D81369">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B22FA0">
        <w:rPr>
          <w:rFonts w:ascii="Times New Roman" w:hAnsi="Times New Roman" w:cs="Times New Roman"/>
          <w:i/>
          <w:sz w:val="26"/>
          <w:szCs w:val="26"/>
        </w:rPr>
        <w:t>26</w:t>
      </w:r>
      <w:r w:rsidRPr="00A31B34">
        <w:rPr>
          <w:rFonts w:ascii="Times New Roman" w:hAnsi="Times New Roman" w:cs="Times New Roman"/>
          <w:i/>
          <w:sz w:val="26"/>
          <w:szCs w:val="26"/>
        </w:rPr>
        <w:t>.0</w:t>
      </w:r>
      <w:r>
        <w:rPr>
          <w:rFonts w:ascii="Times New Roman" w:hAnsi="Times New Roman" w:cs="Times New Roman"/>
          <w:i/>
          <w:sz w:val="26"/>
          <w:szCs w:val="26"/>
        </w:rPr>
        <w:t>5</w:t>
      </w:r>
      <w:r w:rsidRPr="00A31B34">
        <w:rPr>
          <w:rFonts w:ascii="Times New Roman" w:hAnsi="Times New Roman" w:cs="Times New Roman"/>
          <w:i/>
          <w:sz w:val="26"/>
          <w:szCs w:val="26"/>
        </w:rPr>
        <w:t>.20</w:t>
      </w:r>
      <w:r w:rsidR="00B22FA0">
        <w:rPr>
          <w:rFonts w:ascii="Times New Roman" w:hAnsi="Times New Roman" w:cs="Times New Roman"/>
          <w:i/>
          <w:sz w:val="26"/>
          <w:szCs w:val="26"/>
        </w:rPr>
        <w:t>23</w:t>
      </w:r>
      <w:r w:rsidRPr="00A31B34">
        <w:rPr>
          <w:rFonts w:ascii="Times New Roman" w:hAnsi="Times New Roman" w:cs="Times New Roman"/>
          <w:i/>
          <w:sz w:val="26"/>
          <w:szCs w:val="26"/>
        </w:rPr>
        <w:t>)</w:t>
      </w:r>
    </w:p>
    <w:p w:rsidR="00D81369" w:rsidRPr="00A31B34" w:rsidRDefault="00D81369" w:rsidP="00D81369">
      <w:pPr>
        <w:spacing w:after="0" w:line="240" w:lineRule="auto"/>
        <w:jc w:val="both"/>
        <w:rPr>
          <w:rFonts w:ascii="Times New Roman" w:hAnsi="Times New Roman" w:cs="Times New Roman"/>
          <w:sz w:val="16"/>
          <w:szCs w:val="16"/>
        </w:rPr>
      </w:pPr>
    </w:p>
    <w:p w:rsidR="00D81369" w:rsidRPr="00A31B34" w:rsidRDefault="00D81369" w:rsidP="00D81369">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w:t>
      </w:r>
      <w:r>
        <w:rPr>
          <w:rFonts w:ascii="Times New Roman" w:hAnsi="Times New Roman" w:cs="Times New Roman"/>
        </w:rPr>
        <w:t>е</w:t>
      </w:r>
      <w:r w:rsidRPr="00A31B34">
        <w:rPr>
          <w:rFonts w:ascii="Times New Roman" w:hAnsi="Times New Roman" w:cs="Times New Roman"/>
        </w:rPr>
        <w:t xml:space="preserve">м </w:t>
      </w:r>
      <w:r>
        <w:rPr>
          <w:rFonts w:ascii="Times New Roman" w:hAnsi="Times New Roman" w:cs="Times New Roman"/>
        </w:rPr>
        <w:t>Правительства</w:t>
      </w:r>
      <w:r w:rsidRPr="00A31B34">
        <w:rPr>
          <w:rFonts w:ascii="Times New Roman" w:hAnsi="Times New Roman" w:cs="Times New Roman"/>
        </w:rPr>
        <w:t xml:space="preserve"> Калужской области от </w:t>
      </w:r>
      <w:r>
        <w:rPr>
          <w:rFonts w:ascii="Times New Roman" w:hAnsi="Times New Roman" w:cs="Times New Roman"/>
        </w:rPr>
        <w:t>17</w:t>
      </w:r>
      <w:r w:rsidRPr="00A31B34">
        <w:rPr>
          <w:rFonts w:ascii="Times New Roman" w:hAnsi="Times New Roman" w:cs="Times New Roman"/>
        </w:rPr>
        <w:t>.0</w:t>
      </w:r>
      <w:r>
        <w:rPr>
          <w:rFonts w:ascii="Times New Roman" w:hAnsi="Times New Roman" w:cs="Times New Roman"/>
        </w:rPr>
        <w:t>5</w:t>
      </w:r>
      <w:r w:rsidRPr="00A31B34">
        <w:rPr>
          <w:rFonts w:ascii="Times New Roman" w:hAnsi="Times New Roman" w:cs="Times New Roman"/>
        </w:rPr>
        <w:t>.20</w:t>
      </w:r>
      <w:r>
        <w:rPr>
          <w:rFonts w:ascii="Times New Roman" w:hAnsi="Times New Roman" w:cs="Times New Roman"/>
        </w:rPr>
        <w:t>22</w:t>
      </w:r>
      <w:r w:rsidRPr="00A31B34">
        <w:rPr>
          <w:rFonts w:ascii="Times New Roman" w:hAnsi="Times New Roman" w:cs="Times New Roman"/>
        </w:rPr>
        <w:t xml:space="preserve"> № </w:t>
      </w:r>
      <w:r>
        <w:rPr>
          <w:rFonts w:ascii="Times New Roman" w:hAnsi="Times New Roman" w:cs="Times New Roman"/>
        </w:rPr>
        <w:t>359</w:t>
      </w:r>
      <w:r w:rsidR="00B22FA0">
        <w:rPr>
          <w:rFonts w:ascii="Times New Roman" w:hAnsi="Times New Roman" w:cs="Times New Roman"/>
        </w:rPr>
        <w:t>, от 26.05.2023 № 339</w:t>
      </w:r>
    </w:p>
    <w:p w:rsidR="00D81369" w:rsidRPr="00A31B34" w:rsidRDefault="00D81369" w:rsidP="00D81369">
      <w:pPr>
        <w:spacing w:after="0" w:line="240" w:lineRule="auto"/>
        <w:rPr>
          <w:rFonts w:ascii="Times New Roman" w:hAnsi="Times New Roman" w:cs="Times New Roman"/>
          <w:sz w:val="40"/>
          <w:szCs w:val="40"/>
        </w:rPr>
      </w:pPr>
    </w:p>
    <w:p w:rsidR="00D81369" w:rsidRPr="00A31B34" w:rsidRDefault="00D81369" w:rsidP="00D81369">
      <w:pPr>
        <w:pStyle w:val="ConsPlusNormal"/>
        <w:ind w:firstLine="284"/>
        <w:jc w:val="both"/>
        <w:rPr>
          <w:rFonts w:ascii="Times New Roman" w:hAnsi="Times New Roman" w:cs="Times New Roman"/>
          <w:sz w:val="26"/>
          <w:szCs w:val="26"/>
        </w:rPr>
      </w:pPr>
      <w:r w:rsidRPr="00A31B34">
        <w:rPr>
          <w:rFonts w:ascii="Times New Roman" w:hAnsi="Times New Roman"/>
          <w:noProof/>
          <w:sz w:val="26"/>
          <w:szCs w:val="26"/>
        </w:rPr>
        <w:t xml:space="preserve">В соответствии с пунктом 2 </w:t>
      </w:r>
      <w:hyperlink r:id="rId306" w:history="1">
        <w:r w:rsidRPr="00A31B34">
          <w:rPr>
            <w:rFonts w:ascii="Times New Roman" w:hAnsi="Times New Roman"/>
            <w:noProof/>
            <w:sz w:val="26"/>
            <w:szCs w:val="26"/>
          </w:rPr>
          <w:t>статьи 78</w:t>
        </w:r>
      </w:hyperlink>
      <w:r w:rsidRPr="00A31B34">
        <w:rPr>
          <w:rFonts w:ascii="Times New Roman" w:hAnsi="Times New Roman"/>
          <w:noProof/>
          <w:sz w:val="26"/>
          <w:szCs w:val="26"/>
        </w:rPr>
        <w:t xml:space="preserve">.1 Бюджетного кодекса Российской Федерации, </w:t>
      </w:r>
      <w:r w:rsidR="00B22FA0">
        <w:rPr>
          <w:rFonts w:ascii="Times New Roman" w:hAnsi="Times New Roman"/>
          <w:noProof/>
          <w:sz w:val="26"/>
          <w:szCs w:val="26"/>
        </w:rPr>
        <w:t>статьей 31.1 Федерального закона «</w:t>
      </w:r>
      <w:r w:rsidR="00B22FA0" w:rsidRPr="00B22FA0">
        <w:rPr>
          <w:rFonts w:ascii="Times New Roman" w:hAnsi="Times New Roman"/>
          <w:noProof/>
          <w:sz w:val="26"/>
          <w:szCs w:val="26"/>
        </w:rPr>
        <w:t>О некоммерческих организациях</w:t>
      </w:r>
      <w:r w:rsidR="00B22FA0">
        <w:rPr>
          <w:rFonts w:ascii="Times New Roman" w:hAnsi="Times New Roman"/>
          <w:noProof/>
          <w:sz w:val="26"/>
          <w:szCs w:val="26"/>
        </w:rPr>
        <w:t>»,</w:t>
      </w:r>
      <w:r w:rsidR="00B22FA0" w:rsidRPr="00B22FA0">
        <w:rPr>
          <w:rFonts w:ascii="Times New Roman" w:hAnsi="Times New Roman"/>
          <w:noProof/>
          <w:sz w:val="26"/>
          <w:szCs w:val="26"/>
        </w:rPr>
        <w:t xml:space="preserve"> </w:t>
      </w:r>
      <w:hyperlink r:id="rId307" w:history="1">
        <w:r w:rsidRPr="00A31B34">
          <w:rPr>
            <w:rFonts w:ascii="Times New Roman" w:hAnsi="Times New Roman"/>
            <w:noProof/>
            <w:sz w:val="26"/>
            <w:szCs w:val="26"/>
          </w:rPr>
          <w:t>постановлением</w:t>
        </w:r>
      </w:hyperlink>
      <w:r w:rsidRPr="00A31B34">
        <w:rPr>
          <w:rFonts w:ascii="Times New Roman" w:hAnsi="Times New Roman"/>
          <w:noProof/>
          <w:sz w:val="26"/>
          <w:szCs w:val="26"/>
        </w:rPr>
        <w:t xml:space="preserve"> Правительства Российской Федерации от 18.09.2020 № 1492 «</w:t>
      </w:r>
      <w:r w:rsidR="00B22FA0" w:rsidRPr="00153FAD">
        <w:rPr>
          <w:rFonts w:ascii="Times New Roman" w:hAnsi="Times New Roman"/>
          <w:noProof/>
          <w:sz w:val="26"/>
          <w:szCs w:val="26"/>
        </w:rPr>
        <w:t>Об общих требованиях к</w:t>
      </w:r>
      <w:r w:rsidR="00153FAD">
        <w:rPr>
          <w:rFonts w:ascii="Times New Roman" w:hAnsi="Times New Roman"/>
          <w:noProof/>
          <w:sz w:val="26"/>
          <w:szCs w:val="26"/>
        </w:rPr>
        <w:t> </w:t>
      </w:r>
      <w:r w:rsidR="00B22FA0" w:rsidRPr="00153FAD">
        <w:rPr>
          <w:rFonts w:ascii="Times New Roman" w:hAnsi="Times New Roman"/>
          <w:noProof/>
          <w:sz w:val="26"/>
          <w:szCs w:val="26"/>
        </w:rPr>
        <w:t xml:space="preserve">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w:t>
      </w:r>
      <w:r w:rsidR="00153FAD">
        <w:rPr>
          <w:rFonts w:ascii="Times New Roman" w:hAnsi="Times New Roman"/>
          <w:noProof/>
          <w:sz w:val="26"/>
          <w:szCs w:val="26"/>
        </w:rPr>
        <w:t>–</w:t>
      </w:r>
      <w:r w:rsidR="00B22FA0" w:rsidRPr="00153FAD">
        <w:rPr>
          <w:rFonts w:ascii="Times New Roman" w:hAnsi="Times New Roman"/>
          <w:noProof/>
          <w:sz w:val="26"/>
          <w:szCs w:val="26"/>
        </w:rPr>
        <w:t xml:space="preserve">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w:t>
      </w:r>
      <w:r w:rsidR="00153FAD">
        <w:rPr>
          <w:rFonts w:ascii="Times New Roman" w:hAnsi="Times New Roman"/>
          <w:noProof/>
          <w:sz w:val="26"/>
          <w:szCs w:val="26"/>
        </w:rPr>
        <w:t>вительства Российской Федерации</w:t>
      </w:r>
      <w:r w:rsidRPr="00A31B34">
        <w:rPr>
          <w:rFonts w:ascii="Times New Roman" w:hAnsi="Times New Roman"/>
          <w:noProof/>
          <w:sz w:val="26"/>
          <w:szCs w:val="26"/>
        </w:rPr>
        <w:t>» (в ред. постановлений Правительства Российской  Федерации от</w:t>
      </w:r>
      <w:r w:rsidR="00153FAD">
        <w:rPr>
          <w:rFonts w:ascii="Times New Roman" w:hAnsi="Times New Roman"/>
          <w:noProof/>
          <w:sz w:val="26"/>
          <w:szCs w:val="26"/>
        </w:rPr>
        <w:t> </w:t>
      </w:r>
      <w:r w:rsidRPr="00A31B34">
        <w:rPr>
          <w:rFonts w:ascii="Times New Roman" w:hAnsi="Times New Roman"/>
          <w:noProof/>
          <w:sz w:val="26"/>
          <w:szCs w:val="26"/>
        </w:rPr>
        <w:t>13.10.2020 № 1677, от 24.12.2020 № 2259, от 30.12.2020 № 2381, от 30.09.2021 № 1662, от 05.04.2022 № 590</w:t>
      </w:r>
      <w:r w:rsidR="00153FAD">
        <w:rPr>
          <w:rFonts w:ascii="Times New Roman" w:hAnsi="Times New Roman"/>
          <w:noProof/>
          <w:sz w:val="26"/>
          <w:szCs w:val="26"/>
        </w:rPr>
        <w:t xml:space="preserve">, </w:t>
      </w:r>
      <w:r w:rsidR="00153FAD" w:rsidRPr="00153FAD">
        <w:rPr>
          <w:rFonts w:ascii="Times New Roman" w:hAnsi="Times New Roman"/>
          <w:noProof/>
          <w:sz w:val="26"/>
          <w:szCs w:val="26"/>
        </w:rPr>
        <w:t xml:space="preserve">от 21.09.2022 </w:t>
      </w:r>
      <w:r w:rsidR="00153FAD">
        <w:rPr>
          <w:rFonts w:ascii="Times New Roman" w:hAnsi="Times New Roman"/>
          <w:noProof/>
          <w:sz w:val="26"/>
          <w:szCs w:val="26"/>
        </w:rPr>
        <w:t>№ </w:t>
      </w:r>
      <w:r w:rsidR="00153FAD" w:rsidRPr="00153FAD">
        <w:rPr>
          <w:rFonts w:ascii="Times New Roman" w:hAnsi="Times New Roman"/>
          <w:noProof/>
          <w:sz w:val="26"/>
          <w:szCs w:val="26"/>
        </w:rPr>
        <w:t xml:space="preserve">1666, от 05.12.2022 </w:t>
      </w:r>
      <w:r w:rsidR="00153FAD">
        <w:rPr>
          <w:rFonts w:ascii="Times New Roman" w:hAnsi="Times New Roman"/>
          <w:noProof/>
          <w:sz w:val="26"/>
          <w:szCs w:val="26"/>
        </w:rPr>
        <w:t>№ </w:t>
      </w:r>
      <w:r w:rsidR="00153FAD" w:rsidRPr="00153FAD">
        <w:rPr>
          <w:rFonts w:ascii="Times New Roman" w:hAnsi="Times New Roman"/>
          <w:noProof/>
          <w:sz w:val="26"/>
          <w:szCs w:val="26"/>
        </w:rPr>
        <w:t xml:space="preserve">2232, от 22.12.2022 </w:t>
      </w:r>
      <w:r w:rsidR="00153FAD">
        <w:rPr>
          <w:rFonts w:ascii="Times New Roman" w:hAnsi="Times New Roman"/>
          <w:noProof/>
          <w:sz w:val="26"/>
          <w:szCs w:val="26"/>
        </w:rPr>
        <w:t>№ </w:t>
      </w:r>
      <w:r w:rsidR="00153FAD" w:rsidRPr="00153FAD">
        <w:rPr>
          <w:rFonts w:ascii="Times New Roman" w:hAnsi="Times New Roman"/>
          <w:noProof/>
          <w:sz w:val="26"/>
          <w:szCs w:val="26"/>
        </w:rPr>
        <w:t>2385</w:t>
      </w:r>
      <w:r w:rsidRPr="00A31B34">
        <w:rPr>
          <w:rFonts w:ascii="Times New Roman" w:hAnsi="Times New Roman"/>
          <w:noProof/>
          <w:sz w:val="26"/>
          <w:szCs w:val="26"/>
        </w:rPr>
        <w:t xml:space="preserve">), </w:t>
      </w:r>
      <w:hyperlink r:id="rId308" w:history="1">
        <w:r w:rsidRPr="00A31B34">
          <w:rPr>
            <w:rFonts w:ascii="Times New Roman" w:hAnsi="Times New Roman"/>
            <w:noProof/>
            <w:sz w:val="26"/>
            <w:szCs w:val="26"/>
          </w:rPr>
          <w:t>Законом</w:t>
        </w:r>
      </w:hyperlink>
      <w:r w:rsidRPr="00A31B34">
        <w:rPr>
          <w:rFonts w:ascii="Times New Roman" w:hAnsi="Times New Roman"/>
          <w:noProof/>
          <w:sz w:val="26"/>
          <w:szCs w:val="26"/>
        </w:rPr>
        <w:t xml:space="preserve"> Калужской области «Об областном бюджете на 202</w:t>
      </w:r>
      <w:r w:rsidR="00153FAD">
        <w:rPr>
          <w:rFonts w:ascii="Times New Roman" w:hAnsi="Times New Roman"/>
          <w:noProof/>
          <w:sz w:val="26"/>
          <w:szCs w:val="26"/>
        </w:rPr>
        <w:t>3</w:t>
      </w:r>
      <w:r w:rsidRPr="00A31B34">
        <w:rPr>
          <w:rFonts w:ascii="Times New Roman" w:hAnsi="Times New Roman"/>
          <w:noProof/>
          <w:sz w:val="26"/>
          <w:szCs w:val="26"/>
        </w:rPr>
        <w:t xml:space="preserve"> год и на плановый период 202</w:t>
      </w:r>
      <w:r w:rsidR="00153FAD">
        <w:rPr>
          <w:rFonts w:ascii="Times New Roman" w:hAnsi="Times New Roman"/>
          <w:noProof/>
          <w:sz w:val="26"/>
          <w:szCs w:val="26"/>
        </w:rPr>
        <w:t>4</w:t>
      </w:r>
      <w:r w:rsidRPr="00A31B34">
        <w:rPr>
          <w:rFonts w:ascii="Times New Roman" w:hAnsi="Times New Roman"/>
          <w:noProof/>
          <w:sz w:val="26"/>
          <w:szCs w:val="26"/>
        </w:rPr>
        <w:t xml:space="preserve"> и 202</w:t>
      </w:r>
      <w:r w:rsidR="00153FAD">
        <w:rPr>
          <w:rFonts w:ascii="Times New Roman" w:hAnsi="Times New Roman"/>
          <w:noProof/>
          <w:sz w:val="26"/>
          <w:szCs w:val="26"/>
        </w:rPr>
        <w:t>5</w:t>
      </w:r>
      <w:r w:rsidRPr="00A31B34">
        <w:rPr>
          <w:rFonts w:ascii="Times New Roman" w:hAnsi="Times New Roman"/>
          <w:noProof/>
          <w:sz w:val="26"/>
          <w:szCs w:val="26"/>
        </w:rPr>
        <w:t xml:space="preserve"> годов», постановлением Правительства Калужской области от 31.01.2019 № 46 «Об утверждении государственной программы Калужской области «Социальная поддержка граждан в Калужской области» (в ред. постановлений Правительства Калужской области от 13.06.2019 № 361, от 02.10.2019 № 622, от 26.12.2019 № 856, от</w:t>
      </w:r>
      <w:r w:rsidR="00153FAD">
        <w:rPr>
          <w:rFonts w:ascii="Times New Roman" w:hAnsi="Times New Roman"/>
          <w:noProof/>
          <w:sz w:val="26"/>
          <w:szCs w:val="26"/>
        </w:rPr>
        <w:t> </w:t>
      </w:r>
      <w:r w:rsidRPr="00A31B34">
        <w:rPr>
          <w:rFonts w:ascii="Times New Roman" w:hAnsi="Times New Roman"/>
          <w:noProof/>
          <w:sz w:val="26"/>
          <w:szCs w:val="26"/>
        </w:rPr>
        <w:t>10.03.2020 № 157, от 13.03.2020 № 187, от 10.07.2020 № 530, от 10.08.2020 № 612, от</w:t>
      </w:r>
      <w:r w:rsidR="00153FAD">
        <w:rPr>
          <w:rFonts w:ascii="Times New Roman" w:hAnsi="Times New Roman"/>
          <w:noProof/>
          <w:sz w:val="26"/>
          <w:szCs w:val="26"/>
        </w:rPr>
        <w:t> </w:t>
      </w:r>
      <w:r w:rsidRPr="00A31B34">
        <w:rPr>
          <w:rFonts w:ascii="Times New Roman" w:hAnsi="Times New Roman"/>
          <w:noProof/>
          <w:sz w:val="26"/>
          <w:szCs w:val="26"/>
        </w:rPr>
        <w:t>09.11.2020 № 846, от 24.02.2021 № 85, от 29.04.2021 № 287, от 31.05.2021 № 345, от</w:t>
      </w:r>
      <w:r w:rsidR="00153FAD">
        <w:rPr>
          <w:rFonts w:ascii="Times New Roman" w:hAnsi="Times New Roman"/>
          <w:noProof/>
          <w:sz w:val="26"/>
          <w:szCs w:val="26"/>
        </w:rPr>
        <w:t> </w:t>
      </w:r>
      <w:r w:rsidRPr="00A31B34">
        <w:rPr>
          <w:rFonts w:ascii="Times New Roman" w:hAnsi="Times New Roman"/>
          <w:noProof/>
          <w:sz w:val="26"/>
          <w:szCs w:val="26"/>
        </w:rPr>
        <w:t>15.07.2021 № 458, от 20.12.2021 № 904, от 01.03.2022 № 140, от 15.03.2022 № 185</w:t>
      </w:r>
      <w:r w:rsidR="00153FAD">
        <w:rPr>
          <w:rFonts w:ascii="Times New Roman" w:hAnsi="Times New Roman"/>
          <w:noProof/>
          <w:sz w:val="26"/>
          <w:szCs w:val="26"/>
        </w:rPr>
        <w:t>, от </w:t>
      </w:r>
      <w:r w:rsidR="00153FAD" w:rsidRPr="00153FAD">
        <w:rPr>
          <w:rFonts w:ascii="Times New Roman" w:hAnsi="Times New Roman"/>
          <w:noProof/>
          <w:sz w:val="26"/>
          <w:szCs w:val="26"/>
        </w:rPr>
        <w:t xml:space="preserve">23.06.2022 </w:t>
      </w:r>
      <w:r w:rsidR="00153FAD">
        <w:rPr>
          <w:rFonts w:ascii="Times New Roman" w:hAnsi="Times New Roman"/>
          <w:noProof/>
          <w:sz w:val="26"/>
          <w:szCs w:val="26"/>
        </w:rPr>
        <w:t xml:space="preserve">№ </w:t>
      </w:r>
      <w:r w:rsidR="00153FAD" w:rsidRPr="00153FAD">
        <w:rPr>
          <w:rFonts w:ascii="Times New Roman" w:hAnsi="Times New Roman"/>
          <w:noProof/>
          <w:sz w:val="26"/>
          <w:szCs w:val="26"/>
        </w:rPr>
        <w:t xml:space="preserve">460, от 28.06.2022 </w:t>
      </w:r>
      <w:r w:rsidR="00153FAD">
        <w:rPr>
          <w:rFonts w:ascii="Times New Roman" w:hAnsi="Times New Roman"/>
          <w:noProof/>
          <w:sz w:val="26"/>
          <w:szCs w:val="26"/>
        </w:rPr>
        <w:t>№</w:t>
      </w:r>
      <w:r w:rsidR="00153FAD" w:rsidRPr="00153FAD">
        <w:rPr>
          <w:rFonts w:ascii="Times New Roman" w:hAnsi="Times New Roman"/>
          <w:noProof/>
          <w:sz w:val="26"/>
          <w:szCs w:val="26"/>
        </w:rPr>
        <w:t xml:space="preserve"> 482, от 17.08.2022 </w:t>
      </w:r>
      <w:r w:rsidR="00153FAD">
        <w:rPr>
          <w:rFonts w:ascii="Times New Roman" w:hAnsi="Times New Roman"/>
          <w:noProof/>
          <w:sz w:val="26"/>
          <w:szCs w:val="26"/>
        </w:rPr>
        <w:t>№</w:t>
      </w:r>
      <w:r w:rsidR="00153FAD" w:rsidRPr="00153FAD">
        <w:rPr>
          <w:rFonts w:ascii="Times New Roman" w:hAnsi="Times New Roman"/>
          <w:noProof/>
          <w:sz w:val="26"/>
          <w:szCs w:val="26"/>
        </w:rPr>
        <w:t xml:space="preserve"> 608, от 18.10.2022 </w:t>
      </w:r>
      <w:r w:rsidR="00153FAD">
        <w:rPr>
          <w:rFonts w:ascii="Times New Roman" w:hAnsi="Times New Roman"/>
          <w:noProof/>
          <w:sz w:val="26"/>
          <w:szCs w:val="26"/>
        </w:rPr>
        <w:t>№</w:t>
      </w:r>
      <w:r w:rsidR="00153FAD" w:rsidRPr="00153FAD">
        <w:rPr>
          <w:rFonts w:ascii="Times New Roman" w:hAnsi="Times New Roman"/>
          <w:noProof/>
          <w:sz w:val="26"/>
          <w:szCs w:val="26"/>
        </w:rPr>
        <w:t xml:space="preserve"> 795, от</w:t>
      </w:r>
      <w:r w:rsidR="00153FAD">
        <w:rPr>
          <w:rFonts w:ascii="Times New Roman" w:hAnsi="Times New Roman"/>
          <w:noProof/>
          <w:sz w:val="26"/>
          <w:szCs w:val="26"/>
        </w:rPr>
        <w:t> </w:t>
      </w:r>
      <w:r w:rsidR="00153FAD" w:rsidRPr="00153FAD">
        <w:rPr>
          <w:rFonts w:ascii="Times New Roman" w:hAnsi="Times New Roman"/>
          <w:noProof/>
          <w:sz w:val="26"/>
          <w:szCs w:val="26"/>
        </w:rPr>
        <w:t xml:space="preserve">07.03.2023 </w:t>
      </w:r>
      <w:r w:rsidR="00153FAD">
        <w:rPr>
          <w:rFonts w:ascii="Times New Roman" w:hAnsi="Times New Roman"/>
          <w:noProof/>
          <w:sz w:val="26"/>
          <w:szCs w:val="26"/>
        </w:rPr>
        <w:t>№</w:t>
      </w:r>
      <w:r w:rsidR="00153FAD" w:rsidRPr="00153FAD">
        <w:rPr>
          <w:rFonts w:ascii="Times New Roman" w:hAnsi="Times New Roman"/>
          <w:noProof/>
          <w:sz w:val="26"/>
          <w:szCs w:val="26"/>
        </w:rPr>
        <w:t xml:space="preserve"> 137, от 17.04.2023 </w:t>
      </w:r>
      <w:r w:rsidR="00153FAD">
        <w:rPr>
          <w:rFonts w:ascii="Times New Roman" w:hAnsi="Times New Roman"/>
          <w:noProof/>
          <w:sz w:val="26"/>
          <w:szCs w:val="26"/>
        </w:rPr>
        <w:t>№</w:t>
      </w:r>
      <w:r w:rsidR="00153FAD" w:rsidRPr="00153FAD">
        <w:rPr>
          <w:rFonts w:ascii="Times New Roman" w:hAnsi="Times New Roman"/>
          <w:noProof/>
          <w:sz w:val="26"/>
          <w:szCs w:val="26"/>
        </w:rPr>
        <w:t xml:space="preserve"> 272</w:t>
      </w:r>
      <w:r w:rsidRPr="00A31B34">
        <w:rPr>
          <w:rFonts w:ascii="Times New Roman" w:hAnsi="Times New Roman"/>
          <w:noProof/>
          <w:sz w:val="26"/>
          <w:szCs w:val="26"/>
        </w:rPr>
        <w:t xml:space="preserve">) </w:t>
      </w:r>
      <w:r w:rsidRPr="00A31B34">
        <w:rPr>
          <w:rFonts w:ascii="Times New Roman" w:hAnsi="Times New Roman"/>
          <w:sz w:val="26"/>
          <w:szCs w:val="26"/>
        </w:rPr>
        <w:t>Правительство Калужской области</w:t>
      </w:r>
      <w:r w:rsidRPr="00A31B34">
        <w:rPr>
          <w:rFonts w:ascii="Times New Roman" w:hAnsi="Times New Roman" w:cs="Times New Roman"/>
          <w:sz w:val="26"/>
          <w:szCs w:val="26"/>
        </w:rPr>
        <w:t xml:space="preserve"> </w:t>
      </w:r>
      <w:r w:rsidRPr="00A31B34">
        <w:rPr>
          <w:rFonts w:ascii="Times New Roman" w:hAnsi="Times New Roman" w:cs="Times New Roman"/>
          <w:b/>
          <w:sz w:val="26"/>
          <w:szCs w:val="26"/>
        </w:rPr>
        <w:t>п о с т а н о в л я е т:</w:t>
      </w:r>
    </w:p>
    <w:p w:rsidR="00D81369" w:rsidRPr="00153FAD" w:rsidRDefault="00153FAD" w:rsidP="00153FAD">
      <w:pPr>
        <w:spacing w:after="0" w:line="240" w:lineRule="auto"/>
        <w:ind w:firstLine="284"/>
        <w:jc w:val="both"/>
        <w:rPr>
          <w:rFonts w:ascii="Times New Roman" w:hAnsi="Times New Roman" w:cs="Times New Roman"/>
          <w:i/>
          <w:sz w:val="26"/>
          <w:szCs w:val="26"/>
        </w:rPr>
      </w:pPr>
      <w:r w:rsidRPr="00153FAD">
        <w:rPr>
          <w:rFonts w:ascii="Times New Roman" w:hAnsi="Times New Roman" w:cs="Times New Roman"/>
          <w:i/>
          <w:sz w:val="26"/>
          <w:szCs w:val="26"/>
        </w:rPr>
        <w:t xml:space="preserve">Преамбула в ред. </w:t>
      </w:r>
      <w:r>
        <w:rPr>
          <w:rFonts w:ascii="Times New Roman" w:hAnsi="Times New Roman" w:cs="Times New Roman"/>
          <w:i/>
          <w:sz w:val="26"/>
          <w:szCs w:val="26"/>
        </w:rPr>
        <w:t>постановления Правительства Калужской области от 26.05.2023 № 339</w:t>
      </w:r>
    </w:p>
    <w:p w:rsidR="00153FAD" w:rsidRPr="009709B1" w:rsidRDefault="00153FAD" w:rsidP="00D81369">
      <w:pPr>
        <w:spacing w:after="0" w:line="240" w:lineRule="auto"/>
        <w:rPr>
          <w:rFonts w:ascii="Times New Roman" w:hAnsi="Times New Roman" w:cs="Times New Roman"/>
          <w:sz w:val="40"/>
          <w:szCs w:val="40"/>
        </w:rPr>
      </w:pPr>
    </w:p>
    <w:p w:rsidR="00D81369" w:rsidRPr="00A31B34" w:rsidRDefault="00D81369" w:rsidP="00D8136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Pr="00A31B34">
        <w:rPr>
          <w:rFonts w:ascii="Times New Roman" w:hAnsi="Times New Roman"/>
          <w:sz w:val="26"/>
          <w:szCs w:val="26"/>
        </w:rPr>
        <w:t xml:space="preserve">Утвердить Положение о порядке определения объема и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 согласно приложению к настоящему постановлению </w:t>
      </w:r>
      <w:r w:rsidRPr="00A31B34">
        <w:rPr>
          <w:rFonts w:ascii="Times New Roman" w:hAnsi="Times New Roman"/>
          <w:bCs/>
          <w:spacing w:val="2"/>
          <w:sz w:val="26"/>
          <w:szCs w:val="26"/>
        </w:rPr>
        <w:t>(далее – Положение).</w:t>
      </w:r>
    </w:p>
    <w:p w:rsidR="00D81369" w:rsidRPr="00A31B34" w:rsidRDefault="00D81369" w:rsidP="00D8136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2. </w:t>
      </w:r>
      <w:r w:rsidRPr="00A31B34">
        <w:rPr>
          <w:rFonts w:ascii="Times New Roman" w:hAnsi="Times New Roman"/>
          <w:sz w:val="26"/>
          <w:szCs w:val="26"/>
        </w:rPr>
        <w:t>Настоящее постановление вступает в силу со дня его официального опубликования, за исключением пункта 4.4 Положения, который вступает в силу с 1 января 2023 года.</w:t>
      </w:r>
    </w:p>
    <w:p w:rsidR="00D81369" w:rsidRPr="00A31B34" w:rsidRDefault="00D81369" w:rsidP="00D81369">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Pr="00A31B34">
        <w:rPr>
          <w:rFonts w:ascii="Times New Roman" w:hAnsi="Times New Roman"/>
          <w:sz w:val="26"/>
          <w:szCs w:val="26"/>
        </w:rPr>
        <w:t>Установить, что подпункт 2.3.1 пункта 2.3, подпункты 2.5.4, 2.5.5 пункта 2.5, подпункты 2.12.4, 2.12.5 пункта 2.12, подпункты 2.13.4, 2.13.5 пункта 2.13, пункт 4.3 (в части принятия министерством труда и социальной защиты Калужской области решения о внесении изменений в соглашение в части продления сроков достижения значений результатов предоставления субсидии) Положения действуют до 1 января 2023 года.</w:t>
      </w:r>
    </w:p>
    <w:p w:rsidR="00D81369" w:rsidRPr="00A31B34" w:rsidRDefault="00D81369" w:rsidP="00D81369">
      <w:pPr>
        <w:spacing w:after="0" w:line="240" w:lineRule="auto"/>
        <w:rPr>
          <w:rFonts w:ascii="Times New Roman" w:hAnsi="Times New Roman" w:cs="Times New Roman"/>
          <w:sz w:val="28"/>
          <w:szCs w:val="28"/>
        </w:rPr>
      </w:pPr>
    </w:p>
    <w:p w:rsidR="00D81369" w:rsidRDefault="00D81369" w:rsidP="00D81369">
      <w:pPr>
        <w:pStyle w:val="71"/>
      </w:pPr>
      <w:r w:rsidRPr="00A31B34">
        <w:t>Губернатор Калужской области</w:t>
      </w:r>
      <w:r w:rsidRPr="00A31B34">
        <w:br/>
        <w:t>В.В. Шапша</w:t>
      </w:r>
    </w:p>
    <w:p w:rsidR="00D81369" w:rsidRDefault="00D81369" w:rsidP="00D81369">
      <w:pPr>
        <w:pStyle w:val="71"/>
      </w:pPr>
    </w:p>
    <w:p w:rsidR="00D81369" w:rsidRPr="00A31B34" w:rsidRDefault="00D81369" w:rsidP="00D81369">
      <w:pPr>
        <w:pStyle w:val="71"/>
      </w:pPr>
    </w:p>
    <w:p w:rsidR="00D81369" w:rsidRPr="00A31B34" w:rsidRDefault="00D81369" w:rsidP="00D81369">
      <w:pPr>
        <w:pStyle w:val="91"/>
      </w:pPr>
      <w:r w:rsidRPr="00A31B34">
        <w:t>Приложение к Постановлению</w:t>
      </w:r>
      <w:r w:rsidRPr="00A31B34">
        <w:br/>
        <w:t>Правительства Калужской области</w:t>
      </w:r>
      <w:r w:rsidRPr="00A31B34">
        <w:br/>
        <w:t>от 17.05.2022 № 359</w:t>
      </w:r>
    </w:p>
    <w:p w:rsidR="00D81369" w:rsidRPr="00A31B34" w:rsidRDefault="00D81369" w:rsidP="00D81369">
      <w:pPr>
        <w:autoSpaceDE w:val="0"/>
        <w:autoSpaceDN w:val="0"/>
        <w:adjustRightInd w:val="0"/>
        <w:spacing w:after="0" w:line="240" w:lineRule="auto"/>
        <w:jc w:val="center"/>
        <w:rPr>
          <w:rFonts w:ascii="Times New Roman" w:hAnsi="Times New Roman" w:cs="Times New Roman"/>
          <w:b/>
          <w:bCs/>
          <w:sz w:val="16"/>
          <w:szCs w:val="16"/>
        </w:rPr>
      </w:pPr>
    </w:p>
    <w:p w:rsidR="00D81369" w:rsidRDefault="00D81369" w:rsidP="00D81369">
      <w:pPr>
        <w:pStyle w:val="ConsPlusNormal"/>
        <w:ind w:firstLine="0"/>
        <w:jc w:val="center"/>
        <w:rPr>
          <w:b/>
          <w:sz w:val="24"/>
          <w:szCs w:val="24"/>
        </w:rPr>
      </w:pPr>
      <w:r w:rsidRPr="00A31B34">
        <w:rPr>
          <w:b/>
          <w:bCs/>
          <w:sz w:val="24"/>
          <w:szCs w:val="24"/>
        </w:rPr>
        <w:t>ПОЛОЖЕНИЕ</w:t>
      </w:r>
      <w:r w:rsidRPr="00A31B34">
        <w:rPr>
          <w:b/>
          <w:bCs/>
          <w:sz w:val="24"/>
          <w:szCs w:val="24"/>
        </w:rPr>
        <w:br/>
      </w:r>
      <w:r w:rsidRPr="00A31B34">
        <w:rPr>
          <w:b/>
          <w:sz w:val="24"/>
          <w:szCs w:val="24"/>
        </w:rPr>
        <w:t>о порядке определения объема и предоставления субсидий</w:t>
      </w:r>
      <w:r w:rsidRPr="00A31B34">
        <w:rPr>
          <w:b/>
          <w:sz w:val="24"/>
          <w:szCs w:val="24"/>
        </w:rPr>
        <w:br/>
        <w:t>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w:t>
      </w:r>
    </w:p>
    <w:p w:rsidR="009709B1" w:rsidRPr="00A31B34" w:rsidRDefault="009709B1" w:rsidP="00D81369">
      <w:pPr>
        <w:pStyle w:val="ConsPlusNormal"/>
        <w:ind w:firstLine="0"/>
        <w:jc w:val="center"/>
        <w:rPr>
          <w:b/>
          <w:sz w:val="24"/>
          <w:szCs w:val="24"/>
        </w:rPr>
      </w:pPr>
      <w:r>
        <w:rPr>
          <w:rFonts w:ascii="Times New Roman" w:hAnsi="Times New Roman" w:cs="Times New Roman"/>
          <w:i/>
          <w:sz w:val="26"/>
          <w:szCs w:val="26"/>
        </w:rPr>
        <w:t>(</w:t>
      </w:r>
      <w:r w:rsidRPr="00153FAD">
        <w:rPr>
          <w:rFonts w:ascii="Times New Roman" w:hAnsi="Times New Roman" w:cs="Times New Roman"/>
          <w:i/>
          <w:sz w:val="26"/>
          <w:szCs w:val="26"/>
        </w:rPr>
        <w:t xml:space="preserve">в ред. </w:t>
      </w:r>
      <w:r>
        <w:rPr>
          <w:rFonts w:ascii="Times New Roman" w:hAnsi="Times New Roman" w:cs="Times New Roman"/>
          <w:i/>
          <w:sz w:val="26"/>
          <w:szCs w:val="26"/>
        </w:rPr>
        <w:t>постановления Правительства Калужской области от 26.05.2023 № 339)</w:t>
      </w:r>
    </w:p>
    <w:p w:rsidR="00D81369" w:rsidRPr="00A31B34" w:rsidRDefault="00D81369" w:rsidP="00D81369">
      <w:pPr>
        <w:pStyle w:val="ConsPlusNormal"/>
        <w:ind w:firstLine="0"/>
        <w:jc w:val="center"/>
        <w:rPr>
          <w:b/>
          <w:sz w:val="24"/>
          <w:szCs w:val="24"/>
        </w:rPr>
      </w:pPr>
    </w:p>
    <w:p w:rsidR="00D81369" w:rsidRPr="00A31B34" w:rsidRDefault="001B2498" w:rsidP="00D81369">
      <w:pPr>
        <w:pStyle w:val="ConsPlusNormal"/>
        <w:ind w:firstLine="0"/>
        <w:jc w:val="center"/>
        <w:rPr>
          <w:b/>
          <w:sz w:val="24"/>
          <w:szCs w:val="24"/>
        </w:rPr>
      </w:pPr>
      <w:r>
        <w:rPr>
          <w:b/>
          <w:sz w:val="24"/>
          <w:szCs w:val="24"/>
        </w:rPr>
        <w:t>1. </w:t>
      </w:r>
      <w:r w:rsidR="00D81369" w:rsidRPr="00A31B34">
        <w:rPr>
          <w:b/>
          <w:sz w:val="24"/>
          <w:szCs w:val="24"/>
        </w:rPr>
        <w:t>Общие положения о предоставлении субсидии</w:t>
      </w:r>
    </w:p>
    <w:p w:rsidR="009709B1" w:rsidRPr="009709B1" w:rsidRDefault="009709B1" w:rsidP="009709B1">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1.1. </w:t>
      </w:r>
      <w:r w:rsidRPr="009709B1">
        <w:rPr>
          <w:rFonts w:ascii="Times New Roman" w:hAnsi="Times New Roman" w:cs="Times New Roman"/>
          <w:sz w:val="26"/>
          <w:szCs w:val="26"/>
        </w:rPr>
        <w:t xml:space="preserve">Настоящее Положение определяет условия и порядок предоставления субсидий социально ориентированным некоммерческим организациям, осуществляющим деятельность по участию в профилактике и (или) тушении пожаров и проведении аварийно-спасательных работ (далее </w:t>
      </w:r>
      <w:r>
        <w:rPr>
          <w:rFonts w:ascii="Times New Roman" w:hAnsi="Times New Roman" w:cs="Times New Roman"/>
          <w:sz w:val="26"/>
          <w:szCs w:val="26"/>
        </w:rPr>
        <w:t>–</w:t>
      </w:r>
      <w:r w:rsidRPr="009709B1">
        <w:rPr>
          <w:rFonts w:ascii="Times New Roman" w:hAnsi="Times New Roman" w:cs="Times New Roman"/>
          <w:sz w:val="26"/>
          <w:szCs w:val="26"/>
        </w:rPr>
        <w:t xml:space="preserve"> субсидии), а также требования к отчетности, требования об осуществлении контроля (мониторинга) за соблюдением условий и порядка предоставления субсидий и ответственности за их нарушение (далее </w:t>
      </w:r>
      <w:r>
        <w:rPr>
          <w:rFonts w:ascii="Times New Roman" w:hAnsi="Times New Roman" w:cs="Times New Roman"/>
          <w:sz w:val="26"/>
          <w:szCs w:val="26"/>
        </w:rPr>
        <w:t>–</w:t>
      </w:r>
      <w:r w:rsidRPr="009709B1">
        <w:rPr>
          <w:rFonts w:ascii="Times New Roman" w:hAnsi="Times New Roman" w:cs="Times New Roman"/>
          <w:sz w:val="26"/>
          <w:szCs w:val="26"/>
        </w:rPr>
        <w:t xml:space="preserve"> П</w:t>
      </w:r>
      <w:r>
        <w:rPr>
          <w:rFonts w:ascii="Times New Roman" w:hAnsi="Times New Roman" w:cs="Times New Roman"/>
          <w:sz w:val="26"/>
          <w:szCs w:val="26"/>
        </w:rPr>
        <w:t>орядок).</w:t>
      </w:r>
    </w:p>
    <w:p w:rsidR="009709B1" w:rsidRPr="009709B1" w:rsidRDefault="009709B1" w:rsidP="009709B1">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1.2. </w:t>
      </w:r>
      <w:r w:rsidRPr="009709B1">
        <w:rPr>
          <w:rFonts w:ascii="Times New Roman" w:hAnsi="Times New Roman" w:cs="Times New Roman"/>
          <w:sz w:val="26"/>
          <w:szCs w:val="26"/>
        </w:rPr>
        <w:t xml:space="preserve">Под социально ориентированными некоммерческими организациями понимаются организации, указанные в </w:t>
      </w:r>
      <w:r>
        <w:rPr>
          <w:rFonts w:ascii="Times New Roman" w:hAnsi="Times New Roman" w:cs="Times New Roman"/>
          <w:sz w:val="26"/>
          <w:szCs w:val="26"/>
        </w:rPr>
        <w:t>подпункте 2.1 пункта 2 статьи 2 Федерального закона «</w:t>
      </w:r>
      <w:r w:rsidRPr="009709B1">
        <w:rPr>
          <w:rFonts w:ascii="Times New Roman" w:hAnsi="Times New Roman" w:cs="Times New Roman"/>
          <w:sz w:val="26"/>
          <w:szCs w:val="26"/>
        </w:rPr>
        <w:t>О</w:t>
      </w:r>
      <w:r>
        <w:rPr>
          <w:rFonts w:ascii="Times New Roman" w:hAnsi="Times New Roman" w:cs="Times New Roman"/>
          <w:sz w:val="26"/>
          <w:szCs w:val="26"/>
        </w:rPr>
        <w:t> </w:t>
      </w:r>
      <w:r w:rsidRPr="009709B1">
        <w:rPr>
          <w:rFonts w:ascii="Times New Roman" w:hAnsi="Times New Roman" w:cs="Times New Roman"/>
          <w:sz w:val="26"/>
          <w:szCs w:val="26"/>
        </w:rPr>
        <w:t>некоммерческих организациях</w:t>
      </w:r>
      <w:r>
        <w:rPr>
          <w:rFonts w:ascii="Times New Roman" w:hAnsi="Times New Roman" w:cs="Times New Roman"/>
          <w:sz w:val="26"/>
          <w:szCs w:val="26"/>
        </w:rPr>
        <w:t>»</w:t>
      </w:r>
      <w:r w:rsidRPr="009709B1">
        <w:rPr>
          <w:rFonts w:ascii="Times New Roman" w:hAnsi="Times New Roman" w:cs="Times New Roman"/>
          <w:sz w:val="26"/>
          <w:szCs w:val="26"/>
        </w:rPr>
        <w:t>.</w:t>
      </w:r>
    </w:p>
    <w:p w:rsidR="009709B1" w:rsidRPr="009709B1" w:rsidRDefault="009709B1" w:rsidP="009709B1">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1.3. </w:t>
      </w:r>
      <w:r w:rsidRPr="009709B1">
        <w:rPr>
          <w:rFonts w:ascii="Times New Roman" w:hAnsi="Times New Roman" w:cs="Times New Roman"/>
          <w:sz w:val="26"/>
          <w:szCs w:val="26"/>
        </w:rPr>
        <w:t xml:space="preserve">Целью предоставления субсидий является финансовое обеспечение затрат социально ориентированных некоммерческих организаций, осуществляющих деятельность по участию в профилактике и (или) тушении пожаров и проведении аварийно-спасательных работ, указанных в </w:t>
      </w:r>
      <w:r>
        <w:rPr>
          <w:rFonts w:ascii="Times New Roman" w:hAnsi="Times New Roman" w:cs="Times New Roman"/>
          <w:sz w:val="26"/>
          <w:szCs w:val="26"/>
        </w:rPr>
        <w:t>пункте 1.5</w:t>
      </w:r>
      <w:r w:rsidRPr="009709B1">
        <w:rPr>
          <w:rFonts w:ascii="Times New Roman" w:hAnsi="Times New Roman" w:cs="Times New Roman"/>
          <w:sz w:val="26"/>
          <w:szCs w:val="26"/>
        </w:rPr>
        <w:t xml:space="preserve"> Порядка, в рамках</w:t>
      </w:r>
      <w:r>
        <w:rPr>
          <w:rFonts w:ascii="Times New Roman" w:hAnsi="Times New Roman" w:cs="Times New Roman"/>
          <w:sz w:val="26"/>
          <w:szCs w:val="26"/>
        </w:rPr>
        <w:t xml:space="preserve"> подпрограммы</w:t>
      </w:r>
      <w:r w:rsidRPr="009709B1">
        <w:rPr>
          <w:rFonts w:ascii="Times New Roman" w:hAnsi="Times New Roman" w:cs="Times New Roman"/>
          <w:sz w:val="26"/>
          <w:szCs w:val="26"/>
        </w:rPr>
        <w:t xml:space="preserve"> </w:t>
      </w:r>
      <w:r>
        <w:rPr>
          <w:rFonts w:ascii="Times New Roman" w:hAnsi="Times New Roman" w:cs="Times New Roman"/>
          <w:sz w:val="26"/>
          <w:szCs w:val="26"/>
        </w:rPr>
        <w:t>«</w:t>
      </w:r>
      <w:r w:rsidRPr="009709B1">
        <w:rPr>
          <w:rFonts w:ascii="Times New Roman" w:hAnsi="Times New Roman" w:cs="Times New Roman"/>
          <w:sz w:val="26"/>
          <w:szCs w:val="26"/>
        </w:rPr>
        <w:t>Государственная поддержка социально ориентированных некоммерческих организаций</w:t>
      </w:r>
      <w:r>
        <w:rPr>
          <w:rFonts w:ascii="Times New Roman" w:hAnsi="Times New Roman" w:cs="Times New Roman"/>
          <w:sz w:val="26"/>
          <w:szCs w:val="26"/>
        </w:rPr>
        <w:t>»</w:t>
      </w:r>
      <w:r w:rsidRPr="009709B1">
        <w:rPr>
          <w:rFonts w:ascii="Times New Roman" w:hAnsi="Times New Roman" w:cs="Times New Roman"/>
          <w:sz w:val="26"/>
          <w:szCs w:val="26"/>
        </w:rPr>
        <w:t xml:space="preserve"> государственной программы Калужской области </w:t>
      </w:r>
      <w:r>
        <w:rPr>
          <w:rFonts w:ascii="Times New Roman" w:hAnsi="Times New Roman" w:cs="Times New Roman"/>
          <w:sz w:val="26"/>
          <w:szCs w:val="26"/>
        </w:rPr>
        <w:t>«</w:t>
      </w:r>
      <w:r w:rsidRPr="009709B1">
        <w:rPr>
          <w:rFonts w:ascii="Times New Roman" w:hAnsi="Times New Roman" w:cs="Times New Roman"/>
          <w:sz w:val="26"/>
          <w:szCs w:val="26"/>
        </w:rPr>
        <w:t>Социальная поддержка граждан в</w:t>
      </w:r>
      <w:r>
        <w:rPr>
          <w:rFonts w:ascii="Times New Roman" w:hAnsi="Times New Roman" w:cs="Times New Roman"/>
          <w:sz w:val="26"/>
          <w:szCs w:val="26"/>
        </w:rPr>
        <w:t> </w:t>
      </w:r>
      <w:r w:rsidRPr="009709B1">
        <w:rPr>
          <w:rFonts w:ascii="Times New Roman" w:hAnsi="Times New Roman" w:cs="Times New Roman"/>
          <w:sz w:val="26"/>
          <w:szCs w:val="26"/>
        </w:rPr>
        <w:t>Калужской области</w:t>
      </w:r>
      <w:r>
        <w:rPr>
          <w:rFonts w:ascii="Times New Roman" w:hAnsi="Times New Roman" w:cs="Times New Roman"/>
          <w:sz w:val="26"/>
          <w:szCs w:val="26"/>
        </w:rPr>
        <w:t>»</w:t>
      </w:r>
      <w:r w:rsidRPr="009709B1">
        <w:rPr>
          <w:rFonts w:ascii="Times New Roman" w:hAnsi="Times New Roman" w:cs="Times New Roman"/>
          <w:sz w:val="26"/>
          <w:szCs w:val="26"/>
        </w:rPr>
        <w:t xml:space="preserve">, утвержденной постановлением Правительства Калужской области от 31.01.2019 </w:t>
      </w:r>
      <w:r>
        <w:rPr>
          <w:rFonts w:ascii="Times New Roman" w:hAnsi="Times New Roman" w:cs="Times New Roman"/>
          <w:sz w:val="26"/>
          <w:szCs w:val="26"/>
        </w:rPr>
        <w:t>№</w:t>
      </w:r>
      <w:r w:rsidRPr="009709B1">
        <w:rPr>
          <w:rFonts w:ascii="Times New Roman" w:hAnsi="Times New Roman" w:cs="Times New Roman"/>
          <w:sz w:val="26"/>
          <w:szCs w:val="26"/>
        </w:rPr>
        <w:t xml:space="preserve"> 46 </w:t>
      </w:r>
      <w:r>
        <w:rPr>
          <w:rFonts w:ascii="Times New Roman" w:hAnsi="Times New Roman" w:cs="Times New Roman"/>
          <w:sz w:val="26"/>
          <w:szCs w:val="26"/>
        </w:rPr>
        <w:t>«</w:t>
      </w:r>
      <w:r w:rsidRPr="009709B1">
        <w:rPr>
          <w:rFonts w:ascii="Times New Roman" w:hAnsi="Times New Roman" w:cs="Times New Roman"/>
          <w:sz w:val="26"/>
          <w:szCs w:val="26"/>
        </w:rPr>
        <w:t>Об утверждении государственной программы Калужской области "Социальная поддержка граждан в Калужской области</w:t>
      </w:r>
      <w:r>
        <w:rPr>
          <w:rFonts w:ascii="Times New Roman" w:hAnsi="Times New Roman" w:cs="Times New Roman"/>
          <w:sz w:val="26"/>
          <w:szCs w:val="26"/>
        </w:rPr>
        <w:t>»</w:t>
      </w:r>
      <w:r w:rsidRPr="009709B1">
        <w:rPr>
          <w:rFonts w:ascii="Times New Roman" w:hAnsi="Times New Roman" w:cs="Times New Roman"/>
          <w:sz w:val="26"/>
          <w:szCs w:val="26"/>
        </w:rPr>
        <w:t xml:space="preserve"> (в ред. постановлений Правительства Калужской области от 13.06.2019 </w:t>
      </w:r>
      <w:r>
        <w:rPr>
          <w:rFonts w:ascii="Times New Roman" w:hAnsi="Times New Roman" w:cs="Times New Roman"/>
          <w:sz w:val="26"/>
          <w:szCs w:val="26"/>
        </w:rPr>
        <w:t>№</w:t>
      </w:r>
      <w:r w:rsidRPr="009709B1">
        <w:rPr>
          <w:rFonts w:ascii="Times New Roman" w:hAnsi="Times New Roman" w:cs="Times New Roman"/>
          <w:sz w:val="26"/>
          <w:szCs w:val="26"/>
        </w:rPr>
        <w:t xml:space="preserve"> 361, от 02.10.2019 </w:t>
      </w:r>
      <w:r>
        <w:rPr>
          <w:rFonts w:ascii="Times New Roman" w:hAnsi="Times New Roman" w:cs="Times New Roman"/>
          <w:sz w:val="26"/>
          <w:szCs w:val="26"/>
        </w:rPr>
        <w:t>№</w:t>
      </w:r>
      <w:r w:rsidRPr="009709B1">
        <w:rPr>
          <w:rFonts w:ascii="Times New Roman" w:hAnsi="Times New Roman" w:cs="Times New Roman"/>
          <w:sz w:val="26"/>
          <w:szCs w:val="26"/>
        </w:rPr>
        <w:t xml:space="preserve"> 622, от 26.12.2019 </w:t>
      </w:r>
      <w:r>
        <w:rPr>
          <w:rFonts w:ascii="Times New Roman" w:hAnsi="Times New Roman" w:cs="Times New Roman"/>
          <w:sz w:val="26"/>
          <w:szCs w:val="26"/>
        </w:rPr>
        <w:t>№</w:t>
      </w:r>
      <w:r w:rsidRPr="009709B1">
        <w:rPr>
          <w:rFonts w:ascii="Times New Roman" w:hAnsi="Times New Roman" w:cs="Times New Roman"/>
          <w:sz w:val="26"/>
          <w:szCs w:val="26"/>
        </w:rPr>
        <w:t xml:space="preserve"> 856, от 10.03.2020 </w:t>
      </w:r>
      <w:r>
        <w:rPr>
          <w:rFonts w:ascii="Times New Roman" w:hAnsi="Times New Roman" w:cs="Times New Roman"/>
          <w:sz w:val="26"/>
          <w:szCs w:val="26"/>
        </w:rPr>
        <w:t>№</w:t>
      </w:r>
      <w:r w:rsidRPr="009709B1">
        <w:rPr>
          <w:rFonts w:ascii="Times New Roman" w:hAnsi="Times New Roman" w:cs="Times New Roman"/>
          <w:sz w:val="26"/>
          <w:szCs w:val="26"/>
        </w:rPr>
        <w:t xml:space="preserve"> 157, от 13.03.2020 </w:t>
      </w:r>
      <w:r>
        <w:rPr>
          <w:rFonts w:ascii="Times New Roman" w:hAnsi="Times New Roman" w:cs="Times New Roman"/>
          <w:sz w:val="26"/>
          <w:szCs w:val="26"/>
        </w:rPr>
        <w:t>№</w:t>
      </w:r>
      <w:r w:rsidRPr="009709B1">
        <w:rPr>
          <w:rFonts w:ascii="Times New Roman" w:hAnsi="Times New Roman" w:cs="Times New Roman"/>
          <w:sz w:val="26"/>
          <w:szCs w:val="26"/>
        </w:rPr>
        <w:t xml:space="preserve"> 187, от 10.07.2020 </w:t>
      </w:r>
      <w:r>
        <w:rPr>
          <w:rFonts w:ascii="Times New Roman" w:hAnsi="Times New Roman" w:cs="Times New Roman"/>
          <w:sz w:val="26"/>
          <w:szCs w:val="26"/>
        </w:rPr>
        <w:t>№</w:t>
      </w:r>
      <w:r w:rsidRPr="009709B1">
        <w:rPr>
          <w:rFonts w:ascii="Times New Roman" w:hAnsi="Times New Roman" w:cs="Times New Roman"/>
          <w:sz w:val="26"/>
          <w:szCs w:val="26"/>
        </w:rPr>
        <w:t xml:space="preserve"> 530, от 10.08.2020 </w:t>
      </w:r>
      <w:r>
        <w:rPr>
          <w:rFonts w:ascii="Times New Roman" w:hAnsi="Times New Roman" w:cs="Times New Roman"/>
          <w:sz w:val="26"/>
          <w:szCs w:val="26"/>
        </w:rPr>
        <w:t>№ </w:t>
      </w:r>
      <w:r w:rsidRPr="009709B1">
        <w:rPr>
          <w:rFonts w:ascii="Times New Roman" w:hAnsi="Times New Roman" w:cs="Times New Roman"/>
          <w:sz w:val="26"/>
          <w:szCs w:val="26"/>
        </w:rPr>
        <w:t xml:space="preserve">612, от 09.11.2020 </w:t>
      </w:r>
      <w:r>
        <w:rPr>
          <w:rFonts w:ascii="Times New Roman" w:hAnsi="Times New Roman" w:cs="Times New Roman"/>
          <w:sz w:val="26"/>
          <w:szCs w:val="26"/>
        </w:rPr>
        <w:t>№</w:t>
      </w:r>
      <w:r w:rsidRPr="009709B1">
        <w:rPr>
          <w:rFonts w:ascii="Times New Roman" w:hAnsi="Times New Roman" w:cs="Times New Roman"/>
          <w:sz w:val="26"/>
          <w:szCs w:val="26"/>
        </w:rPr>
        <w:t xml:space="preserve"> 846, от 24.02.2021 </w:t>
      </w:r>
      <w:r>
        <w:rPr>
          <w:rFonts w:ascii="Times New Roman" w:hAnsi="Times New Roman" w:cs="Times New Roman"/>
          <w:sz w:val="26"/>
          <w:szCs w:val="26"/>
        </w:rPr>
        <w:t>№</w:t>
      </w:r>
      <w:r w:rsidRPr="009709B1">
        <w:rPr>
          <w:rFonts w:ascii="Times New Roman" w:hAnsi="Times New Roman" w:cs="Times New Roman"/>
          <w:sz w:val="26"/>
          <w:szCs w:val="26"/>
        </w:rPr>
        <w:t xml:space="preserve"> 85, от 29.04.2021 </w:t>
      </w:r>
      <w:r>
        <w:rPr>
          <w:rFonts w:ascii="Times New Roman" w:hAnsi="Times New Roman" w:cs="Times New Roman"/>
          <w:sz w:val="26"/>
          <w:szCs w:val="26"/>
        </w:rPr>
        <w:t>№</w:t>
      </w:r>
      <w:r w:rsidRPr="009709B1">
        <w:rPr>
          <w:rFonts w:ascii="Times New Roman" w:hAnsi="Times New Roman" w:cs="Times New Roman"/>
          <w:sz w:val="26"/>
          <w:szCs w:val="26"/>
        </w:rPr>
        <w:t xml:space="preserve"> 287, от 31.05.2021 </w:t>
      </w:r>
      <w:r>
        <w:rPr>
          <w:rFonts w:ascii="Times New Roman" w:hAnsi="Times New Roman" w:cs="Times New Roman"/>
          <w:sz w:val="26"/>
          <w:szCs w:val="26"/>
        </w:rPr>
        <w:t>№</w:t>
      </w:r>
      <w:r w:rsidRPr="009709B1">
        <w:rPr>
          <w:rFonts w:ascii="Times New Roman" w:hAnsi="Times New Roman" w:cs="Times New Roman"/>
          <w:sz w:val="26"/>
          <w:szCs w:val="26"/>
        </w:rPr>
        <w:t xml:space="preserve"> 345, от 15.07.2021 </w:t>
      </w:r>
      <w:r>
        <w:rPr>
          <w:rFonts w:ascii="Times New Roman" w:hAnsi="Times New Roman" w:cs="Times New Roman"/>
          <w:sz w:val="26"/>
          <w:szCs w:val="26"/>
        </w:rPr>
        <w:t>№</w:t>
      </w:r>
      <w:r w:rsidRPr="009709B1">
        <w:rPr>
          <w:rFonts w:ascii="Times New Roman" w:hAnsi="Times New Roman" w:cs="Times New Roman"/>
          <w:sz w:val="26"/>
          <w:szCs w:val="26"/>
        </w:rPr>
        <w:t xml:space="preserve"> 458, от 20.12.2021 </w:t>
      </w:r>
      <w:r>
        <w:rPr>
          <w:rFonts w:ascii="Times New Roman" w:hAnsi="Times New Roman" w:cs="Times New Roman"/>
          <w:sz w:val="26"/>
          <w:szCs w:val="26"/>
        </w:rPr>
        <w:t>№</w:t>
      </w:r>
      <w:r w:rsidRPr="009709B1">
        <w:rPr>
          <w:rFonts w:ascii="Times New Roman" w:hAnsi="Times New Roman" w:cs="Times New Roman"/>
          <w:sz w:val="26"/>
          <w:szCs w:val="26"/>
        </w:rPr>
        <w:t xml:space="preserve"> 904, от 01.03.2022 </w:t>
      </w:r>
      <w:r>
        <w:rPr>
          <w:rFonts w:ascii="Times New Roman" w:hAnsi="Times New Roman" w:cs="Times New Roman"/>
          <w:sz w:val="26"/>
          <w:szCs w:val="26"/>
        </w:rPr>
        <w:t>№</w:t>
      </w:r>
      <w:r w:rsidRPr="009709B1">
        <w:rPr>
          <w:rFonts w:ascii="Times New Roman" w:hAnsi="Times New Roman" w:cs="Times New Roman"/>
          <w:sz w:val="26"/>
          <w:szCs w:val="26"/>
        </w:rPr>
        <w:t xml:space="preserve"> 140, от 15.03.2022 </w:t>
      </w:r>
      <w:r>
        <w:rPr>
          <w:rFonts w:ascii="Times New Roman" w:hAnsi="Times New Roman" w:cs="Times New Roman"/>
          <w:sz w:val="26"/>
          <w:szCs w:val="26"/>
        </w:rPr>
        <w:t>№</w:t>
      </w:r>
      <w:r w:rsidRPr="009709B1">
        <w:rPr>
          <w:rFonts w:ascii="Times New Roman" w:hAnsi="Times New Roman" w:cs="Times New Roman"/>
          <w:sz w:val="26"/>
          <w:szCs w:val="26"/>
        </w:rPr>
        <w:t xml:space="preserve"> 185, от</w:t>
      </w:r>
      <w:r>
        <w:rPr>
          <w:rFonts w:ascii="Times New Roman" w:hAnsi="Times New Roman" w:cs="Times New Roman"/>
          <w:sz w:val="26"/>
          <w:szCs w:val="26"/>
        </w:rPr>
        <w:t> </w:t>
      </w:r>
      <w:r w:rsidRPr="009709B1">
        <w:rPr>
          <w:rFonts w:ascii="Times New Roman" w:hAnsi="Times New Roman" w:cs="Times New Roman"/>
          <w:sz w:val="26"/>
          <w:szCs w:val="26"/>
        </w:rPr>
        <w:t xml:space="preserve">23.06.2022 </w:t>
      </w:r>
      <w:r>
        <w:rPr>
          <w:rFonts w:ascii="Times New Roman" w:hAnsi="Times New Roman" w:cs="Times New Roman"/>
          <w:sz w:val="26"/>
          <w:szCs w:val="26"/>
        </w:rPr>
        <w:t>№</w:t>
      </w:r>
      <w:r w:rsidRPr="009709B1">
        <w:rPr>
          <w:rFonts w:ascii="Times New Roman" w:hAnsi="Times New Roman" w:cs="Times New Roman"/>
          <w:sz w:val="26"/>
          <w:szCs w:val="26"/>
        </w:rPr>
        <w:t xml:space="preserve"> 460, от 28.06.2022 </w:t>
      </w:r>
      <w:r>
        <w:rPr>
          <w:rFonts w:ascii="Times New Roman" w:hAnsi="Times New Roman" w:cs="Times New Roman"/>
          <w:sz w:val="26"/>
          <w:szCs w:val="26"/>
        </w:rPr>
        <w:t>№</w:t>
      </w:r>
      <w:r w:rsidRPr="009709B1">
        <w:rPr>
          <w:rFonts w:ascii="Times New Roman" w:hAnsi="Times New Roman" w:cs="Times New Roman"/>
          <w:sz w:val="26"/>
          <w:szCs w:val="26"/>
        </w:rPr>
        <w:t xml:space="preserve"> 482, от 17.08.2022 </w:t>
      </w:r>
      <w:r>
        <w:rPr>
          <w:rFonts w:ascii="Times New Roman" w:hAnsi="Times New Roman" w:cs="Times New Roman"/>
          <w:sz w:val="26"/>
          <w:szCs w:val="26"/>
        </w:rPr>
        <w:t>№</w:t>
      </w:r>
      <w:r w:rsidRPr="009709B1">
        <w:rPr>
          <w:rFonts w:ascii="Times New Roman" w:hAnsi="Times New Roman" w:cs="Times New Roman"/>
          <w:sz w:val="26"/>
          <w:szCs w:val="26"/>
        </w:rPr>
        <w:t xml:space="preserve"> 608, от 18.10.2022 </w:t>
      </w:r>
      <w:r>
        <w:rPr>
          <w:rFonts w:ascii="Times New Roman" w:hAnsi="Times New Roman" w:cs="Times New Roman"/>
          <w:sz w:val="26"/>
          <w:szCs w:val="26"/>
        </w:rPr>
        <w:t>№</w:t>
      </w:r>
      <w:r w:rsidRPr="009709B1">
        <w:rPr>
          <w:rFonts w:ascii="Times New Roman" w:hAnsi="Times New Roman" w:cs="Times New Roman"/>
          <w:sz w:val="26"/>
          <w:szCs w:val="26"/>
        </w:rPr>
        <w:t xml:space="preserve"> 795, от</w:t>
      </w:r>
      <w:r>
        <w:rPr>
          <w:rFonts w:ascii="Times New Roman" w:hAnsi="Times New Roman" w:cs="Times New Roman"/>
          <w:sz w:val="26"/>
          <w:szCs w:val="26"/>
        </w:rPr>
        <w:t> </w:t>
      </w:r>
      <w:r w:rsidRPr="009709B1">
        <w:rPr>
          <w:rFonts w:ascii="Times New Roman" w:hAnsi="Times New Roman" w:cs="Times New Roman"/>
          <w:sz w:val="26"/>
          <w:szCs w:val="26"/>
        </w:rPr>
        <w:t xml:space="preserve">07.03.2023 </w:t>
      </w:r>
      <w:r>
        <w:rPr>
          <w:rFonts w:ascii="Times New Roman" w:hAnsi="Times New Roman" w:cs="Times New Roman"/>
          <w:sz w:val="26"/>
          <w:szCs w:val="26"/>
        </w:rPr>
        <w:t>№</w:t>
      </w:r>
      <w:r w:rsidRPr="009709B1">
        <w:rPr>
          <w:rFonts w:ascii="Times New Roman" w:hAnsi="Times New Roman" w:cs="Times New Roman"/>
          <w:sz w:val="26"/>
          <w:szCs w:val="26"/>
        </w:rPr>
        <w:t xml:space="preserve"> 137, от 17.04.2023 </w:t>
      </w:r>
      <w:r>
        <w:rPr>
          <w:rFonts w:ascii="Times New Roman" w:hAnsi="Times New Roman" w:cs="Times New Roman"/>
          <w:sz w:val="26"/>
          <w:szCs w:val="26"/>
        </w:rPr>
        <w:t>№ 272).</w:t>
      </w:r>
    </w:p>
    <w:p w:rsidR="009709B1" w:rsidRPr="009709B1" w:rsidRDefault="009709B1" w:rsidP="009709B1">
      <w:pPr>
        <w:pStyle w:val="ConsPlusNormal"/>
        <w:ind w:firstLine="284"/>
        <w:jc w:val="both"/>
        <w:rPr>
          <w:rFonts w:ascii="Times New Roman" w:hAnsi="Times New Roman" w:cs="Times New Roman"/>
          <w:sz w:val="26"/>
          <w:szCs w:val="26"/>
        </w:rPr>
      </w:pPr>
      <w:r w:rsidRPr="009709B1">
        <w:rPr>
          <w:rFonts w:ascii="Times New Roman" w:hAnsi="Times New Roman" w:cs="Times New Roman"/>
          <w:sz w:val="26"/>
          <w:szCs w:val="26"/>
        </w:rPr>
        <w:t>1.4.</w:t>
      </w:r>
      <w:r>
        <w:rPr>
          <w:rFonts w:ascii="Times New Roman" w:hAnsi="Times New Roman" w:cs="Times New Roman"/>
          <w:sz w:val="26"/>
          <w:szCs w:val="26"/>
        </w:rPr>
        <w:t> </w:t>
      </w:r>
      <w:r w:rsidRPr="009709B1">
        <w:rPr>
          <w:rFonts w:ascii="Times New Roman" w:hAnsi="Times New Roman" w:cs="Times New Roman"/>
          <w:sz w:val="26"/>
          <w:szCs w:val="26"/>
        </w:rPr>
        <w:t xml:space="preserve">Органом государственной власти Калужской области,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w:t>
      </w:r>
      <w:r w:rsidRPr="009709B1">
        <w:rPr>
          <w:rFonts w:ascii="Times New Roman" w:hAnsi="Times New Roman" w:cs="Times New Roman"/>
          <w:sz w:val="26"/>
          <w:szCs w:val="26"/>
        </w:rPr>
        <w:lastRenderedPageBreak/>
        <w:t>в</w:t>
      </w:r>
      <w:r>
        <w:rPr>
          <w:rFonts w:ascii="Times New Roman" w:hAnsi="Times New Roman" w:cs="Times New Roman"/>
          <w:sz w:val="26"/>
          <w:szCs w:val="26"/>
        </w:rPr>
        <w:t> </w:t>
      </w:r>
      <w:r w:rsidRPr="009709B1">
        <w:rPr>
          <w:rFonts w:ascii="Times New Roman" w:hAnsi="Times New Roman" w:cs="Times New Roman"/>
          <w:sz w:val="26"/>
          <w:szCs w:val="26"/>
        </w:rPr>
        <w:t xml:space="preserve">установленном порядке лимиты бюджетных обязательств на предоставление субсидий, предусмотренные </w:t>
      </w:r>
      <w:r>
        <w:rPr>
          <w:rFonts w:ascii="Times New Roman" w:hAnsi="Times New Roman" w:cs="Times New Roman"/>
          <w:sz w:val="26"/>
          <w:szCs w:val="26"/>
        </w:rPr>
        <w:t xml:space="preserve">Законом </w:t>
      </w:r>
      <w:r w:rsidRPr="009709B1">
        <w:rPr>
          <w:rFonts w:ascii="Times New Roman" w:hAnsi="Times New Roman" w:cs="Times New Roman"/>
          <w:sz w:val="26"/>
          <w:szCs w:val="26"/>
        </w:rPr>
        <w:t xml:space="preserve">Калужской области </w:t>
      </w:r>
      <w:r>
        <w:rPr>
          <w:rFonts w:ascii="Times New Roman" w:hAnsi="Times New Roman" w:cs="Times New Roman"/>
          <w:sz w:val="26"/>
          <w:szCs w:val="26"/>
        </w:rPr>
        <w:t>«</w:t>
      </w:r>
      <w:r w:rsidRPr="009709B1">
        <w:rPr>
          <w:rFonts w:ascii="Times New Roman" w:hAnsi="Times New Roman" w:cs="Times New Roman"/>
          <w:sz w:val="26"/>
          <w:szCs w:val="26"/>
        </w:rPr>
        <w:t>Об об</w:t>
      </w:r>
      <w:r>
        <w:rPr>
          <w:rFonts w:ascii="Times New Roman" w:hAnsi="Times New Roman" w:cs="Times New Roman"/>
          <w:sz w:val="26"/>
          <w:szCs w:val="26"/>
        </w:rPr>
        <w:t>ластном бюджете на 2023 год</w:t>
      </w:r>
      <w:r>
        <w:rPr>
          <w:rFonts w:ascii="Times New Roman" w:hAnsi="Times New Roman" w:cs="Times New Roman"/>
          <w:sz w:val="26"/>
          <w:szCs w:val="26"/>
        </w:rPr>
        <w:br/>
      </w:r>
      <w:r w:rsidRPr="009709B1">
        <w:rPr>
          <w:rFonts w:ascii="Times New Roman" w:hAnsi="Times New Roman" w:cs="Times New Roman"/>
          <w:sz w:val="26"/>
          <w:szCs w:val="26"/>
        </w:rPr>
        <w:t>и на плановый период 2024 и 2025 годов</w:t>
      </w:r>
      <w:r>
        <w:rPr>
          <w:rFonts w:ascii="Times New Roman" w:hAnsi="Times New Roman" w:cs="Times New Roman"/>
          <w:sz w:val="26"/>
          <w:szCs w:val="26"/>
        </w:rPr>
        <w:t>»</w:t>
      </w:r>
      <w:r w:rsidRPr="009709B1">
        <w:rPr>
          <w:rFonts w:ascii="Times New Roman" w:hAnsi="Times New Roman" w:cs="Times New Roman"/>
          <w:sz w:val="26"/>
          <w:szCs w:val="26"/>
        </w:rPr>
        <w:t xml:space="preserve">, является министерство труда и социальной защиты Калужской области (далее </w:t>
      </w:r>
      <w:r>
        <w:rPr>
          <w:rFonts w:ascii="Times New Roman" w:hAnsi="Times New Roman" w:cs="Times New Roman"/>
          <w:sz w:val="26"/>
          <w:szCs w:val="26"/>
        </w:rPr>
        <w:t>–</w:t>
      </w:r>
      <w:r w:rsidRPr="009709B1">
        <w:rPr>
          <w:rFonts w:ascii="Times New Roman" w:hAnsi="Times New Roman" w:cs="Times New Roman"/>
          <w:sz w:val="26"/>
          <w:szCs w:val="26"/>
        </w:rPr>
        <w:t xml:space="preserve"> м</w:t>
      </w:r>
      <w:r>
        <w:rPr>
          <w:rFonts w:ascii="Times New Roman" w:hAnsi="Times New Roman" w:cs="Times New Roman"/>
          <w:sz w:val="26"/>
          <w:szCs w:val="26"/>
        </w:rPr>
        <w:t>инистерство).</w:t>
      </w:r>
    </w:p>
    <w:p w:rsidR="009709B1" w:rsidRPr="009709B1" w:rsidRDefault="009709B1" w:rsidP="009709B1">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1.5. Категории получателей субсидий.</w:t>
      </w:r>
    </w:p>
    <w:p w:rsidR="009709B1" w:rsidRPr="009709B1" w:rsidRDefault="009709B1" w:rsidP="009709B1">
      <w:pPr>
        <w:pStyle w:val="ConsPlusNormal"/>
        <w:ind w:firstLine="284"/>
        <w:jc w:val="both"/>
        <w:rPr>
          <w:rFonts w:ascii="Times New Roman" w:hAnsi="Times New Roman" w:cs="Times New Roman"/>
          <w:sz w:val="26"/>
          <w:szCs w:val="26"/>
        </w:rPr>
      </w:pPr>
      <w:r w:rsidRPr="009709B1">
        <w:rPr>
          <w:rFonts w:ascii="Times New Roman" w:hAnsi="Times New Roman" w:cs="Times New Roman"/>
          <w:sz w:val="26"/>
          <w:szCs w:val="26"/>
        </w:rPr>
        <w:t>Получателями субсидий являются социально ориентированные некоммерческие организации, не являющиеся государственными (муниципальными) учреждениями, отвечающие требованиям</w:t>
      </w:r>
      <w:r>
        <w:rPr>
          <w:rFonts w:ascii="Times New Roman" w:hAnsi="Times New Roman" w:cs="Times New Roman"/>
          <w:sz w:val="26"/>
          <w:szCs w:val="26"/>
        </w:rPr>
        <w:t xml:space="preserve"> подпункта 2.1 пункта 2 статьи 2 </w:t>
      </w:r>
      <w:r w:rsidRPr="009709B1">
        <w:rPr>
          <w:rFonts w:ascii="Times New Roman" w:hAnsi="Times New Roman" w:cs="Times New Roman"/>
          <w:sz w:val="26"/>
          <w:szCs w:val="26"/>
        </w:rPr>
        <w:t xml:space="preserve">Федерального закона </w:t>
      </w:r>
      <w:r>
        <w:rPr>
          <w:rFonts w:ascii="Times New Roman" w:hAnsi="Times New Roman" w:cs="Times New Roman"/>
          <w:sz w:val="26"/>
          <w:szCs w:val="26"/>
        </w:rPr>
        <w:t>«</w:t>
      </w:r>
      <w:r w:rsidRPr="009709B1">
        <w:rPr>
          <w:rFonts w:ascii="Times New Roman" w:hAnsi="Times New Roman" w:cs="Times New Roman"/>
          <w:sz w:val="26"/>
          <w:szCs w:val="26"/>
        </w:rPr>
        <w:t>О</w:t>
      </w:r>
      <w:r>
        <w:rPr>
          <w:rFonts w:ascii="Times New Roman" w:hAnsi="Times New Roman" w:cs="Times New Roman"/>
          <w:sz w:val="26"/>
          <w:szCs w:val="26"/>
        </w:rPr>
        <w:t> </w:t>
      </w:r>
      <w:r w:rsidRPr="009709B1">
        <w:rPr>
          <w:rFonts w:ascii="Times New Roman" w:hAnsi="Times New Roman" w:cs="Times New Roman"/>
          <w:sz w:val="26"/>
          <w:szCs w:val="26"/>
        </w:rPr>
        <w:t>некоммерческих организациях</w:t>
      </w:r>
      <w:r>
        <w:rPr>
          <w:rFonts w:ascii="Times New Roman" w:hAnsi="Times New Roman" w:cs="Times New Roman"/>
          <w:sz w:val="26"/>
          <w:szCs w:val="26"/>
        </w:rPr>
        <w:t>»</w:t>
      </w:r>
      <w:r w:rsidRPr="009709B1">
        <w:rPr>
          <w:rFonts w:ascii="Times New Roman" w:hAnsi="Times New Roman" w:cs="Times New Roman"/>
          <w:sz w:val="26"/>
          <w:szCs w:val="26"/>
        </w:rPr>
        <w:t xml:space="preserve">, осуществляющие в соответствии с учредительными документами предусмотренную </w:t>
      </w:r>
      <w:r>
        <w:rPr>
          <w:rFonts w:ascii="Times New Roman" w:hAnsi="Times New Roman" w:cs="Times New Roman"/>
          <w:sz w:val="26"/>
          <w:szCs w:val="26"/>
        </w:rPr>
        <w:t xml:space="preserve">подпункта 14 пункта 1 статьи 31.1 </w:t>
      </w:r>
      <w:r w:rsidRPr="009709B1">
        <w:rPr>
          <w:rFonts w:ascii="Times New Roman" w:hAnsi="Times New Roman" w:cs="Times New Roman"/>
          <w:sz w:val="26"/>
          <w:szCs w:val="26"/>
        </w:rPr>
        <w:t xml:space="preserve">Федерального закона </w:t>
      </w:r>
      <w:r>
        <w:rPr>
          <w:rFonts w:ascii="Times New Roman" w:hAnsi="Times New Roman" w:cs="Times New Roman"/>
          <w:sz w:val="26"/>
          <w:szCs w:val="26"/>
        </w:rPr>
        <w:t>«</w:t>
      </w:r>
      <w:r w:rsidRPr="009709B1">
        <w:rPr>
          <w:rFonts w:ascii="Times New Roman" w:hAnsi="Times New Roman" w:cs="Times New Roman"/>
          <w:sz w:val="26"/>
          <w:szCs w:val="26"/>
        </w:rPr>
        <w:t>О некоммерческих организациях</w:t>
      </w:r>
      <w:r>
        <w:rPr>
          <w:rFonts w:ascii="Times New Roman" w:hAnsi="Times New Roman" w:cs="Times New Roman"/>
          <w:sz w:val="26"/>
          <w:szCs w:val="26"/>
        </w:rPr>
        <w:t>»</w:t>
      </w:r>
      <w:r w:rsidRPr="009709B1">
        <w:rPr>
          <w:rFonts w:ascii="Times New Roman" w:hAnsi="Times New Roman" w:cs="Times New Roman"/>
          <w:sz w:val="26"/>
          <w:szCs w:val="26"/>
        </w:rPr>
        <w:t xml:space="preserve"> деятельность по участию в профилактике и (или) тушении пожаров и проведении аварийно-спасательных работ, зарегистрированные в</w:t>
      </w:r>
      <w:r>
        <w:rPr>
          <w:rFonts w:ascii="Times New Roman" w:hAnsi="Times New Roman" w:cs="Times New Roman"/>
          <w:sz w:val="26"/>
          <w:szCs w:val="26"/>
        </w:rPr>
        <w:t> </w:t>
      </w:r>
      <w:r w:rsidRPr="009709B1">
        <w:rPr>
          <w:rFonts w:ascii="Times New Roman" w:hAnsi="Times New Roman" w:cs="Times New Roman"/>
          <w:sz w:val="26"/>
          <w:szCs w:val="26"/>
        </w:rPr>
        <w:t xml:space="preserve">качестве юридического лица на территории Калужской области и осуществляющие указанную деятельность не менее одного года, соответствующие требованиям, установленным </w:t>
      </w:r>
      <w:r>
        <w:rPr>
          <w:rFonts w:ascii="Times New Roman" w:hAnsi="Times New Roman" w:cs="Times New Roman"/>
          <w:sz w:val="26"/>
          <w:szCs w:val="26"/>
        </w:rPr>
        <w:t>пунктом 2.13</w:t>
      </w:r>
      <w:r w:rsidRPr="009709B1">
        <w:rPr>
          <w:rFonts w:ascii="Times New Roman" w:hAnsi="Times New Roman" w:cs="Times New Roman"/>
          <w:sz w:val="26"/>
          <w:szCs w:val="26"/>
        </w:rPr>
        <w:t xml:space="preserve"> Порядка (далее </w:t>
      </w:r>
      <w:r>
        <w:rPr>
          <w:rFonts w:ascii="Times New Roman" w:hAnsi="Times New Roman" w:cs="Times New Roman"/>
          <w:sz w:val="26"/>
          <w:szCs w:val="26"/>
        </w:rPr>
        <w:t>–</w:t>
      </w:r>
      <w:r w:rsidRPr="009709B1">
        <w:rPr>
          <w:rFonts w:ascii="Times New Roman" w:hAnsi="Times New Roman" w:cs="Times New Roman"/>
          <w:sz w:val="26"/>
          <w:szCs w:val="26"/>
        </w:rPr>
        <w:t xml:space="preserve"> п</w:t>
      </w:r>
      <w:r>
        <w:rPr>
          <w:rFonts w:ascii="Times New Roman" w:hAnsi="Times New Roman" w:cs="Times New Roman"/>
          <w:sz w:val="26"/>
          <w:szCs w:val="26"/>
        </w:rPr>
        <w:t>олучатели).</w:t>
      </w:r>
    </w:p>
    <w:p w:rsidR="009709B1" w:rsidRPr="009709B1" w:rsidRDefault="009709B1" w:rsidP="009709B1">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1.6. </w:t>
      </w:r>
      <w:r w:rsidRPr="009709B1">
        <w:rPr>
          <w:rFonts w:ascii="Times New Roman" w:hAnsi="Times New Roman" w:cs="Times New Roman"/>
          <w:sz w:val="26"/>
          <w:szCs w:val="26"/>
        </w:rPr>
        <w:t xml:space="preserve">Сведения о субсидиях включаются в размещаемый на едином портале бюджетной системы Российской Федерации в информационно-телекоммуникационной сети </w:t>
      </w:r>
      <w:r w:rsidR="00AA13B5">
        <w:rPr>
          <w:rFonts w:ascii="Times New Roman" w:hAnsi="Times New Roman" w:cs="Times New Roman"/>
          <w:sz w:val="26"/>
          <w:szCs w:val="26"/>
        </w:rPr>
        <w:t>«</w:t>
      </w:r>
      <w:r w:rsidRPr="009709B1">
        <w:rPr>
          <w:rFonts w:ascii="Times New Roman" w:hAnsi="Times New Roman" w:cs="Times New Roman"/>
          <w:sz w:val="26"/>
          <w:szCs w:val="26"/>
        </w:rPr>
        <w:t>Интернет</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(далее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единый портал) реестр субсидий, формирование и ведение которого согласно </w:t>
      </w:r>
      <w:r w:rsidR="00AA13B5">
        <w:rPr>
          <w:rFonts w:ascii="Times New Roman" w:hAnsi="Times New Roman" w:cs="Times New Roman"/>
          <w:sz w:val="26"/>
          <w:szCs w:val="26"/>
        </w:rPr>
        <w:t>пункту 4(1)</w:t>
      </w:r>
      <w:r w:rsidRPr="009709B1">
        <w:rPr>
          <w:rFonts w:ascii="Times New Roman" w:hAnsi="Times New Roman" w:cs="Times New Roman"/>
          <w:sz w:val="26"/>
          <w:szCs w:val="26"/>
        </w:rPr>
        <w:t xml:space="preserve"> постановления Правительства Российской Федерации от 18.09.2020 </w:t>
      </w:r>
      <w:r w:rsidR="00AA13B5">
        <w:rPr>
          <w:rFonts w:ascii="Times New Roman" w:hAnsi="Times New Roman" w:cs="Times New Roman"/>
          <w:sz w:val="26"/>
          <w:szCs w:val="26"/>
        </w:rPr>
        <w:t>№ </w:t>
      </w:r>
      <w:r w:rsidRPr="009709B1">
        <w:rPr>
          <w:rFonts w:ascii="Times New Roman" w:hAnsi="Times New Roman" w:cs="Times New Roman"/>
          <w:sz w:val="26"/>
          <w:szCs w:val="26"/>
        </w:rPr>
        <w:t xml:space="preserve">1492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(в ред. постановлений Правительства Российской Федерации от 13.10.2020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1677, от 24.12.2020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2259, от</w:t>
      </w:r>
      <w:r w:rsidR="00AA13B5">
        <w:rPr>
          <w:rFonts w:ascii="Times New Roman" w:hAnsi="Times New Roman" w:cs="Times New Roman"/>
          <w:sz w:val="26"/>
          <w:szCs w:val="26"/>
        </w:rPr>
        <w:t> </w:t>
      </w:r>
      <w:r w:rsidRPr="009709B1">
        <w:rPr>
          <w:rFonts w:ascii="Times New Roman" w:hAnsi="Times New Roman" w:cs="Times New Roman"/>
          <w:sz w:val="26"/>
          <w:szCs w:val="26"/>
        </w:rPr>
        <w:t xml:space="preserve">30.12.2020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2381, от 30.09.2021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1662, от 05.04.2022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590, от 21.09.2022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1666, от</w:t>
      </w:r>
      <w:r w:rsidR="00AA13B5">
        <w:rPr>
          <w:rFonts w:ascii="Times New Roman" w:hAnsi="Times New Roman" w:cs="Times New Roman"/>
          <w:sz w:val="26"/>
          <w:szCs w:val="26"/>
        </w:rPr>
        <w:t> </w:t>
      </w:r>
      <w:r w:rsidRPr="009709B1">
        <w:rPr>
          <w:rFonts w:ascii="Times New Roman" w:hAnsi="Times New Roman" w:cs="Times New Roman"/>
          <w:sz w:val="26"/>
          <w:szCs w:val="26"/>
        </w:rPr>
        <w:t xml:space="preserve">05.12.2022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2232, от 22.12.2022 </w:t>
      </w:r>
      <w:r w:rsidR="00AA13B5">
        <w:rPr>
          <w:rFonts w:ascii="Times New Roman" w:hAnsi="Times New Roman" w:cs="Times New Roman"/>
          <w:sz w:val="26"/>
          <w:szCs w:val="26"/>
        </w:rPr>
        <w:t>№</w:t>
      </w:r>
      <w:r w:rsidRPr="009709B1">
        <w:rPr>
          <w:rFonts w:ascii="Times New Roman" w:hAnsi="Times New Roman" w:cs="Times New Roman"/>
          <w:sz w:val="26"/>
          <w:szCs w:val="26"/>
        </w:rPr>
        <w:t xml:space="preserve"> 2385) осуществляется Министерством финансов Российской Федерации в установленном им порядке, и размещаются на едином портале (в</w:t>
      </w:r>
      <w:r w:rsidR="00AA13B5">
        <w:rPr>
          <w:rFonts w:ascii="Times New Roman" w:hAnsi="Times New Roman" w:cs="Times New Roman"/>
          <w:sz w:val="26"/>
          <w:szCs w:val="26"/>
        </w:rPr>
        <w:t> </w:t>
      </w:r>
      <w:r w:rsidRPr="009709B1">
        <w:rPr>
          <w:rFonts w:ascii="Times New Roman" w:hAnsi="Times New Roman" w:cs="Times New Roman"/>
          <w:sz w:val="26"/>
          <w:szCs w:val="26"/>
        </w:rPr>
        <w:t>разделе единого портала) не позднее 15-го рабочего дня, следующего за днем принятия закона об областном бюджете на текущий финансовый год и на плановый период (закона о</w:t>
      </w:r>
      <w:r w:rsidR="00AA13B5">
        <w:rPr>
          <w:rFonts w:ascii="Times New Roman" w:hAnsi="Times New Roman" w:cs="Times New Roman"/>
          <w:sz w:val="26"/>
          <w:szCs w:val="26"/>
        </w:rPr>
        <w:t> </w:t>
      </w:r>
      <w:r w:rsidRPr="009709B1">
        <w:rPr>
          <w:rFonts w:ascii="Times New Roman" w:hAnsi="Times New Roman" w:cs="Times New Roman"/>
          <w:sz w:val="26"/>
          <w:szCs w:val="26"/>
        </w:rPr>
        <w:t>внесении изменений в закон об областном бюджете на текущий финанс</w:t>
      </w:r>
      <w:r w:rsidR="00AA13B5">
        <w:rPr>
          <w:rFonts w:ascii="Times New Roman" w:hAnsi="Times New Roman" w:cs="Times New Roman"/>
          <w:sz w:val="26"/>
          <w:szCs w:val="26"/>
        </w:rPr>
        <w:t>овый год</w:t>
      </w:r>
      <w:r w:rsidR="00AA13B5">
        <w:rPr>
          <w:rFonts w:ascii="Times New Roman" w:hAnsi="Times New Roman" w:cs="Times New Roman"/>
          <w:sz w:val="26"/>
          <w:szCs w:val="26"/>
        </w:rPr>
        <w:br/>
        <w:t>и на плановый период).</w:t>
      </w:r>
    </w:p>
    <w:p w:rsidR="00D81369" w:rsidRPr="00A31B34" w:rsidRDefault="00D81369" w:rsidP="00D81369">
      <w:pPr>
        <w:pStyle w:val="ConsPlusNormal"/>
        <w:ind w:firstLine="567"/>
        <w:jc w:val="both"/>
        <w:rPr>
          <w:rFonts w:ascii="Times New Roman" w:hAnsi="Times New Roman" w:cs="Times New Roman"/>
        </w:rPr>
      </w:pPr>
    </w:p>
    <w:p w:rsidR="00D81369" w:rsidRPr="00A31B34" w:rsidRDefault="001B2498" w:rsidP="00D81369">
      <w:pPr>
        <w:pStyle w:val="ConsPlusNormal"/>
        <w:ind w:firstLine="0"/>
        <w:jc w:val="center"/>
        <w:rPr>
          <w:b/>
          <w:sz w:val="24"/>
          <w:szCs w:val="24"/>
        </w:rPr>
      </w:pPr>
      <w:r>
        <w:rPr>
          <w:b/>
          <w:sz w:val="24"/>
          <w:szCs w:val="24"/>
        </w:rPr>
        <w:t>2. </w:t>
      </w:r>
      <w:r w:rsidR="00D81369" w:rsidRPr="00A31B34">
        <w:rPr>
          <w:b/>
          <w:sz w:val="24"/>
          <w:szCs w:val="24"/>
        </w:rPr>
        <w:t>Условия и порядок предоставления субсидии</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2.1. </w:t>
      </w:r>
      <w:r w:rsidRPr="00AA13B5">
        <w:rPr>
          <w:rFonts w:ascii="Times New Roman" w:hAnsi="Times New Roman" w:cs="Times New Roman"/>
          <w:sz w:val="26"/>
          <w:szCs w:val="26"/>
        </w:rPr>
        <w:t>Субсидии предоставляются на финансовое обеспечение затрат на предоставление гражданам услуг в сфере профилактики и (или) тушения пожаров и проведен</w:t>
      </w:r>
      <w:r>
        <w:rPr>
          <w:rFonts w:ascii="Times New Roman" w:hAnsi="Times New Roman" w:cs="Times New Roman"/>
          <w:sz w:val="26"/>
          <w:szCs w:val="26"/>
        </w:rPr>
        <w:t>ия аварийно-спасательных работ.</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2.2. </w:t>
      </w:r>
      <w:r w:rsidRPr="00AA13B5">
        <w:rPr>
          <w:rFonts w:ascii="Times New Roman" w:hAnsi="Times New Roman" w:cs="Times New Roman"/>
          <w:sz w:val="26"/>
          <w:szCs w:val="26"/>
        </w:rPr>
        <w:t>Для получения субсидии получатель представляет в ми</w:t>
      </w:r>
      <w:r>
        <w:rPr>
          <w:rFonts w:ascii="Times New Roman" w:hAnsi="Times New Roman" w:cs="Times New Roman"/>
          <w:sz w:val="26"/>
          <w:szCs w:val="26"/>
        </w:rPr>
        <w:t>нистерство следующие документы:</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2.2.1.</w:t>
      </w:r>
      <w:r>
        <w:rPr>
          <w:rFonts w:ascii="Times New Roman" w:hAnsi="Times New Roman" w:cs="Times New Roman"/>
          <w:sz w:val="26"/>
          <w:szCs w:val="26"/>
        </w:rPr>
        <w:t> </w:t>
      </w:r>
      <w:r w:rsidRPr="00AA13B5">
        <w:rPr>
          <w:rFonts w:ascii="Times New Roman" w:hAnsi="Times New Roman" w:cs="Times New Roman"/>
          <w:sz w:val="26"/>
          <w:szCs w:val="26"/>
        </w:rPr>
        <w:t>Заявление на предоставление субсидии по форм</w:t>
      </w:r>
      <w:r>
        <w:rPr>
          <w:rFonts w:ascii="Times New Roman" w:hAnsi="Times New Roman" w:cs="Times New Roman"/>
          <w:sz w:val="26"/>
          <w:szCs w:val="26"/>
        </w:rPr>
        <w:t>е, разработанной министерством.</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2.2.2. </w:t>
      </w:r>
      <w:r w:rsidRPr="00AA13B5">
        <w:rPr>
          <w:rFonts w:ascii="Times New Roman" w:hAnsi="Times New Roman" w:cs="Times New Roman"/>
          <w:sz w:val="26"/>
          <w:szCs w:val="26"/>
        </w:rPr>
        <w:t>Копию устава получа</w:t>
      </w:r>
      <w:r>
        <w:rPr>
          <w:rFonts w:ascii="Times New Roman" w:hAnsi="Times New Roman" w:cs="Times New Roman"/>
          <w:sz w:val="26"/>
          <w:szCs w:val="26"/>
        </w:rPr>
        <w:t>теля с предъявлением оригинала.</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2.2.3.</w:t>
      </w:r>
      <w:r>
        <w:rPr>
          <w:rFonts w:ascii="Times New Roman" w:hAnsi="Times New Roman" w:cs="Times New Roman"/>
          <w:sz w:val="26"/>
          <w:szCs w:val="26"/>
        </w:rPr>
        <w:t> </w:t>
      </w:r>
      <w:r w:rsidRPr="00AA13B5">
        <w:rPr>
          <w:rFonts w:ascii="Times New Roman" w:hAnsi="Times New Roman" w:cs="Times New Roman"/>
          <w:sz w:val="26"/>
          <w:szCs w:val="26"/>
        </w:rPr>
        <w:t>Справку, подписанную получателем, подтверждающую неполучение из</w:t>
      </w:r>
      <w:r>
        <w:rPr>
          <w:rFonts w:ascii="Times New Roman" w:hAnsi="Times New Roman" w:cs="Times New Roman"/>
          <w:sz w:val="26"/>
          <w:szCs w:val="26"/>
        </w:rPr>
        <w:t> </w:t>
      </w:r>
      <w:r w:rsidRPr="00AA13B5">
        <w:rPr>
          <w:rFonts w:ascii="Times New Roman" w:hAnsi="Times New Roman" w:cs="Times New Roman"/>
          <w:sz w:val="26"/>
          <w:szCs w:val="26"/>
        </w:rPr>
        <w:t xml:space="preserve">областного бюджета средств в соответствии с иными нормативными актами Калужской области на цель, </w:t>
      </w:r>
      <w:r>
        <w:rPr>
          <w:rFonts w:ascii="Times New Roman" w:hAnsi="Times New Roman" w:cs="Times New Roman"/>
          <w:sz w:val="26"/>
          <w:szCs w:val="26"/>
        </w:rPr>
        <w:t>указанную в пункте 1.3 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2.3. </w:t>
      </w:r>
      <w:r w:rsidRPr="00AA13B5">
        <w:rPr>
          <w:rFonts w:ascii="Times New Roman" w:hAnsi="Times New Roman" w:cs="Times New Roman"/>
          <w:sz w:val="26"/>
          <w:szCs w:val="26"/>
        </w:rPr>
        <w:t>Министерство направляет запросы в уполномоченные органы с использованием системы межведомственного взаимодействия, в том числе в электронной форме с</w:t>
      </w:r>
      <w:r>
        <w:rPr>
          <w:rFonts w:ascii="Times New Roman" w:hAnsi="Times New Roman" w:cs="Times New Roman"/>
          <w:sz w:val="26"/>
          <w:szCs w:val="26"/>
        </w:rPr>
        <w:t> </w:t>
      </w:r>
      <w:r w:rsidRPr="00AA13B5">
        <w:rPr>
          <w:rFonts w:ascii="Times New Roman" w:hAnsi="Times New Roman" w:cs="Times New Roman"/>
          <w:sz w:val="26"/>
          <w:szCs w:val="26"/>
        </w:rPr>
        <w:t>использованием единой системы межведомственного электронного взаимодействия и</w:t>
      </w:r>
      <w:r>
        <w:rPr>
          <w:rFonts w:ascii="Times New Roman" w:hAnsi="Times New Roman" w:cs="Times New Roman"/>
          <w:sz w:val="26"/>
          <w:szCs w:val="26"/>
        </w:rPr>
        <w:t> </w:t>
      </w:r>
      <w:r w:rsidRPr="00AA13B5">
        <w:rPr>
          <w:rFonts w:ascii="Times New Roman" w:hAnsi="Times New Roman" w:cs="Times New Roman"/>
          <w:sz w:val="26"/>
          <w:szCs w:val="26"/>
        </w:rPr>
        <w:t>подключаемых к ней региональных систем межведомственного электронного взаимодействия, и получает в установле</w:t>
      </w:r>
      <w:r>
        <w:rPr>
          <w:rFonts w:ascii="Times New Roman" w:hAnsi="Times New Roman" w:cs="Times New Roman"/>
          <w:sz w:val="26"/>
          <w:szCs w:val="26"/>
        </w:rPr>
        <w:t>нном законодательством порядке:</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lastRenderedPageBreak/>
        <w:t>2.3.1.</w:t>
      </w:r>
      <w:r>
        <w:rPr>
          <w:rFonts w:ascii="Times New Roman" w:hAnsi="Times New Roman" w:cs="Times New Roman"/>
          <w:sz w:val="26"/>
          <w:szCs w:val="26"/>
        </w:rPr>
        <w:t> </w:t>
      </w:r>
      <w:r w:rsidRPr="00AA13B5">
        <w:rPr>
          <w:rFonts w:ascii="Times New Roman" w:hAnsi="Times New Roman" w:cs="Times New Roman"/>
          <w:sz w:val="26"/>
          <w:szCs w:val="26"/>
        </w:rPr>
        <w:t>Документ, подтверждающий отсутствие у получателя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w:t>
      </w:r>
      <w:r>
        <w:rPr>
          <w:rFonts w:ascii="Times New Roman" w:hAnsi="Times New Roman" w:cs="Times New Roman"/>
          <w:sz w:val="26"/>
          <w:szCs w:val="26"/>
        </w:rPr>
        <w:t>й Федерации о налогах и сборах.</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2.3.2.</w:t>
      </w:r>
      <w:r>
        <w:rPr>
          <w:rFonts w:ascii="Times New Roman" w:hAnsi="Times New Roman" w:cs="Times New Roman"/>
          <w:sz w:val="26"/>
          <w:szCs w:val="26"/>
        </w:rPr>
        <w:t> </w:t>
      </w:r>
      <w:r w:rsidRPr="00AA13B5">
        <w:rPr>
          <w:rFonts w:ascii="Times New Roman" w:hAnsi="Times New Roman" w:cs="Times New Roman"/>
          <w:sz w:val="26"/>
          <w:szCs w:val="26"/>
        </w:rPr>
        <w:t>Документ, подтверждающий отсутствие у получателя просроченной задолженности по возврату в областной бюджет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w:t>
      </w:r>
      <w:r>
        <w:rPr>
          <w:rFonts w:ascii="Times New Roman" w:hAnsi="Times New Roman" w:cs="Times New Roman"/>
          <w:sz w:val="26"/>
          <w:szCs w:val="26"/>
        </w:rPr>
        <w:t>ствам перед Калужской областью.</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2.3.3. </w:t>
      </w:r>
      <w:r w:rsidRPr="00AA13B5">
        <w:rPr>
          <w:rFonts w:ascii="Times New Roman" w:hAnsi="Times New Roman" w:cs="Times New Roman"/>
          <w:sz w:val="26"/>
          <w:szCs w:val="26"/>
        </w:rPr>
        <w:t>Выписку из Единого государств</w:t>
      </w:r>
      <w:r>
        <w:rPr>
          <w:rFonts w:ascii="Times New Roman" w:hAnsi="Times New Roman" w:cs="Times New Roman"/>
          <w:sz w:val="26"/>
          <w:szCs w:val="26"/>
        </w:rPr>
        <w:t>енного реестра юридических лиц.</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2.4. </w:t>
      </w:r>
      <w:r w:rsidRPr="00AA13B5">
        <w:rPr>
          <w:rFonts w:ascii="Times New Roman" w:hAnsi="Times New Roman" w:cs="Times New Roman"/>
          <w:sz w:val="26"/>
          <w:szCs w:val="26"/>
        </w:rPr>
        <w:t>Министерство проверяет получателя на соответствие критериям, установленным в</w:t>
      </w:r>
      <w:r>
        <w:rPr>
          <w:rFonts w:ascii="Times New Roman" w:hAnsi="Times New Roman" w:cs="Times New Roman"/>
          <w:sz w:val="26"/>
          <w:szCs w:val="26"/>
        </w:rPr>
        <w:t xml:space="preserve"> пункте 1.5 </w:t>
      </w:r>
      <w:r w:rsidRPr="00AA13B5">
        <w:rPr>
          <w:rFonts w:ascii="Times New Roman" w:hAnsi="Times New Roman" w:cs="Times New Roman"/>
          <w:sz w:val="26"/>
          <w:szCs w:val="26"/>
        </w:rPr>
        <w:t xml:space="preserve">Порядка, на основании выписки из Единого государственного реестра юридических лиц и документа, указанного в </w:t>
      </w:r>
      <w:r>
        <w:rPr>
          <w:rFonts w:ascii="Times New Roman" w:hAnsi="Times New Roman" w:cs="Times New Roman"/>
          <w:sz w:val="26"/>
          <w:szCs w:val="26"/>
        </w:rPr>
        <w:t>подпункте 2.2.2 пункта 2.2 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2.5. </w:t>
      </w:r>
      <w:r w:rsidRPr="00AA13B5">
        <w:rPr>
          <w:rFonts w:ascii="Times New Roman" w:hAnsi="Times New Roman" w:cs="Times New Roman"/>
          <w:sz w:val="26"/>
          <w:szCs w:val="26"/>
        </w:rPr>
        <w:t>Министерство проверяет получателя на соответст</w:t>
      </w:r>
      <w:r>
        <w:rPr>
          <w:rFonts w:ascii="Times New Roman" w:hAnsi="Times New Roman" w:cs="Times New Roman"/>
          <w:sz w:val="26"/>
          <w:szCs w:val="26"/>
        </w:rPr>
        <w:t>вие требованиям, установленным:</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2.5.1.</w:t>
      </w:r>
      <w:r>
        <w:rPr>
          <w:rFonts w:ascii="Times New Roman" w:hAnsi="Times New Roman" w:cs="Times New Roman"/>
          <w:sz w:val="26"/>
          <w:szCs w:val="26"/>
        </w:rPr>
        <w:t> </w:t>
      </w:r>
      <w:r w:rsidR="0013570F">
        <w:rPr>
          <w:rFonts w:ascii="Times New Roman" w:hAnsi="Times New Roman" w:cs="Times New Roman"/>
          <w:sz w:val="26"/>
          <w:szCs w:val="26"/>
        </w:rPr>
        <w:t>В подпункте 2.13.1 пункта 2.13</w:t>
      </w:r>
      <w:r w:rsidRPr="00AA13B5">
        <w:rPr>
          <w:rFonts w:ascii="Times New Roman" w:hAnsi="Times New Roman" w:cs="Times New Roman"/>
          <w:sz w:val="26"/>
          <w:szCs w:val="26"/>
        </w:rPr>
        <w:t xml:space="preserve"> Порядка, на основании документа, указанного в</w:t>
      </w:r>
      <w:r w:rsidR="0013570F">
        <w:rPr>
          <w:rFonts w:ascii="Times New Roman" w:hAnsi="Times New Roman" w:cs="Times New Roman"/>
          <w:sz w:val="26"/>
          <w:szCs w:val="26"/>
        </w:rPr>
        <w:t> подпункте 2.3.1 пункта 2.3</w:t>
      </w:r>
      <w:r w:rsidR="0013570F" w:rsidRPr="00AA13B5">
        <w:rPr>
          <w:rFonts w:ascii="Times New Roman" w:hAnsi="Times New Roman" w:cs="Times New Roman"/>
          <w:sz w:val="26"/>
          <w:szCs w:val="26"/>
        </w:rPr>
        <w:t xml:space="preserve"> </w:t>
      </w:r>
      <w:r>
        <w:rPr>
          <w:rFonts w:ascii="Times New Roman" w:hAnsi="Times New Roman" w:cs="Times New Roman"/>
          <w:sz w:val="26"/>
          <w:szCs w:val="26"/>
        </w:rPr>
        <w:t>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2.5.2. </w:t>
      </w:r>
      <w:r w:rsidRPr="00AA13B5">
        <w:rPr>
          <w:rFonts w:ascii="Times New Roman" w:hAnsi="Times New Roman" w:cs="Times New Roman"/>
          <w:sz w:val="26"/>
          <w:szCs w:val="26"/>
        </w:rPr>
        <w:t xml:space="preserve">В </w:t>
      </w:r>
      <w:r w:rsidR="0013570F">
        <w:rPr>
          <w:rFonts w:ascii="Times New Roman" w:hAnsi="Times New Roman" w:cs="Times New Roman"/>
          <w:sz w:val="26"/>
          <w:szCs w:val="26"/>
        </w:rPr>
        <w:t>подпункте 2.13.2 пункта 2.13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Порядка, на основании документа, указанного в</w:t>
      </w:r>
      <w:r w:rsidR="0013570F">
        <w:rPr>
          <w:rFonts w:ascii="Times New Roman" w:hAnsi="Times New Roman" w:cs="Times New Roman"/>
          <w:sz w:val="26"/>
          <w:szCs w:val="26"/>
        </w:rPr>
        <w:t> подпункте 2.3.2 пункта 2.3</w:t>
      </w:r>
      <w:r w:rsidR="0013570F" w:rsidRPr="00AA13B5">
        <w:rPr>
          <w:rFonts w:ascii="Times New Roman" w:hAnsi="Times New Roman" w:cs="Times New Roman"/>
          <w:sz w:val="26"/>
          <w:szCs w:val="26"/>
        </w:rPr>
        <w:t xml:space="preserve"> </w:t>
      </w:r>
      <w:r>
        <w:rPr>
          <w:rFonts w:ascii="Times New Roman" w:hAnsi="Times New Roman" w:cs="Times New Roman"/>
          <w:sz w:val="26"/>
          <w:szCs w:val="26"/>
        </w:rPr>
        <w:t>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2.5.3. </w:t>
      </w:r>
      <w:r w:rsidRPr="00AA13B5">
        <w:rPr>
          <w:rFonts w:ascii="Times New Roman" w:hAnsi="Times New Roman" w:cs="Times New Roman"/>
          <w:sz w:val="26"/>
          <w:szCs w:val="26"/>
        </w:rPr>
        <w:t xml:space="preserve">В </w:t>
      </w:r>
      <w:r w:rsidR="0013570F">
        <w:rPr>
          <w:rFonts w:ascii="Times New Roman" w:hAnsi="Times New Roman" w:cs="Times New Roman"/>
          <w:sz w:val="26"/>
          <w:szCs w:val="26"/>
        </w:rPr>
        <w:t>подпункте 2.13.3 пункта 2.13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 xml:space="preserve">Порядка, на основании выписки из Единого государственного реестра юридических лиц, указанной в </w:t>
      </w:r>
      <w:r w:rsidR="0013570F">
        <w:rPr>
          <w:rFonts w:ascii="Times New Roman" w:hAnsi="Times New Roman" w:cs="Times New Roman"/>
          <w:sz w:val="26"/>
          <w:szCs w:val="26"/>
        </w:rPr>
        <w:t>подпункте 2.3.3 пункта 2.3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Порядка, сведений Единого федерального реестра сведений о банкротстве, размещенных в</w:t>
      </w:r>
      <w:r w:rsidR="0013570F">
        <w:rPr>
          <w:rFonts w:ascii="Times New Roman" w:hAnsi="Times New Roman" w:cs="Times New Roman"/>
          <w:sz w:val="26"/>
          <w:szCs w:val="26"/>
        </w:rPr>
        <w:t> </w:t>
      </w:r>
      <w:r w:rsidRPr="00AA13B5">
        <w:rPr>
          <w:rFonts w:ascii="Times New Roman" w:hAnsi="Times New Roman" w:cs="Times New Roman"/>
          <w:sz w:val="26"/>
          <w:szCs w:val="26"/>
        </w:rPr>
        <w:t xml:space="preserve">информационно-телекоммуникационной сети </w:t>
      </w:r>
      <w:r w:rsidR="0013570F">
        <w:rPr>
          <w:rFonts w:ascii="Times New Roman" w:hAnsi="Times New Roman" w:cs="Times New Roman"/>
          <w:sz w:val="26"/>
          <w:szCs w:val="26"/>
        </w:rPr>
        <w:t>«</w:t>
      </w:r>
      <w:r w:rsidRPr="00AA13B5">
        <w:rPr>
          <w:rFonts w:ascii="Times New Roman" w:hAnsi="Times New Roman" w:cs="Times New Roman"/>
          <w:sz w:val="26"/>
          <w:szCs w:val="26"/>
        </w:rPr>
        <w:t>Интернет</w:t>
      </w:r>
      <w:r w:rsidR="0013570F">
        <w:rPr>
          <w:rFonts w:ascii="Times New Roman" w:hAnsi="Times New Roman" w:cs="Times New Roman"/>
          <w:sz w:val="26"/>
          <w:szCs w:val="26"/>
        </w:rPr>
        <w:t>»</w:t>
      </w:r>
      <w:r w:rsidRPr="00AA13B5">
        <w:rPr>
          <w:rFonts w:ascii="Times New Roman" w:hAnsi="Times New Roman" w:cs="Times New Roman"/>
          <w:sz w:val="26"/>
          <w:szCs w:val="26"/>
        </w:rPr>
        <w:t xml:space="preserve"> по адресу: http://bankrot.fedresurs.ru, банка данных исполнительных производств, размещенных на</w:t>
      </w:r>
      <w:r w:rsidR="0013570F">
        <w:rPr>
          <w:rFonts w:ascii="Times New Roman" w:hAnsi="Times New Roman" w:cs="Times New Roman"/>
          <w:sz w:val="26"/>
          <w:szCs w:val="26"/>
        </w:rPr>
        <w:t> </w:t>
      </w:r>
      <w:r w:rsidRPr="00AA13B5">
        <w:rPr>
          <w:rFonts w:ascii="Times New Roman" w:hAnsi="Times New Roman" w:cs="Times New Roman"/>
          <w:sz w:val="26"/>
          <w:szCs w:val="26"/>
        </w:rPr>
        <w:t>официальном интернет-сайте Федерал</w:t>
      </w:r>
      <w:r w:rsidR="0013570F">
        <w:rPr>
          <w:rFonts w:ascii="Times New Roman" w:hAnsi="Times New Roman" w:cs="Times New Roman"/>
          <w:sz w:val="26"/>
          <w:szCs w:val="26"/>
        </w:rPr>
        <w:t>ьной службы судебных приставов.</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2.5.4. </w:t>
      </w:r>
      <w:r w:rsidRPr="00AA13B5">
        <w:rPr>
          <w:rFonts w:ascii="Times New Roman" w:hAnsi="Times New Roman" w:cs="Times New Roman"/>
          <w:sz w:val="26"/>
          <w:szCs w:val="26"/>
        </w:rPr>
        <w:t xml:space="preserve">В </w:t>
      </w:r>
      <w:r w:rsidR="0013570F">
        <w:rPr>
          <w:rFonts w:ascii="Times New Roman" w:hAnsi="Times New Roman" w:cs="Times New Roman"/>
          <w:sz w:val="26"/>
          <w:szCs w:val="26"/>
        </w:rPr>
        <w:t>подпункте 2.13.4 пункта 2.13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Порядка, на основании справки, указанной в</w:t>
      </w:r>
      <w:r w:rsidR="0013570F">
        <w:rPr>
          <w:rFonts w:ascii="Times New Roman" w:hAnsi="Times New Roman" w:cs="Times New Roman"/>
          <w:sz w:val="26"/>
          <w:szCs w:val="26"/>
        </w:rPr>
        <w:t> подпункте 2.2.3 пункта 2.2</w:t>
      </w:r>
      <w:r w:rsidR="0013570F" w:rsidRPr="00AA13B5">
        <w:rPr>
          <w:rFonts w:ascii="Times New Roman" w:hAnsi="Times New Roman" w:cs="Times New Roman"/>
          <w:sz w:val="26"/>
          <w:szCs w:val="26"/>
        </w:rPr>
        <w:t xml:space="preserve"> </w:t>
      </w:r>
      <w:r>
        <w:rPr>
          <w:rFonts w:ascii="Times New Roman" w:hAnsi="Times New Roman" w:cs="Times New Roman"/>
          <w:sz w:val="26"/>
          <w:szCs w:val="26"/>
        </w:rPr>
        <w:t>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2.5.5. </w:t>
      </w:r>
      <w:r w:rsidRPr="00AA13B5">
        <w:rPr>
          <w:rFonts w:ascii="Times New Roman" w:hAnsi="Times New Roman" w:cs="Times New Roman"/>
          <w:sz w:val="26"/>
          <w:szCs w:val="26"/>
        </w:rPr>
        <w:t xml:space="preserve">В </w:t>
      </w:r>
      <w:r w:rsidR="0013570F">
        <w:rPr>
          <w:rFonts w:ascii="Times New Roman" w:hAnsi="Times New Roman" w:cs="Times New Roman"/>
          <w:sz w:val="26"/>
          <w:szCs w:val="26"/>
        </w:rPr>
        <w:t>подпункте 2.13.5 пункта 2.13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 xml:space="preserve">Порядка, на основании выписки из Единого государственного реестра юридических лиц, указанной в </w:t>
      </w:r>
      <w:r w:rsidR="0013570F">
        <w:rPr>
          <w:rFonts w:ascii="Times New Roman" w:hAnsi="Times New Roman" w:cs="Times New Roman"/>
          <w:sz w:val="26"/>
          <w:szCs w:val="26"/>
        </w:rPr>
        <w:t>подпункте 2.3.3 пункта 2.3</w:t>
      </w:r>
      <w:r w:rsidR="0013570F" w:rsidRPr="00AA13B5">
        <w:rPr>
          <w:rFonts w:ascii="Times New Roman" w:hAnsi="Times New Roman" w:cs="Times New Roman"/>
          <w:sz w:val="26"/>
          <w:szCs w:val="26"/>
        </w:rPr>
        <w:t xml:space="preserve"> </w:t>
      </w:r>
      <w:r>
        <w:rPr>
          <w:rFonts w:ascii="Times New Roman" w:hAnsi="Times New Roman" w:cs="Times New Roman"/>
          <w:sz w:val="26"/>
          <w:szCs w:val="26"/>
        </w:rPr>
        <w:t>Порядка.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2.5.6. </w:t>
      </w:r>
      <w:r w:rsidRPr="00AA13B5">
        <w:rPr>
          <w:rFonts w:ascii="Times New Roman" w:hAnsi="Times New Roman" w:cs="Times New Roman"/>
          <w:sz w:val="26"/>
          <w:szCs w:val="26"/>
        </w:rPr>
        <w:t xml:space="preserve">В </w:t>
      </w:r>
      <w:r w:rsidR="0013570F">
        <w:rPr>
          <w:rFonts w:ascii="Times New Roman" w:hAnsi="Times New Roman" w:cs="Times New Roman"/>
          <w:sz w:val="26"/>
          <w:szCs w:val="26"/>
        </w:rPr>
        <w:t>подпункте 2.13.6 пункта 2.13</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Порядка, на основании сведений из реестра иностранных агентов, размещенных на официальном сайте Министерства юстиции Российской Федерации в информационно-телекоммуникационной сети Интернет</w:t>
      </w:r>
      <w:r>
        <w:rPr>
          <w:rFonts w:ascii="Times New Roman" w:hAnsi="Times New Roman" w:cs="Times New Roman"/>
          <w:sz w:val="26"/>
          <w:szCs w:val="26"/>
        </w:rPr>
        <w:t xml:space="preserve"> по</w:t>
      </w:r>
      <w:r w:rsidR="0013570F">
        <w:rPr>
          <w:rFonts w:ascii="Times New Roman" w:hAnsi="Times New Roman" w:cs="Times New Roman"/>
          <w:sz w:val="26"/>
          <w:szCs w:val="26"/>
        </w:rPr>
        <w:t> </w:t>
      </w:r>
      <w:r>
        <w:rPr>
          <w:rFonts w:ascii="Times New Roman" w:hAnsi="Times New Roman" w:cs="Times New Roman"/>
          <w:sz w:val="26"/>
          <w:szCs w:val="26"/>
        </w:rPr>
        <w:t>адресу: www.minjust.gov.ru.</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2.6.</w:t>
      </w:r>
      <w:r>
        <w:rPr>
          <w:rFonts w:ascii="Times New Roman" w:hAnsi="Times New Roman" w:cs="Times New Roman"/>
          <w:sz w:val="26"/>
          <w:szCs w:val="26"/>
        </w:rPr>
        <w:t> </w:t>
      </w:r>
      <w:r w:rsidRPr="00AA13B5">
        <w:rPr>
          <w:rFonts w:ascii="Times New Roman" w:hAnsi="Times New Roman" w:cs="Times New Roman"/>
          <w:sz w:val="26"/>
          <w:szCs w:val="26"/>
        </w:rPr>
        <w:t xml:space="preserve">Министерство в течение десяти рабочих дней со дня получения документов, указанных в </w:t>
      </w:r>
      <w:r w:rsidR="0013570F">
        <w:rPr>
          <w:rFonts w:ascii="Times New Roman" w:hAnsi="Times New Roman" w:cs="Times New Roman"/>
          <w:sz w:val="26"/>
          <w:szCs w:val="26"/>
        </w:rPr>
        <w:t>пункте 2.2</w:t>
      </w:r>
      <w:r w:rsidRPr="00AA13B5">
        <w:rPr>
          <w:rFonts w:ascii="Times New Roman" w:hAnsi="Times New Roman" w:cs="Times New Roman"/>
          <w:sz w:val="26"/>
          <w:szCs w:val="26"/>
        </w:rPr>
        <w:t xml:space="preserve"> Порядка, рассматривает представленные документы на их соответствие требованиям, установленным </w:t>
      </w:r>
      <w:r w:rsidR="0013570F">
        <w:rPr>
          <w:rFonts w:ascii="Times New Roman" w:hAnsi="Times New Roman" w:cs="Times New Roman"/>
          <w:sz w:val="26"/>
          <w:szCs w:val="26"/>
        </w:rPr>
        <w:t>пунктом 2.2</w:t>
      </w:r>
      <w:r w:rsidRPr="00AA13B5">
        <w:rPr>
          <w:rFonts w:ascii="Times New Roman" w:hAnsi="Times New Roman" w:cs="Times New Roman"/>
          <w:sz w:val="26"/>
          <w:szCs w:val="26"/>
        </w:rPr>
        <w:t xml:space="preserve"> Порядка, а также на основании документов, указанных в </w:t>
      </w:r>
      <w:r w:rsidR="0013570F">
        <w:rPr>
          <w:rFonts w:ascii="Times New Roman" w:hAnsi="Times New Roman" w:cs="Times New Roman"/>
          <w:sz w:val="26"/>
          <w:szCs w:val="26"/>
        </w:rPr>
        <w:t>пунктах 2.2, 2.3</w:t>
      </w:r>
      <w:r w:rsidRPr="00AA13B5">
        <w:rPr>
          <w:rFonts w:ascii="Times New Roman" w:hAnsi="Times New Roman" w:cs="Times New Roman"/>
          <w:sz w:val="26"/>
          <w:szCs w:val="26"/>
        </w:rPr>
        <w:t xml:space="preserve"> Порядка, и сведений, указанных </w:t>
      </w:r>
      <w:r w:rsidR="0013570F">
        <w:rPr>
          <w:rFonts w:ascii="Times New Roman" w:hAnsi="Times New Roman" w:cs="Times New Roman"/>
          <w:sz w:val="26"/>
          <w:szCs w:val="26"/>
        </w:rPr>
        <w:t>подпунктах 2.5.3, 2.5.6 пункта 2.5</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 xml:space="preserve">Порядка, проверяет получателя на соответствие требованиям, указанным в </w:t>
      </w:r>
      <w:r w:rsidR="0013570F">
        <w:rPr>
          <w:rFonts w:ascii="Times New Roman" w:hAnsi="Times New Roman" w:cs="Times New Roman"/>
          <w:sz w:val="26"/>
          <w:szCs w:val="26"/>
        </w:rPr>
        <w:t>пункте 2.13</w:t>
      </w:r>
      <w:r w:rsidRPr="00AA13B5">
        <w:rPr>
          <w:rFonts w:ascii="Times New Roman" w:hAnsi="Times New Roman" w:cs="Times New Roman"/>
          <w:sz w:val="26"/>
          <w:szCs w:val="26"/>
        </w:rPr>
        <w:t xml:space="preserve"> Порядка, и в случае соответствия документов требованиям </w:t>
      </w:r>
      <w:r w:rsidR="0013570F">
        <w:rPr>
          <w:rFonts w:ascii="Times New Roman" w:hAnsi="Times New Roman" w:cs="Times New Roman"/>
          <w:sz w:val="26"/>
          <w:szCs w:val="26"/>
        </w:rPr>
        <w:t>пункта 2.2</w:t>
      </w:r>
      <w:r w:rsidRPr="00AA13B5">
        <w:rPr>
          <w:rFonts w:ascii="Times New Roman" w:hAnsi="Times New Roman" w:cs="Times New Roman"/>
          <w:sz w:val="26"/>
          <w:szCs w:val="26"/>
        </w:rPr>
        <w:t xml:space="preserve"> Порядка, соответствия получателя критериям, установленным </w:t>
      </w:r>
      <w:r w:rsidR="0013570F">
        <w:rPr>
          <w:rFonts w:ascii="Times New Roman" w:hAnsi="Times New Roman" w:cs="Times New Roman"/>
          <w:sz w:val="26"/>
          <w:szCs w:val="26"/>
        </w:rPr>
        <w:t>пунктом 1.5</w:t>
      </w:r>
      <w:r w:rsidRPr="00AA13B5">
        <w:rPr>
          <w:rFonts w:ascii="Times New Roman" w:hAnsi="Times New Roman" w:cs="Times New Roman"/>
          <w:sz w:val="26"/>
          <w:szCs w:val="26"/>
        </w:rPr>
        <w:t xml:space="preserve"> Порядка, и требованиям, предусмотренным </w:t>
      </w:r>
      <w:r w:rsidR="0013570F">
        <w:rPr>
          <w:rFonts w:ascii="Times New Roman" w:hAnsi="Times New Roman" w:cs="Times New Roman"/>
          <w:sz w:val="26"/>
          <w:szCs w:val="26"/>
        </w:rPr>
        <w:t>пунктом 2.13</w:t>
      </w:r>
      <w:r w:rsidRPr="00AA13B5">
        <w:rPr>
          <w:rFonts w:ascii="Times New Roman" w:hAnsi="Times New Roman" w:cs="Times New Roman"/>
          <w:sz w:val="26"/>
          <w:szCs w:val="26"/>
        </w:rPr>
        <w:t xml:space="preserve"> Порядка, принимает решение о</w:t>
      </w:r>
      <w:r w:rsidR="0013570F">
        <w:rPr>
          <w:rFonts w:ascii="Times New Roman" w:hAnsi="Times New Roman" w:cs="Times New Roman"/>
          <w:sz w:val="26"/>
          <w:szCs w:val="26"/>
        </w:rPr>
        <w:t> </w:t>
      </w:r>
      <w:r w:rsidRPr="00AA13B5">
        <w:rPr>
          <w:rFonts w:ascii="Times New Roman" w:hAnsi="Times New Roman" w:cs="Times New Roman"/>
          <w:sz w:val="26"/>
          <w:szCs w:val="26"/>
        </w:rPr>
        <w:t xml:space="preserve">предоставлении субсидии либо на основании </w:t>
      </w:r>
      <w:r w:rsidR="0013570F">
        <w:rPr>
          <w:rFonts w:ascii="Times New Roman" w:hAnsi="Times New Roman" w:cs="Times New Roman"/>
          <w:sz w:val="26"/>
          <w:szCs w:val="26"/>
        </w:rPr>
        <w:t>пункта 2.9</w:t>
      </w:r>
      <w:r w:rsidRPr="00AA13B5">
        <w:rPr>
          <w:rFonts w:ascii="Times New Roman" w:hAnsi="Times New Roman" w:cs="Times New Roman"/>
          <w:sz w:val="26"/>
          <w:szCs w:val="26"/>
        </w:rPr>
        <w:t xml:space="preserve"> Порядка </w:t>
      </w:r>
      <w:r w:rsidR="0013570F">
        <w:rPr>
          <w:rFonts w:ascii="Times New Roman" w:hAnsi="Times New Roman" w:cs="Times New Roman"/>
          <w:sz w:val="26"/>
          <w:szCs w:val="26"/>
        </w:rPr>
        <w:t>–</w:t>
      </w:r>
      <w:r w:rsidRPr="00AA13B5">
        <w:rPr>
          <w:rFonts w:ascii="Times New Roman" w:hAnsi="Times New Roman" w:cs="Times New Roman"/>
          <w:sz w:val="26"/>
          <w:szCs w:val="26"/>
        </w:rPr>
        <w:t xml:space="preserve"> решение об от</w:t>
      </w:r>
      <w:r>
        <w:rPr>
          <w:rFonts w:ascii="Times New Roman" w:hAnsi="Times New Roman" w:cs="Times New Roman"/>
          <w:sz w:val="26"/>
          <w:szCs w:val="26"/>
        </w:rPr>
        <w:t>казе в</w:t>
      </w:r>
      <w:r w:rsidR="0013570F">
        <w:rPr>
          <w:rFonts w:ascii="Times New Roman" w:hAnsi="Times New Roman" w:cs="Times New Roman"/>
          <w:sz w:val="26"/>
          <w:szCs w:val="26"/>
        </w:rPr>
        <w:t> </w:t>
      </w:r>
      <w:r>
        <w:rPr>
          <w:rFonts w:ascii="Times New Roman" w:hAnsi="Times New Roman" w:cs="Times New Roman"/>
          <w:sz w:val="26"/>
          <w:szCs w:val="26"/>
        </w:rPr>
        <w:t>предоставлении субсидии.</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Решение министерства (о предоставлении субсидии либо об отказе в предоставлении субсидии) офо</w:t>
      </w:r>
      <w:r>
        <w:rPr>
          <w:rFonts w:ascii="Times New Roman" w:hAnsi="Times New Roman" w:cs="Times New Roman"/>
          <w:sz w:val="26"/>
          <w:szCs w:val="26"/>
        </w:rPr>
        <w:t>рмляется приказом министерства.</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2.7. </w:t>
      </w:r>
      <w:r w:rsidRPr="00AA13B5">
        <w:rPr>
          <w:rFonts w:ascii="Times New Roman" w:hAnsi="Times New Roman" w:cs="Times New Roman"/>
          <w:sz w:val="26"/>
          <w:szCs w:val="26"/>
        </w:rPr>
        <w:t xml:space="preserve">В случае принятия министерством решения о предоставлении субсидии заключение соглашения о предоставлении субсидии (далее </w:t>
      </w:r>
      <w:r w:rsidR="0013570F">
        <w:rPr>
          <w:rFonts w:ascii="Times New Roman" w:hAnsi="Times New Roman" w:cs="Times New Roman"/>
          <w:sz w:val="26"/>
          <w:szCs w:val="26"/>
        </w:rPr>
        <w:t>–</w:t>
      </w:r>
      <w:r w:rsidRPr="00AA13B5">
        <w:rPr>
          <w:rFonts w:ascii="Times New Roman" w:hAnsi="Times New Roman" w:cs="Times New Roman"/>
          <w:sz w:val="26"/>
          <w:szCs w:val="26"/>
        </w:rPr>
        <w:t xml:space="preserve"> соглашение) и перечисление субсидии осуществляются министерством не позднее десятого рабочего дня, следующего за днем принятия министерством как получателем бюджетных средств по результатам рассмотрения им документов, указанных в </w:t>
      </w:r>
      <w:r w:rsidR="0013570F">
        <w:rPr>
          <w:rFonts w:ascii="Times New Roman" w:hAnsi="Times New Roman" w:cs="Times New Roman"/>
          <w:sz w:val="26"/>
          <w:szCs w:val="26"/>
        </w:rPr>
        <w:t>пунктах 2.2, 2.3</w:t>
      </w:r>
      <w:r w:rsidRPr="00AA13B5">
        <w:rPr>
          <w:rFonts w:ascii="Times New Roman" w:hAnsi="Times New Roman" w:cs="Times New Roman"/>
          <w:sz w:val="26"/>
          <w:szCs w:val="26"/>
        </w:rPr>
        <w:t xml:space="preserve"> Порядка, а также сведений, указанных в </w:t>
      </w:r>
      <w:r w:rsidR="0013570F">
        <w:rPr>
          <w:rFonts w:ascii="Times New Roman" w:hAnsi="Times New Roman" w:cs="Times New Roman"/>
          <w:sz w:val="26"/>
          <w:szCs w:val="26"/>
        </w:rPr>
        <w:t>подпунктах 2.5.3, 2.5.6 пункта 2.5</w:t>
      </w:r>
      <w:r w:rsidR="0013570F" w:rsidRPr="00AA13B5">
        <w:rPr>
          <w:rFonts w:ascii="Times New Roman" w:hAnsi="Times New Roman" w:cs="Times New Roman"/>
          <w:sz w:val="26"/>
          <w:szCs w:val="26"/>
        </w:rPr>
        <w:t xml:space="preserve"> </w:t>
      </w:r>
      <w:r w:rsidRPr="00AA13B5">
        <w:rPr>
          <w:rFonts w:ascii="Times New Roman" w:hAnsi="Times New Roman" w:cs="Times New Roman"/>
          <w:sz w:val="26"/>
          <w:szCs w:val="26"/>
        </w:rPr>
        <w:t xml:space="preserve">Порядка, в сроки, установленные </w:t>
      </w:r>
      <w:r w:rsidR="0013570F">
        <w:rPr>
          <w:rFonts w:ascii="Times New Roman" w:hAnsi="Times New Roman" w:cs="Times New Roman"/>
          <w:sz w:val="26"/>
          <w:szCs w:val="26"/>
        </w:rPr>
        <w:t xml:space="preserve">пунктом </w:t>
      </w:r>
      <w:r w:rsidR="0013570F">
        <w:rPr>
          <w:rFonts w:ascii="Times New Roman" w:hAnsi="Times New Roman" w:cs="Times New Roman"/>
          <w:sz w:val="26"/>
          <w:szCs w:val="26"/>
        </w:rPr>
        <w:lastRenderedPageBreak/>
        <w:t>2.6</w:t>
      </w:r>
      <w:r w:rsidRPr="00AA13B5">
        <w:rPr>
          <w:rFonts w:ascii="Times New Roman" w:hAnsi="Times New Roman" w:cs="Times New Roman"/>
          <w:sz w:val="26"/>
          <w:szCs w:val="26"/>
        </w:rPr>
        <w:t xml:space="preserve"> Порядка, решения о предоставлении субсидии, на расчетный или корреспондентский счет получателя, открытый в учреждениях Центрального банка Российской Федера</w:t>
      </w:r>
      <w:r>
        <w:rPr>
          <w:rFonts w:ascii="Times New Roman" w:hAnsi="Times New Roman" w:cs="Times New Roman"/>
          <w:sz w:val="26"/>
          <w:szCs w:val="26"/>
        </w:rPr>
        <w:t>ции или кредитных организациях.</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2.8. </w:t>
      </w:r>
      <w:r w:rsidRPr="00AA13B5">
        <w:rPr>
          <w:rFonts w:ascii="Times New Roman" w:hAnsi="Times New Roman" w:cs="Times New Roman"/>
          <w:sz w:val="26"/>
          <w:szCs w:val="26"/>
        </w:rPr>
        <w:t>Соглашение заключается с получателем в соответствии с типовой формой, установленной министерст</w:t>
      </w:r>
      <w:r>
        <w:rPr>
          <w:rFonts w:ascii="Times New Roman" w:hAnsi="Times New Roman" w:cs="Times New Roman"/>
          <w:sz w:val="26"/>
          <w:szCs w:val="26"/>
        </w:rPr>
        <w:t>вом финансов Калужской области.</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В соглашении указывается точная дата завершения и конечное значение результата предоставления субсидии (конкретная количес</w:t>
      </w:r>
      <w:r>
        <w:rPr>
          <w:rFonts w:ascii="Times New Roman" w:hAnsi="Times New Roman" w:cs="Times New Roman"/>
          <w:sz w:val="26"/>
          <w:szCs w:val="26"/>
        </w:rPr>
        <w:t>твенная характеристика итогов).</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Внесение изменений в соглашение осуществляется на условиях и в порядке, предусмотренных соглашением, путем заключения дополнительного соглашения, в том числе дополнительного соглашения о расторжении соглашения, в соответствии с типовой формой, установленной министерст</w:t>
      </w:r>
      <w:r>
        <w:rPr>
          <w:rFonts w:ascii="Times New Roman" w:hAnsi="Times New Roman" w:cs="Times New Roman"/>
          <w:sz w:val="26"/>
          <w:szCs w:val="26"/>
        </w:rPr>
        <w:t>вом финансов Калужской области.</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В соглашение включается условие о согласовании новых условий соглашения или о</w:t>
      </w:r>
      <w:r w:rsidR="0013570F">
        <w:rPr>
          <w:rFonts w:ascii="Times New Roman" w:hAnsi="Times New Roman" w:cs="Times New Roman"/>
          <w:sz w:val="26"/>
          <w:szCs w:val="26"/>
          <w:lang w:val="en-US"/>
        </w:rPr>
        <w:t> </w:t>
      </w:r>
      <w:r w:rsidRPr="00AA13B5">
        <w:rPr>
          <w:rFonts w:ascii="Times New Roman" w:hAnsi="Times New Roman" w:cs="Times New Roman"/>
          <w:sz w:val="26"/>
          <w:szCs w:val="26"/>
        </w:rPr>
        <w:t xml:space="preserve">расторжении соглашения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r w:rsidR="0013570F">
        <w:rPr>
          <w:rFonts w:ascii="Times New Roman" w:hAnsi="Times New Roman" w:cs="Times New Roman"/>
          <w:sz w:val="26"/>
          <w:szCs w:val="26"/>
        </w:rPr>
        <w:t>пункте 1.4</w:t>
      </w:r>
      <w:r w:rsidRPr="00AA13B5">
        <w:rPr>
          <w:rFonts w:ascii="Times New Roman" w:hAnsi="Times New Roman" w:cs="Times New Roman"/>
          <w:sz w:val="26"/>
          <w:szCs w:val="26"/>
        </w:rPr>
        <w:t xml:space="preserve"> Порядка, приводящего к невозможности предоставления субсидии в размере, определенном в соглашении, а также о согласии получателя на осуществление министерством, органом государственного финансового контроля проверок соблюдения получателем условий и порядка предоставления субсидий в соответствии со</w:t>
      </w:r>
      <w:r w:rsidR="0013570F">
        <w:rPr>
          <w:rFonts w:ascii="Times New Roman" w:hAnsi="Times New Roman" w:cs="Times New Roman"/>
          <w:sz w:val="26"/>
          <w:szCs w:val="26"/>
        </w:rPr>
        <w:t> статьями 268.1 и 269.2</w:t>
      </w:r>
      <w:r w:rsidRPr="00AA13B5">
        <w:rPr>
          <w:rFonts w:ascii="Times New Roman" w:hAnsi="Times New Roman" w:cs="Times New Roman"/>
          <w:sz w:val="26"/>
          <w:szCs w:val="26"/>
        </w:rPr>
        <w:t xml:space="preserve"> Бюджетног</w:t>
      </w:r>
      <w:r>
        <w:rPr>
          <w:rFonts w:ascii="Times New Roman" w:hAnsi="Times New Roman" w:cs="Times New Roman"/>
          <w:sz w:val="26"/>
          <w:szCs w:val="26"/>
        </w:rPr>
        <w:t>о кодекса Российской Федерации.</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2.9. </w:t>
      </w:r>
      <w:r w:rsidRPr="00AA13B5">
        <w:rPr>
          <w:rFonts w:ascii="Times New Roman" w:hAnsi="Times New Roman" w:cs="Times New Roman"/>
          <w:sz w:val="26"/>
          <w:szCs w:val="26"/>
        </w:rPr>
        <w:t>Министерство принимает решение об отказе в пре</w:t>
      </w:r>
      <w:r w:rsidR="0013570F">
        <w:rPr>
          <w:rFonts w:ascii="Times New Roman" w:hAnsi="Times New Roman" w:cs="Times New Roman"/>
          <w:sz w:val="26"/>
          <w:szCs w:val="26"/>
        </w:rPr>
        <w:t>доставлении субсидии в случаях:</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2.9.1. </w:t>
      </w:r>
      <w:r w:rsidRPr="00AA13B5">
        <w:rPr>
          <w:rFonts w:ascii="Times New Roman" w:hAnsi="Times New Roman" w:cs="Times New Roman"/>
          <w:sz w:val="26"/>
          <w:szCs w:val="26"/>
        </w:rPr>
        <w:t xml:space="preserve">Несоответствия представленных получателем документов требованиям </w:t>
      </w:r>
      <w:r w:rsidR="0013570F">
        <w:rPr>
          <w:rFonts w:ascii="Times New Roman" w:hAnsi="Times New Roman" w:cs="Times New Roman"/>
          <w:sz w:val="26"/>
          <w:szCs w:val="26"/>
        </w:rPr>
        <w:t>пункта 2.2</w:t>
      </w:r>
      <w:r w:rsidRPr="00AA13B5">
        <w:rPr>
          <w:rFonts w:ascii="Times New Roman" w:hAnsi="Times New Roman" w:cs="Times New Roman"/>
          <w:sz w:val="26"/>
          <w:szCs w:val="26"/>
        </w:rPr>
        <w:t xml:space="preserve"> Порядка или непредставления (представления не в полно</w:t>
      </w:r>
      <w:r w:rsidR="0013570F">
        <w:rPr>
          <w:rFonts w:ascii="Times New Roman" w:hAnsi="Times New Roman" w:cs="Times New Roman"/>
          <w:sz w:val="26"/>
          <w:szCs w:val="26"/>
        </w:rPr>
        <w:t>м объеме) указанных документов.</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2.9.2. </w:t>
      </w:r>
      <w:r w:rsidRPr="00AA13B5">
        <w:rPr>
          <w:rFonts w:ascii="Times New Roman" w:hAnsi="Times New Roman" w:cs="Times New Roman"/>
          <w:sz w:val="26"/>
          <w:szCs w:val="26"/>
        </w:rPr>
        <w:t>Установления факта недостоверности предста</w:t>
      </w:r>
      <w:r w:rsidR="0013570F">
        <w:rPr>
          <w:rFonts w:ascii="Times New Roman" w:hAnsi="Times New Roman" w:cs="Times New Roman"/>
          <w:sz w:val="26"/>
          <w:szCs w:val="26"/>
        </w:rPr>
        <w:t>вленной получателем информации.</w:t>
      </w:r>
    </w:p>
    <w:p w:rsidR="00AA13B5" w:rsidRPr="00AA13B5" w:rsidRDefault="00AA13B5"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2.9.3. </w:t>
      </w:r>
      <w:r w:rsidRPr="00AA13B5">
        <w:rPr>
          <w:rFonts w:ascii="Times New Roman" w:hAnsi="Times New Roman" w:cs="Times New Roman"/>
          <w:sz w:val="26"/>
          <w:szCs w:val="26"/>
        </w:rPr>
        <w:t xml:space="preserve">Несоответствия получателя критериям, установленным </w:t>
      </w:r>
      <w:r w:rsidR="0013570F">
        <w:rPr>
          <w:rFonts w:ascii="Times New Roman" w:hAnsi="Times New Roman" w:cs="Times New Roman"/>
          <w:sz w:val="26"/>
          <w:szCs w:val="26"/>
        </w:rPr>
        <w:t>пунктом 1.5</w:t>
      </w:r>
      <w:r w:rsidRPr="00AA13B5">
        <w:rPr>
          <w:rFonts w:ascii="Times New Roman" w:hAnsi="Times New Roman" w:cs="Times New Roman"/>
          <w:sz w:val="26"/>
          <w:szCs w:val="26"/>
        </w:rPr>
        <w:t xml:space="preserve"> Порядка, и</w:t>
      </w:r>
      <w:r w:rsidR="0013570F">
        <w:rPr>
          <w:rFonts w:ascii="Times New Roman" w:hAnsi="Times New Roman" w:cs="Times New Roman"/>
          <w:sz w:val="26"/>
          <w:szCs w:val="26"/>
        </w:rPr>
        <w:t> </w:t>
      </w:r>
      <w:r w:rsidRPr="00AA13B5">
        <w:rPr>
          <w:rFonts w:ascii="Times New Roman" w:hAnsi="Times New Roman" w:cs="Times New Roman"/>
          <w:sz w:val="26"/>
          <w:szCs w:val="26"/>
        </w:rPr>
        <w:t>требованиям, предус</w:t>
      </w:r>
      <w:r>
        <w:rPr>
          <w:rFonts w:ascii="Times New Roman" w:hAnsi="Times New Roman" w:cs="Times New Roman"/>
          <w:sz w:val="26"/>
          <w:szCs w:val="26"/>
        </w:rPr>
        <w:t xml:space="preserve">мотренным </w:t>
      </w:r>
      <w:r w:rsidR="0013570F">
        <w:rPr>
          <w:rFonts w:ascii="Times New Roman" w:hAnsi="Times New Roman" w:cs="Times New Roman"/>
          <w:sz w:val="26"/>
          <w:szCs w:val="26"/>
        </w:rPr>
        <w:t>пунктом 2.13</w:t>
      </w:r>
      <w:r>
        <w:rPr>
          <w:rFonts w:ascii="Times New Roman" w:hAnsi="Times New Roman" w:cs="Times New Roman"/>
          <w:sz w:val="26"/>
          <w:szCs w:val="26"/>
        </w:rPr>
        <w:t xml:space="preserve"> Порядка.</w:t>
      </w:r>
    </w:p>
    <w:p w:rsidR="00AA13B5" w:rsidRPr="00AA13B5" w:rsidRDefault="00AA13B5" w:rsidP="00AA13B5">
      <w:pPr>
        <w:pStyle w:val="ConsPlusNormal"/>
        <w:ind w:firstLine="284"/>
        <w:jc w:val="both"/>
        <w:rPr>
          <w:rFonts w:ascii="Times New Roman" w:hAnsi="Times New Roman" w:cs="Times New Roman"/>
          <w:sz w:val="26"/>
          <w:szCs w:val="26"/>
        </w:rPr>
      </w:pPr>
      <w:r w:rsidRPr="00AA13B5">
        <w:rPr>
          <w:rFonts w:ascii="Times New Roman" w:hAnsi="Times New Roman" w:cs="Times New Roman"/>
          <w:sz w:val="26"/>
          <w:szCs w:val="26"/>
        </w:rPr>
        <w:t>2.10.</w:t>
      </w:r>
      <w:r w:rsidR="0013570F">
        <w:rPr>
          <w:rFonts w:ascii="Times New Roman" w:hAnsi="Times New Roman" w:cs="Times New Roman"/>
          <w:sz w:val="26"/>
          <w:szCs w:val="26"/>
          <w:lang w:val="en-US"/>
        </w:rPr>
        <w:t> </w:t>
      </w:r>
      <w:r w:rsidRPr="00AA13B5">
        <w:rPr>
          <w:rFonts w:ascii="Times New Roman" w:hAnsi="Times New Roman" w:cs="Times New Roman"/>
          <w:sz w:val="26"/>
          <w:szCs w:val="26"/>
        </w:rPr>
        <w:t>В случае принятия министерством решения об отказе в предоставлении субсидии министерство в течение десяти рабочих дней со дня принятия решения об отказе в</w:t>
      </w:r>
      <w:r w:rsidR="0013570F">
        <w:rPr>
          <w:rFonts w:ascii="Times New Roman" w:hAnsi="Times New Roman" w:cs="Times New Roman"/>
          <w:sz w:val="26"/>
          <w:szCs w:val="26"/>
          <w:lang w:val="en-US"/>
        </w:rPr>
        <w:t> </w:t>
      </w:r>
      <w:r w:rsidRPr="00AA13B5">
        <w:rPr>
          <w:rFonts w:ascii="Times New Roman" w:hAnsi="Times New Roman" w:cs="Times New Roman"/>
          <w:sz w:val="26"/>
          <w:szCs w:val="26"/>
        </w:rPr>
        <w:t>предоставлении субсидии направляет получателю письменное уведомление об отказе в</w:t>
      </w:r>
      <w:r w:rsidR="0013570F">
        <w:rPr>
          <w:rFonts w:ascii="Times New Roman" w:hAnsi="Times New Roman" w:cs="Times New Roman"/>
          <w:sz w:val="26"/>
          <w:szCs w:val="26"/>
          <w:lang w:val="en-US"/>
        </w:rPr>
        <w:t> </w:t>
      </w:r>
      <w:r w:rsidRPr="00AA13B5">
        <w:rPr>
          <w:rFonts w:ascii="Times New Roman" w:hAnsi="Times New Roman" w:cs="Times New Roman"/>
          <w:sz w:val="26"/>
          <w:szCs w:val="26"/>
        </w:rPr>
        <w:t>предоставлении субси</w:t>
      </w:r>
      <w:r w:rsidR="0013570F">
        <w:rPr>
          <w:rFonts w:ascii="Times New Roman" w:hAnsi="Times New Roman" w:cs="Times New Roman"/>
          <w:sz w:val="26"/>
          <w:szCs w:val="26"/>
        </w:rPr>
        <w:t>дии с указанием причины отказа.</w:t>
      </w:r>
    </w:p>
    <w:p w:rsidR="00AA13B5" w:rsidRPr="00AA13B5" w:rsidRDefault="0013570F"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2.11.</w:t>
      </w:r>
      <w:r>
        <w:rPr>
          <w:rFonts w:ascii="Times New Roman" w:hAnsi="Times New Roman" w:cs="Times New Roman"/>
          <w:sz w:val="26"/>
          <w:szCs w:val="26"/>
          <w:lang w:val="en-US"/>
        </w:rPr>
        <w:t> </w:t>
      </w:r>
      <w:r w:rsidR="00AA13B5" w:rsidRPr="00AA13B5">
        <w:rPr>
          <w:rFonts w:ascii="Times New Roman" w:hAnsi="Times New Roman" w:cs="Times New Roman"/>
          <w:sz w:val="26"/>
          <w:szCs w:val="26"/>
        </w:rPr>
        <w:t>Решение об отказе в предоставлении субсидии может быть обжаловано в порядке, установленном законодательством Ро</w:t>
      </w:r>
      <w:r w:rsidR="00AA13B5">
        <w:rPr>
          <w:rFonts w:ascii="Times New Roman" w:hAnsi="Times New Roman" w:cs="Times New Roman"/>
          <w:sz w:val="26"/>
          <w:szCs w:val="26"/>
        </w:rPr>
        <w:t>ссийской Федерации.</w:t>
      </w:r>
    </w:p>
    <w:p w:rsidR="00AA13B5" w:rsidRPr="00AA13B5" w:rsidRDefault="0013570F" w:rsidP="00AA13B5">
      <w:pPr>
        <w:pStyle w:val="ConsPlusNormal"/>
        <w:ind w:firstLine="284"/>
        <w:jc w:val="both"/>
        <w:rPr>
          <w:rFonts w:ascii="Times New Roman" w:hAnsi="Times New Roman" w:cs="Times New Roman"/>
          <w:sz w:val="26"/>
          <w:szCs w:val="26"/>
        </w:rPr>
      </w:pPr>
      <w:r>
        <w:rPr>
          <w:rFonts w:ascii="Times New Roman" w:hAnsi="Times New Roman" w:cs="Times New Roman"/>
          <w:sz w:val="26"/>
          <w:szCs w:val="26"/>
        </w:rPr>
        <w:t>2.12.</w:t>
      </w:r>
      <w:r>
        <w:rPr>
          <w:rFonts w:ascii="Times New Roman" w:hAnsi="Times New Roman" w:cs="Times New Roman"/>
          <w:sz w:val="26"/>
          <w:szCs w:val="26"/>
          <w:lang w:val="en-US"/>
        </w:rPr>
        <w:t> </w:t>
      </w:r>
      <w:r w:rsidR="00AA13B5" w:rsidRPr="00AA13B5">
        <w:rPr>
          <w:rFonts w:ascii="Times New Roman" w:hAnsi="Times New Roman" w:cs="Times New Roman"/>
          <w:sz w:val="26"/>
          <w:szCs w:val="26"/>
        </w:rPr>
        <w:t>Размер предоставляемой субсидии для каждого получа</w:t>
      </w:r>
      <w:r w:rsidR="00AA13B5">
        <w:rPr>
          <w:rFonts w:ascii="Times New Roman" w:hAnsi="Times New Roman" w:cs="Times New Roman"/>
          <w:sz w:val="26"/>
          <w:szCs w:val="26"/>
        </w:rPr>
        <w:t>теля рассчитывается по</w:t>
      </w:r>
      <w:r>
        <w:rPr>
          <w:rFonts w:ascii="Times New Roman" w:hAnsi="Times New Roman" w:cs="Times New Roman"/>
          <w:sz w:val="26"/>
          <w:szCs w:val="26"/>
          <w:lang w:val="en-US"/>
        </w:rPr>
        <w:t> </w:t>
      </w:r>
      <w:r w:rsidR="00AA13B5">
        <w:rPr>
          <w:rFonts w:ascii="Times New Roman" w:hAnsi="Times New Roman" w:cs="Times New Roman"/>
          <w:sz w:val="26"/>
          <w:szCs w:val="26"/>
        </w:rPr>
        <w:t>формуле:</w:t>
      </w:r>
    </w:p>
    <w:p w:rsidR="00D81369" w:rsidRPr="00A31B34" w:rsidRDefault="00D81369" w:rsidP="00D81369">
      <w:pPr>
        <w:autoSpaceDE w:val="0"/>
        <w:autoSpaceDN w:val="0"/>
        <w:adjustRightInd w:val="0"/>
        <w:spacing w:after="0"/>
        <w:ind w:firstLine="284"/>
        <w:jc w:val="both"/>
        <w:rPr>
          <w:rFonts w:ascii="Times New Roman" w:hAnsi="Times New Roman"/>
          <w:sz w:val="26"/>
          <w:szCs w:val="26"/>
        </w:rPr>
      </w:pPr>
      <w:r w:rsidRPr="00A31B34">
        <w:rPr>
          <w:rFonts w:ascii="Times New Roman" w:hAnsi="Times New Roman"/>
          <w:noProof/>
          <w:position w:val="-32"/>
          <w:sz w:val="26"/>
          <w:szCs w:val="26"/>
          <w:lang w:eastAsia="ru-RU"/>
        </w:rPr>
        <w:drawing>
          <wp:inline distT="0" distB="0" distL="0" distR="0" wp14:anchorId="2B0629CC" wp14:editId="267E408A">
            <wp:extent cx="1600200" cy="571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r w:rsidRPr="00A31B34">
        <w:rPr>
          <w:rFonts w:ascii="Times New Roman" w:hAnsi="Times New Roman"/>
          <w:sz w:val="26"/>
          <w:szCs w:val="26"/>
        </w:rPr>
        <w:t>где</w:t>
      </w:r>
    </w:p>
    <w:p w:rsidR="00D81369" w:rsidRPr="00A31B34" w:rsidRDefault="001B2498" w:rsidP="00D81369">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Si </w:t>
      </w:r>
      <w:r w:rsidR="00D81369" w:rsidRPr="00A31B34">
        <w:rPr>
          <w:rFonts w:ascii="Times New Roman" w:hAnsi="Times New Roman" w:cs="Times New Roman"/>
          <w:sz w:val="26"/>
          <w:szCs w:val="26"/>
        </w:rPr>
        <w:t>–</w:t>
      </w:r>
      <w:r>
        <w:rPr>
          <w:rFonts w:ascii="Times New Roman" w:hAnsi="Times New Roman" w:cs="Times New Roman"/>
          <w:sz w:val="26"/>
          <w:szCs w:val="26"/>
        </w:rPr>
        <w:t> </w:t>
      </w:r>
      <w:r w:rsidR="00D81369" w:rsidRPr="00A31B34">
        <w:rPr>
          <w:rFonts w:ascii="Times New Roman" w:hAnsi="Times New Roman"/>
          <w:sz w:val="26"/>
          <w:szCs w:val="26"/>
        </w:rPr>
        <w:t>размер субсидии на текущий финансовый год для одного получателя, но не более размера потребности получателя, указанн</w:t>
      </w:r>
      <w:r w:rsidR="0013570F">
        <w:rPr>
          <w:rFonts w:ascii="Times New Roman" w:hAnsi="Times New Roman"/>
          <w:sz w:val="26"/>
          <w:szCs w:val="26"/>
        </w:rPr>
        <w:t>ых</w:t>
      </w:r>
      <w:r w:rsidR="00D81369" w:rsidRPr="00A31B34">
        <w:rPr>
          <w:rFonts w:ascii="Times New Roman" w:hAnsi="Times New Roman"/>
          <w:sz w:val="26"/>
          <w:szCs w:val="26"/>
        </w:rPr>
        <w:t xml:space="preserve"> в заявлении на</w:t>
      </w:r>
      <w:r w:rsidR="0013570F">
        <w:rPr>
          <w:rFonts w:ascii="Times New Roman" w:hAnsi="Times New Roman"/>
          <w:sz w:val="26"/>
          <w:szCs w:val="26"/>
        </w:rPr>
        <w:t xml:space="preserve"> </w:t>
      </w:r>
      <w:r w:rsidR="00D81369" w:rsidRPr="00A31B34">
        <w:rPr>
          <w:rFonts w:ascii="Times New Roman" w:hAnsi="Times New Roman"/>
          <w:sz w:val="26"/>
          <w:szCs w:val="26"/>
        </w:rPr>
        <w:t>предоставление субсидии;</w:t>
      </w:r>
    </w:p>
    <w:p w:rsidR="00D81369" w:rsidRPr="00A31B34" w:rsidRDefault="001B2498" w:rsidP="00D81369">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S </w:t>
      </w:r>
      <w:r w:rsidR="00D81369" w:rsidRPr="00A31B34">
        <w:rPr>
          <w:rFonts w:ascii="Times New Roman" w:hAnsi="Times New Roman" w:cs="Times New Roman"/>
          <w:sz w:val="26"/>
          <w:szCs w:val="26"/>
        </w:rPr>
        <w:t>–</w:t>
      </w:r>
      <w:r>
        <w:rPr>
          <w:rFonts w:ascii="Times New Roman" w:hAnsi="Times New Roman"/>
          <w:sz w:val="26"/>
          <w:szCs w:val="26"/>
        </w:rPr>
        <w:t> </w:t>
      </w:r>
      <w:r w:rsidR="00D81369" w:rsidRPr="00A31B34">
        <w:rPr>
          <w:rFonts w:ascii="Times New Roman" w:hAnsi="Times New Roman"/>
          <w:sz w:val="26"/>
          <w:szCs w:val="26"/>
        </w:rPr>
        <w:t>объем бюджетных ассигнований, предусмотренных в областном бюджете министерству на предоставление субсидии в текущем финансовом году;</w:t>
      </w:r>
    </w:p>
    <w:p w:rsidR="00D81369" w:rsidRPr="00A31B34" w:rsidRDefault="00D81369" w:rsidP="00D81369">
      <w:pPr>
        <w:autoSpaceDE w:val="0"/>
        <w:autoSpaceDN w:val="0"/>
        <w:adjustRightInd w:val="0"/>
        <w:spacing w:after="0" w:line="240" w:lineRule="auto"/>
        <w:ind w:firstLine="284"/>
        <w:jc w:val="both"/>
        <w:rPr>
          <w:rFonts w:ascii="Times New Roman" w:hAnsi="Times New Roman"/>
          <w:sz w:val="26"/>
          <w:szCs w:val="26"/>
        </w:rPr>
      </w:pPr>
      <w:r w:rsidRPr="00A31B34">
        <w:rPr>
          <w:rFonts w:ascii="Times New Roman" w:hAnsi="Times New Roman"/>
          <w:sz w:val="26"/>
          <w:szCs w:val="26"/>
        </w:rPr>
        <w:t>Si</w:t>
      </w:r>
      <w:r w:rsidRPr="00A31B34">
        <w:rPr>
          <w:rFonts w:ascii="Times New Roman" w:hAnsi="Times New Roman"/>
          <w:sz w:val="26"/>
          <w:szCs w:val="26"/>
          <w:vertAlign w:val="subscript"/>
        </w:rPr>
        <w:t>nko</w:t>
      </w:r>
      <w:r w:rsidR="001B2498">
        <w:rPr>
          <w:rFonts w:ascii="Times New Roman" w:hAnsi="Times New Roman"/>
          <w:sz w:val="26"/>
          <w:szCs w:val="26"/>
        </w:rPr>
        <w:t> </w:t>
      </w:r>
      <w:r w:rsidRPr="00A31B34">
        <w:rPr>
          <w:rFonts w:ascii="Times New Roman" w:hAnsi="Times New Roman" w:cs="Times New Roman"/>
          <w:sz w:val="26"/>
          <w:szCs w:val="26"/>
        </w:rPr>
        <w:t>–</w:t>
      </w:r>
      <w:r w:rsidR="001B2498">
        <w:rPr>
          <w:rFonts w:ascii="Times New Roman" w:hAnsi="Times New Roman"/>
          <w:sz w:val="26"/>
          <w:szCs w:val="26"/>
        </w:rPr>
        <w:t> </w:t>
      </w:r>
      <w:r w:rsidRPr="00A31B34">
        <w:rPr>
          <w:rFonts w:ascii="Times New Roman" w:hAnsi="Times New Roman"/>
          <w:sz w:val="26"/>
          <w:szCs w:val="26"/>
        </w:rPr>
        <w:t>размер потребности одного получателя в бюджетных ассигнованиях, указанный в заявлении на предоставление субсидии;</w:t>
      </w:r>
    </w:p>
    <w:p w:rsidR="00D81369" w:rsidRPr="001B2498" w:rsidRDefault="00D81369" w:rsidP="001B2498">
      <w:pPr>
        <w:pStyle w:val="ConsPlusNormal"/>
        <w:ind w:firstLine="284"/>
        <w:jc w:val="both"/>
        <w:rPr>
          <w:rFonts w:ascii="Times New Roman" w:hAnsi="Times New Roman" w:cs="Times New Roman"/>
          <w:sz w:val="26"/>
          <w:szCs w:val="26"/>
        </w:rPr>
      </w:pPr>
      <w:r w:rsidRPr="001B2498">
        <w:rPr>
          <w:rFonts w:ascii="Times New Roman" w:hAnsi="Times New Roman" w:cs="Times New Roman"/>
          <w:sz w:val="26"/>
          <w:szCs w:val="26"/>
        </w:rPr>
        <w:drawing>
          <wp:inline distT="0" distB="0" distL="0" distR="0" wp14:anchorId="5548A457" wp14:editId="5ED57B1D">
            <wp:extent cx="6477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001B2498">
        <w:rPr>
          <w:rFonts w:ascii="Times New Roman" w:hAnsi="Times New Roman" w:cs="Times New Roman"/>
          <w:sz w:val="26"/>
          <w:szCs w:val="26"/>
        </w:rPr>
        <w:t> </w:t>
      </w:r>
      <w:r w:rsidRPr="00A31B34">
        <w:rPr>
          <w:rFonts w:ascii="Times New Roman" w:hAnsi="Times New Roman" w:cs="Times New Roman"/>
          <w:sz w:val="26"/>
          <w:szCs w:val="26"/>
        </w:rPr>
        <w:t>–</w:t>
      </w:r>
      <w:r w:rsidR="001B2498">
        <w:rPr>
          <w:rFonts w:ascii="Times New Roman" w:hAnsi="Times New Roman" w:cs="Times New Roman"/>
          <w:sz w:val="26"/>
          <w:szCs w:val="26"/>
        </w:rPr>
        <w:t> </w:t>
      </w:r>
      <w:r w:rsidR="001B2498" w:rsidRPr="001B2498">
        <w:rPr>
          <w:rFonts w:ascii="Times New Roman" w:hAnsi="Times New Roman" w:cs="Times New Roman"/>
          <w:sz w:val="26"/>
          <w:szCs w:val="26"/>
        </w:rPr>
        <w:t>сумма расходов всех получателей, указанных в заявлениях на</w:t>
      </w:r>
      <w:r w:rsidR="001B2498">
        <w:rPr>
          <w:rFonts w:ascii="Times New Roman" w:hAnsi="Times New Roman" w:cs="Times New Roman"/>
          <w:sz w:val="26"/>
          <w:szCs w:val="26"/>
        </w:rPr>
        <w:t> </w:t>
      </w:r>
      <w:r w:rsidR="001B2498" w:rsidRPr="001B2498">
        <w:rPr>
          <w:rFonts w:ascii="Times New Roman" w:hAnsi="Times New Roman" w:cs="Times New Roman"/>
          <w:sz w:val="26"/>
          <w:szCs w:val="26"/>
        </w:rPr>
        <w:t>предоставление субсидии, связанных с предоставлением гражданам услуг в сфере профилактики и (или) тушения пожаров и проведения аварийно-спасательных ра</w:t>
      </w:r>
      <w:r w:rsidR="001B2498">
        <w:rPr>
          <w:rFonts w:ascii="Times New Roman" w:hAnsi="Times New Roman" w:cs="Times New Roman"/>
          <w:sz w:val="26"/>
          <w:szCs w:val="26"/>
        </w:rPr>
        <w:t>бот, в </w:t>
      </w:r>
      <w:r w:rsidR="001B2498" w:rsidRPr="001B2498">
        <w:rPr>
          <w:rFonts w:ascii="Times New Roman" w:hAnsi="Times New Roman" w:cs="Times New Roman"/>
          <w:sz w:val="26"/>
          <w:szCs w:val="26"/>
        </w:rPr>
        <w:t>текущем финансовом году</w:t>
      </w:r>
      <w:r w:rsidRPr="001B2498">
        <w:rPr>
          <w:rFonts w:ascii="Times New Roman" w:hAnsi="Times New Roman" w:cs="Times New Roman"/>
          <w:sz w:val="26"/>
          <w:szCs w:val="26"/>
        </w:rPr>
        <w:t>.</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2.13. </w:t>
      </w:r>
      <w:r w:rsidRPr="001B2498">
        <w:rPr>
          <w:rFonts w:ascii="Times New Roman" w:hAnsi="Times New Roman"/>
          <w:sz w:val="26"/>
          <w:szCs w:val="26"/>
        </w:rPr>
        <w:t>Требования, которым должны соответствовать получатели на первое число месяца, предшествующего месяцу подачи заявления на предоставление субсидии:</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lastRenderedPageBreak/>
        <w:t>2</w:t>
      </w:r>
      <w:r>
        <w:rPr>
          <w:rFonts w:ascii="Times New Roman" w:hAnsi="Times New Roman"/>
          <w:sz w:val="26"/>
          <w:szCs w:val="26"/>
        </w:rPr>
        <w:t>.13.1. </w:t>
      </w:r>
      <w:r w:rsidRPr="001B2498">
        <w:rPr>
          <w:rFonts w:ascii="Times New Roman" w:hAnsi="Times New Roman"/>
          <w:sz w:val="26"/>
          <w:szCs w:val="26"/>
        </w:rPr>
        <w:t>У получателей отсутствует неисполненная обязанность по уплате налогов, сборов, страховых взносов, пеней, штрафов, процентов, подлежащих уплате в</w:t>
      </w:r>
      <w:r>
        <w:rPr>
          <w:rFonts w:ascii="Times New Roman" w:hAnsi="Times New Roman"/>
          <w:sz w:val="26"/>
          <w:szCs w:val="26"/>
        </w:rPr>
        <w:t> </w:t>
      </w:r>
      <w:r w:rsidRPr="001B2498">
        <w:rPr>
          <w:rFonts w:ascii="Times New Roman" w:hAnsi="Times New Roman"/>
          <w:sz w:val="26"/>
          <w:szCs w:val="26"/>
        </w:rPr>
        <w:t>соответствии с законодательством Российской Федерации о налогах и сборах.</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2.13.2. </w:t>
      </w:r>
      <w:r w:rsidRPr="001B2498">
        <w:rPr>
          <w:rFonts w:ascii="Times New Roman" w:hAnsi="Times New Roman"/>
          <w:sz w:val="26"/>
          <w:szCs w:val="26"/>
        </w:rPr>
        <w:t>У получателя отсутствует просроченная задолженность по возврату в областной бюджет субсидий, бюджетных инвестиций, предоставленных в том числе в соответствии с</w:t>
      </w:r>
      <w:r>
        <w:rPr>
          <w:rFonts w:ascii="Times New Roman" w:hAnsi="Times New Roman"/>
          <w:sz w:val="26"/>
          <w:szCs w:val="26"/>
        </w:rPr>
        <w:t> </w:t>
      </w:r>
      <w:r w:rsidRPr="001B2498">
        <w:rPr>
          <w:rFonts w:ascii="Times New Roman" w:hAnsi="Times New Roman"/>
          <w:sz w:val="26"/>
          <w:szCs w:val="26"/>
        </w:rPr>
        <w:t>иными правовыми актами, и иная просроченная (неурегулированная) задолженность по</w:t>
      </w:r>
      <w:r>
        <w:rPr>
          <w:rFonts w:ascii="Times New Roman" w:hAnsi="Times New Roman"/>
          <w:sz w:val="26"/>
          <w:szCs w:val="26"/>
        </w:rPr>
        <w:t> </w:t>
      </w:r>
      <w:r w:rsidRPr="001B2498">
        <w:rPr>
          <w:rFonts w:ascii="Times New Roman" w:hAnsi="Times New Roman"/>
          <w:sz w:val="26"/>
          <w:szCs w:val="26"/>
        </w:rPr>
        <w:t>денежным обязательствам перед Калужской областью.</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2.13.3. </w:t>
      </w:r>
      <w:r w:rsidRPr="001B2498">
        <w:rPr>
          <w:rFonts w:ascii="Times New Roman" w:hAnsi="Times New Roman"/>
          <w:sz w:val="26"/>
          <w:szCs w:val="26"/>
        </w:rPr>
        <w:t>Получатель не должен находиться в процессе реорганизации (за исключением реорганизации в форме присоединения к юридическому лицу, являющемуся получателем), ликвидации, в отношении его не введена процедура банкротства, деятельность получателя не приостановлена в порядке, предусмотренном законодательством Российской Федерации.</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2.13.4.</w:t>
      </w:r>
      <w:r>
        <w:rPr>
          <w:rFonts w:ascii="Times New Roman" w:hAnsi="Times New Roman"/>
          <w:sz w:val="26"/>
          <w:szCs w:val="26"/>
        </w:rPr>
        <w:t> </w:t>
      </w:r>
      <w:r w:rsidRPr="001B2498">
        <w:rPr>
          <w:rFonts w:ascii="Times New Roman" w:hAnsi="Times New Roman"/>
          <w:sz w:val="26"/>
          <w:szCs w:val="26"/>
        </w:rPr>
        <w:t>Получатель не является получателем средств областного бюджета в соответствии с иными нормативными правовыми актами Калужской области на цель, указанную в</w:t>
      </w:r>
      <w:r>
        <w:rPr>
          <w:rFonts w:ascii="Times New Roman" w:hAnsi="Times New Roman"/>
          <w:sz w:val="26"/>
          <w:szCs w:val="26"/>
        </w:rPr>
        <w:t> пункте 1.3</w:t>
      </w:r>
      <w:r w:rsidRPr="001B2498">
        <w:rPr>
          <w:rFonts w:ascii="Times New Roman" w:hAnsi="Times New Roman"/>
          <w:sz w:val="26"/>
          <w:szCs w:val="26"/>
        </w:rPr>
        <w:t xml:space="preserve"> Порядка.</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2.13.5. </w:t>
      </w:r>
      <w:r w:rsidRPr="001B2498">
        <w:rPr>
          <w:rFonts w:ascii="Times New Roman" w:hAnsi="Times New Roman"/>
          <w:sz w:val="26"/>
          <w:szCs w:val="26"/>
        </w:rPr>
        <w:t>Получатель не должен являться иностранным юридическим лицом, в том числе местом регистрации которого является государст</w:t>
      </w:r>
      <w:r>
        <w:rPr>
          <w:rFonts w:ascii="Times New Roman" w:hAnsi="Times New Roman"/>
          <w:sz w:val="26"/>
          <w:szCs w:val="26"/>
        </w:rPr>
        <w:t>во или территория, включенные в </w:t>
      </w:r>
      <w:r w:rsidRPr="001B2498">
        <w:rPr>
          <w:rFonts w:ascii="Times New Roman" w:hAnsi="Times New Roman"/>
          <w:sz w:val="26"/>
          <w:szCs w:val="26"/>
        </w:rPr>
        <w:t>утверждаемый Министерством финансов Российской Федерации перечень государств и</w:t>
      </w:r>
      <w:r>
        <w:rPr>
          <w:rFonts w:ascii="Times New Roman" w:hAnsi="Times New Roman"/>
          <w:sz w:val="26"/>
          <w:szCs w:val="26"/>
        </w:rPr>
        <w:t> </w:t>
      </w:r>
      <w:r w:rsidRPr="001B2498">
        <w:rPr>
          <w:rFonts w:ascii="Times New Roman" w:hAnsi="Times New Roman"/>
          <w:sz w:val="26"/>
          <w:szCs w:val="26"/>
        </w:rPr>
        <w:t>территорий, используемых для промежуточного (офшорного) владения активами в</w:t>
      </w:r>
      <w:r>
        <w:rPr>
          <w:rFonts w:ascii="Times New Roman" w:hAnsi="Times New Roman"/>
          <w:sz w:val="26"/>
          <w:szCs w:val="26"/>
        </w:rPr>
        <w:t> </w:t>
      </w:r>
      <w:r w:rsidRPr="001B2498">
        <w:rPr>
          <w:rFonts w:ascii="Times New Roman" w:hAnsi="Times New Roman"/>
          <w:sz w:val="26"/>
          <w:szCs w:val="26"/>
        </w:rPr>
        <w:t>Российской Федерации.</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2.13.6.</w:t>
      </w:r>
      <w:r>
        <w:rPr>
          <w:rFonts w:ascii="Times New Roman" w:hAnsi="Times New Roman"/>
          <w:sz w:val="26"/>
          <w:szCs w:val="26"/>
        </w:rPr>
        <w:t> </w:t>
      </w:r>
      <w:r w:rsidRPr="001B2498">
        <w:rPr>
          <w:rFonts w:ascii="Times New Roman" w:hAnsi="Times New Roman"/>
          <w:sz w:val="26"/>
          <w:szCs w:val="26"/>
        </w:rPr>
        <w:t>Получатель не признан иностранным агентом в установленном законодательством порядке.</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2.14. </w:t>
      </w:r>
      <w:r w:rsidRPr="001B2498">
        <w:rPr>
          <w:rFonts w:ascii="Times New Roman" w:hAnsi="Times New Roman"/>
          <w:sz w:val="26"/>
          <w:szCs w:val="26"/>
        </w:rPr>
        <w:t>Получателю запрещено за счет полученных средств областного бюджета приобретать иностранную валюту, за исключением операций, осуществляемых в</w:t>
      </w:r>
      <w:r>
        <w:rPr>
          <w:rFonts w:ascii="Times New Roman" w:hAnsi="Times New Roman"/>
          <w:sz w:val="26"/>
          <w:szCs w:val="26"/>
        </w:rPr>
        <w:t> </w:t>
      </w:r>
      <w:r w:rsidRPr="001B2498">
        <w:rPr>
          <w:rFonts w:ascii="Times New Roman" w:hAnsi="Times New Roman"/>
          <w:sz w:val="26"/>
          <w:szCs w:val="26"/>
        </w:rPr>
        <w:t>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2.15</w:t>
      </w:r>
      <w:r>
        <w:rPr>
          <w:rFonts w:ascii="Times New Roman" w:hAnsi="Times New Roman"/>
          <w:sz w:val="26"/>
          <w:szCs w:val="26"/>
        </w:rPr>
        <w:t>. </w:t>
      </w:r>
      <w:r w:rsidRPr="001B2498">
        <w:rPr>
          <w:rFonts w:ascii="Times New Roman" w:hAnsi="Times New Roman"/>
          <w:sz w:val="26"/>
          <w:szCs w:val="26"/>
        </w:rPr>
        <w:t xml:space="preserve">Тип результата предоставления субсидии </w:t>
      </w:r>
      <w:r>
        <w:rPr>
          <w:rFonts w:ascii="Times New Roman" w:hAnsi="Times New Roman"/>
          <w:sz w:val="26"/>
          <w:szCs w:val="26"/>
        </w:rPr>
        <w:t>–</w:t>
      </w:r>
      <w:r w:rsidRPr="001B2498">
        <w:rPr>
          <w:rFonts w:ascii="Times New Roman" w:hAnsi="Times New Roman"/>
          <w:sz w:val="26"/>
          <w:szCs w:val="26"/>
        </w:rPr>
        <w:t xml:space="preserve"> оказание услуг: планируется оказание услуг по организации и осуществлению профилактики пожаров.</w:t>
      </w:r>
    </w:p>
    <w:p w:rsidR="00D81369" w:rsidRPr="00A31B34" w:rsidRDefault="00D81369" w:rsidP="00D81369">
      <w:pPr>
        <w:pStyle w:val="ConsPlusNormal"/>
        <w:ind w:firstLine="709"/>
        <w:jc w:val="both"/>
        <w:rPr>
          <w:rFonts w:ascii="Times New Roman" w:hAnsi="Times New Roman" w:cs="Times New Roman"/>
        </w:rPr>
      </w:pPr>
    </w:p>
    <w:p w:rsidR="00D81369" w:rsidRPr="00A31B34" w:rsidRDefault="001B2498" w:rsidP="00D81369">
      <w:pPr>
        <w:pStyle w:val="ConsPlusTitle"/>
        <w:jc w:val="center"/>
        <w:rPr>
          <w:sz w:val="24"/>
          <w:szCs w:val="24"/>
        </w:rPr>
      </w:pPr>
      <w:r>
        <w:rPr>
          <w:sz w:val="24"/>
          <w:szCs w:val="24"/>
        </w:rPr>
        <w:t>3. </w:t>
      </w:r>
      <w:r w:rsidR="00D81369" w:rsidRPr="00A31B34">
        <w:rPr>
          <w:sz w:val="24"/>
          <w:szCs w:val="24"/>
        </w:rPr>
        <w:t>Требования к отчетности</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3.1. </w:t>
      </w:r>
      <w:r w:rsidRPr="001B2498">
        <w:rPr>
          <w:rFonts w:ascii="Times New Roman" w:hAnsi="Times New Roman"/>
          <w:sz w:val="26"/>
          <w:szCs w:val="26"/>
        </w:rPr>
        <w:t>Получатель представляет в министерство по формам, определенным типовой формой соглашения, установленной министерством финансов</w:t>
      </w:r>
      <w:r>
        <w:rPr>
          <w:rFonts w:ascii="Times New Roman" w:hAnsi="Times New Roman"/>
          <w:sz w:val="26"/>
          <w:szCs w:val="26"/>
        </w:rPr>
        <w:t xml:space="preserve"> Калужской области, отчетность:</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3.1.1.</w:t>
      </w:r>
      <w:r>
        <w:rPr>
          <w:rFonts w:ascii="Times New Roman" w:hAnsi="Times New Roman"/>
          <w:sz w:val="26"/>
          <w:szCs w:val="26"/>
        </w:rPr>
        <w:t> </w:t>
      </w:r>
      <w:r w:rsidRPr="001B2498">
        <w:rPr>
          <w:rFonts w:ascii="Times New Roman" w:hAnsi="Times New Roman"/>
          <w:sz w:val="26"/>
          <w:szCs w:val="26"/>
        </w:rPr>
        <w:t>О достижении значения результата предоставления субсидии, указанного в</w:t>
      </w:r>
      <w:r>
        <w:rPr>
          <w:rFonts w:ascii="Times New Roman" w:hAnsi="Times New Roman"/>
          <w:sz w:val="26"/>
          <w:szCs w:val="26"/>
        </w:rPr>
        <w:t> </w:t>
      </w:r>
      <w:r w:rsidRPr="001B2498">
        <w:rPr>
          <w:rFonts w:ascii="Times New Roman" w:hAnsi="Times New Roman"/>
          <w:sz w:val="26"/>
          <w:szCs w:val="26"/>
        </w:rPr>
        <w:t>соглашении, в срок не позднее 30 янва</w:t>
      </w:r>
      <w:r>
        <w:rPr>
          <w:rFonts w:ascii="Times New Roman" w:hAnsi="Times New Roman"/>
          <w:sz w:val="26"/>
          <w:szCs w:val="26"/>
        </w:rPr>
        <w:t>ря следующего финансового года.</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3.1.2. </w:t>
      </w:r>
      <w:r w:rsidRPr="001B2498">
        <w:rPr>
          <w:rFonts w:ascii="Times New Roman" w:hAnsi="Times New Roman"/>
          <w:sz w:val="26"/>
          <w:szCs w:val="26"/>
        </w:rPr>
        <w:t>Об осуществлении расходов, источником финансового обеспечения которых является субсидия, ежеквартально в срок не позднее 25-го числа последнего месяца отчетного квар</w:t>
      </w:r>
      <w:r>
        <w:rPr>
          <w:rFonts w:ascii="Times New Roman" w:hAnsi="Times New Roman"/>
          <w:sz w:val="26"/>
          <w:szCs w:val="26"/>
        </w:rPr>
        <w:t>тала текущего финансового года.</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3.2. </w:t>
      </w:r>
      <w:r w:rsidRPr="001B2498">
        <w:rPr>
          <w:rFonts w:ascii="Times New Roman" w:hAnsi="Times New Roman"/>
          <w:sz w:val="26"/>
          <w:szCs w:val="26"/>
        </w:rPr>
        <w:t>Министерство вправе устанавливать в соглашении сроки и формы представления получателем дополнительной отче</w:t>
      </w:r>
      <w:r>
        <w:rPr>
          <w:rFonts w:ascii="Times New Roman" w:hAnsi="Times New Roman"/>
          <w:sz w:val="26"/>
          <w:szCs w:val="26"/>
        </w:rPr>
        <w:t>тности.</w:t>
      </w:r>
    </w:p>
    <w:p w:rsidR="00D81369" w:rsidRPr="00A31B34" w:rsidRDefault="00D81369" w:rsidP="00D81369">
      <w:pPr>
        <w:pStyle w:val="ConsPlusNormal"/>
        <w:ind w:firstLine="709"/>
        <w:jc w:val="both"/>
        <w:rPr>
          <w:rFonts w:ascii="Times New Roman" w:hAnsi="Times New Roman" w:cs="Times New Roman"/>
        </w:rPr>
      </w:pPr>
    </w:p>
    <w:p w:rsidR="00D81369" w:rsidRPr="00A31B34" w:rsidRDefault="001B2498" w:rsidP="00D81369">
      <w:pPr>
        <w:pStyle w:val="ConsPlusTitle"/>
        <w:jc w:val="center"/>
        <w:rPr>
          <w:sz w:val="24"/>
          <w:szCs w:val="24"/>
        </w:rPr>
      </w:pPr>
      <w:bookmarkStart w:id="322" w:name="_Toc107398351"/>
      <w:r>
        <w:rPr>
          <w:sz w:val="24"/>
          <w:szCs w:val="24"/>
        </w:rPr>
        <w:t>4. </w:t>
      </w:r>
      <w:r w:rsidR="00D81369" w:rsidRPr="00A31B34">
        <w:rPr>
          <w:sz w:val="24"/>
          <w:szCs w:val="24"/>
        </w:rPr>
        <w:t>Требования об осуществлении контроля (мониторинга) за соблюдением</w:t>
      </w:r>
      <w:r w:rsidR="00D81369" w:rsidRPr="00A31B34">
        <w:rPr>
          <w:sz w:val="24"/>
          <w:szCs w:val="24"/>
        </w:rPr>
        <w:br/>
        <w:t>условий и порядка предоставления субсидии и ответственности за их нарушение</w:t>
      </w:r>
      <w:bookmarkEnd w:id="322"/>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 xml:space="preserve">4.1. Министерство осуществляет проверку соблюдения получателем условий и порядка предоставления субсидий, в том числе в части достижения результата предоставления субсидии, указанного в </w:t>
      </w:r>
      <w:r>
        <w:rPr>
          <w:rFonts w:ascii="Times New Roman" w:hAnsi="Times New Roman"/>
          <w:sz w:val="26"/>
          <w:szCs w:val="26"/>
        </w:rPr>
        <w:t>пункте 2.15</w:t>
      </w:r>
      <w:r w:rsidRPr="001B2498">
        <w:rPr>
          <w:rFonts w:ascii="Times New Roman" w:hAnsi="Times New Roman"/>
          <w:sz w:val="26"/>
          <w:szCs w:val="26"/>
        </w:rPr>
        <w:t xml:space="preserve"> Порядка, а орган государственного финансового контроля осуществляет проверку в соответствии </w:t>
      </w:r>
      <w:r w:rsidRPr="00AA13B5">
        <w:rPr>
          <w:rFonts w:ascii="Times New Roman" w:eastAsia="Times New Roman" w:hAnsi="Times New Roman" w:cs="Times New Roman"/>
          <w:sz w:val="26"/>
          <w:szCs w:val="26"/>
          <w:lang w:eastAsia="ru-RU"/>
        </w:rPr>
        <w:t>со</w:t>
      </w:r>
      <w:r>
        <w:rPr>
          <w:rFonts w:ascii="Times New Roman" w:hAnsi="Times New Roman" w:cs="Times New Roman"/>
          <w:sz w:val="26"/>
          <w:szCs w:val="26"/>
        </w:rPr>
        <w:t> статьями 268.1 и 269.2</w:t>
      </w:r>
      <w:r w:rsidRPr="00AA13B5">
        <w:rPr>
          <w:rFonts w:ascii="Times New Roman" w:eastAsia="Times New Roman" w:hAnsi="Times New Roman" w:cs="Times New Roman"/>
          <w:sz w:val="26"/>
          <w:szCs w:val="26"/>
          <w:lang w:eastAsia="ru-RU"/>
        </w:rPr>
        <w:t xml:space="preserve"> </w:t>
      </w:r>
      <w:r w:rsidRPr="001B2498">
        <w:rPr>
          <w:rFonts w:ascii="Times New Roman" w:hAnsi="Times New Roman"/>
          <w:sz w:val="26"/>
          <w:szCs w:val="26"/>
        </w:rPr>
        <w:t>Бюджетного кодекса Российской Федерации.</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 xml:space="preserve">4.2. В случае нарушений получателем условий и порядка предоставления субсидий, установленных при их предоставлении, выявленных в том числе по фактам проверок, </w:t>
      </w:r>
      <w:r w:rsidRPr="001B2498">
        <w:rPr>
          <w:rFonts w:ascii="Times New Roman" w:hAnsi="Times New Roman"/>
          <w:sz w:val="26"/>
          <w:szCs w:val="26"/>
        </w:rPr>
        <w:lastRenderedPageBreak/>
        <w:t>проведенных министерством и органом государственного финансового контроля, получатель в срок не позднее двадцати двух рабочих дней со дня выявления указанных нарушений осуществляет возврат субсидии путем перечисления денежных средств в</w:t>
      </w:r>
      <w:r>
        <w:rPr>
          <w:rFonts w:ascii="Times New Roman" w:hAnsi="Times New Roman"/>
          <w:sz w:val="26"/>
          <w:szCs w:val="26"/>
        </w:rPr>
        <w:t> </w:t>
      </w:r>
      <w:r w:rsidRPr="001B2498">
        <w:rPr>
          <w:rFonts w:ascii="Times New Roman" w:hAnsi="Times New Roman"/>
          <w:sz w:val="26"/>
          <w:szCs w:val="26"/>
        </w:rPr>
        <w:t>областной бюджет.</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4.3. В случае недостижения значения результата предоставления субсидии, указанного в</w:t>
      </w:r>
      <w:r>
        <w:rPr>
          <w:rFonts w:ascii="Times New Roman" w:hAnsi="Times New Roman"/>
          <w:sz w:val="26"/>
          <w:szCs w:val="26"/>
        </w:rPr>
        <w:t> </w:t>
      </w:r>
      <w:r w:rsidRPr="001B2498">
        <w:rPr>
          <w:rFonts w:ascii="Times New Roman" w:hAnsi="Times New Roman"/>
          <w:sz w:val="26"/>
          <w:szCs w:val="26"/>
        </w:rPr>
        <w:t>соглашении, получатель в срок не позднее 1 марта следующего финансового года осуществляет возврат субсидии путем перечисления денежных средств в областной бюджет.</w:t>
      </w:r>
    </w:p>
    <w:p w:rsidR="001B2498" w:rsidRPr="001B2498" w:rsidRDefault="001B2498" w:rsidP="001B2498">
      <w:pPr>
        <w:autoSpaceDE w:val="0"/>
        <w:autoSpaceDN w:val="0"/>
        <w:adjustRightInd w:val="0"/>
        <w:spacing w:after="0" w:line="240" w:lineRule="auto"/>
        <w:ind w:firstLine="284"/>
        <w:jc w:val="both"/>
        <w:rPr>
          <w:rFonts w:ascii="Times New Roman" w:hAnsi="Times New Roman"/>
          <w:sz w:val="26"/>
          <w:szCs w:val="26"/>
        </w:rPr>
      </w:pPr>
      <w:r w:rsidRPr="001B2498">
        <w:rPr>
          <w:rFonts w:ascii="Times New Roman" w:hAnsi="Times New Roman"/>
          <w:sz w:val="26"/>
          <w:szCs w:val="26"/>
        </w:rPr>
        <w:t>4.4. Мониторинг достижения результата предоставления субсидии, указанного в</w:t>
      </w:r>
      <w:r>
        <w:rPr>
          <w:rFonts w:ascii="Times New Roman" w:hAnsi="Times New Roman"/>
          <w:sz w:val="26"/>
          <w:szCs w:val="26"/>
        </w:rPr>
        <w:t> пункте 2.15</w:t>
      </w:r>
      <w:r w:rsidRPr="001B2498">
        <w:rPr>
          <w:rFonts w:ascii="Times New Roman" w:hAnsi="Times New Roman"/>
          <w:sz w:val="26"/>
          <w:szCs w:val="26"/>
        </w:rPr>
        <w:t xml:space="preserve"> Порядка, проводится исходя из достижения значения результата предоставления субсидии, определенного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D81369" w:rsidRPr="001B2498" w:rsidRDefault="00D81369" w:rsidP="001B2498">
      <w:pPr>
        <w:autoSpaceDE w:val="0"/>
        <w:autoSpaceDN w:val="0"/>
        <w:adjustRightInd w:val="0"/>
        <w:spacing w:after="0" w:line="240" w:lineRule="auto"/>
        <w:ind w:firstLine="284"/>
        <w:jc w:val="both"/>
        <w:rPr>
          <w:rFonts w:ascii="Times New Roman" w:hAnsi="Times New Roman"/>
          <w:sz w:val="26"/>
          <w:szCs w:val="26"/>
        </w:rPr>
      </w:pPr>
    </w:p>
    <w:p w:rsidR="00D81369" w:rsidRPr="001B2498" w:rsidRDefault="00D81369" w:rsidP="001B2498">
      <w:pPr>
        <w:autoSpaceDE w:val="0"/>
        <w:autoSpaceDN w:val="0"/>
        <w:adjustRightInd w:val="0"/>
        <w:spacing w:after="0" w:line="240" w:lineRule="auto"/>
        <w:ind w:firstLine="284"/>
        <w:jc w:val="both"/>
        <w:rPr>
          <w:rFonts w:ascii="Times New Roman" w:hAnsi="Times New Roman"/>
          <w:sz w:val="26"/>
          <w:szCs w:val="26"/>
        </w:rPr>
        <w:sectPr w:rsidR="00D81369" w:rsidRPr="001B2498" w:rsidSect="00797991">
          <w:headerReference w:type="default" r:id="rId311"/>
          <w:pgSz w:w="11906" w:h="16838"/>
          <w:pgMar w:top="1134" w:right="851" w:bottom="567" w:left="851" w:header="567" w:footer="567" w:gutter="0"/>
          <w:cols w:space="708"/>
          <w:docGrid w:linePitch="360"/>
        </w:sectPr>
      </w:pPr>
    </w:p>
    <w:p w:rsidR="00DD5463" w:rsidRPr="00A31B34" w:rsidRDefault="00DD5463" w:rsidP="00FF2DD0">
      <w:pPr>
        <w:pStyle w:val="41"/>
        <w:outlineLvl w:val="2"/>
        <w:rPr>
          <w:sz w:val="26"/>
        </w:rPr>
      </w:pPr>
      <w:bookmarkStart w:id="323" w:name="_Toc144736318"/>
      <w:r w:rsidRPr="00A31B34">
        <w:rPr>
          <w:sz w:val="26"/>
        </w:rPr>
        <w:lastRenderedPageBreak/>
        <w:t>4.2.1</w:t>
      </w:r>
      <w:r w:rsidR="00D81369">
        <w:rPr>
          <w:sz w:val="26"/>
        </w:rPr>
        <w:t>2</w:t>
      </w:r>
      <w:r w:rsidRPr="00A31B34">
        <w:rPr>
          <w:sz w:val="26"/>
        </w:rPr>
        <w:t>. Постановление Правительства Калужской области от </w:t>
      </w:r>
      <w:r w:rsidR="00A85F20">
        <w:rPr>
          <w:sz w:val="26"/>
        </w:rPr>
        <w:t>06</w:t>
      </w:r>
      <w:r w:rsidRPr="00A31B34">
        <w:rPr>
          <w:sz w:val="26"/>
        </w:rPr>
        <w:t>.0</w:t>
      </w:r>
      <w:r w:rsidR="00DC084A" w:rsidRPr="00A31B34">
        <w:rPr>
          <w:sz w:val="26"/>
        </w:rPr>
        <w:t>2</w:t>
      </w:r>
      <w:r w:rsidRPr="00A31B34">
        <w:rPr>
          <w:sz w:val="26"/>
        </w:rPr>
        <w:t>.202</w:t>
      </w:r>
      <w:r w:rsidR="00A85F20">
        <w:rPr>
          <w:sz w:val="26"/>
        </w:rPr>
        <w:t>3</w:t>
      </w:r>
      <w:r w:rsidRPr="00A31B34">
        <w:rPr>
          <w:sz w:val="26"/>
        </w:rPr>
        <w:t xml:space="preserve"> № </w:t>
      </w:r>
      <w:r w:rsidR="00A85F20">
        <w:rPr>
          <w:sz w:val="26"/>
        </w:rPr>
        <w:t>7</w:t>
      </w:r>
      <w:r w:rsidR="00DC084A" w:rsidRPr="00A31B34">
        <w:rPr>
          <w:sz w:val="26"/>
        </w:rPr>
        <w:t>9</w:t>
      </w:r>
      <w:r w:rsidRPr="00A31B34">
        <w:rPr>
          <w:sz w:val="26"/>
        </w:rPr>
        <w:t xml:space="preserve"> «О мероприятиях по подготовке к пожароопасному периоду 202</w:t>
      </w:r>
      <w:r w:rsidR="00A85F20">
        <w:rPr>
          <w:sz w:val="26"/>
        </w:rPr>
        <w:t>3</w:t>
      </w:r>
      <w:r w:rsidRPr="00A31B34">
        <w:rPr>
          <w:sz w:val="26"/>
        </w:rPr>
        <w:t> года»</w:t>
      </w:r>
      <w:bookmarkEnd w:id="320"/>
      <w:bookmarkEnd w:id="323"/>
      <w:r w:rsidRPr="00A31B34">
        <w:rPr>
          <w:sz w:val="26"/>
        </w:rPr>
        <w:br/>
      </w:r>
    </w:p>
    <w:p w:rsidR="00DD5463" w:rsidRPr="00A31B34" w:rsidRDefault="00DD5463" w:rsidP="00FF2DD0">
      <w:pPr>
        <w:pStyle w:val="51"/>
      </w:pPr>
      <w:r w:rsidRPr="00A31B34">
        <w:t>ПРАВИТЕЛЬСТВО КАЛУЖСКОЙ ОБЛАСТИ</w:t>
      </w:r>
    </w:p>
    <w:p w:rsidR="00DD5463" w:rsidRPr="00A31B34" w:rsidRDefault="00DD5463" w:rsidP="00FF2DD0">
      <w:pPr>
        <w:pStyle w:val="51"/>
        <w:rPr>
          <w:sz w:val="16"/>
          <w:szCs w:val="16"/>
        </w:rPr>
      </w:pPr>
    </w:p>
    <w:p w:rsidR="00DD5463" w:rsidRPr="00A31B34" w:rsidRDefault="00DD5463" w:rsidP="00FF2DD0">
      <w:pPr>
        <w:pStyle w:val="51"/>
      </w:pPr>
      <w:r w:rsidRPr="00A31B34">
        <w:t>ПОСТАНОВЛЕНИЕ</w:t>
      </w:r>
    </w:p>
    <w:p w:rsidR="00DD5463" w:rsidRPr="00A31B34" w:rsidRDefault="00DD5463" w:rsidP="00FF2DD0">
      <w:pPr>
        <w:pStyle w:val="51"/>
        <w:rPr>
          <w:sz w:val="16"/>
          <w:szCs w:val="16"/>
        </w:rPr>
      </w:pPr>
    </w:p>
    <w:p w:rsidR="00DD5463" w:rsidRPr="00A31B34" w:rsidRDefault="00DD5463" w:rsidP="00FF2DD0">
      <w:pPr>
        <w:pStyle w:val="51"/>
      </w:pPr>
      <w:r w:rsidRPr="00A31B34">
        <w:t>от </w:t>
      </w:r>
      <w:r w:rsidR="00A85F20">
        <w:t>06</w:t>
      </w:r>
      <w:r w:rsidRPr="00A31B34">
        <w:t> </w:t>
      </w:r>
      <w:r w:rsidR="00DC084A" w:rsidRPr="00A31B34">
        <w:t>февраля</w:t>
      </w:r>
      <w:r w:rsidRPr="00A31B34">
        <w:t xml:space="preserve"> 202</w:t>
      </w:r>
      <w:r w:rsidR="00A85F20">
        <w:t>3</w:t>
      </w:r>
      <w:r w:rsidRPr="00A31B34">
        <w:t> г. № </w:t>
      </w:r>
      <w:r w:rsidR="00A85F20">
        <w:t>7</w:t>
      </w:r>
      <w:r w:rsidR="00DC084A" w:rsidRPr="00A31B34">
        <w:t>9</w:t>
      </w:r>
    </w:p>
    <w:p w:rsidR="00DD5463" w:rsidRPr="00A31B34" w:rsidRDefault="00DD5463" w:rsidP="00FF2DD0">
      <w:pPr>
        <w:pStyle w:val="51"/>
        <w:rPr>
          <w:sz w:val="16"/>
          <w:szCs w:val="16"/>
        </w:rPr>
      </w:pPr>
    </w:p>
    <w:p w:rsidR="00DD5463" w:rsidRPr="00A31B34" w:rsidRDefault="00DD5463" w:rsidP="00FF2DD0">
      <w:pPr>
        <w:pStyle w:val="51"/>
      </w:pPr>
      <w:r w:rsidRPr="00A31B34">
        <w:t>О мероприятиях по подготовке к пожароопасному периоду 202</w:t>
      </w:r>
      <w:r w:rsidR="00A85F20">
        <w:t>3</w:t>
      </w:r>
      <w:r w:rsidRPr="00A31B34">
        <w:t xml:space="preserve"> года</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Законом Калужской области «О пожарной безопасности в Калужской области» </w:t>
      </w:r>
      <w:r w:rsidR="00DC084A" w:rsidRPr="00A31B34">
        <w:rPr>
          <w:rFonts w:ascii="Times New Roman" w:hAnsi="Times New Roman" w:cs="Times New Roman"/>
          <w:sz w:val="26"/>
          <w:szCs w:val="26"/>
        </w:rPr>
        <w:t xml:space="preserve">и </w:t>
      </w:r>
      <w:r w:rsidRPr="00A31B34">
        <w:rPr>
          <w:rFonts w:ascii="Times New Roman" w:hAnsi="Times New Roman" w:cs="Times New Roman"/>
          <w:sz w:val="26"/>
          <w:szCs w:val="26"/>
        </w:rPr>
        <w:t xml:space="preserve">в целях предупреждения чрезвычайных ситуаций, вызванных лесными пожарами, а также снижения возможного ущерба от природных пожаров Правительство Калужской области   </w:t>
      </w:r>
      <w:r w:rsidRPr="00A31B34">
        <w:rPr>
          <w:rFonts w:ascii="Times New Roman" w:hAnsi="Times New Roman" w:cs="Times New Roman"/>
          <w:b/>
          <w:sz w:val="26"/>
          <w:szCs w:val="26"/>
        </w:rPr>
        <w:t>п о с т а н о в л я е т:</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план мероприятий по подготовке к пожароопасному периоду 202</w:t>
      </w:r>
      <w:r w:rsidR="00A85F20">
        <w:rPr>
          <w:rFonts w:ascii="Times New Roman" w:hAnsi="Times New Roman" w:cs="Times New Roman"/>
          <w:sz w:val="26"/>
          <w:szCs w:val="26"/>
        </w:rPr>
        <w:t>3</w:t>
      </w:r>
      <w:r w:rsidRPr="00A31B34">
        <w:rPr>
          <w:rFonts w:ascii="Times New Roman" w:hAnsi="Times New Roman" w:cs="Times New Roman"/>
          <w:sz w:val="26"/>
          <w:szCs w:val="26"/>
        </w:rPr>
        <w:t xml:space="preserve"> года (прилагается).</w:t>
      </w: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со дня его официального опубликования.</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DD5463" w:rsidP="00FF2DD0">
      <w:pPr>
        <w:pStyle w:val="71"/>
      </w:pPr>
      <w:r w:rsidRPr="00A31B34">
        <w:t>Губернатор Калужской области</w:t>
      </w:r>
      <w:r w:rsidRPr="00A31B34">
        <w:br/>
        <w:t>В.В. Шапша</w:t>
      </w:r>
    </w:p>
    <w:p w:rsidR="00DD5463" w:rsidRPr="00A31B34" w:rsidRDefault="00DD5463" w:rsidP="00FF2DD0">
      <w:pPr>
        <w:pStyle w:val="71"/>
      </w:pPr>
    </w:p>
    <w:p w:rsidR="00DD5463" w:rsidRPr="00A31B34" w:rsidRDefault="00DD5463" w:rsidP="00FF2DD0">
      <w:pPr>
        <w:pStyle w:val="71"/>
      </w:pPr>
    </w:p>
    <w:p w:rsidR="00DD5463" w:rsidRPr="00A31B34" w:rsidRDefault="00DD5463" w:rsidP="00FF2DD0">
      <w:pPr>
        <w:pStyle w:val="91"/>
      </w:pPr>
      <w:r w:rsidRPr="00A31B34">
        <w:t>Приложение к Постановлению</w:t>
      </w:r>
      <w:r w:rsidRPr="00A31B34">
        <w:br/>
        <w:t>Правительства Калужской</w:t>
      </w:r>
      <w:r w:rsidR="00DC084A" w:rsidRPr="00A31B34">
        <w:t xml:space="preserve"> области</w:t>
      </w:r>
      <w:r w:rsidR="00DC084A" w:rsidRPr="00A31B34">
        <w:br/>
        <w:t>от </w:t>
      </w:r>
      <w:r w:rsidR="00A85F20">
        <w:t>06</w:t>
      </w:r>
      <w:r w:rsidRPr="00A31B34">
        <w:t>.0</w:t>
      </w:r>
      <w:r w:rsidR="00DC084A" w:rsidRPr="00A31B34">
        <w:t>2</w:t>
      </w:r>
      <w:r w:rsidRPr="00A31B34">
        <w:t>.202</w:t>
      </w:r>
      <w:r w:rsidR="00A85F20">
        <w:t>3</w:t>
      </w:r>
      <w:r w:rsidRPr="00A31B34">
        <w:t xml:space="preserve"> № </w:t>
      </w:r>
      <w:r w:rsidR="00A85F20">
        <w:t>7</w:t>
      </w:r>
      <w:r w:rsidR="00DC084A" w:rsidRPr="00A31B34">
        <w:t>9</w:t>
      </w:r>
    </w:p>
    <w:p w:rsidR="00DD5463" w:rsidRPr="00A31B34" w:rsidRDefault="00DD5463" w:rsidP="00FF2DD0">
      <w:pPr>
        <w:pStyle w:val="ConsPlusTitle"/>
        <w:jc w:val="center"/>
        <w:rPr>
          <w:rFonts w:ascii="Times New Roman" w:hAnsi="Times New Roman" w:cs="Times New Roman"/>
          <w:sz w:val="16"/>
          <w:szCs w:val="16"/>
        </w:rPr>
      </w:pPr>
    </w:p>
    <w:p w:rsidR="00DD5463" w:rsidRPr="00A31B34" w:rsidRDefault="00DD5463" w:rsidP="00FF2DD0">
      <w:pPr>
        <w:pStyle w:val="51"/>
      </w:pPr>
      <w:r w:rsidRPr="00A31B34">
        <w:t>ПЛАН</w:t>
      </w:r>
      <w:r w:rsidRPr="00A31B34">
        <w:br/>
        <w:t>мероприятий по подготовке к пожароопасному периоду 202</w:t>
      </w:r>
      <w:r w:rsidR="00A85F20">
        <w:t>3</w:t>
      </w:r>
      <w:r w:rsidRPr="00A31B34">
        <w:t xml:space="preserve"> года</w:t>
      </w:r>
    </w:p>
    <w:p w:rsidR="00DD5463" w:rsidRPr="00A31B34" w:rsidRDefault="00DD5463" w:rsidP="00FF2DD0">
      <w:pPr>
        <w:pStyle w:val="ConsPlusTitle"/>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4819"/>
        <w:gridCol w:w="1559"/>
        <w:gridCol w:w="3402"/>
      </w:tblGrid>
      <w:tr w:rsidR="00115A15" w:rsidRPr="00A31B34" w:rsidTr="001870D2">
        <w:trPr>
          <w:cantSplit/>
          <w:tblHeader/>
        </w:trPr>
        <w:tc>
          <w:tcPr>
            <w:tcW w:w="454" w:type="dxa"/>
            <w:vAlign w:val="center"/>
          </w:tcPr>
          <w:p w:rsidR="00DD5463" w:rsidRPr="00A31B34" w:rsidRDefault="00DD5463" w:rsidP="00FF2DD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 п/п</w:t>
            </w:r>
          </w:p>
        </w:tc>
        <w:tc>
          <w:tcPr>
            <w:tcW w:w="4819" w:type="dxa"/>
            <w:vAlign w:val="center"/>
          </w:tcPr>
          <w:p w:rsidR="00DD5463" w:rsidRPr="00A31B34" w:rsidRDefault="00DD5463" w:rsidP="00A85F2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Наименование мероприятий</w:t>
            </w:r>
          </w:p>
        </w:tc>
        <w:tc>
          <w:tcPr>
            <w:tcW w:w="1559" w:type="dxa"/>
            <w:vAlign w:val="center"/>
          </w:tcPr>
          <w:p w:rsidR="00DD5463" w:rsidRPr="00A31B34" w:rsidRDefault="00DD5463" w:rsidP="00A85F2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Сроки исполнения</w:t>
            </w:r>
          </w:p>
        </w:tc>
        <w:tc>
          <w:tcPr>
            <w:tcW w:w="3402" w:type="dxa"/>
            <w:vAlign w:val="center"/>
          </w:tcPr>
          <w:p w:rsidR="00DD5463" w:rsidRPr="00A31B34" w:rsidRDefault="00DD5463" w:rsidP="00A85F20">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Ответственные исполнители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Установление ограничения пребывания граждан в лесах и въезда в них транспортных средств, проведение в лесах определенных видов работ в целях и случаях, предусмотренных статьями 53.5, 82-84 Лесного кодекса Российской Федерации, приказом Министерства природных ресурсов и экологии Российской Федерации от</w:t>
            </w:r>
            <w:r>
              <w:rPr>
                <w:rFonts w:ascii="Times New Roman" w:hAnsi="Times New Roman" w:cs="Times New Roman"/>
                <w:sz w:val="24"/>
                <w:szCs w:val="24"/>
              </w:rPr>
              <w:t> 06.09.2016 № </w:t>
            </w:r>
            <w:r w:rsidRPr="00A85F20">
              <w:rPr>
                <w:rFonts w:ascii="Times New Roman" w:hAnsi="Times New Roman" w:cs="Times New Roman"/>
                <w:sz w:val="24"/>
                <w:szCs w:val="24"/>
              </w:rPr>
              <w:t xml:space="preserve">457 </w:t>
            </w:r>
            <w:r>
              <w:rPr>
                <w:rFonts w:ascii="Times New Roman" w:hAnsi="Times New Roman" w:cs="Times New Roman"/>
                <w:sz w:val="24"/>
                <w:szCs w:val="24"/>
              </w:rPr>
              <w:t>«</w:t>
            </w:r>
            <w:r w:rsidRPr="00A85F20">
              <w:rPr>
                <w:rFonts w:ascii="Times New Roman" w:hAnsi="Times New Roman" w:cs="Times New Roman"/>
                <w:sz w:val="24"/>
                <w:szCs w:val="24"/>
              </w:rPr>
              <w:t>Об утверждении Порядка ограничения пребывания граждан в</w:t>
            </w:r>
            <w:r>
              <w:rPr>
                <w:rFonts w:ascii="Times New Roman" w:hAnsi="Times New Roman" w:cs="Times New Roman"/>
                <w:sz w:val="24"/>
                <w:szCs w:val="24"/>
              </w:rPr>
              <w:t> </w:t>
            </w:r>
            <w:r w:rsidRPr="00A85F20">
              <w:rPr>
                <w:rFonts w:ascii="Times New Roman" w:hAnsi="Times New Roman" w:cs="Times New Roman"/>
                <w:sz w:val="24"/>
                <w:szCs w:val="24"/>
              </w:rPr>
              <w:t>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w:t>
            </w:r>
            <w:r>
              <w:rPr>
                <w:rFonts w:ascii="Times New Roman" w:hAnsi="Times New Roman" w:cs="Times New Roman"/>
                <w:sz w:val="24"/>
                <w:szCs w:val="24"/>
              </w:rPr>
              <w:t> </w:t>
            </w:r>
            <w:r w:rsidRPr="00A85F20">
              <w:rPr>
                <w:rFonts w:ascii="Times New Roman" w:hAnsi="Times New Roman" w:cs="Times New Roman"/>
                <w:sz w:val="24"/>
                <w:szCs w:val="24"/>
              </w:rPr>
              <w:t>лесах</w:t>
            </w:r>
            <w:r>
              <w:rPr>
                <w:rFonts w:ascii="Times New Roman" w:hAnsi="Times New Roman" w:cs="Times New Roman"/>
                <w:sz w:val="24"/>
                <w:szCs w:val="24"/>
              </w:rPr>
              <w:t>»</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П</w:t>
            </w:r>
            <w:r>
              <w:rPr>
                <w:rFonts w:ascii="Times New Roman" w:hAnsi="Times New Roman" w:cs="Times New Roman"/>
                <w:sz w:val="24"/>
                <w:szCs w:val="24"/>
              </w:rPr>
              <w:t>равительство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2</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контроля готовности организаций, осуществляющих деятельность по охране лесов от пожаров, арендаторов лесного фонда, собственников, имеющих объекты на территории лесного фонда, собственников земель, непосредственно примыкающих к лесному фонду, органов местного самоуправления Калужской области к предстоящему пожароопасному периоду, готовности сил и средств к тушению пожаров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март 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 xml:space="preserve">министерство природных ресурсов и экологии </w:t>
            </w:r>
            <w:r>
              <w:rPr>
                <w:rFonts w:ascii="Times New Roman" w:hAnsi="Times New Roman" w:cs="Times New Roman"/>
                <w:sz w:val="24"/>
                <w:szCs w:val="24"/>
              </w:rPr>
              <w:t>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Главное управление МЧС России по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контроля за ходом работ по</w:t>
            </w:r>
            <w:r>
              <w:rPr>
                <w:rFonts w:ascii="Times New Roman" w:hAnsi="Times New Roman" w:cs="Times New Roman"/>
                <w:sz w:val="24"/>
                <w:szCs w:val="24"/>
              </w:rPr>
              <w:t> </w:t>
            </w:r>
            <w:r w:rsidRPr="00A85F20">
              <w:rPr>
                <w:rFonts w:ascii="Times New Roman" w:hAnsi="Times New Roman" w:cs="Times New Roman"/>
                <w:sz w:val="24"/>
                <w:szCs w:val="24"/>
              </w:rPr>
              <w:t>подготовке к пожароопасному периоду юридических и физических лиц, осуществляющих использование лесов на</w:t>
            </w:r>
            <w:r>
              <w:rPr>
                <w:rFonts w:ascii="Times New Roman" w:hAnsi="Times New Roman" w:cs="Times New Roman"/>
                <w:sz w:val="24"/>
                <w:szCs w:val="24"/>
              </w:rPr>
              <w:t> </w:t>
            </w:r>
            <w:r w:rsidRPr="00A85F20">
              <w:rPr>
                <w:rFonts w:ascii="Times New Roman" w:hAnsi="Times New Roman" w:cs="Times New Roman"/>
                <w:sz w:val="24"/>
                <w:szCs w:val="24"/>
              </w:rPr>
              <w:t>территории лесного фонда (в т.ч. железных и автомобильных дорог, нефте- и</w:t>
            </w:r>
            <w:r>
              <w:rPr>
                <w:rFonts w:ascii="Times New Roman" w:hAnsi="Times New Roman" w:cs="Times New Roman"/>
                <w:sz w:val="24"/>
                <w:szCs w:val="24"/>
              </w:rPr>
              <w:t> </w:t>
            </w:r>
            <w:r w:rsidRPr="00A85F20">
              <w:rPr>
                <w:rFonts w:ascii="Times New Roman" w:hAnsi="Times New Roman" w:cs="Times New Roman"/>
                <w:sz w:val="24"/>
                <w:szCs w:val="24"/>
              </w:rPr>
              <w:t>газопроводов, линий связи и</w:t>
            </w:r>
            <w:r>
              <w:rPr>
                <w:rFonts w:ascii="Times New Roman" w:hAnsi="Times New Roman" w:cs="Times New Roman"/>
                <w:sz w:val="24"/>
                <w:szCs w:val="24"/>
              </w:rPr>
              <w:t> </w:t>
            </w:r>
            <w:r w:rsidRPr="00A85F20">
              <w:rPr>
                <w:rFonts w:ascii="Times New Roman" w:hAnsi="Times New Roman" w:cs="Times New Roman"/>
                <w:sz w:val="24"/>
                <w:szCs w:val="24"/>
              </w:rPr>
              <w:t>электропередачи и т.д.)</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до 01.05.2023</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информирования населения о</w:t>
            </w:r>
            <w:r>
              <w:rPr>
                <w:rFonts w:ascii="Times New Roman" w:hAnsi="Times New Roman" w:cs="Times New Roman"/>
                <w:sz w:val="24"/>
                <w:szCs w:val="24"/>
              </w:rPr>
              <w:t> </w:t>
            </w:r>
            <w:r w:rsidRPr="00A85F20">
              <w:rPr>
                <w:rFonts w:ascii="Times New Roman" w:hAnsi="Times New Roman" w:cs="Times New Roman"/>
                <w:sz w:val="24"/>
                <w:szCs w:val="24"/>
              </w:rPr>
              <w:t>степени радиационной опасности при возникновении лесных пожаров в лесах, загрязненных радионуклидами</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w:t>
            </w:r>
            <w:r>
              <w:rPr>
                <w:rFonts w:ascii="Times New Roman" w:hAnsi="Times New Roman" w:cs="Times New Roman"/>
                <w:sz w:val="24"/>
                <w:szCs w:val="24"/>
              </w:rPr>
              <w:t>в и экологии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Главное управление МЧС России по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5</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Разработка и утверждение планов противопожарного обустройства лесов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6</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Разработка и утверждение планов тушения лесных пожаров</w:t>
            </w:r>
          </w:p>
        </w:tc>
        <w:tc>
          <w:tcPr>
            <w:tcW w:w="1559" w:type="dxa"/>
          </w:tcPr>
          <w:p w:rsidR="00A85F20" w:rsidRPr="00A85F20" w:rsidRDefault="00A85F20" w:rsidP="007A513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7</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Мониторинг пожарной опасности в лесах и</w:t>
            </w:r>
            <w:r>
              <w:rPr>
                <w:rFonts w:ascii="Times New Roman" w:hAnsi="Times New Roman" w:cs="Times New Roman"/>
                <w:sz w:val="24"/>
                <w:szCs w:val="24"/>
              </w:rPr>
              <w:t> </w:t>
            </w:r>
            <w:r w:rsidRPr="00A85F20">
              <w:rPr>
                <w:rFonts w:ascii="Times New Roman" w:hAnsi="Times New Roman" w:cs="Times New Roman"/>
                <w:sz w:val="24"/>
                <w:szCs w:val="24"/>
              </w:rPr>
              <w:t>лесных пожаров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w:t>
            </w:r>
            <w:r>
              <w:rPr>
                <w:rFonts w:ascii="Times New Roman" w:hAnsi="Times New Roman" w:cs="Times New Roman"/>
                <w:sz w:val="24"/>
                <w:szCs w:val="24"/>
              </w:rPr>
              <w:t>в и экологии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специализированное государственное автономно</w:t>
            </w:r>
            <w:r>
              <w:rPr>
                <w:rFonts w:ascii="Times New Roman" w:hAnsi="Times New Roman" w:cs="Times New Roman"/>
                <w:sz w:val="24"/>
                <w:szCs w:val="24"/>
              </w:rPr>
              <w:t>е учреждение Калужской области «</w:t>
            </w:r>
            <w:r w:rsidRPr="00A85F20">
              <w:rPr>
                <w:rFonts w:ascii="Times New Roman" w:hAnsi="Times New Roman" w:cs="Times New Roman"/>
                <w:sz w:val="24"/>
                <w:szCs w:val="24"/>
              </w:rPr>
              <w:t>Лесопожарная служба Калужско</w:t>
            </w:r>
            <w:r>
              <w:rPr>
                <w:rFonts w:ascii="Times New Roman" w:hAnsi="Times New Roman" w:cs="Times New Roman"/>
                <w:sz w:val="24"/>
                <w:szCs w:val="24"/>
              </w:rPr>
              <w:t>й области»</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8</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Проведение учений по отработке тактики и</w:t>
            </w:r>
            <w:r>
              <w:rPr>
                <w:rFonts w:ascii="Times New Roman" w:hAnsi="Times New Roman" w:cs="Times New Roman"/>
                <w:sz w:val="24"/>
                <w:szCs w:val="24"/>
              </w:rPr>
              <w:t> </w:t>
            </w:r>
            <w:r w:rsidRPr="00A85F20">
              <w:rPr>
                <w:rFonts w:ascii="Times New Roman" w:hAnsi="Times New Roman" w:cs="Times New Roman"/>
                <w:sz w:val="24"/>
                <w:szCs w:val="24"/>
              </w:rPr>
              <w:t>технологии тушения лесных пожаров в</w:t>
            </w:r>
            <w:r>
              <w:rPr>
                <w:rFonts w:ascii="Times New Roman" w:hAnsi="Times New Roman" w:cs="Times New Roman"/>
                <w:sz w:val="24"/>
                <w:szCs w:val="24"/>
              </w:rPr>
              <w:t> </w:t>
            </w:r>
            <w:r w:rsidRPr="00A85F20">
              <w:rPr>
                <w:rFonts w:ascii="Times New Roman" w:hAnsi="Times New Roman" w:cs="Times New Roman"/>
                <w:sz w:val="24"/>
                <w:szCs w:val="24"/>
              </w:rPr>
              <w:t>каждом муниципальном образовании Калужской области, создание минерализованных полос вокруг населенных пунктов, расположенных в непосредственной близости к лесным массивам</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до 30.04.2023</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 министерство природных ресурсо</w:t>
            </w:r>
            <w:r>
              <w:rPr>
                <w:rFonts w:ascii="Times New Roman" w:hAnsi="Times New Roman" w:cs="Times New Roman"/>
                <w:sz w:val="24"/>
                <w:szCs w:val="24"/>
              </w:rPr>
              <w:t>в и экологии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Главное управление МЧС России по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9</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Разработка маршрутов и утверждение графиков патрулирования территории лесного фонда</w:t>
            </w:r>
          </w:p>
        </w:tc>
        <w:tc>
          <w:tcPr>
            <w:tcW w:w="1559" w:type="dxa"/>
          </w:tcPr>
          <w:p w:rsidR="00A85F20" w:rsidRPr="00A85F20" w:rsidRDefault="00A85F20" w:rsidP="007A513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 xml:space="preserve">государственные казенные учреждения </w:t>
            </w:r>
            <w:r>
              <w:rPr>
                <w:rFonts w:ascii="Times New Roman" w:hAnsi="Times New Roman" w:cs="Times New Roman"/>
                <w:sz w:val="24"/>
                <w:szCs w:val="24"/>
              </w:rPr>
              <w:t>Калужской области (лесничества)</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10</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противопожарного обустройства лесов: реконструкция и</w:t>
            </w:r>
            <w:r>
              <w:rPr>
                <w:rFonts w:ascii="Times New Roman" w:hAnsi="Times New Roman" w:cs="Times New Roman"/>
                <w:sz w:val="24"/>
                <w:szCs w:val="24"/>
              </w:rPr>
              <w:t> </w:t>
            </w:r>
            <w:r w:rsidRPr="00A85F20">
              <w:rPr>
                <w:rFonts w:ascii="Times New Roman" w:hAnsi="Times New Roman" w:cs="Times New Roman"/>
                <w:sz w:val="24"/>
                <w:szCs w:val="24"/>
              </w:rPr>
              <w:t>эксплуатация лесных дорог, предназначенных для охраны лесов от</w:t>
            </w:r>
            <w:r>
              <w:rPr>
                <w:rFonts w:ascii="Times New Roman" w:hAnsi="Times New Roman" w:cs="Times New Roman"/>
                <w:sz w:val="24"/>
                <w:szCs w:val="24"/>
              </w:rPr>
              <w:t> </w:t>
            </w:r>
            <w:r w:rsidRPr="00A85F20">
              <w:rPr>
                <w:rFonts w:ascii="Times New Roman" w:hAnsi="Times New Roman" w:cs="Times New Roman"/>
                <w:sz w:val="24"/>
                <w:szCs w:val="24"/>
              </w:rPr>
              <w:t>пожаров; создание пунктов сосредоточения противопожарного инвентаря; устройство пожарных водоемов и</w:t>
            </w:r>
            <w:r>
              <w:rPr>
                <w:rFonts w:ascii="Times New Roman" w:hAnsi="Times New Roman" w:cs="Times New Roman"/>
                <w:sz w:val="24"/>
                <w:szCs w:val="24"/>
              </w:rPr>
              <w:t> </w:t>
            </w:r>
            <w:r w:rsidRPr="00A85F20">
              <w:rPr>
                <w:rFonts w:ascii="Times New Roman" w:hAnsi="Times New Roman" w:cs="Times New Roman"/>
                <w:sz w:val="24"/>
                <w:szCs w:val="24"/>
              </w:rPr>
              <w:t>подъездов к источникам противопожарного водоснабжения;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государственные казенные учреждения Калужской</w:t>
            </w:r>
            <w:r>
              <w:rPr>
                <w:rFonts w:ascii="Times New Roman" w:hAnsi="Times New Roman" w:cs="Times New Roman"/>
                <w:sz w:val="24"/>
                <w:szCs w:val="24"/>
              </w:rPr>
              <w:t xml:space="preserve"> области (лесничества)</w:t>
            </w:r>
            <w:r>
              <w:rPr>
                <w:rFonts w:ascii="Times New Roman" w:hAnsi="Times New Roman" w:cs="Times New Roman"/>
                <w:sz w:val="24"/>
                <w:szCs w:val="24"/>
              </w:rPr>
              <w:br/>
              <w:t>(по согласованию),</w:t>
            </w:r>
            <w:r>
              <w:rPr>
                <w:rFonts w:ascii="Times New Roman" w:hAnsi="Times New Roman" w:cs="Times New Roman"/>
                <w:sz w:val="24"/>
                <w:szCs w:val="24"/>
              </w:rPr>
              <w:br/>
            </w:r>
            <w:r w:rsidRPr="00A85F20">
              <w:rPr>
                <w:rFonts w:ascii="Times New Roman" w:hAnsi="Times New Roman" w:cs="Times New Roman"/>
                <w:sz w:val="24"/>
                <w:szCs w:val="24"/>
              </w:rPr>
              <w:t>арендаторы, собственники, имеющие объекты на</w:t>
            </w:r>
            <w:r>
              <w:rPr>
                <w:rFonts w:ascii="Times New Roman" w:hAnsi="Times New Roman" w:cs="Times New Roman"/>
                <w:sz w:val="24"/>
                <w:szCs w:val="24"/>
              </w:rPr>
              <w:t> </w:t>
            </w:r>
            <w:r w:rsidRPr="00A85F20">
              <w:rPr>
                <w:rFonts w:ascii="Times New Roman" w:hAnsi="Times New Roman" w:cs="Times New Roman"/>
                <w:sz w:val="24"/>
                <w:szCs w:val="24"/>
              </w:rPr>
              <w:t>территории лесного фонда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11</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работ по организации наземных пунктов наблюдения с подготовкой необходимого количества наблюдателей, обеспечение их средствами связи</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до 01.04.2023</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 xml:space="preserve">государственные казенные учреждения </w:t>
            </w:r>
            <w:r>
              <w:rPr>
                <w:rFonts w:ascii="Times New Roman" w:hAnsi="Times New Roman" w:cs="Times New Roman"/>
                <w:sz w:val="24"/>
                <w:szCs w:val="24"/>
              </w:rPr>
              <w:t>Калужской области (лесничества)</w:t>
            </w:r>
            <w:r>
              <w:rPr>
                <w:rFonts w:ascii="Times New Roman" w:hAnsi="Times New Roman" w:cs="Times New Roman"/>
                <w:sz w:val="24"/>
                <w:szCs w:val="24"/>
              </w:rPr>
              <w:br/>
            </w:r>
            <w:r w:rsidRPr="00A85F20">
              <w:rPr>
                <w:rFonts w:ascii="Times New Roman" w:hAnsi="Times New Roman" w:cs="Times New Roman"/>
                <w:sz w:val="24"/>
                <w:szCs w:val="24"/>
              </w:rPr>
              <w:t>(по согласованию), специализированное государственное автономно</w:t>
            </w:r>
            <w:r>
              <w:rPr>
                <w:rFonts w:ascii="Times New Roman" w:hAnsi="Times New Roman" w:cs="Times New Roman"/>
                <w:sz w:val="24"/>
                <w:szCs w:val="24"/>
              </w:rPr>
              <w:t>е учреждение Калужской области «</w:t>
            </w:r>
            <w:r w:rsidRPr="00A85F20">
              <w:rPr>
                <w:rFonts w:ascii="Times New Roman" w:hAnsi="Times New Roman" w:cs="Times New Roman"/>
                <w:sz w:val="24"/>
                <w:szCs w:val="24"/>
              </w:rPr>
              <w:t>Лесопож</w:t>
            </w:r>
            <w:r>
              <w:rPr>
                <w:rFonts w:ascii="Times New Roman" w:hAnsi="Times New Roman" w:cs="Times New Roman"/>
                <w:sz w:val="24"/>
                <w:szCs w:val="24"/>
              </w:rPr>
              <w:t>арная служба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12</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наличия информации о</w:t>
            </w:r>
            <w:r>
              <w:rPr>
                <w:rFonts w:ascii="Times New Roman" w:hAnsi="Times New Roman" w:cs="Times New Roman"/>
                <w:sz w:val="24"/>
                <w:szCs w:val="24"/>
              </w:rPr>
              <w:t> </w:t>
            </w:r>
            <w:r w:rsidRPr="00A85F20">
              <w:rPr>
                <w:rFonts w:ascii="Times New Roman" w:hAnsi="Times New Roman" w:cs="Times New Roman"/>
                <w:sz w:val="24"/>
                <w:szCs w:val="24"/>
              </w:rPr>
              <w:t>геологических, поисковых и других партиях, отрядах, проводящих работы на</w:t>
            </w:r>
            <w:r>
              <w:rPr>
                <w:rFonts w:ascii="Times New Roman" w:hAnsi="Times New Roman" w:cs="Times New Roman"/>
                <w:sz w:val="24"/>
                <w:szCs w:val="24"/>
              </w:rPr>
              <w:t> </w:t>
            </w:r>
            <w:r w:rsidRPr="00A85F20">
              <w:rPr>
                <w:rFonts w:ascii="Times New Roman" w:hAnsi="Times New Roman" w:cs="Times New Roman"/>
                <w:sz w:val="24"/>
                <w:szCs w:val="24"/>
              </w:rPr>
              <w:t>территории лесного фонда с нанесением маршрутов, мест стоянок на лесопожарных картах</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13</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комплекса работ пожарной безопасности, включая подготовку территорий к пожароопасному периоду, проведение мероприятий по повышению пожароустойчивости лесов, уход за</w:t>
            </w:r>
            <w:r>
              <w:rPr>
                <w:rFonts w:ascii="Times New Roman" w:hAnsi="Times New Roman" w:cs="Times New Roman"/>
                <w:sz w:val="24"/>
                <w:szCs w:val="24"/>
              </w:rPr>
              <w:t> </w:t>
            </w:r>
            <w:r w:rsidRPr="00A85F20">
              <w:rPr>
                <w:rFonts w:ascii="Times New Roman" w:hAnsi="Times New Roman" w:cs="Times New Roman"/>
                <w:sz w:val="24"/>
                <w:szCs w:val="24"/>
              </w:rPr>
              <w:t>противопожарными барьерами, минерализованными полосами, разрывами, канавами, устройство противопожарных барьеров и т.д. согласно утвержденным лесохозяйственным регламентам</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 государственные казенные учреждения Калужской области (лесничества)</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r>
              <w:rPr>
                <w:rFonts w:ascii="Times New Roman" w:hAnsi="Times New Roman" w:cs="Times New Roman"/>
                <w:sz w:val="24"/>
                <w:szCs w:val="24"/>
              </w:rPr>
              <w:br/>
            </w:r>
            <w:r w:rsidRPr="00A85F20">
              <w:rPr>
                <w:rFonts w:ascii="Times New Roman" w:hAnsi="Times New Roman" w:cs="Times New Roman"/>
                <w:sz w:val="24"/>
                <w:szCs w:val="24"/>
              </w:rPr>
              <w:t>арендаторы и собственники, имеющие объекты на</w:t>
            </w:r>
            <w:r>
              <w:rPr>
                <w:rFonts w:ascii="Times New Roman" w:hAnsi="Times New Roman" w:cs="Times New Roman"/>
                <w:sz w:val="24"/>
                <w:szCs w:val="24"/>
              </w:rPr>
              <w:t> </w:t>
            </w:r>
            <w:r w:rsidRPr="00A85F20">
              <w:rPr>
                <w:rFonts w:ascii="Times New Roman" w:hAnsi="Times New Roman" w:cs="Times New Roman"/>
                <w:sz w:val="24"/>
                <w:szCs w:val="24"/>
              </w:rPr>
              <w:t>территории лесного фонда (по согласованию), собственники земель, непосредстве</w:t>
            </w:r>
            <w:r>
              <w:rPr>
                <w:rFonts w:ascii="Times New Roman" w:hAnsi="Times New Roman" w:cs="Times New Roman"/>
                <w:sz w:val="24"/>
                <w:szCs w:val="24"/>
              </w:rPr>
              <w:t>нно примыкающих к лесному фонду</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lastRenderedPageBreak/>
              <w:t>14</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Осуществление контроля выполнения арендаторами лесных участков планов противопожарных мероприятий на текущий год на основании проекта освоения лесов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15</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Разработка и реализация комплекса агитационно-профилактических</w:t>
            </w:r>
            <w:r>
              <w:rPr>
                <w:rFonts w:ascii="Times New Roman" w:hAnsi="Times New Roman" w:cs="Times New Roman"/>
                <w:sz w:val="24"/>
                <w:szCs w:val="24"/>
              </w:rPr>
              <w:br/>
            </w:r>
            <w:r w:rsidRPr="00A85F20">
              <w:rPr>
                <w:rFonts w:ascii="Times New Roman" w:hAnsi="Times New Roman" w:cs="Times New Roman"/>
                <w:sz w:val="24"/>
                <w:szCs w:val="24"/>
              </w:rPr>
              <w:t>и пропагандистских мер, направленных на</w:t>
            </w:r>
            <w:r>
              <w:rPr>
                <w:rFonts w:ascii="Times New Roman" w:hAnsi="Times New Roman" w:cs="Times New Roman"/>
                <w:sz w:val="24"/>
                <w:szCs w:val="24"/>
              </w:rPr>
              <w:t> </w:t>
            </w:r>
            <w:r w:rsidRPr="00A85F20">
              <w:rPr>
                <w:rFonts w:ascii="Times New Roman" w:hAnsi="Times New Roman" w:cs="Times New Roman"/>
                <w:sz w:val="24"/>
                <w:szCs w:val="24"/>
              </w:rPr>
              <w:t>привлечение добровольных пожарных к</w:t>
            </w:r>
            <w:r>
              <w:rPr>
                <w:rFonts w:ascii="Times New Roman" w:hAnsi="Times New Roman" w:cs="Times New Roman"/>
                <w:sz w:val="24"/>
                <w:szCs w:val="24"/>
              </w:rPr>
              <w:t> </w:t>
            </w:r>
            <w:r w:rsidRPr="00A85F20">
              <w:rPr>
                <w:rFonts w:ascii="Times New Roman" w:hAnsi="Times New Roman" w:cs="Times New Roman"/>
                <w:sz w:val="24"/>
                <w:szCs w:val="24"/>
              </w:rPr>
              <w:t>профилактике и тушению пожаров в</w:t>
            </w:r>
            <w:r>
              <w:rPr>
                <w:rFonts w:ascii="Times New Roman" w:hAnsi="Times New Roman" w:cs="Times New Roman"/>
                <w:sz w:val="24"/>
                <w:szCs w:val="24"/>
              </w:rPr>
              <w:t> </w:t>
            </w:r>
            <w:r w:rsidRPr="00A85F20">
              <w:rPr>
                <w:rFonts w:ascii="Times New Roman" w:hAnsi="Times New Roman" w:cs="Times New Roman"/>
                <w:sz w:val="24"/>
                <w:szCs w:val="24"/>
              </w:rPr>
              <w:t>населенных пунктах, граничащих с лесными массивами</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Главное управление МЧС России по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16</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контроля за своевременным и</w:t>
            </w:r>
            <w:r>
              <w:rPr>
                <w:rFonts w:ascii="Times New Roman" w:hAnsi="Times New Roman" w:cs="Times New Roman"/>
                <w:sz w:val="24"/>
                <w:szCs w:val="24"/>
              </w:rPr>
              <w:t> </w:t>
            </w:r>
            <w:r w:rsidRPr="00A85F20">
              <w:rPr>
                <w:rFonts w:ascii="Times New Roman" w:hAnsi="Times New Roman" w:cs="Times New Roman"/>
                <w:sz w:val="24"/>
                <w:szCs w:val="24"/>
              </w:rPr>
              <w:t>качественным выполнением мероприятий по противопожарному обустройству лесов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министерство природных ресурсов и экологии Калужской области</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17</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контроля готовности территориальных и объектовых добровольных пожарных команд (дружин) на территории Калужской области</w:t>
            </w:r>
          </w:p>
        </w:tc>
        <w:tc>
          <w:tcPr>
            <w:tcW w:w="1559" w:type="dxa"/>
          </w:tcPr>
          <w:p w:rsidR="00A85F20" w:rsidRPr="00A85F20" w:rsidRDefault="00A85F20" w:rsidP="007A513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учредители общественных объединений пожарной охраны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18</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Мониторинг пожарной опасности имеющихся на территории Калужской области торфяников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 министерство природных ресурсо</w:t>
            </w:r>
            <w:r>
              <w:rPr>
                <w:rFonts w:ascii="Times New Roman" w:hAnsi="Times New Roman" w:cs="Times New Roman"/>
                <w:sz w:val="24"/>
                <w:szCs w:val="24"/>
              </w:rPr>
              <w:t>в и экологии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Главное управление МЧС России по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19</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Установление запрета в границах сельских населенных пунктов несанкционированных палов травы, мусора на территориях поселений, населенных пунктов с изданием соответствующих правовых актов муниципальных образований Калужской области</w:t>
            </w:r>
          </w:p>
        </w:tc>
        <w:tc>
          <w:tcPr>
            <w:tcW w:w="1559" w:type="dxa"/>
          </w:tcPr>
          <w:p w:rsidR="00A85F20" w:rsidRPr="00A85F20" w:rsidRDefault="00A85F20" w:rsidP="007A513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DC084A">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20</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Организация и проведение проверок готовности к пожароопасному периоду 2023</w:t>
            </w:r>
            <w:r>
              <w:rPr>
                <w:rFonts w:ascii="Times New Roman" w:hAnsi="Times New Roman" w:cs="Times New Roman"/>
                <w:sz w:val="24"/>
                <w:szCs w:val="24"/>
              </w:rPr>
              <w:t> </w:t>
            </w:r>
            <w:r w:rsidRPr="00A85F20">
              <w:rPr>
                <w:rFonts w:ascii="Times New Roman" w:hAnsi="Times New Roman" w:cs="Times New Roman"/>
                <w:sz w:val="24"/>
                <w:szCs w:val="24"/>
              </w:rPr>
              <w:t>года особо охраняемых природных территорий Калужской области</w:t>
            </w:r>
          </w:p>
        </w:tc>
        <w:tc>
          <w:tcPr>
            <w:tcW w:w="1559" w:type="dxa"/>
          </w:tcPr>
          <w:p w:rsidR="00A85F20" w:rsidRPr="00A85F20" w:rsidRDefault="00A85F20" w:rsidP="007A513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z w:val="24"/>
                <w:szCs w:val="24"/>
              </w:rPr>
              <w:br/>
            </w:r>
            <w:r w:rsidRPr="00A85F20">
              <w:rPr>
                <w:rFonts w:ascii="Times New Roman" w:hAnsi="Times New Roman" w:cs="Times New Roman"/>
                <w:sz w:val="24"/>
                <w:szCs w:val="24"/>
              </w:rPr>
              <w:t>2023 года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Межрегиональное управление Росприроднадзора п</w:t>
            </w:r>
            <w:r>
              <w:rPr>
                <w:rFonts w:ascii="Times New Roman" w:hAnsi="Times New Roman" w:cs="Times New Roman"/>
                <w:sz w:val="24"/>
                <w:szCs w:val="24"/>
              </w:rPr>
              <w:t>о г. Москве и Калужской области</w:t>
            </w:r>
            <w:r>
              <w:rPr>
                <w:rFonts w:ascii="Times New Roman" w:hAnsi="Times New Roman" w:cs="Times New Roman"/>
                <w:sz w:val="24"/>
                <w:szCs w:val="24"/>
              </w:rPr>
              <w:br/>
            </w:r>
            <w:r w:rsidRPr="00A85F20">
              <w:rPr>
                <w:rFonts w:ascii="Times New Roman" w:hAnsi="Times New Roman" w:cs="Times New Roman"/>
                <w:sz w:val="24"/>
                <w:szCs w:val="24"/>
              </w:rPr>
              <w:t>(по согласованию)</w:t>
            </w:r>
          </w:p>
        </w:tc>
      </w:tr>
      <w:tr w:rsidR="00A85F20" w:rsidRPr="00A31B34" w:rsidTr="001870D2">
        <w:trPr>
          <w:cantSplit/>
        </w:trPr>
        <w:tc>
          <w:tcPr>
            <w:tcW w:w="454" w:type="dxa"/>
          </w:tcPr>
          <w:p w:rsidR="00A85F20" w:rsidRPr="00A31B34" w:rsidRDefault="00A85F20" w:rsidP="001870D2">
            <w:pPr>
              <w:pStyle w:val="ConsPlusNormal"/>
              <w:ind w:firstLine="0"/>
              <w:jc w:val="center"/>
              <w:rPr>
                <w:rFonts w:ascii="Times New Roman" w:hAnsi="Times New Roman" w:cs="Times New Roman"/>
                <w:sz w:val="24"/>
                <w:szCs w:val="24"/>
              </w:rPr>
            </w:pPr>
            <w:r w:rsidRPr="00A31B34">
              <w:rPr>
                <w:rFonts w:ascii="Times New Roman" w:hAnsi="Times New Roman" w:cs="Times New Roman"/>
                <w:sz w:val="24"/>
                <w:szCs w:val="24"/>
              </w:rPr>
              <w:t>21</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Организация патрулирования населенных пунктов с целью выявления мест возможных палов сухой растительности (природных пожаров) и недопущения перехода огня на</w:t>
            </w:r>
            <w:r>
              <w:rPr>
                <w:rFonts w:ascii="Times New Roman" w:hAnsi="Times New Roman" w:cs="Times New Roman"/>
                <w:sz w:val="24"/>
                <w:szCs w:val="24"/>
              </w:rPr>
              <w:t> </w:t>
            </w:r>
            <w:r w:rsidRPr="00A85F20">
              <w:rPr>
                <w:rFonts w:ascii="Times New Roman" w:hAnsi="Times New Roman" w:cs="Times New Roman"/>
                <w:sz w:val="24"/>
                <w:szCs w:val="24"/>
              </w:rPr>
              <w:t>территорию населенного пункта и лесные массивы</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1870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Регулярная уборка мусора и покос травы в</w:t>
            </w:r>
            <w:r>
              <w:rPr>
                <w:rFonts w:ascii="Times New Roman" w:hAnsi="Times New Roman" w:cs="Times New Roman"/>
                <w:sz w:val="24"/>
                <w:szCs w:val="24"/>
              </w:rPr>
              <w:t> </w:t>
            </w:r>
            <w:r w:rsidRPr="00A85F20">
              <w:rPr>
                <w:rFonts w:ascii="Times New Roman" w:hAnsi="Times New Roman" w:cs="Times New Roman"/>
                <w:sz w:val="24"/>
                <w:szCs w:val="24"/>
              </w:rPr>
              <w:t>границах населенных пунктов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течение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1870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Создание (обновление) вокруг населенных пунктов, подверженных угрозе лесных и</w:t>
            </w:r>
            <w:r>
              <w:rPr>
                <w:rFonts w:ascii="Times New Roman" w:hAnsi="Times New Roman" w:cs="Times New Roman"/>
                <w:sz w:val="24"/>
                <w:szCs w:val="24"/>
              </w:rPr>
              <w:t> </w:t>
            </w:r>
            <w:r w:rsidRPr="00A85F20">
              <w:rPr>
                <w:rFonts w:ascii="Times New Roman" w:hAnsi="Times New Roman" w:cs="Times New Roman"/>
                <w:sz w:val="24"/>
                <w:szCs w:val="24"/>
              </w:rPr>
              <w:t>других природных пожаров, минерализованных полос шириной не менее 10 метров</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до начала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1870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Установление на территории муниципальных образований особого противопожарного режима</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в случае повышения пожарной опасности</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r w:rsidR="00A85F20" w:rsidRPr="00A31B34" w:rsidTr="001870D2">
        <w:trPr>
          <w:cantSplit/>
        </w:trPr>
        <w:tc>
          <w:tcPr>
            <w:tcW w:w="454" w:type="dxa"/>
          </w:tcPr>
          <w:p w:rsidR="00A85F20" w:rsidRPr="00A31B34" w:rsidRDefault="00A85F20" w:rsidP="001870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4819" w:type="dxa"/>
          </w:tcPr>
          <w:p w:rsidR="00A85F20" w:rsidRPr="00A85F20" w:rsidRDefault="00A85F20" w:rsidP="00A85F20">
            <w:pPr>
              <w:pStyle w:val="ConsPlusNormal"/>
              <w:ind w:firstLine="0"/>
              <w:jc w:val="both"/>
              <w:rPr>
                <w:rFonts w:ascii="Times New Roman" w:hAnsi="Times New Roman" w:cs="Times New Roman"/>
                <w:sz w:val="24"/>
                <w:szCs w:val="24"/>
              </w:rPr>
            </w:pPr>
            <w:r w:rsidRPr="00A85F20">
              <w:rPr>
                <w:rFonts w:ascii="Times New Roman" w:hAnsi="Times New Roman" w:cs="Times New Roman"/>
                <w:sz w:val="24"/>
                <w:szCs w:val="24"/>
              </w:rPr>
              <w:t>Обеспечение исправности и приведение в</w:t>
            </w:r>
            <w:r>
              <w:rPr>
                <w:rFonts w:ascii="Times New Roman" w:hAnsi="Times New Roman" w:cs="Times New Roman"/>
                <w:sz w:val="24"/>
                <w:szCs w:val="24"/>
              </w:rPr>
              <w:t> </w:t>
            </w:r>
            <w:r w:rsidRPr="00A85F20">
              <w:rPr>
                <w:rFonts w:ascii="Times New Roman" w:hAnsi="Times New Roman" w:cs="Times New Roman"/>
                <w:sz w:val="24"/>
                <w:szCs w:val="24"/>
              </w:rPr>
              <w:t>соответствие с требованиями состояния источников наружного противопожарного водоснабжения</w:t>
            </w:r>
          </w:p>
        </w:tc>
        <w:tc>
          <w:tcPr>
            <w:tcW w:w="1559"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до начала пожароопасного периода</w:t>
            </w:r>
          </w:p>
        </w:tc>
        <w:tc>
          <w:tcPr>
            <w:tcW w:w="3402" w:type="dxa"/>
          </w:tcPr>
          <w:p w:rsidR="00A85F20" w:rsidRPr="00A85F20" w:rsidRDefault="00A85F20" w:rsidP="00A85F20">
            <w:pPr>
              <w:pStyle w:val="ConsPlusNormal"/>
              <w:ind w:firstLine="0"/>
              <w:jc w:val="center"/>
              <w:rPr>
                <w:rFonts w:ascii="Times New Roman" w:hAnsi="Times New Roman" w:cs="Times New Roman"/>
                <w:sz w:val="24"/>
                <w:szCs w:val="24"/>
              </w:rPr>
            </w:pPr>
            <w:r w:rsidRPr="00A85F20">
              <w:rPr>
                <w:rFonts w:ascii="Times New Roman" w:hAnsi="Times New Roman" w:cs="Times New Roman"/>
                <w:sz w:val="24"/>
                <w:szCs w:val="24"/>
              </w:rPr>
              <w:t>органы местного самоуправления Калужской области (по согласованию)</w:t>
            </w:r>
          </w:p>
        </w:tc>
      </w:tr>
    </w:tbl>
    <w:p w:rsidR="00DD5463" w:rsidRPr="00A31B34" w:rsidRDefault="00DD5463" w:rsidP="00FF2DD0">
      <w:pPr>
        <w:spacing w:after="0" w:line="240" w:lineRule="auto"/>
        <w:rPr>
          <w:rFonts w:ascii="Times New Roman" w:hAnsi="Times New Roman" w:cs="Times New Roman"/>
          <w:b/>
          <w:sz w:val="26"/>
          <w:szCs w:val="26"/>
        </w:rPr>
      </w:pPr>
      <w:r w:rsidRPr="00A31B34">
        <w:br w:type="page"/>
      </w:r>
    </w:p>
    <w:p w:rsidR="00906806" w:rsidRPr="00A31B34" w:rsidRDefault="00906806" w:rsidP="00FF2DD0">
      <w:pPr>
        <w:pStyle w:val="41"/>
        <w:outlineLvl w:val="2"/>
        <w:rPr>
          <w:sz w:val="26"/>
        </w:rPr>
      </w:pPr>
      <w:bookmarkStart w:id="324" w:name="НПА_4_2_13"/>
      <w:bookmarkStart w:id="325" w:name="_Toc144736319"/>
      <w:r w:rsidRPr="00A31B34">
        <w:rPr>
          <w:sz w:val="26"/>
        </w:rPr>
        <w:lastRenderedPageBreak/>
        <w:t>4.2.1</w:t>
      </w:r>
      <w:r w:rsidR="00D81369">
        <w:rPr>
          <w:sz w:val="26"/>
        </w:rPr>
        <w:t>3</w:t>
      </w:r>
      <w:r w:rsidRPr="00A31B34">
        <w:rPr>
          <w:sz w:val="26"/>
        </w:rPr>
        <w:t xml:space="preserve">. Постановление Правительства Калужской области </w:t>
      </w:r>
      <w:r w:rsidR="00822697" w:rsidRPr="00A31B34">
        <w:rPr>
          <w:sz w:val="26"/>
        </w:rPr>
        <w:t>от </w:t>
      </w:r>
      <w:r w:rsidR="007A513B">
        <w:rPr>
          <w:sz w:val="26"/>
        </w:rPr>
        <w:t>09</w:t>
      </w:r>
      <w:r w:rsidR="00822697" w:rsidRPr="00A31B34">
        <w:rPr>
          <w:sz w:val="26"/>
        </w:rPr>
        <w:t>.03</w:t>
      </w:r>
      <w:r w:rsidR="001112BB" w:rsidRPr="00A31B34">
        <w:rPr>
          <w:sz w:val="26"/>
        </w:rPr>
        <w:t>.202</w:t>
      </w:r>
      <w:r w:rsidR="007A513B">
        <w:rPr>
          <w:sz w:val="26"/>
        </w:rPr>
        <w:t>3</w:t>
      </w:r>
      <w:r w:rsidR="001112BB" w:rsidRPr="00A31B34">
        <w:rPr>
          <w:sz w:val="26"/>
        </w:rPr>
        <w:t xml:space="preserve"> № </w:t>
      </w:r>
      <w:r w:rsidR="00822697" w:rsidRPr="00A31B34">
        <w:rPr>
          <w:sz w:val="26"/>
        </w:rPr>
        <w:t>1</w:t>
      </w:r>
      <w:r w:rsidR="007A513B">
        <w:rPr>
          <w:sz w:val="26"/>
        </w:rPr>
        <w:t>4</w:t>
      </w:r>
      <w:r w:rsidR="00822697" w:rsidRPr="00A31B34">
        <w:rPr>
          <w:sz w:val="26"/>
        </w:rPr>
        <w:t>8</w:t>
      </w:r>
      <w:r w:rsidR="001112BB" w:rsidRPr="00A31B34">
        <w:rPr>
          <w:sz w:val="26"/>
        </w:rPr>
        <w:t xml:space="preserve"> «</w:t>
      </w:r>
      <w:r w:rsidR="00822697" w:rsidRPr="00A31B34">
        <w:rPr>
          <w:sz w:val="26"/>
        </w:rPr>
        <w:t>Об утверждении перечня населенных пунктов, подве</w:t>
      </w:r>
      <w:r w:rsidR="001F4CF2" w:rsidRPr="00A31B34">
        <w:rPr>
          <w:sz w:val="26"/>
        </w:rPr>
        <w:t>рженных угрозе лесных пожаров и </w:t>
      </w:r>
      <w:r w:rsidR="00822697" w:rsidRPr="00A31B34">
        <w:rPr>
          <w:sz w:val="26"/>
        </w:rPr>
        <w:t>других ландшафтных (природных) пожаров, террит</w:t>
      </w:r>
      <w:r w:rsidR="001F4CF2" w:rsidRPr="00A31B34">
        <w:rPr>
          <w:sz w:val="26"/>
        </w:rPr>
        <w:t>орий организаций отдыха детей и </w:t>
      </w:r>
      <w:r w:rsidR="00822697" w:rsidRPr="00A31B34">
        <w:rPr>
          <w:sz w:val="26"/>
        </w:rPr>
        <w:t>их</w:t>
      </w:r>
      <w:r w:rsidR="001F4CF2" w:rsidRPr="00A31B34">
        <w:rPr>
          <w:sz w:val="26"/>
        </w:rPr>
        <w:t> </w:t>
      </w:r>
      <w:r w:rsidR="00822697" w:rsidRPr="00A31B34">
        <w:rPr>
          <w:sz w:val="26"/>
        </w:rPr>
        <w:t>оздоровле</w:t>
      </w:r>
      <w:r w:rsidR="001F4CF2" w:rsidRPr="00A31B34">
        <w:rPr>
          <w:sz w:val="26"/>
        </w:rPr>
        <w:t>ния, территорий садоводства или </w:t>
      </w:r>
      <w:r w:rsidR="00822697" w:rsidRPr="00A31B34">
        <w:rPr>
          <w:sz w:val="26"/>
        </w:rPr>
        <w:t>огородничества, подверженных угрозе л</w:t>
      </w:r>
      <w:r w:rsidR="0035222A" w:rsidRPr="00A31B34">
        <w:rPr>
          <w:sz w:val="26"/>
        </w:rPr>
        <w:t>есных пожаров, расположенных на </w:t>
      </w:r>
      <w:r w:rsidR="00822697" w:rsidRPr="00A31B34">
        <w:rPr>
          <w:sz w:val="26"/>
        </w:rPr>
        <w:t>территории Калужской области, в 202</w:t>
      </w:r>
      <w:r w:rsidR="007A513B">
        <w:rPr>
          <w:sz w:val="26"/>
        </w:rPr>
        <w:t>3</w:t>
      </w:r>
      <w:r w:rsidR="00822697" w:rsidRPr="00A31B34">
        <w:rPr>
          <w:sz w:val="26"/>
        </w:rPr>
        <w:t> году и</w:t>
      </w:r>
      <w:r w:rsidR="0035222A" w:rsidRPr="00A31B34">
        <w:rPr>
          <w:sz w:val="26"/>
        </w:rPr>
        <w:t> </w:t>
      </w:r>
      <w:r w:rsidR="00822697" w:rsidRPr="00A31B34">
        <w:rPr>
          <w:sz w:val="26"/>
        </w:rPr>
        <w:t>установлении пожароопасного сезона</w:t>
      </w:r>
      <w:r w:rsidR="0035222A" w:rsidRPr="00A31B34">
        <w:rPr>
          <w:sz w:val="26"/>
        </w:rPr>
        <w:t xml:space="preserve"> в </w:t>
      </w:r>
      <w:r w:rsidR="00822697" w:rsidRPr="00A31B34">
        <w:rPr>
          <w:sz w:val="26"/>
        </w:rPr>
        <w:t>202</w:t>
      </w:r>
      <w:r w:rsidR="007A513B">
        <w:rPr>
          <w:sz w:val="26"/>
        </w:rPr>
        <w:t>3</w:t>
      </w:r>
      <w:r w:rsidR="0035222A" w:rsidRPr="00A31B34">
        <w:rPr>
          <w:sz w:val="26"/>
        </w:rPr>
        <w:t> </w:t>
      </w:r>
      <w:r w:rsidR="00822697" w:rsidRPr="00A31B34">
        <w:rPr>
          <w:sz w:val="26"/>
        </w:rPr>
        <w:t>году на территории Калужской области</w:t>
      </w:r>
      <w:r w:rsidR="001112BB" w:rsidRPr="00A31B34">
        <w:rPr>
          <w:sz w:val="26"/>
        </w:rPr>
        <w:t>»</w:t>
      </w:r>
      <w:bookmarkEnd w:id="324"/>
      <w:bookmarkEnd w:id="325"/>
      <w:r w:rsidR="002C5043" w:rsidRPr="00A31B34">
        <w:rPr>
          <w:sz w:val="26"/>
        </w:rPr>
        <w:br/>
      </w:r>
    </w:p>
    <w:p w:rsidR="00DD5463" w:rsidRPr="00A31B34" w:rsidRDefault="00DD5463" w:rsidP="00FF2DD0">
      <w:pPr>
        <w:pStyle w:val="51"/>
      </w:pPr>
      <w:r w:rsidRPr="00A31B34">
        <w:t>ПРАВИТЕЛЬСТВО КАЛУЖСКОЙ ОБЛАСТИ</w:t>
      </w:r>
    </w:p>
    <w:p w:rsidR="00DD5463" w:rsidRPr="00A31B34" w:rsidRDefault="00DD5463" w:rsidP="00FF2DD0">
      <w:pPr>
        <w:pStyle w:val="51"/>
        <w:rPr>
          <w:sz w:val="16"/>
          <w:szCs w:val="16"/>
        </w:rPr>
      </w:pPr>
    </w:p>
    <w:p w:rsidR="00DD5463" w:rsidRPr="00A31B34" w:rsidRDefault="00DD5463" w:rsidP="00FF2DD0">
      <w:pPr>
        <w:pStyle w:val="51"/>
      </w:pPr>
      <w:r w:rsidRPr="00A31B34">
        <w:t>ПОСТАНОВЛЕНИЕ</w:t>
      </w:r>
    </w:p>
    <w:p w:rsidR="00DD5463" w:rsidRPr="00A31B34" w:rsidRDefault="00DD5463" w:rsidP="00FF2DD0">
      <w:pPr>
        <w:pStyle w:val="51"/>
        <w:rPr>
          <w:sz w:val="16"/>
          <w:szCs w:val="16"/>
        </w:rPr>
      </w:pPr>
    </w:p>
    <w:p w:rsidR="00DD5463" w:rsidRPr="00A31B34" w:rsidRDefault="00822697" w:rsidP="00FF2DD0">
      <w:pPr>
        <w:pStyle w:val="51"/>
      </w:pPr>
      <w:r w:rsidRPr="00A31B34">
        <w:t>от </w:t>
      </w:r>
      <w:r w:rsidR="007A513B">
        <w:t>09</w:t>
      </w:r>
      <w:r w:rsidR="00DD5463" w:rsidRPr="00A31B34">
        <w:t> </w:t>
      </w:r>
      <w:r w:rsidRPr="00A31B34">
        <w:t>марта</w:t>
      </w:r>
      <w:r w:rsidR="00DD5463" w:rsidRPr="00A31B34">
        <w:t xml:space="preserve"> 202</w:t>
      </w:r>
      <w:r w:rsidR="007A513B">
        <w:t>3</w:t>
      </w:r>
      <w:r w:rsidR="00DD5463" w:rsidRPr="00A31B34">
        <w:t> г. № </w:t>
      </w:r>
      <w:r w:rsidRPr="00A31B34">
        <w:t>1</w:t>
      </w:r>
      <w:r w:rsidR="007A513B">
        <w:t>4</w:t>
      </w:r>
      <w:r w:rsidRPr="00A31B34">
        <w:t>8</w:t>
      </w:r>
    </w:p>
    <w:p w:rsidR="00DD5463" w:rsidRPr="00A31B34" w:rsidRDefault="00DD5463" w:rsidP="00FF2DD0">
      <w:pPr>
        <w:pStyle w:val="51"/>
        <w:rPr>
          <w:bCs/>
          <w:sz w:val="16"/>
          <w:szCs w:val="16"/>
        </w:rPr>
      </w:pPr>
    </w:p>
    <w:p w:rsidR="00DD5463" w:rsidRPr="00A31B34" w:rsidRDefault="00822697" w:rsidP="00FF2DD0">
      <w:pPr>
        <w:pStyle w:val="51"/>
        <w:rPr>
          <w:bCs/>
        </w:rPr>
      </w:pPr>
      <w:r w:rsidRPr="00A31B34">
        <w:t>Об утверждении перечня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расположенных на территории Калужской области, в 202</w:t>
      </w:r>
      <w:r w:rsidR="007A513B">
        <w:t>3</w:t>
      </w:r>
      <w:r w:rsidRPr="00A31B34">
        <w:t xml:space="preserve"> году и установлении пожароопасного сезона в 202</w:t>
      </w:r>
      <w:r w:rsidR="007A513B">
        <w:t>3</w:t>
      </w:r>
      <w:r w:rsidRPr="00A31B34">
        <w:t xml:space="preserve"> году на территории Калужской области</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822697"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Федеральным законом «О пожарной безопасности», постановлением Правительства Российской Федерации от 16.09.2020 № 1479 «Об утверждении Правил противопожарного режима в Российской Федерации» (в ред. постановлений Правительства Российской Федерации от 31.12.2020 № 2463, от 21.05.2021 № 766</w:t>
      </w:r>
      <w:r w:rsidR="000F7831">
        <w:rPr>
          <w:rFonts w:ascii="Times New Roman" w:hAnsi="Times New Roman" w:cs="Times New Roman"/>
          <w:sz w:val="26"/>
          <w:szCs w:val="26"/>
        </w:rPr>
        <w:t xml:space="preserve">, </w:t>
      </w:r>
      <w:r w:rsidR="000F7831" w:rsidRPr="000F7831">
        <w:rPr>
          <w:rFonts w:ascii="Times New Roman" w:hAnsi="Times New Roman" w:cs="Times New Roman"/>
          <w:sz w:val="26"/>
          <w:szCs w:val="26"/>
        </w:rPr>
        <w:t>от</w:t>
      </w:r>
      <w:r w:rsidR="000F7831">
        <w:rPr>
          <w:rFonts w:ascii="Times New Roman" w:hAnsi="Times New Roman" w:cs="Times New Roman"/>
          <w:sz w:val="26"/>
          <w:szCs w:val="26"/>
        </w:rPr>
        <w:t> </w:t>
      </w:r>
      <w:r w:rsidR="000F7831" w:rsidRPr="000F7831">
        <w:rPr>
          <w:rFonts w:ascii="Times New Roman" w:hAnsi="Times New Roman" w:cs="Times New Roman"/>
          <w:sz w:val="26"/>
          <w:szCs w:val="26"/>
        </w:rPr>
        <w:t xml:space="preserve">24.10.2022 </w:t>
      </w:r>
      <w:r w:rsidR="000F7831">
        <w:rPr>
          <w:rFonts w:ascii="Times New Roman" w:hAnsi="Times New Roman" w:cs="Times New Roman"/>
          <w:sz w:val="26"/>
          <w:szCs w:val="26"/>
        </w:rPr>
        <w:t xml:space="preserve">№ </w:t>
      </w:r>
      <w:r w:rsidR="000F7831" w:rsidRPr="000F7831">
        <w:rPr>
          <w:rFonts w:ascii="Times New Roman" w:hAnsi="Times New Roman" w:cs="Times New Roman"/>
          <w:sz w:val="26"/>
          <w:szCs w:val="26"/>
        </w:rPr>
        <w:t>1885</w:t>
      </w:r>
      <w:r w:rsidRPr="00A31B34">
        <w:rPr>
          <w:rFonts w:ascii="Times New Roman" w:hAnsi="Times New Roman" w:cs="Times New Roman"/>
          <w:sz w:val="26"/>
          <w:szCs w:val="26"/>
        </w:rPr>
        <w:t xml:space="preserve">) </w:t>
      </w:r>
      <w:r w:rsidR="000F7831" w:rsidRPr="000F7831">
        <w:rPr>
          <w:rFonts w:ascii="Times New Roman" w:hAnsi="Times New Roman" w:cs="Times New Roman"/>
          <w:sz w:val="26"/>
          <w:szCs w:val="26"/>
        </w:rPr>
        <w:t>в целях повышения уровня пожарной безопасности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расположенных на территории Калужской области</w:t>
      </w:r>
      <w:r w:rsidRPr="00A31B34">
        <w:rPr>
          <w:rFonts w:ascii="Times New Roman" w:hAnsi="Times New Roman" w:cs="Times New Roman"/>
          <w:sz w:val="26"/>
          <w:szCs w:val="26"/>
        </w:rPr>
        <w:t>,</w:t>
      </w:r>
      <w:r w:rsidR="00DD5463" w:rsidRPr="00A31B34">
        <w:rPr>
          <w:rFonts w:ascii="Times New Roman" w:hAnsi="Times New Roman" w:cs="Times New Roman"/>
          <w:sz w:val="26"/>
          <w:szCs w:val="26"/>
        </w:rPr>
        <w:t xml:space="preserve"> Правительство Калужской области </w:t>
      </w:r>
      <w:r w:rsidR="00DD5463" w:rsidRPr="00A31B34">
        <w:rPr>
          <w:rFonts w:ascii="Times New Roman" w:hAnsi="Times New Roman" w:cs="Times New Roman"/>
          <w:b/>
          <w:sz w:val="26"/>
          <w:szCs w:val="26"/>
        </w:rPr>
        <w:t>п о с т а н о в л я е т:</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00822697" w:rsidRPr="00A31B34">
        <w:rPr>
          <w:rFonts w:ascii="Times New Roman" w:hAnsi="Times New Roman" w:cs="Times New Roman"/>
          <w:sz w:val="26"/>
          <w:szCs w:val="26"/>
        </w:rPr>
        <w:t xml:space="preserve">Утвердить перечень </w:t>
      </w:r>
      <w:r w:rsidR="000F7831" w:rsidRPr="000F7831">
        <w:rPr>
          <w:rFonts w:ascii="Times New Roman" w:hAnsi="Times New Roman" w:cs="Times New Roman"/>
          <w:sz w:val="26"/>
          <w:szCs w:val="26"/>
        </w:rPr>
        <w:t>населенных пунктов, подверженных угрозе лесных пожаров и</w:t>
      </w:r>
      <w:r w:rsidR="000F7831">
        <w:rPr>
          <w:rFonts w:ascii="Times New Roman" w:hAnsi="Times New Roman" w:cs="Times New Roman"/>
          <w:sz w:val="26"/>
          <w:szCs w:val="26"/>
        </w:rPr>
        <w:t> </w:t>
      </w:r>
      <w:r w:rsidR="000F7831" w:rsidRPr="000F7831">
        <w:rPr>
          <w:rFonts w:ascii="Times New Roman" w:hAnsi="Times New Roman" w:cs="Times New Roman"/>
          <w:sz w:val="26"/>
          <w:szCs w:val="26"/>
        </w:rPr>
        <w:t>других ландшафтных (природных) пожаров, расположенных на территории Калужской области, в 2023 году</w:t>
      </w:r>
      <w:r w:rsidR="00822697" w:rsidRPr="00A31B34">
        <w:rPr>
          <w:rFonts w:ascii="Times New Roman" w:hAnsi="Times New Roman" w:cs="Times New Roman"/>
          <w:sz w:val="26"/>
          <w:szCs w:val="26"/>
        </w:rPr>
        <w:t xml:space="preserve"> (приложение № 1).</w:t>
      </w: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00822697" w:rsidRPr="00A31B34">
        <w:rPr>
          <w:rFonts w:ascii="Times New Roman" w:hAnsi="Times New Roman" w:cs="Times New Roman"/>
          <w:sz w:val="26"/>
          <w:szCs w:val="26"/>
        </w:rPr>
        <w:t xml:space="preserve">Утвердить перечень </w:t>
      </w:r>
      <w:r w:rsidR="000F7831" w:rsidRPr="000F7831">
        <w:rPr>
          <w:rFonts w:ascii="Times New Roman" w:hAnsi="Times New Roman" w:cs="Times New Roman"/>
          <w:sz w:val="26"/>
          <w:szCs w:val="26"/>
        </w:rPr>
        <w:t>территорий организаций отдыха детей и их оздоровления, территорий садоводства или огородничества, подверженных угрозе лесных пожаров, расположенных на территории Калужской области, в 2023 году</w:t>
      </w:r>
      <w:r w:rsidR="00822697" w:rsidRPr="00A31B34">
        <w:rPr>
          <w:rFonts w:ascii="Times New Roman" w:hAnsi="Times New Roman" w:cs="Times New Roman"/>
          <w:sz w:val="26"/>
          <w:szCs w:val="26"/>
        </w:rPr>
        <w:t xml:space="preserve"> (приложение № 2)</w:t>
      </w:r>
      <w:r w:rsidRPr="00A31B34">
        <w:rPr>
          <w:rFonts w:ascii="Times New Roman" w:hAnsi="Times New Roman" w:cs="Times New Roman"/>
          <w:sz w:val="26"/>
          <w:szCs w:val="26"/>
        </w:rPr>
        <w:t>.</w:t>
      </w: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w:t>
      </w:r>
      <w:r w:rsidR="00822697" w:rsidRPr="00A31B34">
        <w:rPr>
          <w:rFonts w:ascii="Times New Roman" w:hAnsi="Times New Roman" w:cs="Times New Roman"/>
          <w:sz w:val="26"/>
          <w:szCs w:val="26"/>
        </w:rPr>
        <w:t>Установить начало пожароопасного сезона на территории Калужской области с 1</w:t>
      </w:r>
      <w:r w:rsidR="000F7831">
        <w:rPr>
          <w:rFonts w:ascii="Times New Roman" w:hAnsi="Times New Roman" w:cs="Times New Roman"/>
          <w:sz w:val="26"/>
          <w:szCs w:val="26"/>
        </w:rPr>
        <w:t>0</w:t>
      </w:r>
      <w:r w:rsidR="00822697" w:rsidRPr="00A31B34">
        <w:rPr>
          <w:rFonts w:ascii="Times New Roman" w:hAnsi="Times New Roman" w:cs="Times New Roman"/>
          <w:sz w:val="26"/>
          <w:szCs w:val="26"/>
        </w:rPr>
        <w:t> апреля 202</w:t>
      </w:r>
      <w:r w:rsidR="000F7831">
        <w:rPr>
          <w:rFonts w:ascii="Times New Roman" w:hAnsi="Times New Roman" w:cs="Times New Roman"/>
          <w:sz w:val="26"/>
          <w:szCs w:val="26"/>
        </w:rPr>
        <w:t>3</w:t>
      </w:r>
      <w:r w:rsidR="00822697" w:rsidRPr="00A31B34">
        <w:rPr>
          <w:rFonts w:ascii="Times New Roman" w:hAnsi="Times New Roman" w:cs="Times New Roman"/>
          <w:sz w:val="26"/>
          <w:szCs w:val="26"/>
        </w:rPr>
        <w:t xml:space="preserve"> года</w:t>
      </w:r>
      <w:r w:rsidRPr="00A31B34">
        <w:rPr>
          <w:rFonts w:ascii="Times New Roman" w:hAnsi="Times New Roman" w:cs="Times New Roman"/>
          <w:sz w:val="26"/>
          <w:szCs w:val="26"/>
        </w:rPr>
        <w:t>.</w:t>
      </w:r>
    </w:p>
    <w:p w:rsidR="00DD5463" w:rsidRPr="00A31B34" w:rsidRDefault="00DD5463"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w:t>
      </w:r>
      <w:r w:rsidR="00822697" w:rsidRPr="00A31B34">
        <w:rPr>
          <w:rFonts w:ascii="Times New Roman" w:hAnsi="Times New Roman" w:cs="Times New Roman"/>
          <w:sz w:val="26"/>
          <w:szCs w:val="26"/>
        </w:rPr>
        <w:t>Настоящее постановление вступает в силу через десять дней после его официального опубликования</w:t>
      </w:r>
      <w:r w:rsidRPr="00A31B34">
        <w:rPr>
          <w:rFonts w:ascii="Times New Roman" w:hAnsi="Times New Roman" w:cs="Times New Roman"/>
          <w:sz w:val="26"/>
          <w:szCs w:val="26"/>
        </w:rPr>
        <w:t>.</w:t>
      </w:r>
    </w:p>
    <w:p w:rsidR="00DD5463" w:rsidRPr="00A31B34" w:rsidRDefault="00DD5463" w:rsidP="00FF2DD0">
      <w:pPr>
        <w:spacing w:after="0" w:line="240" w:lineRule="auto"/>
        <w:rPr>
          <w:rFonts w:ascii="Times New Roman" w:hAnsi="Times New Roman" w:cs="Times New Roman"/>
          <w:sz w:val="40"/>
          <w:szCs w:val="40"/>
        </w:rPr>
      </w:pPr>
    </w:p>
    <w:p w:rsidR="00DD5463" w:rsidRPr="00A31B34" w:rsidRDefault="00DD5463" w:rsidP="00FF2DD0">
      <w:pPr>
        <w:pStyle w:val="71"/>
      </w:pPr>
      <w:r w:rsidRPr="00A31B34">
        <w:t>Губернатор Калужской области</w:t>
      </w:r>
      <w:r w:rsidRPr="00A31B34">
        <w:br/>
        <w:t>В.В. Шапша</w:t>
      </w:r>
    </w:p>
    <w:p w:rsidR="00DD5463" w:rsidRPr="00A31B34" w:rsidRDefault="00DD5463" w:rsidP="00FF2DD0">
      <w:pPr>
        <w:spacing w:after="0" w:line="240" w:lineRule="auto"/>
        <w:rPr>
          <w:rFonts w:ascii="Times New Roman" w:hAnsi="Times New Roman" w:cs="Times New Roman"/>
        </w:rPr>
      </w:pPr>
      <w:r w:rsidRPr="00A31B34">
        <w:br w:type="page"/>
      </w:r>
    </w:p>
    <w:p w:rsidR="00DD5463" w:rsidRPr="00A31B34" w:rsidRDefault="00DD5463" w:rsidP="00FF2DD0">
      <w:pPr>
        <w:pStyle w:val="91"/>
      </w:pPr>
      <w:r w:rsidRPr="00A31B34">
        <w:lastRenderedPageBreak/>
        <w:t xml:space="preserve">Приложение </w:t>
      </w:r>
      <w:r w:rsidR="00DB2CA0" w:rsidRPr="00A31B34">
        <w:t xml:space="preserve">№ 1 </w:t>
      </w:r>
      <w:r w:rsidRPr="00A31B34">
        <w:t>к Постановлению</w:t>
      </w:r>
      <w:r w:rsidRPr="00A31B34">
        <w:br/>
        <w:t>Правительства Калужской области</w:t>
      </w:r>
      <w:r w:rsidRPr="00A31B34">
        <w:br/>
        <w:t>от </w:t>
      </w:r>
      <w:r w:rsidR="000F7831">
        <w:t>09</w:t>
      </w:r>
      <w:r w:rsidR="00822697" w:rsidRPr="00A31B34">
        <w:t>.03</w:t>
      </w:r>
      <w:r w:rsidRPr="00A31B34">
        <w:t>.202</w:t>
      </w:r>
      <w:r w:rsidR="000F7831">
        <w:t>3</w:t>
      </w:r>
      <w:r w:rsidRPr="00A31B34">
        <w:t xml:space="preserve"> № </w:t>
      </w:r>
      <w:r w:rsidR="00822697" w:rsidRPr="00A31B34">
        <w:t>1</w:t>
      </w:r>
      <w:r w:rsidR="000F7831">
        <w:t>4</w:t>
      </w:r>
      <w:r w:rsidR="00822697" w:rsidRPr="00A31B34">
        <w:t>8</w:t>
      </w:r>
    </w:p>
    <w:p w:rsidR="00DD5463" w:rsidRPr="00A31B34" w:rsidRDefault="00DD5463" w:rsidP="00FF2DD0">
      <w:pPr>
        <w:autoSpaceDE w:val="0"/>
        <w:autoSpaceDN w:val="0"/>
        <w:adjustRightInd w:val="0"/>
        <w:spacing w:after="0" w:line="240" w:lineRule="auto"/>
        <w:jc w:val="center"/>
        <w:rPr>
          <w:rFonts w:ascii="Times New Roman" w:hAnsi="Times New Roman" w:cs="Times New Roman"/>
          <w:b/>
          <w:bCs/>
          <w:sz w:val="16"/>
          <w:szCs w:val="16"/>
        </w:rPr>
      </w:pPr>
    </w:p>
    <w:p w:rsidR="00DD5463" w:rsidRPr="00A31B34" w:rsidRDefault="00DD5463" w:rsidP="00822697">
      <w:pPr>
        <w:widowControl w:val="0"/>
        <w:spacing w:after="0" w:line="240" w:lineRule="auto"/>
        <w:jc w:val="center"/>
        <w:rPr>
          <w:rFonts w:ascii="Arial" w:hAnsi="Arial" w:cs="Arial"/>
          <w:b/>
          <w:bCs/>
          <w:sz w:val="24"/>
          <w:szCs w:val="24"/>
        </w:rPr>
      </w:pPr>
      <w:r w:rsidRPr="00A31B34">
        <w:rPr>
          <w:rFonts w:ascii="Arial" w:hAnsi="Arial" w:cs="Arial"/>
          <w:b/>
          <w:bCs/>
          <w:sz w:val="24"/>
          <w:szCs w:val="24"/>
        </w:rPr>
        <w:t>ПЕРЕЧЕНЬ</w:t>
      </w:r>
      <w:r w:rsidRPr="00A31B34">
        <w:rPr>
          <w:rFonts w:ascii="Arial" w:hAnsi="Arial" w:cs="Arial"/>
          <w:b/>
          <w:bCs/>
          <w:sz w:val="24"/>
          <w:szCs w:val="24"/>
        </w:rPr>
        <w:br/>
      </w:r>
      <w:r w:rsidR="00822697" w:rsidRPr="00A31B34">
        <w:rPr>
          <w:rFonts w:ascii="Arial" w:hAnsi="Arial" w:cs="Arial"/>
          <w:b/>
          <w:sz w:val="24"/>
          <w:szCs w:val="24"/>
        </w:rPr>
        <w:t>населенных пунктов, подверженных угрозе лесных пожаров</w:t>
      </w:r>
      <w:r w:rsidR="00822697" w:rsidRPr="00A31B34">
        <w:rPr>
          <w:rFonts w:ascii="Arial" w:hAnsi="Arial" w:cs="Arial"/>
          <w:b/>
          <w:sz w:val="24"/>
          <w:szCs w:val="24"/>
        </w:rPr>
        <w:br/>
        <w:t>и других ландшафтных (природных) пожаров, расположенных</w:t>
      </w:r>
      <w:r w:rsidR="00822697" w:rsidRPr="00A31B34">
        <w:rPr>
          <w:rFonts w:ascii="Arial" w:hAnsi="Arial" w:cs="Arial"/>
          <w:b/>
          <w:sz w:val="24"/>
          <w:szCs w:val="24"/>
        </w:rPr>
        <w:br/>
        <w:t>на территории Калужской области, в 202</w:t>
      </w:r>
      <w:r w:rsidR="000F7831">
        <w:rPr>
          <w:rFonts w:ascii="Arial" w:hAnsi="Arial" w:cs="Arial"/>
          <w:b/>
          <w:sz w:val="24"/>
          <w:szCs w:val="24"/>
        </w:rPr>
        <w:t>3</w:t>
      </w:r>
      <w:r w:rsidR="00822697" w:rsidRPr="00A31B34">
        <w:rPr>
          <w:rFonts w:ascii="Arial" w:hAnsi="Arial" w:cs="Arial"/>
          <w:b/>
          <w:sz w:val="24"/>
          <w:szCs w:val="24"/>
        </w:rPr>
        <w:t xml:space="preserve"> году</w:t>
      </w:r>
    </w:p>
    <w:p w:rsidR="00DD5463" w:rsidRPr="00A31B34" w:rsidRDefault="00DD5463" w:rsidP="001F7362">
      <w:pPr>
        <w:autoSpaceDE w:val="0"/>
        <w:autoSpaceDN w:val="0"/>
        <w:adjustRightInd w:val="0"/>
        <w:spacing w:after="0" w:line="240" w:lineRule="auto"/>
        <w:jc w:val="both"/>
        <w:rPr>
          <w:rFonts w:ascii="Times New Roman" w:hAnsi="Times New Roman" w:cs="Times New Roman"/>
          <w:sz w:val="16"/>
          <w:szCs w:val="16"/>
        </w:rPr>
      </w:pPr>
    </w:p>
    <w:tbl>
      <w:tblPr>
        <w:tblStyle w:val="a9"/>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6"/>
        <w:gridCol w:w="2244"/>
        <w:gridCol w:w="4739"/>
        <w:gridCol w:w="2835"/>
      </w:tblGrid>
      <w:tr w:rsidR="00115A15" w:rsidRPr="00A31B34" w:rsidTr="00DB2CA0">
        <w:trPr>
          <w:tblHeader/>
        </w:trPr>
        <w:tc>
          <w:tcPr>
            <w:tcW w:w="416" w:type="dxa"/>
            <w:vAlign w:val="center"/>
          </w:tcPr>
          <w:p w:rsidR="00822697" w:rsidRPr="00A31B34" w:rsidRDefault="00822697" w:rsidP="00DB2CA0">
            <w:pPr>
              <w:widowControl w:val="0"/>
              <w:jc w:val="center"/>
              <w:rPr>
                <w:sz w:val="24"/>
                <w:szCs w:val="24"/>
              </w:rPr>
            </w:pPr>
            <w:r w:rsidRPr="00A31B34">
              <w:rPr>
                <w:sz w:val="24"/>
                <w:szCs w:val="24"/>
              </w:rPr>
              <w:t>№ п/п</w:t>
            </w:r>
          </w:p>
        </w:tc>
        <w:tc>
          <w:tcPr>
            <w:tcW w:w="2244" w:type="dxa"/>
            <w:vAlign w:val="center"/>
          </w:tcPr>
          <w:p w:rsidR="00822697" w:rsidRPr="00A31B34" w:rsidRDefault="00822697" w:rsidP="00DB2CA0">
            <w:pPr>
              <w:widowControl w:val="0"/>
              <w:jc w:val="center"/>
              <w:rPr>
                <w:sz w:val="24"/>
                <w:szCs w:val="24"/>
              </w:rPr>
            </w:pPr>
            <w:r w:rsidRPr="00A31B34">
              <w:rPr>
                <w:sz w:val="24"/>
                <w:szCs w:val="24"/>
              </w:rPr>
              <w:t>Наименование населенного пункта</w:t>
            </w:r>
          </w:p>
        </w:tc>
        <w:tc>
          <w:tcPr>
            <w:tcW w:w="4739" w:type="dxa"/>
            <w:vAlign w:val="center"/>
          </w:tcPr>
          <w:p w:rsidR="00822697" w:rsidRPr="00A31B34" w:rsidRDefault="00822697" w:rsidP="00DB2CA0">
            <w:pPr>
              <w:widowControl w:val="0"/>
              <w:jc w:val="center"/>
              <w:rPr>
                <w:sz w:val="24"/>
                <w:szCs w:val="24"/>
              </w:rPr>
            </w:pPr>
            <w:r w:rsidRPr="00A31B34">
              <w:rPr>
                <w:sz w:val="24"/>
                <w:szCs w:val="24"/>
              </w:rPr>
              <w:t>Наименование городского/сельского поселения</w:t>
            </w:r>
          </w:p>
        </w:tc>
        <w:tc>
          <w:tcPr>
            <w:tcW w:w="2835" w:type="dxa"/>
            <w:vAlign w:val="center"/>
          </w:tcPr>
          <w:p w:rsidR="00822697" w:rsidRPr="00A31B34" w:rsidRDefault="00822697" w:rsidP="00DB2CA0">
            <w:pPr>
              <w:widowControl w:val="0"/>
              <w:jc w:val="center"/>
              <w:rPr>
                <w:sz w:val="24"/>
                <w:szCs w:val="24"/>
              </w:rPr>
            </w:pPr>
            <w:r w:rsidRPr="00A31B34">
              <w:rPr>
                <w:sz w:val="24"/>
                <w:szCs w:val="24"/>
              </w:rPr>
              <w:t xml:space="preserve">Вид угрозы (угроза лесных пожаров (далее – ЛП) / угроза ландшафтных (природных) пожаров (далее </w:t>
            </w:r>
            <w:r w:rsidR="00DB2CA0" w:rsidRPr="00A31B34">
              <w:rPr>
                <w:sz w:val="24"/>
                <w:szCs w:val="24"/>
              </w:rPr>
              <w:t>–</w:t>
            </w:r>
            <w:r w:rsidRPr="00A31B34">
              <w:rPr>
                <w:sz w:val="24"/>
                <w:szCs w:val="24"/>
              </w:rPr>
              <w:t xml:space="preserve"> ЛПП))</w:t>
            </w:r>
          </w:p>
        </w:tc>
      </w:tr>
      <w:tr w:rsidR="00115A15" w:rsidRPr="00A31B34" w:rsidTr="00231F3D">
        <w:tc>
          <w:tcPr>
            <w:tcW w:w="10234" w:type="dxa"/>
            <w:gridSpan w:val="4"/>
          </w:tcPr>
          <w:p w:rsidR="00822697" w:rsidRPr="00A31B34" w:rsidRDefault="00822697" w:rsidP="00231F3D">
            <w:pPr>
              <w:widowControl w:val="0"/>
              <w:jc w:val="center"/>
              <w:rPr>
                <w:b/>
                <w:sz w:val="24"/>
                <w:szCs w:val="24"/>
              </w:rPr>
            </w:pPr>
            <w:r w:rsidRPr="00A31B34">
              <w:rPr>
                <w:b/>
                <w:sz w:val="24"/>
                <w:szCs w:val="24"/>
              </w:rPr>
              <w:t>Бабынинский район</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w:t>
            </w:r>
          </w:p>
        </w:tc>
        <w:tc>
          <w:tcPr>
            <w:tcW w:w="2244" w:type="dxa"/>
          </w:tcPr>
          <w:p w:rsidR="00822697" w:rsidRPr="00A31B34" w:rsidRDefault="00822697" w:rsidP="00231F3D">
            <w:pPr>
              <w:pStyle w:val="afffd"/>
              <w:widowControl w:val="0"/>
              <w:snapToGrid w:val="0"/>
              <w:rPr>
                <w:sz w:val="24"/>
                <w:szCs w:val="24"/>
              </w:rPr>
            </w:pPr>
            <w:r w:rsidRPr="00A31B34">
              <w:rPr>
                <w:sz w:val="24"/>
                <w:szCs w:val="24"/>
                <w:lang w:eastAsia="ru-RU"/>
              </w:rPr>
              <w:t>дер. Дяглевка</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Бабынино»</w:t>
            </w:r>
          </w:p>
        </w:tc>
        <w:tc>
          <w:tcPr>
            <w:tcW w:w="2835" w:type="dxa"/>
            <w:vAlign w:val="center"/>
          </w:tcPr>
          <w:p w:rsidR="00822697" w:rsidRPr="00A31B34" w:rsidRDefault="00822697" w:rsidP="00822697">
            <w:pPr>
              <w:widowControl w:val="0"/>
              <w:jc w:val="center"/>
              <w:rPr>
                <w:b/>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2</w:t>
            </w:r>
          </w:p>
        </w:tc>
        <w:tc>
          <w:tcPr>
            <w:tcW w:w="2244" w:type="dxa"/>
          </w:tcPr>
          <w:p w:rsidR="00822697" w:rsidRPr="00A31B34" w:rsidRDefault="00822697" w:rsidP="00231F3D">
            <w:pPr>
              <w:widowControl w:val="0"/>
              <w:rPr>
                <w:sz w:val="24"/>
                <w:szCs w:val="24"/>
              </w:rPr>
            </w:pPr>
            <w:r w:rsidRPr="00A31B34">
              <w:rPr>
                <w:sz w:val="24"/>
                <w:szCs w:val="24"/>
              </w:rPr>
              <w:t>дер. Егорьево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Бабынино»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3</w:t>
            </w:r>
          </w:p>
        </w:tc>
        <w:tc>
          <w:tcPr>
            <w:tcW w:w="2244" w:type="dxa"/>
          </w:tcPr>
          <w:p w:rsidR="00822697" w:rsidRPr="00A31B34" w:rsidRDefault="00822697" w:rsidP="00231F3D">
            <w:pPr>
              <w:widowControl w:val="0"/>
              <w:rPr>
                <w:sz w:val="24"/>
                <w:szCs w:val="24"/>
              </w:rPr>
            </w:pPr>
            <w:r w:rsidRPr="00A31B34">
              <w:rPr>
                <w:sz w:val="24"/>
                <w:szCs w:val="24"/>
              </w:rPr>
              <w:t>дер. Маково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Бабынино»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4</w:t>
            </w:r>
          </w:p>
        </w:tc>
        <w:tc>
          <w:tcPr>
            <w:tcW w:w="2244" w:type="dxa"/>
          </w:tcPr>
          <w:p w:rsidR="00822697" w:rsidRPr="00A31B34" w:rsidRDefault="00822697" w:rsidP="00231F3D">
            <w:pPr>
              <w:widowControl w:val="0"/>
              <w:rPr>
                <w:sz w:val="24"/>
                <w:szCs w:val="24"/>
              </w:rPr>
            </w:pPr>
            <w:r w:rsidRPr="00A31B34">
              <w:rPr>
                <w:sz w:val="24"/>
                <w:szCs w:val="24"/>
              </w:rPr>
              <w:t>дер. Нижнее Сомово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Бабынино»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5</w:t>
            </w:r>
          </w:p>
        </w:tc>
        <w:tc>
          <w:tcPr>
            <w:tcW w:w="2244" w:type="dxa"/>
          </w:tcPr>
          <w:p w:rsidR="00822697" w:rsidRPr="00A31B34" w:rsidRDefault="00822697" w:rsidP="00231F3D">
            <w:pPr>
              <w:widowControl w:val="0"/>
              <w:rPr>
                <w:sz w:val="24"/>
                <w:szCs w:val="24"/>
              </w:rPr>
            </w:pPr>
            <w:r w:rsidRPr="00A31B34">
              <w:rPr>
                <w:sz w:val="24"/>
                <w:szCs w:val="24"/>
              </w:rPr>
              <w:t>дер. Верхний Доец</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Муромцево»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6</w:t>
            </w:r>
          </w:p>
        </w:tc>
        <w:tc>
          <w:tcPr>
            <w:tcW w:w="2244" w:type="dxa"/>
          </w:tcPr>
          <w:p w:rsidR="00822697" w:rsidRPr="00A31B34" w:rsidRDefault="00822697" w:rsidP="00231F3D">
            <w:pPr>
              <w:widowControl w:val="0"/>
              <w:rPr>
                <w:sz w:val="24"/>
                <w:szCs w:val="24"/>
              </w:rPr>
            </w:pPr>
            <w:r w:rsidRPr="00A31B34">
              <w:rPr>
                <w:sz w:val="24"/>
                <w:szCs w:val="24"/>
              </w:rPr>
              <w:t>дер. Нижний Доец</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Муромцево»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7</w:t>
            </w:r>
          </w:p>
        </w:tc>
        <w:tc>
          <w:tcPr>
            <w:tcW w:w="2244" w:type="dxa"/>
          </w:tcPr>
          <w:p w:rsidR="00822697" w:rsidRPr="00A31B34" w:rsidRDefault="00822697" w:rsidP="00231F3D">
            <w:pPr>
              <w:widowControl w:val="0"/>
              <w:rPr>
                <w:sz w:val="24"/>
                <w:szCs w:val="24"/>
              </w:rPr>
            </w:pPr>
            <w:r w:rsidRPr="00A31B34">
              <w:rPr>
                <w:sz w:val="24"/>
                <w:szCs w:val="24"/>
              </w:rPr>
              <w:t>дер. Черная Грязь</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Муромцево»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8</w:t>
            </w:r>
          </w:p>
        </w:tc>
        <w:tc>
          <w:tcPr>
            <w:tcW w:w="2244" w:type="dxa"/>
          </w:tcPr>
          <w:p w:rsidR="00822697" w:rsidRPr="00A31B34" w:rsidRDefault="00822697" w:rsidP="00231F3D">
            <w:pPr>
              <w:widowControl w:val="0"/>
              <w:rPr>
                <w:sz w:val="24"/>
                <w:szCs w:val="24"/>
              </w:rPr>
            </w:pPr>
            <w:r w:rsidRPr="00A31B34">
              <w:rPr>
                <w:sz w:val="24"/>
                <w:szCs w:val="24"/>
              </w:rPr>
              <w:t>дер. Егорьево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Сабуровщино»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9</w:t>
            </w:r>
          </w:p>
        </w:tc>
        <w:tc>
          <w:tcPr>
            <w:tcW w:w="2244" w:type="dxa"/>
          </w:tcPr>
          <w:p w:rsidR="00822697" w:rsidRPr="00A31B34" w:rsidRDefault="00822697" w:rsidP="00231F3D">
            <w:pPr>
              <w:widowControl w:val="0"/>
              <w:rPr>
                <w:sz w:val="24"/>
                <w:szCs w:val="24"/>
              </w:rPr>
            </w:pPr>
            <w:r w:rsidRPr="00A31B34">
              <w:rPr>
                <w:sz w:val="24"/>
                <w:szCs w:val="24"/>
              </w:rPr>
              <w:t>дер. Ильино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Сабуровщино»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10</w:t>
            </w:r>
          </w:p>
        </w:tc>
        <w:tc>
          <w:tcPr>
            <w:tcW w:w="2244" w:type="dxa"/>
          </w:tcPr>
          <w:p w:rsidR="00822697" w:rsidRPr="00A31B34" w:rsidRDefault="00822697" w:rsidP="00231F3D">
            <w:pPr>
              <w:widowControl w:val="0"/>
              <w:rPr>
                <w:sz w:val="24"/>
                <w:szCs w:val="24"/>
              </w:rPr>
            </w:pPr>
            <w:r w:rsidRPr="00A31B34">
              <w:rPr>
                <w:sz w:val="24"/>
                <w:szCs w:val="24"/>
              </w:rPr>
              <w:t>дер. Каторгино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Сабуровщино»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11</w:t>
            </w:r>
          </w:p>
        </w:tc>
        <w:tc>
          <w:tcPr>
            <w:tcW w:w="2244" w:type="dxa"/>
          </w:tcPr>
          <w:p w:rsidR="00822697" w:rsidRPr="00A31B34" w:rsidRDefault="00822697" w:rsidP="00231F3D">
            <w:pPr>
              <w:widowControl w:val="0"/>
              <w:rPr>
                <w:sz w:val="24"/>
                <w:szCs w:val="24"/>
              </w:rPr>
            </w:pPr>
            <w:r w:rsidRPr="00A31B34">
              <w:rPr>
                <w:sz w:val="24"/>
                <w:szCs w:val="24"/>
              </w:rPr>
              <w:t>дер. Покров</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Сабуровщино»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12</w:t>
            </w:r>
          </w:p>
        </w:tc>
        <w:tc>
          <w:tcPr>
            <w:tcW w:w="2244" w:type="dxa"/>
          </w:tcPr>
          <w:p w:rsidR="00822697" w:rsidRPr="00A31B34" w:rsidRDefault="00822697" w:rsidP="00231F3D">
            <w:pPr>
              <w:widowControl w:val="0"/>
              <w:rPr>
                <w:sz w:val="24"/>
                <w:szCs w:val="24"/>
              </w:rPr>
            </w:pPr>
            <w:r w:rsidRPr="00A31B34">
              <w:rPr>
                <w:sz w:val="24"/>
                <w:szCs w:val="24"/>
              </w:rPr>
              <w:t>дер. Бровкино</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Утешево»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13</w:t>
            </w:r>
          </w:p>
        </w:tc>
        <w:tc>
          <w:tcPr>
            <w:tcW w:w="2244" w:type="dxa"/>
          </w:tcPr>
          <w:p w:rsidR="00822697" w:rsidRPr="00A31B34" w:rsidRDefault="00822697" w:rsidP="00231F3D">
            <w:pPr>
              <w:widowControl w:val="0"/>
              <w:rPr>
                <w:sz w:val="24"/>
                <w:szCs w:val="24"/>
              </w:rPr>
            </w:pPr>
            <w:r w:rsidRPr="00A31B34">
              <w:rPr>
                <w:sz w:val="24"/>
                <w:szCs w:val="24"/>
              </w:rPr>
              <w:t>дер. Нестеровка</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«Село Утешево»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115A15" w:rsidRPr="00A31B34" w:rsidTr="00231F3D">
        <w:tc>
          <w:tcPr>
            <w:tcW w:w="10234" w:type="dxa"/>
            <w:gridSpan w:val="4"/>
          </w:tcPr>
          <w:p w:rsidR="00822697" w:rsidRPr="00A31B34" w:rsidRDefault="00822697" w:rsidP="00231F3D">
            <w:pPr>
              <w:pStyle w:val="afffd"/>
              <w:widowControl w:val="0"/>
              <w:snapToGrid w:val="0"/>
              <w:jc w:val="center"/>
              <w:rPr>
                <w:b/>
                <w:sz w:val="24"/>
                <w:szCs w:val="24"/>
              </w:rPr>
            </w:pPr>
            <w:r w:rsidRPr="00A31B34">
              <w:rPr>
                <w:b/>
                <w:sz w:val="24"/>
                <w:szCs w:val="24"/>
                <w:lang w:eastAsia="ru-RU"/>
              </w:rPr>
              <w:t>Барятинской район</w:t>
            </w:r>
          </w:p>
        </w:tc>
      </w:tr>
      <w:tr w:rsidR="00115A15" w:rsidRPr="00A31B34" w:rsidTr="00231F3D">
        <w:tc>
          <w:tcPr>
            <w:tcW w:w="416" w:type="dxa"/>
          </w:tcPr>
          <w:p w:rsidR="00822697" w:rsidRPr="00A31B34" w:rsidRDefault="00822697" w:rsidP="00231F3D">
            <w:pPr>
              <w:widowControl w:val="0"/>
              <w:jc w:val="center"/>
              <w:rPr>
                <w:sz w:val="24"/>
                <w:szCs w:val="24"/>
              </w:rPr>
            </w:pPr>
            <w:r w:rsidRPr="00A31B34">
              <w:rPr>
                <w:sz w:val="24"/>
                <w:szCs w:val="24"/>
              </w:rPr>
              <w:t>1</w:t>
            </w:r>
            <w:r w:rsidR="000F7831">
              <w:rPr>
                <w:sz w:val="24"/>
                <w:szCs w:val="24"/>
              </w:rPr>
              <w:t>4</w:t>
            </w:r>
          </w:p>
        </w:tc>
        <w:tc>
          <w:tcPr>
            <w:tcW w:w="2244" w:type="dxa"/>
          </w:tcPr>
          <w:p w:rsidR="00822697" w:rsidRPr="00A31B34" w:rsidRDefault="00822697" w:rsidP="00231F3D">
            <w:pPr>
              <w:widowControl w:val="0"/>
              <w:rPr>
                <w:sz w:val="24"/>
                <w:szCs w:val="24"/>
              </w:rPr>
            </w:pPr>
            <w:r w:rsidRPr="00A31B34">
              <w:rPr>
                <w:sz w:val="24"/>
                <w:szCs w:val="24"/>
              </w:rPr>
              <w:t>х. Софиевский</w:t>
            </w:r>
          </w:p>
        </w:tc>
        <w:tc>
          <w:tcPr>
            <w:tcW w:w="4739" w:type="dxa"/>
          </w:tcPr>
          <w:p w:rsidR="00822697" w:rsidRPr="00A31B34" w:rsidRDefault="00822697" w:rsidP="00231F3D">
            <w:pPr>
              <w:pStyle w:val="afffd"/>
              <w:widowControl w:val="0"/>
              <w:snapToGrid w:val="0"/>
              <w:rPr>
                <w:sz w:val="24"/>
                <w:szCs w:val="24"/>
              </w:rPr>
            </w:pPr>
            <w:r w:rsidRPr="00A31B34">
              <w:rPr>
                <w:sz w:val="24"/>
                <w:szCs w:val="24"/>
                <w:lang w:eastAsia="ru-RU"/>
              </w:rPr>
              <w:t>Сельское поселение «Деревня Асмолово»</w:t>
            </w:r>
          </w:p>
        </w:tc>
        <w:tc>
          <w:tcPr>
            <w:tcW w:w="2835" w:type="dxa"/>
            <w:vAlign w:val="center"/>
          </w:tcPr>
          <w:p w:rsidR="00822697" w:rsidRPr="00A31B34" w:rsidRDefault="00822697" w:rsidP="00822697">
            <w:pPr>
              <w:jc w:val="center"/>
              <w:rPr>
                <w:sz w:val="24"/>
                <w:szCs w:val="24"/>
              </w:rPr>
            </w:pPr>
            <w:r w:rsidRPr="00A31B34">
              <w:rPr>
                <w:sz w:val="24"/>
                <w:szCs w:val="24"/>
              </w:rPr>
              <w:t>ЛПП</w:t>
            </w:r>
          </w:p>
        </w:tc>
      </w:tr>
      <w:tr w:rsidR="000F7831" w:rsidRPr="00A31B34" w:rsidTr="00231F3D">
        <w:tc>
          <w:tcPr>
            <w:tcW w:w="416" w:type="dxa"/>
          </w:tcPr>
          <w:p w:rsidR="000F7831" w:rsidRPr="00A31B34" w:rsidRDefault="000F7831" w:rsidP="00231F3D">
            <w:pPr>
              <w:widowControl w:val="0"/>
              <w:jc w:val="center"/>
              <w:rPr>
                <w:sz w:val="24"/>
                <w:szCs w:val="24"/>
              </w:rPr>
            </w:pPr>
            <w:r w:rsidRPr="00A31B34">
              <w:rPr>
                <w:sz w:val="24"/>
                <w:szCs w:val="24"/>
              </w:rPr>
              <w:t>15</w:t>
            </w:r>
          </w:p>
        </w:tc>
        <w:tc>
          <w:tcPr>
            <w:tcW w:w="2244" w:type="dxa"/>
          </w:tcPr>
          <w:p w:rsidR="000F7831" w:rsidRPr="00A31B34" w:rsidRDefault="000F7831" w:rsidP="00231F3D">
            <w:pPr>
              <w:widowControl w:val="0"/>
              <w:rPr>
                <w:sz w:val="24"/>
                <w:szCs w:val="24"/>
              </w:rPr>
            </w:pPr>
            <w:r w:rsidRPr="00A31B34">
              <w:rPr>
                <w:sz w:val="24"/>
                <w:szCs w:val="24"/>
              </w:rPr>
              <w:t>дер. Харинка</w:t>
            </w:r>
          </w:p>
        </w:tc>
        <w:tc>
          <w:tcPr>
            <w:tcW w:w="4739" w:type="dxa"/>
          </w:tcPr>
          <w:p w:rsidR="000F7831" w:rsidRPr="00A31B34" w:rsidRDefault="000F7831" w:rsidP="00231F3D">
            <w:pPr>
              <w:pStyle w:val="afffd"/>
              <w:widowControl w:val="0"/>
              <w:snapToGrid w:val="0"/>
              <w:rPr>
                <w:sz w:val="24"/>
                <w:szCs w:val="24"/>
              </w:rPr>
            </w:pPr>
            <w:r w:rsidRPr="00A31B34">
              <w:rPr>
                <w:sz w:val="24"/>
                <w:szCs w:val="24"/>
                <w:lang w:eastAsia="ru-RU"/>
              </w:rPr>
              <w:t>Сельское поселение «Деревня Бахмутово»</w:t>
            </w:r>
          </w:p>
        </w:tc>
        <w:tc>
          <w:tcPr>
            <w:tcW w:w="2835" w:type="dxa"/>
            <w:vAlign w:val="center"/>
          </w:tcPr>
          <w:p w:rsidR="000F7831" w:rsidRPr="00A31B34" w:rsidRDefault="000F7831" w:rsidP="00822697">
            <w:pPr>
              <w:jc w:val="center"/>
              <w:rPr>
                <w:sz w:val="24"/>
                <w:szCs w:val="24"/>
              </w:rPr>
            </w:pPr>
            <w:r w:rsidRPr="00A31B34">
              <w:rPr>
                <w:sz w:val="24"/>
                <w:szCs w:val="24"/>
              </w:rPr>
              <w:t>ЛПП</w:t>
            </w:r>
          </w:p>
        </w:tc>
      </w:tr>
      <w:tr w:rsidR="000F7831" w:rsidRPr="00A31B34" w:rsidTr="00231F3D">
        <w:tc>
          <w:tcPr>
            <w:tcW w:w="416" w:type="dxa"/>
          </w:tcPr>
          <w:p w:rsidR="000F7831" w:rsidRPr="00A31B34" w:rsidRDefault="000F7831" w:rsidP="00231F3D">
            <w:pPr>
              <w:widowControl w:val="0"/>
              <w:jc w:val="center"/>
              <w:rPr>
                <w:sz w:val="24"/>
                <w:szCs w:val="24"/>
              </w:rPr>
            </w:pPr>
            <w:r w:rsidRPr="00A31B34">
              <w:rPr>
                <w:sz w:val="24"/>
                <w:szCs w:val="24"/>
              </w:rPr>
              <w:t>16</w:t>
            </w:r>
          </w:p>
        </w:tc>
        <w:tc>
          <w:tcPr>
            <w:tcW w:w="2244" w:type="dxa"/>
          </w:tcPr>
          <w:p w:rsidR="000F7831" w:rsidRPr="00A31B34" w:rsidRDefault="000F7831" w:rsidP="00231F3D">
            <w:pPr>
              <w:widowControl w:val="0"/>
              <w:rPr>
                <w:sz w:val="24"/>
                <w:szCs w:val="24"/>
              </w:rPr>
            </w:pPr>
            <w:r w:rsidRPr="00A31B34">
              <w:rPr>
                <w:sz w:val="24"/>
                <w:szCs w:val="24"/>
              </w:rPr>
              <w:t>дер. Крисаново-Пятница</w:t>
            </w:r>
          </w:p>
        </w:tc>
        <w:tc>
          <w:tcPr>
            <w:tcW w:w="4739" w:type="dxa"/>
          </w:tcPr>
          <w:p w:rsidR="000F7831" w:rsidRPr="00A31B34" w:rsidRDefault="000F7831" w:rsidP="00231F3D">
            <w:pPr>
              <w:pStyle w:val="afffd"/>
              <w:widowControl w:val="0"/>
              <w:snapToGrid w:val="0"/>
              <w:rPr>
                <w:sz w:val="24"/>
                <w:szCs w:val="24"/>
              </w:rPr>
            </w:pPr>
            <w:r w:rsidRPr="00A31B34">
              <w:rPr>
                <w:sz w:val="24"/>
                <w:szCs w:val="24"/>
                <w:lang w:eastAsia="ru-RU"/>
              </w:rPr>
              <w:t>Сельское поселение «Деревня Крисаново-Пятница»</w:t>
            </w:r>
          </w:p>
        </w:tc>
        <w:tc>
          <w:tcPr>
            <w:tcW w:w="2835" w:type="dxa"/>
            <w:vAlign w:val="center"/>
          </w:tcPr>
          <w:p w:rsidR="000F7831" w:rsidRPr="00A31B34" w:rsidRDefault="000F7831" w:rsidP="00822697">
            <w:pPr>
              <w:jc w:val="center"/>
              <w:rPr>
                <w:sz w:val="24"/>
                <w:szCs w:val="24"/>
              </w:rPr>
            </w:pPr>
            <w:r w:rsidRPr="00A31B34">
              <w:rPr>
                <w:sz w:val="24"/>
                <w:szCs w:val="24"/>
              </w:rPr>
              <w:t>ЛПП</w:t>
            </w:r>
          </w:p>
        </w:tc>
      </w:tr>
      <w:tr w:rsidR="000F7831" w:rsidRPr="00A31B34" w:rsidTr="00231F3D">
        <w:tc>
          <w:tcPr>
            <w:tcW w:w="416" w:type="dxa"/>
          </w:tcPr>
          <w:p w:rsidR="000F7831" w:rsidRPr="00A31B34" w:rsidRDefault="000F7831" w:rsidP="00231F3D">
            <w:pPr>
              <w:widowControl w:val="0"/>
              <w:jc w:val="center"/>
              <w:rPr>
                <w:sz w:val="24"/>
                <w:szCs w:val="24"/>
              </w:rPr>
            </w:pPr>
            <w:r w:rsidRPr="00A31B34">
              <w:rPr>
                <w:sz w:val="24"/>
                <w:szCs w:val="24"/>
              </w:rPr>
              <w:t>17</w:t>
            </w:r>
          </w:p>
        </w:tc>
        <w:tc>
          <w:tcPr>
            <w:tcW w:w="2244" w:type="dxa"/>
          </w:tcPr>
          <w:p w:rsidR="000F7831" w:rsidRPr="00A31B34" w:rsidRDefault="000F7831" w:rsidP="00231F3D">
            <w:pPr>
              <w:widowControl w:val="0"/>
              <w:rPr>
                <w:sz w:val="24"/>
                <w:szCs w:val="24"/>
              </w:rPr>
            </w:pPr>
            <w:r w:rsidRPr="00A31B34">
              <w:rPr>
                <w:sz w:val="24"/>
                <w:szCs w:val="24"/>
              </w:rPr>
              <w:t xml:space="preserve">дер. </w:t>
            </w:r>
            <w:r>
              <w:rPr>
                <w:sz w:val="24"/>
                <w:szCs w:val="24"/>
              </w:rPr>
              <w:t>Красный Холм</w:t>
            </w:r>
          </w:p>
        </w:tc>
        <w:tc>
          <w:tcPr>
            <w:tcW w:w="4739" w:type="dxa"/>
          </w:tcPr>
          <w:p w:rsidR="000F7831" w:rsidRPr="00A31B34" w:rsidRDefault="000F7831" w:rsidP="00231F3D">
            <w:pPr>
              <w:pStyle w:val="afffd"/>
              <w:widowControl w:val="0"/>
              <w:snapToGrid w:val="0"/>
              <w:rPr>
                <w:sz w:val="24"/>
                <w:szCs w:val="24"/>
              </w:rPr>
            </w:pPr>
            <w:r w:rsidRPr="00A31B34">
              <w:rPr>
                <w:sz w:val="24"/>
                <w:szCs w:val="24"/>
                <w:lang w:eastAsia="ru-RU"/>
              </w:rPr>
              <w:t>Сельское поселение «Село Барятино»</w:t>
            </w:r>
          </w:p>
        </w:tc>
        <w:tc>
          <w:tcPr>
            <w:tcW w:w="2835" w:type="dxa"/>
            <w:vAlign w:val="center"/>
          </w:tcPr>
          <w:p w:rsidR="000F7831" w:rsidRPr="00A31B34" w:rsidRDefault="000F7831" w:rsidP="00822697">
            <w:pPr>
              <w:jc w:val="center"/>
              <w:rPr>
                <w:sz w:val="24"/>
                <w:szCs w:val="24"/>
              </w:rPr>
            </w:pPr>
            <w:r w:rsidRPr="00A31B34">
              <w:rPr>
                <w:sz w:val="24"/>
                <w:szCs w:val="24"/>
              </w:rPr>
              <w:t>ЛПП</w:t>
            </w:r>
          </w:p>
        </w:tc>
      </w:tr>
      <w:tr w:rsidR="000F7831" w:rsidRPr="00A31B34" w:rsidTr="00231F3D">
        <w:tc>
          <w:tcPr>
            <w:tcW w:w="416" w:type="dxa"/>
          </w:tcPr>
          <w:p w:rsidR="000F7831" w:rsidRPr="00A31B34" w:rsidRDefault="000F7831" w:rsidP="00231F3D">
            <w:pPr>
              <w:widowControl w:val="0"/>
              <w:jc w:val="center"/>
              <w:rPr>
                <w:sz w:val="24"/>
                <w:szCs w:val="24"/>
              </w:rPr>
            </w:pPr>
            <w:r w:rsidRPr="00A31B34">
              <w:rPr>
                <w:sz w:val="24"/>
                <w:szCs w:val="24"/>
              </w:rPr>
              <w:t>18</w:t>
            </w:r>
          </w:p>
        </w:tc>
        <w:tc>
          <w:tcPr>
            <w:tcW w:w="2244" w:type="dxa"/>
          </w:tcPr>
          <w:p w:rsidR="000F7831" w:rsidRPr="00A31B34" w:rsidRDefault="000F7831" w:rsidP="00231F3D">
            <w:pPr>
              <w:widowControl w:val="0"/>
              <w:rPr>
                <w:sz w:val="24"/>
                <w:szCs w:val="24"/>
              </w:rPr>
            </w:pPr>
            <w:r w:rsidRPr="00A31B34">
              <w:rPr>
                <w:sz w:val="24"/>
                <w:szCs w:val="24"/>
              </w:rPr>
              <w:t>дер. Высокая Гора</w:t>
            </w:r>
          </w:p>
        </w:tc>
        <w:tc>
          <w:tcPr>
            <w:tcW w:w="4739" w:type="dxa"/>
          </w:tcPr>
          <w:p w:rsidR="000F7831" w:rsidRPr="00A31B34" w:rsidRDefault="000F7831" w:rsidP="00231F3D">
            <w:pPr>
              <w:pStyle w:val="afffd"/>
              <w:widowControl w:val="0"/>
              <w:snapToGrid w:val="0"/>
              <w:rPr>
                <w:sz w:val="24"/>
                <w:szCs w:val="24"/>
              </w:rPr>
            </w:pPr>
            <w:r w:rsidRPr="00A31B34">
              <w:rPr>
                <w:sz w:val="24"/>
                <w:szCs w:val="24"/>
                <w:lang w:eastAsia="ru-RU"/>
              </w:rPr>
              <w:t>Сельское поселение «Село Сильковичи»</w:t>
            </w:r>
          </w:p>
        </w:tc>
        <w:tc>
          <w:tcPr>
            <w:tcW w:w="2835" w:type="dxa"/>
            <w:vAlign w:val="center"/>
          </w:tcPr>
          <w:p w:rsidR="000F7831" w:rsidRPr="00A31B34" w:rsidRDefault="000F7831" w:rsidP="00822697">
            <w:pPr>
              <w:jc w:val="center"/>
              <w:rPr>
                <w:sz w:val="24"/>
                <w:szCs w:val="24"/>
              </w:rPr>
            </w:pPr>
            <w:r w:rsidRPr="00A31B34">
              <w:rPr>
                <w:sz w:val="24"/>
                <w:szCs w:val="24"/>
              </w:rPr>
              <w:t>ЛПП</w:t>
            </w:r>
          </w:p>
        </w:tc>
      </w:tr>
      <w:tr w:rsidR="000F7831" w:rsidRPr="00A31B34" w:rsidTr="00231F3D">
        <w:tc>
          <w:tcPr>
            <w:tcW w:w="10234" w:type="dxa"/>
            <w:gridSpan w:val="4"/>
          </w:tcPr>
          <w:p w:rsidR="000F7831" w:rsidRPr="00A31B34" w:rsidRDefault="000F7831" w:rsidP="00231F3D">
            <w:pPr>
              <w:widowControl w:val="0"/>
              <w:jc w:val="center"/>
              <w:rPr>
                <w:b/>
                <w:sz w:val="24"/>
                <w:szCs w:val="24"/>
              </w:rPr>
            </w:pPr>
            <w:r w:rsidRPr="00A31B34">
              <w:rPr>
                <w:b/>
                <w:sz w:val="24"/>
                <w:szCs w:val="24"/>
              </w:rPr>
              <w:t>Боровский район</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Pr>
                <w:sz w:val="24"/>
                <w:szCs w:val="24"/>
              </w:rPr>
              <w:t>19</w:t>
            </w:r>
          </w:p>
        </w:tc>
        <w:tc>
          <w:tcPr>
            <w:tcW w:w="2244" w:type="dxa"/>
          </w:tcPr>
          <w:p w:rsidR="00915534" w:rsidRPr="00A31B34" w:rsidRDefault="00915534" w:rsidP="00231F3D">
            <w:pPr>
              <w:widowControl w:val="0"/>
              <w:rPr>
                <w:sz w:val="24"/>
                <w:szCs w:val="24"/>
              </w:rPr>
            </w:pPr>
            <w:r w:rsidRPr="00A31B34">
              <w:rPr>
                <w:sz w:val="24"/>
                <w:szCs w:val="24"/>
              </w:rPr>
              <w:t>г. Боровск</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Городское поселение «Город Боровск»</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sidRPr="00A31B34">
              <w:rPr>
                <w:sz w:val="24"/>
                <w:szCs w:val="24"/>
              </w:rPr>
              <w:t>2</w:t>
            </w:r>
            <w:r>
              <w:rPr>
                <w:sz w:val="24"/>
                <w:szCs w:val="24"/>
              </w:rPr>
              <w:t>0</w:t>
            </w:r>
          </w:p>
        </w:tc>
        <w:tc>
          <w:tcPr>
            <w:tcW w:w="2244" w:type="dxa"/>
          </w:tcPr>
          <w:p w:rsidR="00915534" w:rsidRPr="00A31B34" w:rsidRDefault="00915534" w:rsidP="00231F3D">
            <w:pPr>
              <w:widowControl w:val="0"/>
              <w:rPr>
                <w:sz w:val="24"/>
                <w:szCs w:val="24"/>
              </w:rPr>
            </w:pPr>
            <w:r w:rsidRPr="00A31B34">
              <w:rPr>
                <w:sz w:val="24"/>
                <w:szCs w:val="24"/>
              </w:rPr>
              <w:t>дер. Шувалово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«Деревня Асеньевское»</w:t>
            </w:r>
          </w:p>
        </w:tc>
        <w:tc>
          <w:tcPr>
            <w:tcW w:w="2835" w:type="dxa"/>
          </w:tcPr>
          <w:p w:rsidR="00915534" w:rsidRPr="00915534" w:rsidRDefault="00915534" w:rsidP="00915534">
            <w:pPr>
              <w:jc w:val="center"/>
              <w:rPr>
                <w:sz w:val="24"/>
                <w:szCs w:val="24"/>
              </w:rPr>
            </w:pPr>
            <w:r w:rsidRPr="00915534">
              <w:rPr>
                <w:sz w:val="24"/>
                <w:szCs w:val="24"/>
              </w:rPr>
              <w:t>ЛПП</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sidRPr="00A31B34">
              <w:rPr>
                <w:sz w:val="24"/>
                <w:szCs w:val="24"/>
              </w:rPr>
              <w:t>2</w:t>
            </w:r>
            <w:r>
              <w:rPr>
                <w:sz w:val="24"/>
                <w:szCs w:val="24"/>
              </w:rPr>
              <w:t>1</w:t>
            </w:r>
          </w:p>
        </w:tc>
        <w:tc>
          <w:tcPr>
            <w:tcW w:w="2244" w:type="dxa"/>
          </w:tcPr>
          <w:p w:rsidR="00915534" w:rsidRPr="00A31B34" w:rsidRDefault="00915534" w:rsidP="00231F3D">
            <w:pPr>
              <w:pStyle w:val="afffd"/>
              <w:widowControl w:val="0"/>
              <w:snapToGrid w:val="0"/>
              <w:rPr>
                <w:sz w:val="24"/>
                <w:szCs w:val="24"/>
              </w:rPr>
            </w:pPr>
            <w:r w:rsidRPr="00A31B34">
              <w:rPr>
                <w:sz w:val="24"/>
                <w:szCs w:val="24"/>
                <w:lang w:eastAsia="ru-RU"/>
              </w:rPr>
              <w:t>дер. Юрково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«Деревня Асеньевское»</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sidRPr="00A31B34">
              <w:rPr>
                <w:sz w:val="24"/>
                <w:szCs w:val="24"/>
              </w:rPr>
              <w:t>22</w:t>
            </w:r>
          </w:p>
        </w:tc>
        <w:tc>
          <w:tcPr>
            <w:tcW w:w="2244" w:type="dxa"/>
          </w:tcPr>
          <w:p w:rsidR="00915534" w:rsidRPr="00A31B34" w:rsidRDefault="00915534" w:rsidP="00231F3D">
            <w:pPr>
              <w:widowControl w:val="0"/>
              <w:rPr>
                <w:sz w:val="24"/>
                <w:szCs w:val="24"/>
              </w:rPr>
            </w:pPr>
            <w:r w:rsidRPr="00A31B34">
              <w:rPr>
                <w:sz w:val="24"/>
                <w:szCs w:val="24"/>
              </w:rPr>
              <w:t>дер. Челохово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«Деревня Совьяки»</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sidRPr="00A31B34">
              <w:rPr>
                <w:sz w:val="24"/>
                <w:szCs w:val="24"/>
              </w:rPr>
              <w:t>23</w:t>
            </w:r>
          </w:p>
        </w:tc>
        <w:tc>
          <w:tcPr>
            <w:tcW w:w="2244" w:type="dxa"/>
          </w:tcPr>
          <w:p w:rsidR="00915534" w:rsidRPr="00A31B34" w:rsidRDefault="00915534" w:rsidP="00231F3D">
            <w:pPr>
              <w:widowControl w:val="0"/>
              <w:rPr>
                <w:sz w:val="24"/>
                <w:szCs w:val="24"/>
              </w:rPr>
            </w:pPr>
            <w:r w:rsidRPr="00A31B34">
              <w:rPr>
                <w:sz w:val="24"/>
                <w:szCs w:val="24"/>
              </w:rPr>
              <w:t>дер. Писково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«Деревня Кривское»</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tabs>
                <w:tab w:val="center" w:pos="277"/>
              </w:tabs>
              <w:jc w:val="center"/>
              <w:rPr>
                <w:sz w:val="24"/>
                <w:szCs w:val="24"/>
              </w:rPr>
            </w:pPr>
            <w:r w:rsidRPr="00A31B34">
              <w:rPr>
                <w:sz w:val="24"/>
                <w:szCs w:val="24"/>
              </w:rPr>
              <w:t>24</w:t>
            </w:r>
          </w:p>
        </w:tc>
        <w:tc>
          <w:tcPr>
            <w:tcW w:w="2244" w:type="dxa"/>
          </w:tcPr>
          <w:p w:rsidR="00915534" w:rsidRPr="00A31B34" w:rsidRDefault="00915534" w:rsidP="00231F3D">
            <w:pPr>
              <w:widowControl w:val="0"/>
              <w:rPr>
                <w:sz w:val="24"/>
                <w:szCs w:val="24"/>
              </w:rPr>
            </w:pPr>
            <w:r w:rsidRPr="00A31B34">
              <w:rPr>
                <w:sz w:val="24"/>
                <w:szCs w:val="24"/>
              </w:rPr>
              <w:t>дер. Павлово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«Село Ворсино»</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jc w:val="center"/>
              <w:rPr>
                <w:sz w:val="24"/>
                <w:szCs w:val="24"/>
              </w:rPr>
            </w:pPr>
            <w:r w:rsidRPr="00A31B34">
              <w:rPr>
                <w:sz w:val="24"/>
                <w:szCs w:val="24"/>
              </w:rPr>
              <w:t>25</w:t>
            </w:r>
          </w:p>
        </w:tc>
        <w:tc>
          <w:tcPr>
            <w:tcW w:w="2244" w:type="dxa"/>
          </w:tcPr>
          <w:p w:rsidR="00915534" w:rsidRPr="00A31B34" w:rsidRDefault="00915534" w:rsidP="00231F3D">
            <w:pPr>
              <w:widowControl w:val="0"/>
              <w:rPr>
                <w:sz w:val="24"/>
                <w:szCs w:val="24"/>
              </w:rPr>
            </w:pPr>
            <w:r w:rsidRPr="00A31B34">
              <w:rPr>
                <w:sz w:val="24"/>
                <w:szCs w:val="24"/>
              </w:rPr>
              <w:t>дер. Рогачево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«Село Ворсино»</w:t>
            </w:r>
          </w:p>
        </w:tc>
        <w:tc>
          <w:tcPr>
            <w:tcW w:w="2835" w:type="dxa"/>
          </w:tcPr>
          <w:p w:rsidR="00915534" w:rsidRPr="00915534" w:rsidRDefault="00915534" w:rsidP="00915534">
            <w:pPr>
              <w:jc w:val="center"/>
              <w:rPr>
                <w:sz w:val="24"/>
                <w:szCs w:val="24"/>
              </w:rPr>
            </w:pPr>
            <w:r w:rsidRPr="00915534">
              <w:rPr>
                <w:sz w:val="24"/>
                <w:szCs w:val="24"/>
              </w:rPr>
              <w:t>ЛПП</w:t>
            </w:r>
          </w:p>
        </w:tc>
      </w:tr>
      <w:tr w:rsidR="00915534" w:rsidRPr="00A31B34" w:rsidTr="00231F3D">
        <w:tc>
          <w:tcPr>
            <w:tcW w:w="416" w:type="dxa"/>
          </w:tcPr>
          <w:p w:rsidR="00915534" w:rsidRPr="00A31B34" w:rsidRDefault="00915534" w:rsidP="00231F3D">
            <w:pPr>
              <w:widowControl w:val="0"/>
              <w:jc w:val="center"/>
              <w:rPr>
                <w:sz w:val="24"/>
                <w:szCs w:val="24"/>
              </w:rPr>
            </w:pPr>
            <w:r>
              <w:rPr>
                <w:sz w:val="24"/>
                <w:szCs w:val="24"/>
              </w:rPr>
              <w:t>26</w:t>
            </w:r>
          </w:p>
        </w:tc>
        <w:tc>
          <w:tcPr>
            <w:tcW w:w="2244" w:type="dxa"/>
          </w:tcPr>
          <w:p w:rsidR="00915534" w:rsidRPr="00A31B34" w:rsidRDefault="00915534" w:rsidP="00231F3D">
            <w:pPr>
              <w:widowControl w:val="0"/>
              <w:rPr>
                <w:sz w:val="24"/>
                <w:szCs w:val="24"/>
              </w:rPr>
            </w:pPr>
            <w:r w:rsidRPr="00A31B34">
              <w:rPr>
                <w:sz w:val="24"/>
                <w:szCs w:val="24"/>
              </w:rPr>
              <w:t>дер. Сороковеть</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«Село Совхоз «Боровский»</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416" w:type="dxa"/>
          </w:tcPr>
          <w:p w:rsidR="00915534" w:rsidRPr="00A31B34" w:rsidRDefault="00915534" w:rsidP="00231F3D">
            <w:pPr>
              <w:widowControl w:val="0"/>
              <w:jc w:val="center"/>
              <w:rPr>
                <w:sz w:val="24"/>
                <w:szCs w:val="24"/>
              </w:rPr>
            </w:pPr>
            <w:r>
              <w:rPr>
                <w:sz w:val="24"/>
                <w:szCs w:val="24"/>
              </w:rPr>
              <w:t>27</w:t>
            </w:r>
          </w:p>
        </w:tc>
        <w:tc>
          <w:tcPr>
            <w:tcW w:w="2244" w:type="dxa"/>
          </w:tcPr>
          <w:p w:rsidR="00915534" w:rsidRPr="00A31B34" w:rsidRDefault="00915534" w:rsidP="00231F3D">
            <w:pPr>
              <w:widowControl w:val="0"/>
              <w:rPr>
                <w:sz w:val="24"/>
                <w:szCs w:val="24"/>
              </w:rPr>
            </w:pPr>
            <w:r w:rsidRPr="00A31B34">
              <w:rPr>
                <w:sz w:val="24"/>
                <w:szCs w:val="24"/>
              </w:rPr>
              <w:t>дер. Трубицыно</w:t>
            </w:r>
          </w:p>
        </w:tc>
        <w:tc>
          <w:tcPr>
            <w:tcW w:w="4739" w:type="dxa"/>
          </w:tcPr>
          <w:p w:rsidR="00915534" w:rsidRPr="00A31B34" w:rsidRDefault="00915534" w:rsidP="00231F3D">
            <w:pPr>
              <w:pStyle w:val="afffd"/>
              <w:widowControl w:val="0"/>
              <w:snapToGrid w:val="0"/>
              <w:rPr>
                <w:sz w:val="24"/>
                <w:szCs w:val="24"/>
              </w:rPr>
            </w:pPr>
            <w:r w:rsidRPr="00A31B34">
              <w:rPr>
                <w:sz w:val="24"/>
                <w:szCs w:val="24"/>
                <w:lang w:eastAsia="ru-RU"/>
              </w:rPr>
              <w:t>Сельское поселение «Село Совхоз «Боровский»</w:t>
            </w:r>
          </w:p>
        </w:tc>
        <w:tc>
          <w:tcPr>
            <w:tcW w:w="2835" w:type="dxa"/>
          </w:tcPr>
          <w:p w:rsidR="00915534" w:rsidRPr="00915534" w:rsidRDefault="00915534" w:rsidP="00915534">
            <w:pPr>
              <w:jc w:val="center"/>
              <w:rPr>
                <w:sz w:val="24"/>
                <w:szCs w:val="24"/>
              </w:rPr>
            </w:pPr>
            <w:r w:rsidRPr="00915534">
              <w:rPr>
                <w:sz w:val="24"/>
                <w:szCs w:val="24"/>
              </w:rPr>
              <w:t>ЛП</w:t>
            </w:r>
          </w:p>
        </w:tc>
      </w:tr>
      <w:tr w:rsidR="00915534" w:rsidRPr="00A31B34" w:rsidTr="00231F3D">
        <w:tc>
          <w:tcPr>
            <w:tcW w:w="10234" w:type="dxa"/>
            <w:gridSpan w:val="4"/>
          </w:tcPr>
          <w:p w:rsidR="00915534" w:rsidRPr="00A31B34" w:rsidRDefault="00915534" w:rsidP="00231F3D">
            <w:pPr>
              <w:pStyle w:val="afffd"/>
              <w:widowControl w:val="0"/>
              <w:snapToGrid w:val="0"/>
              <w:jc w:val="center"/>
              <w:rPr>
                <w:b/>
                <w:sz w:val="24"/>
                <w:szCs w:val="24"/>
                <w:lang w:eastAsia="ru-RU"/>
              </w:rPr>
            </w:pPr>
            <w:r w:rsidRPr="00A31B34">
              <w:rPr>
                <w:b/>
                <w:sz w:val="24"/>
                <w:szCs w:val="24"/>
                <w:lang w:eastAsia="ru-RU"/>
              </w:rPr>
              <w:t>Дзержинский район</w:t>
            </w:r>
          </w:p>
        </w:tc>
      </w:tr>
      <w:tr w:rsidR="008656EC" w:rsidRPr="00A31B34" w:rsidTr="00231F3D">
        <w:tc>
          <w:tcPr>
            <w:tcW w:w="416" w:type="dxa"/>
          </w:tcPr>
          <w:p w:rsidR="008656EC" w:rsidRPr="00A31B34" w:rsidRDefault="008656EC" w:rsidP="00231F3D">
            <w:pPr>
              <w:widowControl w:val="0"/>
              <w:jc w:val="center"/>
              <w:rPr>
                <w:sz w:val="24"/>
                <w:szCs w:val="24"/>
              </w:rPr>
            </w:pPr>
            <w:r>
              <w:rPr>
                <w:sz w:val="24"/>
                <w:szCs w:val="24"/>
              </w:rPr>
              <w:t>28</w:t>
            </w:r>
          </w:p>
        </w:tc>
        <w:tc>
          <w:tcPr>
            <w:tcW w:w="2244" w:type="dxa"/>
          </w:tcPr>
          <w:p w:rsidR="008656EC" w:rsidRPr="00A31B34" w:rsidRDefault="008656EC" w:rsidP="00231F3D">
            <w:pPr>
              <w:widowControl w:val="0"/>
              <w:rPr>
                <w:sz w:val="24"/>
                <w:szCs w:val="24"/>
              </w:rPr>
            </w:pPr>
            <w:r w:rsidRPr="00A31B34">
              <w:rPr>
                <w:sz w:val="24"/>
                <w:szCs w:val="24"/>
              </w:rPr>
              <w:t>дер. Дубинино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Галкино»</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Pr>
                <w:sz w:val="24"/>
                <w:szCs w:val="24"/>
              </w:rPr>
              <w:t>29</w:t>
            </w:r>
          </w:p>
        </w:tc>
        <w:tc>
          <w:tcPr>
            <w:tcW w:w="2244" w:type="dxa"/>
          </w:tcPr>
          <w:p w:rsidR="008656EC" w:rsidRPr="00A31B34" w:rsidRDefault="008656EC" w:rsidP="00231F3D">
            <w:pPr>
              <w:widowControl w:val="0"/>
              <w:rPr>
                <w:sz w:val="24"/>
                <w:szCs w:val="24"/>
              </w:rPr>
            </w:pPr>
            <w:r w:rsidRPr="00A31B34">
              <w:rPr>
                <w:sz w:val="24"/>
                <w:szCs w:val="24"/>
              </w:rPr>
              <w:t>дер. Люблинка</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Галкино»</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w:t>
            </w:r>
            <w:r>
              <w:rPr>
                <w:sz w:val="24"/>
                <w:szCs w:val="24"/>
              </w:rPr>
              <w:t>0</w:t>
            </w:r>
          </w:p>
        </w:tc>
        <w:tc>
          <w:tcPr>
            <w:tcW w:w="2244" w:type="dxa"/>
          </w:tcPr>
          <w:p w:rsidR="008656EC" w:rsidRPr="00A31B34" w:rsidRDefault="008656EC" w:rsidP="00231F3D">
            <w:pPr>
              <w:widowControl w:val="0"/>
              <w:rPr>
                <w:sz w:val="24"/>
                <w:szCs w:val="24"/>
              </w:rPr>
            </w:pPr>
            <w:r w:rsidRPr="00A31B34">
              <w:rPr>
                <w:sz w:val="24"/>
                <w:szCs w:val="24"/>
              </w:rPr>
              <w:t>дер. Горки</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Никольское»</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w:t>
            </w:r>
            <w:r>
              <w:rPr>
                <w:sz w:val="24"/>
                <w:szCs w:val="24"/>
              </w:rPr>
              <w:t>1</w:t>
            </w:r>
          </w:p>
        </w:tc>
        <w:tc>
          <w:tcPr>
            <w:tcW w:w="2244" w:type="dxa"/>
          </w:tcPr>
          <w:p w:rsidR="008656EC" w:rsidRPr="00A31B34" w:rsidRDefault="008656EC" w:rsidP="00231F3D">
            <w:pPr>
              <w:widowControl w:val="0"/>
              <w:rPr>
                <w:sz w:val="24"/>
                <w:szCs w:val="24"/>
              </w:rPr>
            </w:pPr>
            <w:r w:rsidRPr="00A31B34">
              <w:rPr>
                <w:sz w:val="24"/>
                <w:szCs w:val="24"/>
              </w:rPr>
              <w:t>дер. Редькино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Редькино»</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w:t>
            </w:r>
            <w:r>
              <w:rPr>
                <w:sz w:val="24"/>
                <w:szCs w:val="24"/>
              </w:rPr>
              <w:t>2</w:t>
            </w:r>
          </w:p>
        </w:tc>
        <w:tc>
          <w:tcPr>
            <w:tcW w:w="2244" w:type="dxa"/>
          </w:tcPr>
          <w:p w:rsidR="008656EC" w:rsidRPr="00A31B34" w:rsidRDefault="008656EC" w:rsidP="00231F3D">
            <w:pPr>
              <w:widowControl w:val="0"/>
              <w:rPr>
                <w:sz w:val="24"/>
                <w:szCs w:val="24"/>
              </w:rPr>
            </w:pPr>
            <w:r w:rsidRPr="00A31B34">
              <w:rPr>
                <w:sz w:val="24"/>
                <w:szCs w:val="24"/>
              </w:rPr>
              <w:t>дер. Матово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Рудня»</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33</w:t>
            </w:r>
          </w:p>
        </w:tc>
        <w:tc>
          <w:tcPr>
            <w:tcW w:w="2244" w:type="dxa"/>
          </w:tcPr>
          <w:p w:rsidR="008656EC" w:rsidRPr="00A31B34" w:rsidRDefault="008656EC" w:rsidP="00231F3D">
            <w:pPr>
              <w:widowControl w:val="0"/>
              <w:rPr>
                <w:sz w:val="24"/>
                <w:szCs w:val="24"/>
              </w:rPr>
            </w:pPr>
            <w:r w:rsidRPr="00A31B34">
              <w:rPr>
                <w:sz w:val="24"/>
                <w:szCs w:val="24"/>
              </w:rPr>
              <w:t>дер. Корокино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Рудня»</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lastRenderedPageBreak/>
              <w:t>34</w:t>
            </w:r>
          </w:p>
        </w:tc>
        <w:tc>
          <w:tcPr>
            <w:tcW w:w="2244" w:type="dxa"/>
          </w:tcPr>
          <w:p w:rsidR="008656EC" w:rsidRPr="00A31B34" w:rsidRDefault="008656EC" w:rsidP="00231F3D">
            <w:pPr>
              <w:widowControl w:val="0"/>
              <w:rPr>
                <w:sz w:val="24"/>
                <w:szCs w:val="24"/>
              </w:rPr>
            </w:pPr>
            <w:r w:rsidRPr="00A31B34">
              <w:rPr>
                <w:sz w:val="24"/>
                <w:szCs w:val="24"/>
              </w:rPr>
              <w:t>дер. Никольское</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Старки»</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35</w:t>
            </w:r>
          </w:p>
        </w:tc>
        <w:tc>
          <w:tcPr>
            <w:tcW w:w="2244" w:type="dxa"/>
          </w:tcPr>
          <w:p w:rsidR="008656EC" w:rsidRPr="00A31B34" w:rsidRDefault="008656EC" w:rsidP="00231F3D">
            <w:pPr>
              <w:widowControl w:val="0"/>
              <w:rPr>
                <w:sz w:val="24"/>
                <w:szCs w:val="24"/>
              </w:rPr>
            </w:pPr>
            <w:r w:rsidRPr="00A31B34">
              <w:rPr>
                <w:sz w:val="24"/>
                <w:szCs w:val="24"/>
              </w:rPr>
              <w:t>дер. Бели</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«Деревня Старки»</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36</w:t>
            </w:r>
          </w:p>
        </w:tc>
        <w:tc>
          <w:tcPr>
            <w:tcW w:w="2244" w:type="dxa"/>
          </w:tcPr>
          <w:p w:rsidR="008656EC" w:rsidRPr="00A31B34" w:rsidRDefault="008656EC" w:rsidP="00231F3D">
            <w:pPr>
              <w:widowControl w:val="0"/>
              <w:rPr>
                <w:sz w:val="24"/>
                <w:szCs w:val="24"/>
              </w:rPr>
            </w:pPr>
            <w:r w:rsidRPr="00A31B34">
              <w:rPr>
                <w:sz w:val="24"/>
                <w:szCs w:val="24"/>
              </w:rPr>
              <w:t>с. Дворцы</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«Село Дворцы»</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37</w:t>
            </w:r>
          </w:p>
        </w:tc>
        <w:tc>
          <w:tcPr>
            <w:tcW w:w="2244" w:type="dxa"/>
          </w:tcPr>
          <w:p w:rsidR="008656EC" w:rsidRPr="00A31B34" w:rsidRDefault="008656EC" w:rsidP="00231F3D">
            <w:pPr>
              <w:widowControl w:val="0"/>
              <w:rPr>
                <w:sz w:val="24"/>
                <w:szCs w:val="24"/>
              </w:rPr>
            </w:pPr>
            <w:r w:rsidRPr="00A31B34">
              <w:rPr>
                <w:sz w:val="24"/>
                <w:szCs w:val="24"/>
              </w:rPr>
              <w:t>с. имени Льва Толстого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«Село Льва Толстого»</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38</w:t>
            </w:r>
          </w:p>
        </w:tc>
        <w:tc>
          <w:tcPr>
            <w:tcW w:w="2244" w:type="dxa"/>
          </w:tcPr>
          <w:p w:rsidR="008656EC" w:rsidRPr="00A31B34" w:rsidRDefault="008656EC" w:rsidP="00231F3D">
            <w:pPr>
              <w:widowControl w:val="0"/>
              <w:rPr>
                <w:sz w:val="24"/>
                <w:szCs w:val="24"/>
              </w:rPr>
            </w:pPr>
            <w:r w:rsidRPr="00A31B34">
              <w:rPr>
                <w:sz w:val="24"/>
                <w:szCs w:val="24"/>
              </w:rPr>
              <w:t>дер. Крыцыно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«Село «Совхоз Чкаловский»</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39</w:t>
            </w:r>
          </w:p>
        </w:tc>
        <w:tc>
          <w:tcPr>
            <w:tcW w:w="2244" w:type="dxa"/>
          </w:tcPr>
          <w:p w:rsidR="008656EC" w:rsidRPr="00A31B34" w:rsidRDefault="008656EC" w:rsidP="00231F3D">
            <w:pPr>
              <w:widowControl w:val="0"/>
              <w:rPr>
                <w:sz w:val="24"/>
                <w:szCs w:val="24"/>
              </w:rPr>
            </w:pPr>
            <w:r w:rsidRPr="00A31B34">
              <w:rPr>
                <w:sz w:val="24"/>
                <w:szCs w:val="24"/>
              </w:rPr>
              <w:t>дер. Якшуново</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«Село «Совхоз Чкаловский»</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416" w:type="dxa"/>
          </w:tcPr>
          <w:p w:rsidR="008656EC" w:rsidRPr="00A31B34" w:rsidRDefault="008656EC" w:rsidP="00231F3D">
            <w:pPr>
              <w:widowControl w:val="0"/>
              <w:jc w:val="center"/>
              <w:rPr>
                <w:sz w:val="24"/>
                <w:szCs w:val="24"/>
              </w:rPr>
            </w:pPr>
            <w:r w:rsidRPr="00A31B34">
              <w:rPr>
                <w:sz w:val="24"/>
                <w:szCs w:val="24"/>
              </w:rPr>
              <w:t>40</w:t>
            </w:r>
          </w:p>
        </w:tc>
        <w:tc>
          <w:tcPr>
            <w:tcW w:w="2244" w:type="dxa"/>
          </w:tcPr>
          <w:p w:rsidR="008656EC" w:rsidRPr="00A31B34" w:rsidRDefault="008656EC" w:rsidP="00231F3D">
            <w:pPr>
              <w:widowControl w:val="0"/>
              <w:rPr>
                <w:sz w:val="24"/>
                <w:szCs w:val="24"/>
              </w:rPr>
            </w:pPr>
            <w:r w:rsidRPr="00A31B34">
              <w:rPr>
                <w:sz w:val="24"/>
                <w:szCs w:val="24"/>
              </w:rPr>
              <w:t>с. Совхоз «Чкаловский»</w:t>
            </w:r>
          </w:p>
        </w:tc>
        <w:tc>
          <w:tcPr>
            <w:tcW w:w="4739" w:type="dxa"/>
          </w:tcPr>
          <w:p w:rsidR="008656EC" w:rsidRPr="00A31B34" w:rsidRDefault="008656EC" w:rsidP="00231F3D">
            <w:pPr>
              <w:pStyle w:val="afffd"/>
              <w:widowControl w:val="0"/>
              <w:snapToGrid w:val="0"/>
              <w:rPr>
                <w:sz w:val="24"/>
                <w:szCs w:val="24"/>
              </w:rPr>
            </w:pPr>
            <w:r w:rsidRPr="00A31B34">
              <w:rPr>
                <w:sz w:val="24"/>
                <w:szCs w:val="24"/>
                <w:lang w:eastAsia="ru-RU"/>
              </w:rPr>
              <w:t>Сельское поселение «Село «Совхоз Чкаловский»</w:t>
            </w:r>
          </w:p>
        </w:tc>
        <w:tc>
          <w:tcPr>
            <w:tcW w:w="2835" w:type="dxa"/>
          </w:tcPr>
          <w:p w:rsidR="008656EC" w:rsidRPr="008656EC" w:rsidRDefault="008656EC" w:rsidP="008656EC">
            <w:pPr>
              <w:jc w:val="center"/>
              <w:rPr>
                <w:sz w:val="24"/>
                <w:szCs w:val="24"/>
              </w:rPr>
            </w:pPr>
            <w:r w:rsidRPr="008656EC">
              <w:rPr>
                <w:sz w:val="24"/>
                <w:szCs w:val="24"/>
              </w:rPr>
              <w:t>ЛП</w:t>
            </w:r>
          </w:p>
        </w:tc>
      </w:tr>
      <w:tr w:rsidR="008656EC" w:rsidRPr="00A31B34" w:rsidTr="00231F3D">
        <w:tc>
          <w:tcPr>
            <w:tcW w:w="10234" w:type="dxa"/>
            <w:gridSpan w:val="4"/>
          </w:tcPr>
          <w:p w:rsidR="008656EC" w:rsidRPr="00A31B34" w:rsidRDefault="008656EC" w:rsidP="00231F3D">
            <w:pPr>
              <w:pStyle w:val="afffd"/>
              <w:widowControl w:val="0"/>
              <w:snapToGrid w:val="0"/>
              <w:jc w:val="center"/>
              <w:rPr>
                <w:b/>
                <w:sz w:val="24"/>
                <w:szCs w:val="24"/>
                <w:lang w:eastAsia="ru-RU"/>
              </w:rPr>
            </w:pPr>
            <w:r w:rsidRPr="00A31B34">
              <w:rPr>
                <w:b/>
                <w:sz w:val="24"/>
                <w:szCs w:val="24"/>
                <w:lang w:eastAsia="ru-RU"/>
              </w:rPr>
              <w:t>Думиничский район</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4</w:t>
            </w:r>
            <w:r>
              <w:rPr>
                <w:sz w:val="24"/>
                <w:szCs w:val="24"/>
              </w:rPr>
              <w:t>1</w:t>
            </w:r>
          </w:p>
        </w:tc>
        <w:tc>
          <w:tcPr>
            <w:tcW w:w="2244" w:type="dxa"/>
          </w:tcPr>
          <w:p w:rsidR="008F1CA1" w:rsidRPr="00A31B34" w:rsidRDefault="008F1CA1" w:rsidP="00231F3D">
            <w:pPr>
              <w:widowControl w:val="0"/>
              <w:rPr>
                <w:sz w:val="24"/>
                <w:szCs w:val="24"/>
              </w:rPr>
            </w:pPr>
            <w:r w:rsidRPr="00A31B34">
              <w:rPr>
                <w:sz w:val="24"/>
                <w:szCs w:val="24"/>
              </w:rPr>
              <w:t>дер. Кремичное</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Буда»</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4</w:t>
            </w:r>
            <w:r>
              <w:rPr>
                <w:sz w:val="24"/>
                <w:szCs w:val="24"/>
              </w:rPr>
              <w:t>2</w:t>
            </w:r>
          </w:p>
        </w:tc>
        <w:tc>
          <w:tcPr>
            <w:tcW w:w="2244" w:type="dxa"/>
          </w:tcPr>
          <w:p w:rsidR="008F1CA1" w:rsidRPr="00A31B34" w:rsidRDefault="008F1CA1" w:rsidP="00231F3D">
            <w:pPr>
              <w:pStyle w:val="a3"/>
              <w:widowControl w:val="0"/>
              <w:rPr>
                <w:sz w:val="24"/>
                <w:szCs w:val="24"/>
              </w:rPr>
            </w:pPr>
            <w:r w:rsidRPr="00A31B34">
              <w:rPr>
                <w:sz w:val="24"/>
                <w:szCs w:val="24"/>
              </w:rPr>
              <w:t>с. Усты</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Буда»</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4</w:t>
            </w:r>
            <w:r>
              <w:rPr>
                <w:sz w:val="24"/>
                <w:szCs w:val="24"/>
              </w:rPr>
              <w:t>3</w:t>
            </w:r>
          </w:p>
        </w:tc>
        <w:tc>
          <w:tcPr>
            <w:tcW w:w="2244" w:type="dxa"/>
          </w:tcPr>
          <w:p w:rsidR="008F1CA1" w:rsidRPr="00A31B34" w:rsidRDefault="008F1CA1" w:rsidP="00231F3D">
            <w:pPr>
              <w:widowControl w:val="0"/>
              <w:rPr>
                <w:sz w:val="24"/>
                <w:szCs w:val="24"/>
              </w:rPr>
            </w:pPr>
            <w:r w:rsidRPr="00A31B34">
              <w:rPr>
                <w:sz w:val="24"/>
                <w:szCs w:val="24"/>
              </w:rPr>
              <w:t>дер. Дяглево</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Вёртное»</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44</w:t>
            </w:r>
          </w:p>
        </w:tc>
        <w:tc>
          <w:tcPr>
            <w:tcW w:w="2244" w:type="dxa"/>
          </w:tcPr>
          <w:p w:rsidR="008F1CA1" w:rsidRPr="00A31B34" w:rsidRDefault="008F1CA1" w:rsidP="00231F3D">
            <w:pPr>
              <w:widowControl w:val="0"/>
              <w:rPr>
                <w:sz w:val="24"/>
                <w:szCs w:val="24"/>
              </w:rPr>
            </w:pPr>
            <w:r w:rsidRPr="00A31B34">
              <w:rPr>
                <w:sz w:val="24"/>
                <w:szCs w:val="24"/>
              </w:rPr>
              <w:t>дер. Высокое</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Высокое»</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45</w:t>
            </w:r>
          </w:p>
        </w:tc>
        <w:tc>
          <w:tcPr>
            <w:tcW w:w="2244" w:type="dxa"/>
          </w:tcPr>
          <w:p w:rsidR="008F1CA1" w:rsidRPr="00A31B34" w:rsidRDefault="008F1CA1" w:rsidP="00231F3D">
            <w:pPr>
              <w:widowControl w:val="0"/>
              <w:rPr>
                <w:sz w:val="24"/>
                <w:szCs w:val="24"/>
              </w:rPr>
            </w:pPr>
            <w:r w:rsidRPr="00A31B34">
              <w:rPr>
                <w:sz w:val="24"/>
                <w:szCs w:val="24"/>
              </w:rPr>
              <w:t>с. Имени Ленина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Высокое»</w:t>
            </w:r>
          </w:p>
        </w:tc>
        <w:tc>
          <w:tcPr>
            <w:tcW w:w="2835" w:type="dxa"/>
          </w:tcPr>
          <w:p w:rsidR="008F1CA1" w:rsidRPr="008F1CA1" w:rsidRDefault="008F1CA1" w:rsidP="008F1CA1">
            <w:pPr>
              <w:jc w:val="center"/>
              <w:rPr>
                <w:sz w:val="24"/>
                <w:szCs w:val="24"/>
              </w:rPr>
            </w:pPr>
            <w:r w:rsidRPr="008F1CA1">
              <w:rPr>
                <w:sz w:val="24"/>
                <w:szCs w:val="24"/>
              </w:rPr>
              <w:t>ЛП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46</w:t>
            </w:r>
          </w:p>
        </w:tc>
        <w:tc>
          <w:tcPr>
            <w:tcW w:w="2244" w:type="dxa"/>
          </w:tcPr>
          <w:p w:rsidR="008F1CA1" w:rsidRPr="00A31B34" w:rsidRDefault="008F1CA1" w:rsidP="00231F3D">
            <w:pPr>
              <w:widowControl w:val="0"/>
              <w:rPr>
                <w:sz w:val="24"/>
                <w:szCs w:val="24"/>
              </w:rPr>
            </w:pPr>
            <w:r w:rsidRPr="00A31B34">
              <w:rPr>
                <w:sz w:val="24"/>
                <w:szCs w:val="24"/>
              </w:rPr>
              <w:t>дер. Речица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Дубровка»</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47</w:t>
            </w:r>
          </w:p>
        </w:tc>
        <w:tc>
          <w:tcPr>
            <w:tcW w:w="2244" w:type="dxa"/>
          </w:tcPr>
          <w:p w:rsidR="008F1CA1" w:rsidRPr="00A31B34" w:rsidRDefault="008F1CA1" w:rsidP="00231F3D">
            <w:pPr>
              <w:widowControl w:val="0"/>
              <w:rPr>
                <w:sz w:val="24"/>
                <w:szCs w:val="24"/>
              </w:rPr>
            </w:pPr>
            <w:r w:rsidRPr="00A31B34">
              <w:rPr>
                <w:sz w:val="24"/>
                <w:szCs w:val="24"/>
              </w:rPr>
              <w:t xml:space="preserve">дер. </w:t>
            </w:r>
            <w:r>
              <w:rPr>
                <w:sz w:val="24"/>
                <w:szCs w:val="24"/>
              </w:rPr>
              <w:t>Дубровка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Дубровка»</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48</w:t>
            </w:r>
          </w:p>
        </w:tc>
        <w:tc>
          <w:tcPr>
            <w:tcW w:w="2244" w:type="dxa"/>
          </w:tcPr>
          <w:p w:rsidR="008F1CA1" w:rsidRPr="00A31B34" w:rsidRDefault="008F1CA1" w:rsidP="00231F3D">
            <w:pPr>
              <w:widowControl w:val="0"/>
              <w:rPr>
                <w:sz w:val="24"/>
                <w:szCs w:val="24"/>
              </w:rPr>
            </w:pPr>
            <w:r w:rsidRPr="00A31B34">
              <w:rPr>
                <w:sz w:val="24"/>
                <w:szCs w:val="24"/>
              </w:rPr>
              <w:t>дер. Роженск</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«Деревня Маслово»</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Pr>
                <w:sz w:val="24"/>
                <w:szCs w:val="24"/>
              </w:rPr>
              <w:t>49</w:t>
            </w:r>
          </w:p>
        </w:tc>
        <w:tc>
          <w:tcPr>
            <w:tcW w:w="2244" w:type="dxa"/>
          </w:tcPr>
          <w:p w:rsidR="008F1CA1" w:rsidRPr="00A31B34" w:rsidRDefault="008F1CA1" w:rsidP="00231F3D">
            <w:pPr>
              <w:widowControl w:val="0"/>
              <w:rPr>
                <w:sz w:val="24"/>
                <w:szCs w:val="24"/>
              </w:rPr>
            </w:pPr>
            <w:r w:rsidRPr="00A31B34">
              <w:rPr>
                <w:sz w:val="24"/>
                <w:szCs w:val="24"/>
              </w:rPr>
              <w:t>дер. Боброво</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Брынь»</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w:t>
            </w:r>
            <w:r>
              <w:rPr>
                <w:sz w:val="24"/>
                <w:szCs w:val="24"/>
              </w:rPr>
              <w:t>0</w:t>
            </w:r>
          </w:p>
        </w:tc>
        <w:tc>
          <w:tcPr>
            <w:tcW w:w="2244" w:type="dxa"/>
          </w:tcPr>
          <w:p w:rsidR="008F1CA1" w:rsidRPr="00A31B34" w:rsidRDefault="008F1CA1" w:rsidP="00231F3D">
            <w:pPr>
              <w:widowControl w:val="0"/>
              <w:rPr>
                <w:sz w:val="24"/>
                <w:szCs w:val="24"/>
              </w:rPr>
            </w:pPr>
            <w:r w:rsidRPr="00A31B34">
              <w:rPr>
                <w:sz w:val="24"/>
                <w:szCs w:val="24"/>
              </w:rPr>
              <w:t xml:space="preserve">дер. </w:t>
            </w:r>
            <w:r>
              <w:rPr>
                <w:sz w:val="24"/>
                <w:szCs w:val="24"/>
              </w:rPr>
              <w:t>Павловка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Которь»</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51</w:t>
            </w:r>
          </w:p>
        </w:tc>
        <w:tc>
          <w:tcPr>
            <w:tcW w:w="2244" w:type="dxa"/>
          </w:tcPr>
          <w:p w:rsidR="008F1CA1" w:rsidRPr="00A31B34" w:rsidRDefault="008F1CA1" w:rsidP="00231F3D">
            <w:pPr>
              <w:widowControl w:val="0"/>
              <w:rPr>
                <w:sz w:val="24"/>
                <w:szCs w:val="24"/>
              </w:rPr>
            </w:pPr>
            <w:r w:rsidRPr="00A31B34">
              <w:rPr>
                <w:sz w:val="24"/>
                <w:szCs w:val="24"/>
              </w:rPr>
              <w:t xml:space="preserve">дер. </w:t>
            </w:r>
            <w:r>
              <w:rPr>
                <w:sz w:val="24"/>
                <w:szCs w:val="24"/>
              </w:rPr>
              <w:t>Хлуднево</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Которь»</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52</w:t>
            </w:r>
          </w:p>
        </w:tc>
        <w:tc>
          <w:tcPr>
            <w:tcW w:w="2244" w:type="dxa"/>
          </w:tcPr>
          <w:p w:rsidR="008F1CA1" w:rsidRPr="00A31B34" w:rsidRDefault="008F1CA1" w:rsidP="00231F3D">
            <w:pPr>
              <w:widowControl w:val="0"/>
              <w:rPr>
                <w:sz w:val="24"/>
                <w:szCs w:val="24"/>
              </w:rPr>
            </w:pPr>
            <w:r>
              <w:rPr>
                <w:sz w:val="24"/>
                <w:szCs w:val="24"/>
              </w:rPr>
              <w:t>дер. Сухой Сот</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w:t>
            </w:r>
            <w:r>
              <w:rPr>
                <w:sz w:val="24"/>
                <w:szCs w:val="24"/>
                <w:lang w:eastAsia="ru-RU"/>
              </w:rPr>
              <w:t>Деревня Верхнее Гульцово</w:t>
            </w:r>
            <w:r w:rsidRPr="00A31B34">
              <w:rPr>
                <w:sz w:val="24"/>
                <w:szCs w:val="24"/>
                <w:lang w:eastAsia="ru-RU"/>
              </w:rPr>
              <w:t>»</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53</w:t>
            </w:r>
          </w:p>
        </w:tc>
        <w:tc>
          <w:tcPr>
            <w:tcW w:w="2244" w:type="dxa"/>
          </w:tcPr>
          <w:p w:rsidR="008F1CA1" w:rsidRPr="00A31B34" w:rsidRDefault="008F1CA1" w:rsidP="00231F3D">
            <w:pPr>
              <w:widowControl w:val="0"/>
              <w:rPr>
                <w:sz w:val="24"/>
                <w:szCs w:val="24"/>
              </w:rPr>
            </w:pPr>
            <w:r w:rsidRPr="00A31B34">
              <w:rPr>
                <w:sz w:val="24"/>
                <w:szCs w:val="24"/>
              </w:rPr>
              <w:t>дер. Поляна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Маклаки»</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54</w:t>
            </w:r>
          </w:p>
        </w:tc>
        <w:tc>
          <w:tcPr>
            <w:tcW w:w="2244" w:type="dxa"/>
          </w:tcPr>
          <w:p w:rsidR="008F1CA1" w:rsidRPr="00A31B34" w:rsidRDefault="008F1CA1" w:rsidP="00231F3D">
            <w:pPr>
              <w:widowControl w:val="0"/>
              <w:rPr>
                <w:sz w:val="24"/>
                <w:szCs w:val="24"/>
              </w:rPr>
            </w:pPr>
            <w:r w:rsidRPr="00A31B34">
              <w:rPr>
                <w:sz w:val="24"/>
                <w:szCs w:val="24"/>
              </w:rPr>
              <w:t>дер. Слободка</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Новослободск»</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55</w:t>
            </w:r>
          </w:p>
        </w:tc>
        <w:tc>
          <w:tcPr>
            <w:tcW w:w="2244" w:type="dxa"/>
          </w:tcPr>
          <w:p w:rsidR="008F1CA1" w:rsidRPr="00A31B34" w:rsidRDefault="008F1CA1" w:rsidP="00231F3D">
            <w:pPr>
              <w:widowControl w:val="0"/>
              <w:rPr>
                <w:sz w:val="24"/>
                <w:szCs w:val="24"/>
              </w:rPr>
            </w:pPr>
            <w:r>
              <w:rPr>
                <w:sz w:val="24"/>
                <w:szCs w:val="24"/>
              </w:rPr>
              <w:t>с. Зимницы</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Новослободск»</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416" w:type="dxa"/>
          </w:tcPr>
          <w:p w:rsidR="008F1CA1" w:rsidRPr="00A31B34" w:rsidRDefault="008F1CA1" w:rsidP="00231F3D">
            <w:pPr>
              <w:widowControl w:val="0"/>
              <w:jc w:val="center"/>
              <w:rPr>
                <w:sz w:val="24"/>
                <w:szCs w:val="24"/>
              </w:rPr>
            </w:pPr>
            <w:r w:rsidRPr="00A31B34">
              <w:rPr>
                <w:sz w:val="24"/>
                <w:szCs w:val="24"/>
              </w:rPr>
              <w:t>56</w:t>
            </w:r>
          </w:p>
        </w:tc>
        <w:tc>
          <w:tcPr>
            <w:tcW w:w="2244" w:type="dxa"/>
          </w:tcPr>
          <w:p w:rsidR="008F1CA1" w:rsidRPr="00A31B34" w:rsidRDefault="008F1CA1" w:rsidP="00231F3D">
            <w:pPr>
              <w:widowControl w:val="0"/>
              <w:rPr>
                <w:sz w:val="24"/>
                <w:szCs w:val="24"/>
              </w:rPr>
            </w:pPr>
            <w:r w:rsidRPr="00A31B34">
              <w:rPr>
                <w:sz w:val="24"/>
                <w:szCs w:val="24"/>
              </w:rPr>
              <w:t>дер. Клинцы</w:t>
            </w:r>
          </w:p>
        </w:tc>
        <w:tc>
          <w:tcPr>
            <w:tcW w:w="4739" w:type="dxa"/>
          </w:tcPr>
          <w:p w:rsidR="008F1CA1" w:rsidRPr="00A31B34" w:rsidRDefault="008F1CA1" w:rsidP="00231F3D">
            <w:pPr>
              <w:pStyle w:val="afffd"/>
              <w:widowControl w:val="0"/>
              <w:snapToGrid w:val="0"/>
              <w:rPr>
                <w:sz w:val="24"/>
                <w:szCs w:val="24"/>
              </w:rPr>
            </w:pPr>
            <w:r w:rsidRPr="00A31B34">
              <w:rPr>
                <w:sz w:val="24"/>
                <w:szCs w:val="24"/>
                <w:lang w:eastAsia="ru-RU"/>
              </w:rPr>
              <w:t>Сельское поселение «Село Хотьково»</w:t>
            </w:r>
          </w:p>
        </w:tc>
        <w:tc>
          <w:tcPr>
            <w:tcW w:w="2835" w:type="dxa"/>
          </w:tcPr>
          <w:p w:rsidR="008F1CA1" w:rsidRPr="008F1CA1" w:rsidRDefault="008F1CA1" w:rsidP="008F1CA1">
            <w:pPr>
              <w:jc w:val="center"/>
              <w:rPr>
                <w:sz w:val="24"/>
                <w:szCs w:val="24"/>
              </w:rPr>
            </w:pPr>
            <w:r w:rsidRPr="008F1CA1">
              <w:rPr>
                <w:sz w:val="24"/>
                <w:szCs w:val="24"/>
              </w:rPr>
              <w:t>ЛПП</w:t>
            </w:r>
          </w:p>
        </w:tc>
      </w:tr>
      <w:tr w:rsidR="008F1CA1" w:rsidRPr="00A31B34" w:rsidTr="00231F3D">
        <w:tc>
          <w:tcPr>
            <w:tcW w:w="10234" w:type="dxa"/>
            <w:gridSpan w:val="4"/>
          </w:tcPr>
          <w:p w:rsidR="008F1CA1" w:rsidRPr="00A31B34" w:rsidRDefault="008F1CA1" w:rsidP="00231F3D">
            <w:pPr>
              <w:pStyle w:val="afffd"/>
              <w:widowControl w:val="0"/>
              <w:snapToGrid w:val="0"/>
              <w:jc w:val="center"/>
              <w:rPr>
                <w:b/>
                <w:sz w:val="24"/>
                <w:szCs w:val="24"/>
                <w:lang w:eastAsia="ru-RU"/>
              </w:rPr>
            </w:pPr>
            <w:r w:rsidRPr="00A31B34">
              <w:rPr>
                <w:b/>
                <w:sz w:val="24"/>
                <w:szCs w:val="24"/>
                <w:lang w:eastAsia="ru-RU"/>
              </w:rPr>
              <w:t>Жиздринский район</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57</w:t>
            </w:r>
          </w:p>
        </w:tc>
        <w:tc>
          <w:tcPr>
            <w:tcW w:w="2244" w:type="dxa"/>
          </w:tcPr>
          <w:p w:rsidR="00445E47" w:rsidRPr="00A31B34" w:rsidRDefault="00445E47" w:rsidP="00231F3D">
            <w:pPr>
              <w:widowControl w:val="0"/>
              <w:rPr>
                <w:sz w:val="24"/>
                <w:szCs w:val="24"/>
              </w:rPr>
            </w:pPr>
            <w:r w:rsidRPr="00A31B34">
              <w:rPr>
                <w:sz w:val="24"/>
                <w:szCs w:val="24"/>
              </w:rPr>
              <w:t>дер. Будылевка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«Деревня Акимовка»</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58</w:t>
            </w:r>
          </w:p>
        </w:tc>
        <w:tc>
          <w:tcPr>
            <w:tcW w:w="2244" w:type="dxa"/>
          </w:tcPr>
          <w:p w:rsidR="00445E47" w:rsidRPr="00A31B34" w:rsidRDefault="00445E47" w:rsidP="00231F3D">
            <w:pPr>
              <w:widowControl w:val="0"/>
              <w:rPr>
                <w:sz w:val="24"/>
                <w:szCs w:val="24"/>
              </w:rPr>
            </w:pPr>
            <w:r w:rsidRPr="00A31B34">
              <w:rPr>
                <w:sz w:val="24"/>
                <w:szCs w:val="24"/>
              </w:rPr>
              <w:t>дер. Поляна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«Деревня Младенск»</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59</w:t>
            </w:r>
          </w:p>
        </w:tc>
        <w:tc>
          <w:tcPr>
            <w:tcW w:w="2244" w:type="dxa"/>
          </w:tcPr>
          <w:p w:rsidR="00445E47" w:rsidRPr="00A31B34" w:rsidRDefault="00445E47" w:rsidP="00231F3D">
            <w:pPr>
              <w:widowControl w:val="0"/>
              <w:rPr>
                <w:sz w:val="24"/>
                <w:szCs w:val="24"/>
              </w:rPr>
            </w:pPr>
            <w:r w:rsidRPr="00A31B34">
              <w:rPr>
                <w:sz w:val="24"/>
                <w:szCs w:val="24"/>
              </w:rPr>
              <w:t>дер. Коренево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«Коллективизатор»</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w:t>
            </w:r>
            <w:r>
              <w:rPr>
                <w:sz w:val="24"/>
                <w:szCs w:val="24"/>
              </w:rPr>
              <w:t>0</w:t>
            </w:r>
          </w:p>
        </w:tc>
        <w:tc>
          <w:tcPr>
            <w:tcW w:w="2244" w:type="dxa"/>
          </w:tcPr>
          <w:p w:rsidR="00445E47" w:rsidRPr="00A31B34" w:rsidRDefault="00445E47" w:rsidP="00231F3D">
            <w:pPr>
              <w:pStyle w:val="a3"/>
              <w:widowControl w:val="0"/>
              <w:rPr>
                <w:sz w:val="24"/>
                <w:szCs w:val="24"/>
              </w:rPr>
            </w:pPr>
            <w:r w:rsidRPr="00A31B34">
              <w:rPr>
                <w:sz w:val="24"/>
                <w:szCs w:val="24"/>
              </w:rPr>
              <w:t>с. Совхоз «Коллективизатор»</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«Коллективизатор»</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w:t>
            </w:r>
            <w:r>
              <w:rPr>
                <w:sz w:val="24"/>
                <w:szCs w:val="24"/>
              </w:rPr>
              <w:t>1</w:t>
            </w:r>
          </w:p>
        </w:tc>
        <w:tc>
          <w:tcPr>
            <w:tcW w:w="2244" w:type="dxa"/>
          </w:tcPr>
          <w:p w:rsidR="00445E47" w:rsidRPr="00A31B34" w:rsidRDefault="00445E47" w:rsidP="00231F3D">
            <w:pPr>
              <w:widowControl w:val="0"/>
              <w:rPr>
                <w:sz w:val="24"/>
                <w:szCs w:val="24"/>
              </w:rPr>
            </w:pPr>
            <w:r w:rsidRPr="00A31B34">
              <w:rPr>
                <w:sz w:val="24"/>
                <w:szCs w:val="24"/>
              </w:rPr>
              <w:t>дер. Березовка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Огорь»</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w:t>
            </w:r>
            <w:r>
              <w:rPr>
                <w:sz w:val="24"/>
                <w:szCs w:val="24"/>
              </w:rPr>
              <w:t>2</w:t>
            </w:r>
          </w:p>
        </w:tc>
        <w:tc>
          <w:tcPr>
            <w:tcW w:w="2244" w:type="dxa"/>
          </w:tcPr>
          <w:p w:rsidR="00445E47" w:rsidRPr="00A31B34" w:rsidRDefault="00445E47" w:rsidP="00231F3D">
            <w:pPr>
              <w:widowControl w:val="0"/>
              <w:rPr>
                <w:sz w:val="24"/>
                <w:szCs w:val="24"/>
              </w:rPr>
            </w:pPr>
            <w:r w:rsidRPr="00A31B34">
              <w:rPr>
                <w:sz w:val="24"/>
                <w:szCs w:val="24"/>
              </w:rPr>
              <w:t>с. Щигры</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Студенец»</w:t>
            </w:r>
          </w:p>
        </w:tc>
        <w:tc>
          <w:tcPr>
            <w:tcW w:w="2835" w:type="dxa"/>
          </w:tcPr>
          <w:p w:rsidR="00445E47" w:rsidRPr="00445E47" w:rsidRDefault="00445E47" w:rsidP="00445E47">
            <w:pPr>
              <w:jc w:val="center"/>
              <w:rPr>
                <w:sz w:val="24"/>
                <w:szCs w:val="24"/>
              </w:rPr>
            </w:pPr>
            <w:r w:rsidRPr="00445E47">
              <w:rPr>
                <w:sz w:val="24"/>
                <w:szCs w:val="24"/>
              </w:rPr>
              <w:t>ЛПП</w:t>
            </w:r>
          </w:p>
        </w:tc>
      </w:tr>
      <w:tr w:rsidR="008F1CA1" w:rsidRPr="00A31B34" w:rsidTr="00231F3D">
        <w:tc>
          <w:tcPr>
            <w:tcW w:w="10234" w:type="dxa"/>
            <w:gridSpan w:val="4"/>
          </w:tcPr>
          <w:p w:rsidR="008F1CA1" w:rsidRPr="00A31B34" w:rsidRDefault="008F1CA1" w:rsidP="00231F3D">
            <w:pPr>
              <w:pStyle w:val="afffd"/>
              <w:widowControl w:val="0"/>
              <w:snapToGrid w:val="0"/>
              <w:jc w:val="center"/>
              <w:rPr>
                <w:b/>
                <w:sz w:val="24"/>
                <w:szCs w:val="24"/>
                <w:lang w:eastAsia="ru-RU"/>
              </w:rPr>
            </w:pPr>
            <w:r w:rsidRPr="00A31B34">
              <w:rPr>
                <w:b/>
                <w:sz w:val="24"/>
                <w:szCs w:val="24"/>
                <w:lang w:eastAsia="ru-RU"/>
              </w:rPr>
              <w:t>Жуковский район</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63</w:t>
            </w:r>
          </w:p>
        </w:tc>
        <w:tc>
          <w:tcPr>
            <w:tcW w:w="2244" w:type="dxa"/>
          </w:tcPr>
          <w:p w:rsidR="00445E47" w:rsidRPr="00A31B34" w:rsidRDefault="00445E47" w:rsidP="00231F3D">
            <w:pPr>
              <w:widowControl w:val="0"/>
              <w:rPr>
                <w:sz w:val="24"/>
                <w:szCs w:val="24"/>
              </w:rPr>
            </w:pPr>
            <w:r w:rsidRPr="00A31B34">
              <w:rPr>
                <w:sz w:val="24"/>
                <w:szCs w:val="24"/>
              </w:rPr>
              <w:t>дер. Любицы</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«Деревня Верховье»</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64</w:t>
            </w:r>
          </w:p>
        </w:tc>
        <w:tc>
          <w:tcPr>
            <w:tcW w:w="2244" w:type="dxa"/>
          </w:tcPr>
          <w:p w:rsidR="00445E47" w:rsidRPr="00A31B34" w:rsidRDefault="00445E47" w:rsidP="00231F3D">
            <w:pPr>
              <w:widowControl w:val="0"/>
              <w:rPr>
                <w:sz w:val="24"/>
                <w:szCs w:val="24"/>
              </w:rPr>
            </w:pPr>
            <w:r w:rsidRPr="00A31B34">
              <w:rPr>
                <w:sz w:val="24"/>
                <w:szCs w:val="24"/>
              </w:rPr>
              <w:t>дер. Михайловка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«Деревня Верховье»</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65</w:t>
            </w:r>
          </w:p>
        </w:tc>
        <w:tc>
          <w:tcPr>
            <w:tcW w:w="2244" w:type="dxa"/>
          </w:tcPr>
          <w:p w:rsidR="00445E47" w:rsidRPr="00A31B34" w:rsidRDefault="00445E47" w:rsidP="00231F3D">
            <w:pPr>
              <w:widowControl w:val="0"/>
              <w:rPr>
                <w:sz w:val="24"/>
                <w:szCs w:val="24"/>
              </w:rPr>
            </w:pPr>
            <w:r w:rsidRPr="00A31B34">
              <w:rPr>
                <w:sz w:val="24"/>
                <w:szCs w:val="24"/>
              </w:rPr>
              <w:t>дер. Ступинка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«Деревня Верховье»</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66</w:t>
            </w:r>
          </w:p>
        </w:tc>
        <w:tc>
          <w:tcPr>
            <w:tcW w:w="2244" w:type="dxa"/>
          </w:tcPr>
          <w:p w:rsidR="00445E47" w:rsidRPr="00A31B34" w:rsidRDefault="00445E47" w:rsidP="00231F3D">
            <w:pPr>
              <w:widowControl w:val="0"/>
              <w:rPr>
                <w:sz w:val="24"/>
                <w:szCs w:val="24"/>
              </w:rPr>
            </w:pPr>
            <w:r w:rsidRPr="00A31B34">
              <w:rPr>
                <w:sz w:val="24"/>
                <w:szCs w:val="24"/>
              </w:rPr>
              <w:t>дер. Черная Грязь</w:t>
            </w:r>
          </w:p>
        </w:tc>
        <w:tc>
          <w:tcPr>
            <w:tcW w:w="4739" w:type="dxa"/>
          </w:tcPr>
          <w:p w:rsidR="00445E47" w:rsidRPr="00A31B34" w:rsidRDefault="00445E47" w:rsidP="00231F3D">
            <w:pPr>
              <w:pStyle w:val="afffd"/>
              <w:widowControl w:val="0"/>
              <w:snapToGrid w:val="0"/>
              <w:rPr>
                <w:sz w:val="24"/>
                <w:szCs w:val="24"/>
                <w:lang w:eastAsia="ru-RU"/>
              </w:rPr>
            </w:pPr>
            <w:r w:rsidRPr="00A31B34">
              <w:rPr>
                <w:sz w:val="24"/>
                <w:szCs w:val="24"/>
                <w:lang w:eastAsia="ru-RU"/>
              </w:rPr>
              <w:t>Сельское поселение «Село Восход»</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67</w:t>
            </w:r>
          </w:p>
        </w:tc>
        <w:tc>
          <w:tcPr>
            <w:tcW w:w="2244" w:type="dxa"/>
          </w:tcPr>
          <w:p w:rsidR="00445E47" w:rsidRPr="00A31B34" w:rsidRDefault="00445E47" w:rsidP="00231F3D">
            <w:pPr>
              <w:widowControl w:val="0"/>
              <w:rPr>
                <w:sz w:val="24"/>
                <w:szCs w:val="24"/>
              </w:rPr>
            </w:pPr>
            <w:r w:rsidRPr="00A31B34">
              <w:rPr>
                <w:sz w:val="24"/>
                <w:szCs w:val="24"/>
              </w:rPr>
              <w:t>с. Санатория «Восход»</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Восход»</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68</w:t>
            </w:r>
          </w:p>
        </w:tc>
        <w:tc>
          <w:tcPr>
            <w:tcW w:w="2244" w:type="dxa"/>
          </w:tcPr>
          <w:p w:rsidR="00445E47" w:rsidRPr="00A31B34" w:rsidRDefault="00445E47" w:rsidP="00231F3D">
            <w:pPr>
              <w:widowControl w:val="0"/>
              <w:rPr>
                <w:sz w:val="24"/>
                <w:szCs w:val="24"/>
              </w:rPr>
            </w:pPr>
            <w:r w:rsidRPr="00A31B34">
              <w:rPr>
                <w:sz w:val="24"/>
                <w:szCs w:val="24"/>
              </w:rPr>
              <w:t>дер. Грибовка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Высокиничи»</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69</w:t>
            </w:r>
          </w:p>
        </w:tc>
        <w:tc>
          <w:tcPr>
            <w:tcW w:w="2244" w:type="dxa"/>
          </w:tcPr>
          <w:p w:rsidR="00445E47" w:rsidRPr="00A31B34" w:rsidRDefault="00445E47" w:rsidP="00231F3D">
            <w:pPr>
              <w:widowControl w:val="0"/>
              <w:rPr>
                <w:sz w:val="24"/>
                <w:szCs w:val="24"/>
              </w:rPr>
            </w:pPr>
            <w:r w:rsidRPr="00A31B34">
              <w:rPr>
                <w:sz w:val="24"/>
                <w:szCs w:val="24"/>
              </w:rPr>
              <w:t>дер. Щиглево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Высокиничи»</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7</w:t>
            </w:r>
            <w:r>
              <w:rPr>
                <w:sz w:val="24"/>
                <w:szCs w:val="24"/>
              </w:rPr>
              <w:t>0</w:t>
            </w:r>
          </w:p>
        </w:tc>
        <w:tc>
          <w:tcPr>
            <w:tcW w:w="2244" w:type="dxa"/>
          </w:tcPr>
          <w:p w:rsidR="00445E47" w:rsidRPr="00A31B34" w:rsidRDefault="00445E47" w:rsidP="00231F3D">
            <w:pPr>
              <w:widowControl w:val="0"/>
              <w:rPr>
                <w:sz w:val="24"/>
                <w:szCs w:val="24"/>
              </w:rPr>
            </w:pPr>
            <w:r w:rsidRPr="00A31B34">
              <w:rPr>
                <w:sz w:val="24"/>
                <w:szCs w:val="24"/>
              </w:rPr>
              <w:t>дер. Грачевка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Истье»</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lastRenderedPageBreak/>
              <w:t>7</w:t>
            </w:r>
            <w:r>
              <w:rPr>
                <w:sz w:val="24"/>
                <w:szCs w:val="24"/>
              </w:rPr>
              <w:t>1</w:t>
            </w:r>
          </w:p>
        </w:tc>
        <w:tc>
          <w:tcPr>
            <w:tcW w:w="2244" w:type="dxa"/>
          </w:tcPr>
          <w:p w:rsidR="00445E47" w:rsidRPr="00A31B34" w:rsidRDefault="00445E47" w:rsidP="00231F3D">
            <w:pPr>
              <w:widowControl w:val="0"/>
              <w:rPr>
                <w:sz w:val="24"/>
                <w:szCs w:val="24"/>
              </w:rPr>
            </w:pPr>
            <w:r w:rsidRPr="00A31B34">
              <w:rPr>
                <w:sz w:val="24"/>
                <w:szCs w:val="24"/>
              </w:rPr>
              <w:t>дер. Александровка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«Победа»</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7</w:t>
            </w:r>
            <w:r>
              <w:rPr>
                <w:sz w:val="24"/>
                <w:szCs w:val="24"/>
              </w:rPr>
              <w:t>2</w:t>
            </w:r>
          </w:p>
        </w:tc>
        <w:tc>
          <w:tcPr>
            <w:tcW w:w="2244" w:type="dxa"/>
          </w:tcPr>
          <w:p w:rsidR="00445E47" w:rsidRPr="00A31B34" w:rsidRDefault="00445E47" w:rsidP="00231F3D">
            <w:pPr>
              <w:widowControl w:val="0"/>
              <w:rPr>
                <w:sz w:val="24"/>
                <w:szCs w:val="24"/>
              </w:rPr>
            </w:pPr>
            <w:r w:rsidRPr="00A31B34">
              <w:rPr>
                <w:sz w:val="24"/>
                <w:szCs w:val="24"/>
              </w:rPr>
              <w:t>дер. Софьинка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«Победа»</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7</w:t>
            </w:r>
            <w:r>
              <w:rPr>
                <w:sz w:val="24"/>
                <w:szCs w:val="24"/>
              </w:rPr>
              <w:t>3</w:t>
            </w:r>
          </w:p>
        </w:tc>
        <w:tc>
          <w:tcPr>
            <w:tcW w:w="2244" w:type="dxa"/>
          </w:tcPr>
          <w:p w:rsidR="00445E47" w:rsidRPr="00A31B34" w:rsidRDefault="00445E47" w:rsidP="00231F3D">
            <w:pPr>
              <w:widowControl w:val="0"/>
              <w:rPr>
                <w:sz w:val="24"/>
                <w:szCs w:val="24"/>
              </w:rPr>
            </w:pPr>
            <w:r w:rsidRPr="00A31B34">
              <w:rPr>
                <w:sz w:val="24"/>
                <w:szCs w:val="24"/>
              </w:rPr>
              <w:t>дер. Тайдашево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«Победа»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74</w:t>
            </w:r>
          </w:p>
        </w:tc>
        <w:tc>
          <w:tcPr>
            <w:tcW w:w="2244" w:type="dxa"/>
          </w:tcPr>
          <w:p w:rsidR="00445E47" w:rsidRPr="00A31B34" w:rsidRDefault="00445E47" w:rsidP="00231F3D">
            <w:pPr>
              <w:widowControl w:val="0"/>
              <w:rPr>
                <w:sz w:val="24"/>
                <w:szCs w:val="24"/>
              </w:rPr>
            </w:pPr>
            <w:r w:rsidRPr="00A31B34">
              <w:rPr>
                <w:sz w:val="24"/>
                <w:szCs w:val="24"/>
              </w:rPr>
              <w:t>дер. Тереховское</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«Победа»</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75</w:t>
            </w:r>
          </w:p>
        </w:tc>
        <w:tc>
          <w:tcPr>
            <w:tcW w:w="2244" w:type="dxa"/>
          </w:tcPr>
          <w:p w:rsidR="00445E47" w:rsidRPr="00A31B34" w:rsidRDefault="00445E47" w:rsidP="00231F3D">
            <w:pPr>
              <w:widowControl w:val="0"/>
              <w:rPr>
                <w:sz w:val="24"/>
                <w:szCs w:val="24"/>
              </w:rPr>
            </w:pPr>
            <w:r w:rsidRPr="00A31B34">
              <w:rPr>
                <w:sz w:val="24"/>
                <w:szCs w:val="24"/>
              </w:rPr>
              <w:t>дер. Лопатино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«Чаусово»</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76</w:t>
            </w:r>
          </w:p>
        </w:tc>
        <w:tc>
          <w:tcPr>
            <w:tcW w:w="2244" w:type="dxa"/>
          </w:tcPr>
          <w:p w:rsidR="00445E47" w:rsidRPr="00A31B34" w:rsidRDefault="00445E47" w:rsidP="00231F3D">
            <w:pPr>
              <w:widowControl w:val="0"/>
              <w:rPr>
                <w:sz w:val="24"/>
                <w:szCs w:val="24"/>
              </w:rPr>
            </w:pPr>
            <w:r w:rsidRPr="00A31B34">
              <w:rPr>
                <w:sz w:val="24"/>
                <w:szCs w:val="24"/>
              </w:rPr>
              <w:t>дер. Хозниково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Совхоз «Чаусово»</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77</w:t>
            </w:r>
          </w:p>
        </w:tc>
        <w:tc>
          <w:tcPr>
            <w:tcW w:w="2244" w:type="dxa"/>
          </w:tcPr>
          <w:p w:rsidR="00445E47" w:rsidRPr="00A31B34" w:rsidRDefault="00445E47" w:rsidP="00231F3D">
            <w:pPr>
              <w:widowControl w:val="0"/>
              <w:rPr>
                <w:sz w:val="24"/>
                <w:szCs w:val="24"/>
              </w:rPr>
            </w:pPr>
            <w:r w:rsidRPr="00A31B34">
              <w:rPr>
                <w:sz w:val="24"/>
                <w:szCs w:val="24"/>
              </w:rPr>
              <w:t>дер. Кувшиново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Трубино»</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78</w:t>
            </w:r>
          </w:p>
        </w:tc>
        <w:tc>
          <w:tcPr>
            <w:tcW w:w="2244" w:type="dxa"/>
          </w:tcPr>
          <w:p w:rsidR="00445E47" w:rsidRPr="00A31B34" w:rsidRDefault="00445E47" w:rsidP="00231F3D">
            <w:pPr>
              <w:widowControl w:val="0"/>
              <w:rPr>
                <w:sz w:val="24"/>
                <w:szCs w:val="24"/>
              </w:rPr>
            </w:pPr>
            <w:r w:rsidRPr="00A31B34">
              <w:rPr>
                <w:sz w:val="24"/>
                <w:szCs w:val="24"/>
              </w:rPr>
              <w:t>дер. Нижняя Вязовня</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«Село Троицкое»</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10234" w:type="dxa"/>
            <w:gridSpan w:val="4"/>
          </w:tcPr>
          <w:p w:rsidR="00445E47" w:rsidRPr="00A31B34" w:rsidRDefault="00445E47" w:rsidP="00231F3D">
            <w:pPr>
              <w:pStyle w:val="afffd"/>
              <w:widowControl w:val="0"/>
              <w:snapToGrid w:val="0"/>
              <w:jc w:val="center"/>
              <w:rPr>
                <w:b/>
                <w:sz w:val="24"/>
                <w:szCs w:val="24"/>
              </w:rPr>
            </w:pPr>
            <w:r w:rsidRPr="00A31B34">
              <w:rPr>
                <w:b/>
                <w:sz w:val="24"/>
                <w:szCs w:val="24"/>
                <w:lang w:eastAsia="ru-RU"/>
              </w:rPr>
              <w:t>Износковский район</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79</w:t>
            </w:r>
          </w:p>
        </w:tc>
        <w:tc>
          <w:tcPr>
            <w:tcW w:w="2244" w:type="dxa"/>
            <w:shd w:val="clear" w:color="auto" w:fill="auto"/>
          </w:tcPr>
          <w:p w:rsidR="00445E47" w:rsidRPr="00A31B34" w:rsidRDefault="00445E47" w:rsidP="00231F3D">
            <w:pPr>
              <w:pStyle w:val="a3"/>
              <w:widowControl w:val="0"/>
              <w:rPr>
                <w:sz w:val="24"/>
                <w:szCs w:val="24"/>
              </w:rPr>
            </w:pPr>
            <w:r w:rsidRPr="00A31B34">
              <w:rPr>
                <w:sz w:val="24"/>
                <w:szCs w:val="24"/>
              </w:rPr>
              <w:t xml:space="preserve">дер. </w:t>
            </w:r>
            <w:r>
              <w:rPr>
                <w:sz w:val="24"/>
                <w:szCs w:val="24"/>
              </w:rPr>
              <w:t>Фотьянов</w:t>
            </w:r>
            <w:r w:rsidRPr="00A31B34">
              <w:rPr>
                <w:sz w:val="24"/>
                <w:szCs w:val="24"/>
              </w:rPr>
              <w:t>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w:t>
            </w:r>
            <w:r>
              <w:rPr>
                <w:sz w:val="24"/>
                <w:szCs w:val="24"/>
                <w:lang w:eastAsia="ru-RU"/>
              </w:rPr>
              <w:t>Поселок Мятлево</w:t>
            </w:r>
            <w:r w:rsidRPr="00A31B34">
              <w:rPr>
                <w:sz w:val="24"/>
                <w:szCs w:val="24"/>
                <w:lang w:eastAsia="ru-RU"/>
              </w:rPr>
              <w:t>»</w:t>
            </w:r>
          </w:p>
        </w:tc>
        <w:tc>
          <w:tcPr>
            <w:tcW w:w="2835" w:type="dxa"/>
            <w:vAlign w:val="center"/>
          </w:tcPr>
          <w:p w:rsidR="00445E47" w:rsidRPr="00A31B34" w:rsidRDefault="00445E47" w:rsidP="00822697">
            <w:pPr>
              <w:jc w:val="center"/>
              <w:rPr>
                <w:sz w:val="24"/>
                <w:szCs w:val="24"/>
              </w:rPr>
            </w:pPr>
            <w:r w:rsidRPr="00A31B34">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0</w:t>
            </w:r>
          </w:p>
        </w:tc>
        <w:tc>
          <w:tcPr>
            <w:tcW w:w="2244" w:type="dxa"/>
            <w:shd w:val="clear" w:color="auto" w:fill="auto"/>
          </w:tcPr>
          <w:p w:rsidR="00445E47" w:rsidRPr="00A31B34" w:rsidRDefault="00445E47" w:rsidP="00231F3D">
            <w:pPr>
              <w:pStyle w:val="a3"/>
              <w:widowControl w:val="0"/>
              <w:rPr>
                <w:sz w:val="24"/>
                <w:szCs w:val="24"/>
              </w:rPr>
            </w:pPr>
            <w:r w:rsidRPr="00A31B34">
              <w:rPr>
                <w:sz w:val="24"/>
                <w:szCs w:val="24"/>
              </w:rPr>
              <w:t xml:space="preserve">дер. </w:t>
            </w:r>
            <w:r>
              <w:rPr>
                <w:sz w:val="24"/>
                <w:szCs w:val="24"/>
              </w:rPr>
              <w:t>Самородка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Сельское поселение «</w:t>
            </w:r>
            <w:r>
              <w:rPr>
                <w:sz w:val="24"/>
                <w:szCs w:val="24"/>
                <w:lang w:eastAsia="ru-RU"/>
              </w:rPr>
              <w:t>Поселок Мятлево</w:t>
            </w:r>
            <w:r w:rsidRPr="00A31B34">
              <w:rPr>
                <w:sz w:val="24"/>
                <w:szCs w:val="24"/>
                <w:lang w:eastAsia="ru-RU"/>
              </w:rPr>
              <w:t>»</w:t>
            </w:r>
          </w:p>
        </w:tc>
        <w:tc>
          <w:tcPr>
            <w:tcW w:w="2835" w:type="dxa"/>
            <w:vAlign w:val="center"/>
          </w:tcPr>
          <w:p w:rsidR="00445E47" w:rsidRPr="00A31B34" w:rsidRDefault="00445E47" w:rsidP="00822697">
            <w:pPr>
              <w:jc w:val="center"/>
              <w:rPr>
                <w:sz w:val="24"/>
                <w:szCs w:val="24"/>
              </w:rPr>
            </w:pPr>
            <w:r w:rsidRPr="00A31B34">
              <w:rPr>
                <w:sz w:val="24"/>
                <w:szCs w:val="24"/>
              </w:rPr>
              <w:t>ЛПП</w:t>
            </w:r>
          </w:p>
        </w:tc>
      </w:tr>
      <w:tr w:rsidR="00445E47" w:rsidRPr="00A31B34" w:rsidTr="00231F3D">
        <w:tc>
          <w:tcPr>
            <w:tcW w:w="10234" w:type="dxa"/>
            <w:gridSpan w:val="4"/>
          </w:tcPr>
          <w:p w:rsidR="00445E47" w:rsidRPr="00A31B34" w:rsidRDefault="00445E47" w:rsidP="00231F3D">
            <w:pPr>
              <w:widowControl w:val="0"/>
              <w:jc w:val="center"/>
              <w:rPr>
                <w:b/>
                <w:bCs/>
                <w:iCs/>
                <w:sz w:val="24"/>
                <w:szCs w:val="24"/>
              </w:rPr>
            </w:pPr>
            <w:r w:rsidRPr="00A31B34">
              <w:rPr>
                <w:b/>
                <w:bCs/>
                <w:iCs/>
                <w:sz w:val="24"/>
                <w:szCs w:val="24"/>
              </w:rPr>
              <w:t>Городской округ «Город Калуга»</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1</w:t>
            </w:r>
          </w:p>
        </w:tc>
        <w:tc>
          <w:tcPr>
            <w:tcW w:w="2244" w:type="dxa"/>
          </w:tcPr>
          <w:p w:rsidR="00445E47" w:rsidRPr="00A31B34" w:rsidRDefault="00445E47" w:rsidP="00231F3D">
            <w:pPr>
              <w:widowControl w:val="0"/>
              <w:rPr>
                <w:sz w:val="24"/>
                <w:szCs w:val="24"/>
              </w:rPr>
            </w:pPr>
            <w:r w:rsidRPr="00A31B34">
              <w:rPr>
                <w:sz w:val="24"/>
                <w:szCs w:val="24"/>
              </w:rPr>
              <w:t>дер. Белая</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2</w:t>
            </w:r>
          </w:p>
        </w:tc>
        <w:tc>
          <w:tcPr>
            <w:tcW w:w="2244" w:type="dxa"/>
          </w:tcPr>
          <w:p w:rsidR="00445E47" w:rsidRPr="00A31B34" w:rsidRDefault="00445E47" w:rsidP="00231F3D">
            <w:pPr>
              <w:widowControl w:val="0"/>
              <w:rPr>
                <w:sz w:val="24"/>
                <w:szCs w:val="24"/>
              </w:rPr>
            </w:pPr>
            <w:r w:rsidRPr="00A31B34">
              <w:rPr>
                <w:sz w:val="24"/>
                <w:szCs w:val="24"/>
              </w:rPr>
              <w:t>дер. Георгиевское</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3</w:t>
            </w:r>
          </w:p>
        </w:tc>
        <w:tc>
          <w:tcPr>
            <w:tcW w:w="2244" w:type="dxa"/>
          </w:tcPr>
          <w:p w:rsidR="00445E47" w:rsidRPr="00A31B34" w:rsidRDefault="00445E47" w:rsidP="00231F3D">
            <w:pPr>
              <w:widowControl w:val="0"/>
              <w:rPr>
                <w:sz w:val="24"/>
                <w:szCs w:val="24"/>
              </w:rPr>
            </w:pPr>
            <w:r w:rsidRPr="00A31B34">
              <w:rPr>
                <w:sz w:val="24"/>
                <w:szCs w:val="24"/>
              </w:rPr>
              <w:t>дер. Крутицы</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4</w:t>
            </w:r>
          </w:p>
        </w:tc>
        <w:tc>
          <w:tcPr>
            <w:tcW w:w="2244" w:type="dxa"/>
          </w:tcPr>
          <w:p w:rsidR="00445E47" w:rsidRPr="00A31B34" w:rsidRDefault="00445E47" w:rsidP="00231F3D">
            <w:pPr>
              <w:widowControl w:val="0"/>
              <w:rPr>
                <w:sz w:val="24"/>
                <w:szCs w:val="24"/>
              </w:rPr>
            </w:pPr>
            <w:r w:rsidRPr="00A31B34">
              <w:rPr>
                <w:sz w:val="24"/>
                <w:szCs w:val="24"/>
              </w:rPr>
              <w:t>дер. Мстихино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5</w:t>
            </w:r>
          </w:p>
        </w:tc>
        <w:tc>
          <w:tcPr>
            <w:tcW w:w="2244" w:type="dxa"/>
          </w:tcPr>
          <w:p w:rsidR="00445E47" w:rsidRPr="00A31B34" w:rsidRDefault="00445E47" w:rsidP="00231F3D">
            <w:pPr>
              <w:widowControl w:val="0"/>
              <w:rPr>
                <w:sz w:val="24"/>
                <w:szCs w:val="24"/>
              </w:rPr>
            </w:pPr>
            <w:r w:rsidRPr="00A31B34">
              <w:rPr>
                <w:sz w:val="24"/>
                <w:szCs w:val="24"/>
              </w:rPr>
              <w:t>дер. Нижняя Вырка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6</w:t>
            </w:r>
          </w:p>
        </w:tc>
        <w:tc>
          <w:tcPr>
            <w:tcW w:w="2244" w:type="dxa"/>
          </w:tcPr>
          <w:p w:rsidR="00445E47" w:rsidRPr="00A31B34" w:rsidRDefault="00445E47" w:rsidP="00231F3D">
            <w:pPr>
              <w:widowControl w:val="0"/>
              <w:rPr>
                <w:sz w:val="24"/>
                <w:szCs w:val="24"/>
              </w:rPr>
            </w:pPr>
            <w:r w:rsidRPr="00A31B34">
              <w:rPr>
                <w:sz w:val="24"/>
                <w:szCs w:val="24"/>
              </w:rPr>
              <w:t>дер. Сивково</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7</w:t>
            </w:r>
          </w:p>
        </w:tc>
        <w:tc>
          <w:tcPr>
            <w:tcW w:w="2244" w:type="dxa"/>
          </w:tcPr>
          <w:p w:rsidR="00445E47" w:rsidRPr="00A31B34" w:rsidRDefault="00445E47" w:rsidP="00231F3D">
            <w:pPr>
              <w:widowControl w:val="0"/>
              <w:rPr>
                <w:sz w:val="24"/>
                <w:szCs w:val="24"/>
              </w:rPr>
            </w:pPr>
            <w:r w:rsidRPr="00A31B34">
              <w:rPr>
                <w:sz w:val="24"/>
                <w:szCs w:val="24"/>
              </w:rPr>
              <w:t>пос. Новый</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8</w:t>
            </w:r>
          </w:p>
        </w:tc>
        <w:tc>
          <w:tcPr>
            <w:tcW w:w="2244" w:type="dxa"/>
          </w:tcPr>
          <w:p w:rsidR="00445E47" w:rsidRPr="00A31B34" w:rsidRDefault="00445E47" w:rsidP="00231F3D">
            <w:pPr>
              <w:widowControl w:val="0"/>
              <w:rPr>
                <w:sz w:val="24"/>
                <w:szCs w:val="24"/>
              </w:rPr>
            </w:pPr>
            <w:r w:rsidRPr="00A31B34">
              <w:rPr>
                <w:sz w:val="24"/>
                <w:szCs w:val="24"/>
              </w:rPr>
              <w:t>с. Пригородного лесничества</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sidRPr="00A31B34">
              <w:rPr>
                <w:sz w:val="24"/>
                <w:szCs w:val="24"/>
              </w:rPr>
              <w:t>8</w:t>
            </w:r>
            <w:r>
              <w:rPr>
                <w:sz w:val="24"/>
                <w:szCs w:val="24"/>
              </w:rPr>
              <w:t>9</w:t>
            </w:r>
          </w:p>
        </w:tc>
        <w:tc>
          <w:tcPr>
            <w:tcW w:w="2244" w:type="dxa"/>
          </w:tcPr>
          <w:p w:rsidR="00445E47" w:rsidRPr="00A31B34" w:rsidRDefault="00445E47" w:rsidP="00231F3D">
            <w:pPr>
              <w:widowControl w:val="0"/>
              <w:rPr>
                <w:sz w:val="24"/>
                <w:szCs w:val="24"/>
              </w:rPr>
            </w:pPr>
            <w:r w:rsidRPr="00A31B34">
              <w:rPr>
                <w:sz w:val="24"/>
                <w:szCs w:val="24"/>
              </w:rPr>
              <w:t>с. Рожки</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416" w:type="dxa"/>
          </w:tcPr>
          <w:p w:rsidR="00445E47" w:rsidRPr="00A31B34" w:rsidRDefault="00445E47" w:rsidP="00231F3D">
            <w:pPr>
              <w:widowControl w:val="0"/>
              <w:jc w:val="center"/>
              <w:rPr>
                <w:sz w:val="24"/>
                <w:szCs w:val="24"/>
              </w:rPr>
            </w:pPr>
            <w:r>
              <w:rPr>
                <w:sz w:val="24"/>
                <w:szCs w:val="24"/>
              </w:rPr>
              <w:t>90</w:t>
            </w:r>
          </w:p>
        </w:tc>
        <w:tc>
          <w:tcPr>
            <w:tcW w:w="2244" w:type="dxa"/>
          </w:tcPr>
          <w:p w:rsidR="00445E47" w:rsidRPr="00A31B34" w:rsidRDefault="00445E47" w:rsidP="00231F3D">
            <w:pPr>
              <w:widowControl w:val="0"/>
              <w:rPr>
                <w:sz w:val="24"/>
                <w:szCs w:val="24"/>
              </w:rPr>
            </w:pPr>
            <w:r w:rsidRPr="00A31B34">
              <w:rPr>
                <w:sz w:val="24"/>
                <w:szCs w:val="24"/>
              </w:rPr>
              <w:t>с. Сосновый бор</w:t>
            </w:r>
          </w:p>
        </w:tc>
        <w:tc>
          <w:tcPr>
            <w:tcW w:w="4739" w:type="dxa"/>
          </w:tcPr>
          <w:p w:rsidR="00445E47" w:rsidRPr="00A31B34" w:rsidRDefault="00445E47" w:rsidP="00231F3D">
            <w:pPr>
              <w:pStyle w:val="afffd"/>
              <w:widowControl w:val="0"/>
              <w:snapToGrid w:val="0"/>
              <w:rPr>
                <w:sz w:val="24"/>
                <w:szCs w:val="24"/>
              </w:rPr>
            </w:pPr>
            <w:r w:rsidRPr="00A31B34">
              <w:rPr>
                <w:sz w:val="24"/>
                <w:szCs w:val="24"/>
                <w:lang w:eastAsia="ru-RU"/>
              </w:rPr>
              <w:t>Городской округ «Город Калуга»</w:t>
            </w:r>
          </w:p>
        </w:tc>
        <w:tc>
          <w:tcPr>
            <w:tcW w:w="2835" w:type="dxa"/>
          </w:tcPr>
          <w:p w:rsidR="00445E47" w:rsidRPr="00445E47" w:rsidRDefault="00445E47" w:rsidP="00445E47">
            <w:pPr>
              <w:jc w:val="center"/>
              <w:rPr>
                <w:sz w:val="24"/>
                <w:szCs w:val="24"/>
              </w:rPr>
            </w:pPr>
            <w:r w:rsidRPr="00445E47">
              <w:rPr>
                <w:sz w:val="24"/>
                <w:szCs w:val="24"/>
              </w:rPr>
              <w:t>ЛП</w:t>
            </w:r>
          </w:p>
        </w:tc>
      </w:tr>
      <w:tr w:rsidR="00445E47" w:rsidRPr="00A31B34" w:rsidTr="00231F3D">
        <w:tc>
          <w:tcPr>
            <w:tcW w:w="10234" w:type="dxa"/>
            <w:gridSpan w:val="4"/>
          </w:tcPr>
          <w:p w:rsidR="00445E47" w:rsidRPr="00A31B34" w:rsidRDefault="00445E47" w:rsidP="00231F3D">
            <w:pPr>
              <w:pStyle w:val="afffd"/>
              <w:widowControl w:val="0"/>
              <w:snapToGrid w:val="0"/>
              <w:jc w:val="center"/>
              <w:rPr>
                <w:b/>
                <w:sz w:val="24"/>
                <w:szCs w:val="24"/>
                <w:lang w:eastAsia="ru-RU"/>
              </w:rPr>
            </w:pPr>
            <w:r w:rsidRPr="00A31B34">
              <w:rPr>
                <w:b/>
                <w:sz w:val="24"/>
                <w:szCs w:val="24"/>
                <w:lang w:eastAsia="ru-RU"/>
              </w:rPr>
              <w:t>Кировский район</w:t>
            </w:r>
          </w:p>
        </w:tc>
      </w:tr>
      <w:tr w:rsidR="002D2304" w:rsidRPr="00A31B34" w:rsidTr="00231F3D">
        <w:trPr>
          <w:trHeight w:val="62"/>
        </w:trPr>
        <w:tc>
          <w:tcPr>
            <w:tcW w:w="416" w:type="dxa"/>
          </w:tcPr>
          <w:p w:rsidR="002D2304" w:rsidRPr="00A31B34" w:rsidRDefault="002D2304" w:rsidP="00231F3D">
            <w:pPr>
              <w:widowControl w:val="0"/>
              <w:jc w:val="center"/>
              <w:rPr>
                <w:sz w:val="24"/>
                <w:szCs w:val="24"/>
              </w:rPr>
            </w:pPr>
            <w:r>
              <w:rPr>
                <w:sz w:val="24"/>
                <w:szCs w:val="24"/>
              </w:rPr>
              <w:t>91</w:t>
            </w:r>
          </w:p>
        </w:tc>
        <w:tc>
          <w:tcPr>
            <w:tcW w:w="2244" w:type="dxa"/>
          </w:tcPr>
          <w:p w:rsidR="002D2304" w:rsidRPr="00A31B34" w:rsidRDefault="002D2304" w:rsidP="00231F3D">
            <w:pPr>
              <w:widowControl w:val="0"/>
              <w:rPr>
                <w:sz w:val="24"/>
                <w:szCs w:val="24"/>
              </w:rPr>
            </w:pPr>
            <w:r w:rsidRPr="00A31B34">
              <w:rPr>
                <w:sz w:val="24"/>
                <w:szCs w:val="24"/>
              </w:rPr>
              <w:t>дер. Соломоновка</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«Деревня Гавриловка»</w:t>
            </w:r>
          </w:p>
        </w:tc>
        <w:tc>
          <w:tcPr>
            <w:tcW w:w="2835" w:type="dxa"/>
          </w:tcPr>
          <w:p w:rsidR="002D2304" w:rsidRPr="002D2304" w:rsidRDefault="002D2304" w:rsidP="002D2304">
            <w:pPr>
              <w:jc w:val="center"/>
              <w:rPr>
                <w:sz w:val="24"/>
                <w:szCs w:val="24"/>
              </w:rPr>
            </w:pPr>
            <w:r w:rsidRPr="002D2304">
              <w:rPr>
                <w:sz w:val="24"/>
                <w:szCs w:val="24"/>
              </w:rPr>
              <w:t>ЛПП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92</w:t>
            </w:r>
          </w:p>
        </w:tc>
        <w:tc>
          <w:tcPr>
            <w:tcW w:w="2244" w:type="dxa"/>
          </w:tcPr>
          <w:p w:rsidR="002D2304" w:rsidRPr="00A31B34" w:rsidRDefault="002D2304" w:rsidP="00231F3D">
            <w:pPr>
              <w:widowControl w:val="0"/>
              <w:rPr>
                <w:sz w:val="24"/>
                <w:szCs w:val="24"/>
              </w:rPr>
            </w:pPr>
            <w:r w:rsidRPr="00A31B34">
              <w:rPr>
                <w:sz w:val="24"/>
                <w:szCs w:val="24"/>
              </w:rPr>
              <w:t>дер. Большие Желтоухи</w:t>
            </w:r>
          </w:p>
        </w:tc>
        <w:tc>
          <w:tcPr>
            <w:tcW w:w="4739" w:type="dxa"/>
          </w:tcPr>
          <w:p w:rsidR="002D2304" w:rsidRPr="00A31B34" w:rsidRDefault="002D2304" w:rsidP="00231F3D">
            <w:pPr>
              <w:pStyle w:val="afffd"/>
              <w:widowControl w:val="0"/>
              <w:snapToGrid w:val="0"/>
              <w:rPr>
                <w:sz w:val="24"/>
                <w:szCs w:val="24"/>
                <w:lang w:eastAsia="ru-RU"/>
              </w:rPr>
            </w:pPr>
            <w:r w:rsidRPr="00A31B34">
              <w:rPr>
                <w:sz w:val="24"/>
                <w:szCs w:val="24"/>
                <w:lang w:eastAsia="ru-RU"/>
              </w:rPr>
              <w:t>Сельское поселение «Деревня Малая Песочня»</w:t>
            </w:r>
          </w:p>
        </w:tc>
        <w:tc>
          <w:tcPr>
            <w:tcW w:w="2835" w:type="dxa"/>
          </w:tcPr>
          <w:p w:rsidR="002D2304" w:rsidRPr="002D2304" w:rsidRDefault="002D2304" w:rsidP="002D2304">
            <w:pPr>
              <w:jc w:val="center"/>
              <w:rPr>
                <w:sz w:val="24"/>
                <w:szCs w:val="24"/>
              </w:rPr>
            </w:pPr>
            <w:r w:rsidRPr="002D2304">
              <w:rPr>
                <w:sz w:val="24"/>
                <w:szCs w:val="24"/>
              </w:rPr>
              <w:t>ЛПП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93</w:t>
            </w:r>
          </w:p>
        </w:tc>
        <w:tc>
          <w:tcPr>
            <w:tcW w:w="2244" w:type="dxa"/>
          </w:tcPr>
          <w:p w:rsidR="002D2304" w:rsidRPr="00A31B34" w:rsidRDefault="002D2304" w:rsidP="00231F3D">
            <w:pPr>
              <w:widowControl w:val="0"/>
              <w:rPr>
                <w:sz w:val="24"/>
                <w:szCs w:val="24"/>
              </w:rPr>
            </w:pPr>
            <w:r w:rsidRPr="00A31B34">
              <w:rPr>
                <w:sz w:val="24"/>
                <w:szCs w:val="24"/>
              </w:rPr>
              <w:t>дер. Мамоново</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«Деревня Тягаево»</w:t>
            </w:r>
          </w:p>
        </w:tc>
        <w:tc>
          <w:tcPr>
            <w:tcW w:w="2835" w:type="dxa"/>
          </w:tcPr>
          <w:p w:rsidR="002D2304" w:rsidRPr="002D2304" w:rsidRDefault="002D2304" w:rsidP="002D2304">
            <w:pPr>
              <w:jc w:val="center"/>
              <w:rPr>
                <w:sz w:val="24"/>
                <w:szCs w:val="24"/>
              </w:rPr>
            </w:pPr>
            <w:r w:rsidRPr="002D2304">
              <w:rPr>
                <w:sz w:val="24"/>
                <w:szCs w:val="24"/>
              </w:rPr>
              <w:t>ЛПП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94</w:t>
            </w:r>
          </w:p>
        </w:tc>
        <w:tc>
          <w:tcPr>
            <w:tcW w:w="2244" w:type="dxa"/>
          </w:tcPr>
          <w:p w:rsidR="002D2304" w:rsidRPr="00A31B34" w:rsidRDefault="002D2304" w:rsidP="00231F3D">
            <w:pPr>
              <w:pStyle w:val="a3"/>
              <w:widowControl w:val="0"/>
              <w:rPr>
                <w:sz w:val="24"/>
                <w:szCs w:val="24"/>
              </w:rPr>
            </w:pPr>
            <w:r w:rsidRPr="00A31B34">
              <w:rPr>
                <w:sz w:val="24"/>
                <w:szCs w:val="24"/>
              </w:rPr>
              <w:t>пос. Малиновский</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«Село Волое»</w:t>
            </w:r>
          </w:p>
        </w:tc>
        <w:tc>
          <w:tcPr>
            <w:tcW w:w="2835" w:type="dxa"/>
          </w:tcPr>
          <w:p w:rsidR="002D2304" w:rsidRPr="002D2304" w:rsidRDefault="002D2304" w:rsidP="002D2304">
            <w:pPr>
              <w:jc w:val="center"/>
              <w:rPr>
                <w:sz w:val="24"/>
                <w:szCs w:val="24"/>
              </w:rPr>
            </w:pPr>
            <w:r w:rsidRPr="002D2304">
              <w:rPr>
                <w:sz w:val="24"/>
                <w:szCs w:val="24"/>
              </w:rPr>
              <w:t>ЛП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95</w:t>
            </w:r>
          </w:p>
        </w:tc>
        <w:tc>
          <w:tcPr>
            <w:tcW w:w="2244" w:type="dxa"/>
          </w:tcPr>
          <w:p w:rsidR="002D2304" w:rsidRPr="00A31B34" w:rsidRDefault="002D2304" w:rsidP="00231F3D">
            <w:pPr>
              <w:pStyle w:val="a3"/>
              <w:widowControl w:val="0"/>
              <w:rPr>
                <w:sz w:val="24"/>
                <w:szCs w:val="24"/>
              </w:rPr>
            </w:pPr>
            <w:r w:rsidRPr="00A31B34">
              <w:rPr>
                <w:sz w:val="24"/>
                <w:szCs w:val="24"/>
              </w:rPr>
              <w:t>дер. Санатория «Нагорное»</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«Село Воскресенск»</w:t>
            </w:r>
          </w:p>
        </w:tc>
        <w:tc>
          <w:tcPr>
            <w:tcW w:w="2835" w:type="dxa"/>
          </w:tcPr>
          <w:p w:rsidR="002D2304" w:rsidRPr="002D2304" w:rsidRDefault="002D2304" w:rsidP="002D2304">
            <w:pPr>
              <w:jc w:val="center"/>
              <w:rPr>
                <w:sz w:val="24"/>
                <w:szCs w:val="24"/>
              </w:rPr>
            </w:pPr>
            <w:r w:rsidRPr="002D2304">
              <w:rPr>
                <w:sz w:val="24"/>
                <w:szCs w:val="24"/>
              </w:rPr>
              <w:t>ЛП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96</w:t>
            </w:r>
          </w:p>
        </w:tc>
        <w:tc>
          <w:tcPr>
            <w:tcW w:w="2244" w:type="dxa"/>
          </w:tcPr>
          <w:p w:rsidR="002D2304" w:rsidRPr="00A31B34" w:rsidRDefault="002D2304" w:rsidP="00231F3D">
            <w:pPr>
              <w:pStyle w:val="a3"/>
              <w:widowControl w:val="0"/>
              <w:rPr>
                <w:sz w:val="24"/>
                <w:szCs w:val="24"/>
              </w:rPr>
            </w:pPr>
            <w:r w:rsidRPr="00A31B34">
              <w:rPr>
                <w:sz w:val="24"/>
                <w:szCs w:val="24"/>
              </w:rPr>
              <w:t>дер. Тешевичи</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«Село Воскресенск»</w:t>
            </w:r>
          </w:p>
        </w:tc>
        <w:tc>
          <w:tcPr>
            <w:tcW w:w="2835" w:type="dxa"/>
          </w:tcPr>
          <w:p w:rsidR="002D2304" w:rsidRPr="002D2304" w:rsidRDefault="002D2304" w:rsidP="002D2304">
            <w:pPr>
              <w:jc w:val="center"/>
              <w:rPr>
                <w:sz w:val="24"/>
                <w:szCs w:val="24"/>
              </w:rPr>
            </w:pPr>
            <w:r w:rsidRPr="002D2304">
              <w:rPr>
                <w:sz w:val="24"/>
                <w:szCs w:val="24"/>
              </w:rPr>
              <w:t>ЛП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97</w:t>
            </w:r>
          </w:p>
        </w:tc>
        <w:tc>
          <w:tcPr>
            <w:tcW w:w="2244" w:type="dxa"/>
          </w:tcPr>
          <w:p w:rsidR="002D2304" w:rsidRPr="00A31B34" w:rsidRDefault="002D2304" w:rsidP="00231F3D">
            <w:pPr>
              <w:widowControl w:val="0"/>
              <w:rPr>
                <w:sz w:val="24"/>
                <w:szCs w:val="24"/>
              </w:rPr>
            </w:pPr>
            <w:r w:rsidRPr="00A31B34">
              <w:rPr>
                <w:sz w:val="24"/>
                <w:szCs w:val="24"/>
              </w:rPr>
              <w:t>дер. Новоселки</w:t>
            </w:r>
          </w:p>
        </w:tc>
        <w:tc>
          <w:tcPr>
            <w:tcW w:w="4739" w:type="dxa"/>
          </w:tcPr>
          <w:p w:rsidR="002D2304" w:rsidRPr="00A31B34" w:rsidRDefault="002D2304" w:rsidP="00231F3D">
            <w:pPr>
              <w:pStyle w:val="afffd"/>
              <w:widowControl w:val="0"/>
              <w:snapToGrid w:val="0"/>
              <w:rPr>
                <w:sz w:val="24"/>
                <w:szCs w:val="24"/>
              </w:rPr>
            </w:pPr>
            <w:r w:rsidRPr="00A31B34">
              <w:rPr>
                <w:sz w:val="24"/>
                <w:szCs w:val="24"/>
                <w:lang w:eastAsia="ru-RU"/>
              </w:rPr>
              <w:t>Сельское поселение «Село Фоминичи»</w:t>
            </w:r>
          </w:p>
        </w:tc>
        <w:tc>
          <w:tcPr>
            <w:tcW w:w="2835" w:type="dxa"/>
          </w:tcPr>
          <w:p w:rsidR="002D2304" w:rsidRPr="002D2304" w:rsidRDefault="002D2304" w:rsidP="002D2304">
            <w:pPr>
              <w:jc w:val="center"/>
              <w:rPr>
                <w:sz w:val="24"/>
                <w:szCs w:val="24"/>
              </w:rPr>
            </w:pPr>
            <w:r w:rsidRPr="002D2304">
              <w:rPr>
                <w:sz w:val="24"/>
                <w:szCs w:val="24"/>
              </w:rPr>
              <w:t>ЛПП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98</w:t>
            </w:r>
          </w:p>
        </w:tc>
        <w:tc>
          <w:tcPr>
            <w:tcW w:w="2244" w:type="dxa"/>
          </w:tcPr>
          <w:p w:rsidR="002D2304" w:rsidRPr="002D2304" w:rsidRDefault="002D2304" w:rsidP="00231F3D">
            <w:pPr>
              <w:widowControl w:val="0"/>
              <w:rPr>
                <w:sz w:val="24"/>
                <w:szCs w:val="24"/>
              </w:rPr>
            </w:pPr>
            <w:r w:rsidRPr="002D2304">
              <w:rPr>
                <w:sz w:val="24"/>
                <w:szCs w:val="24"/>
              </w:rPr>
              <w:t>дер. Ближнее Натарово</w:t>
            </w:r>
          </w:p>
        </w:tc>
        <w:tc>
          <w:tcPr>
            <w:tcW w:w="4739" w:type="dxa"/>
          </w:tcPr>
          <w:p w:rsidR="002D2304" w:rsidRPr="002D2304" w:rsidRDefault="002D2304" w:rsidP="00231F3D">
            <w:pPr>
              <w:widowControl w:val="0"/>
              <w:rPr>
                <w:sz w:val="24"/>
                <w:szCs w:val="24"/>
              </w:rPr>
            </w:pPr>
            <w:r w:rsidRPr="002D2304">
              <w:rPr>
                <w:sz w:val="24"/>
                <w:szCs w:val="24"/>
              </w:rPr>
              <w:t xml:space="preserve">Сельское поселение </w:t>
            </w:r>
            <w:r>
              <w:rPr>
                <w:sz w:val="24"/>
                <w:szCs w:val="24"/>
              </w:rPr>
              <w:t>«</w:t>
            </w:r>
            <w:r w:rsidRPr="002D2304">
              <w:rPr>
                <w:sz w:val="24"/>
                <w:szCs w:val="24"/>
              </w:rPr>
              <w:t>Село Дуброво</w:t>
            </w:r>
            <w:r>
              <w:rPr>
                <w:sz w:val="24"/>
                <w:szCs w:val="24"/>
              </w:rPr>
              <w:t>»</w:t>
            </w:r>
          </w:p>
        </w:tc>
        <w:tc>
          <w:tcPr>
            <w:tcW w:w="2835" w:type="dxa"/>
          </w:tcPr>
          <w:p w:rsidR="002D2304" w:rsidRPr="002D2304" w:rsidRDefault="002D2304" w:rsidP="002D2304">
            <w:pPr>
              <w:jc w:val="center"/>
              <w:rPr>
                <w:sz w:val="24"/>
                <w:szCs w:val="24"/>
              </w:rPr>
            </w:pPr>
            <w:r w:rsidRPr="002D2304">
              <w:rPr>
                <w:sz w:val="24"/>
                <w:szCs w:val="24"/>
              </w:rPr>
              <w:t>ЛПП</w:t>
            </w:r>
          </w:p>
        </w:tc>
      </w:tr>
      <w:tr w:rsidR="002D2304" w:rsidRPr="00A31B34" w:rsidTr="00231F3D">
        <w:tc>
          <w:tcPr>
            <w:tcW w:w="416" w:type="dxa"/>
          </w:tcPr>
          <w:p w:rsidR="002D2304" w:rsidRPr="00A31B34" w:rsidRDefault="002D2304" w:rsidP="00231F3D">
            <w:pPr>
              <w:widowControl w:val="0"/>
              <w:jc w:val="center"/>
              <w:rPr>
                <w:sz w:val="24"/>
                <w:szCs w:val="24"/>
              </w:rPr>
            </w:pPr>
            <w:r>
              <w:rPr>
                <w:sz w:val="24"/>
                <w:szCs w:val="24"/>
              </w:rPr>
              <w:t>99</w:t>
            </w:r>
          </w:p>
        </w:tc>
        <w:tc>
          <w:tcPr>
            <w:tcW w:w="2244" w:type="dxa"/>
          </w:tcPr>
          <w:p w:rsidR="002D2304" w:rsidRPr="002D2304" w:rsidRDefault="002D2304" w:rsidP="00231F3D">
            <w:pPr>
              <w:widowControl w:val="0"/>
              <w:rPr>
                <w:sz w:val="24"/>
                <w:szCs w:val="24"/>
              </w:rPr>
            </w:pPr>
            <w:r w:rsidRPr="002D2304">
              <w:rPr>
                <w:sz w:val="24"/>
                <w:szCs w:val="24"/>
              </w:rPr>
              <w:t>дер. Глиньково</w:t>
            </w:r>
          </w:p>
        </w:tc>
        <w:tc>
          <w:tcPr>
            <w:tcW w:w="4739" w:type="dxa"/>
          </w:tcPr>
          <w:p w:rsidR="002D2304" w:rsidRPr="002D2304" w:rsidRDefault="002D2304" w:rsidP="00231F3D">
            <w:pPr>
              <w:widowControl w:val="0"/>
              <w:rPr>
                <w:sz w:val="24"/>
                <w:szCs w:val="24"/>
              </w:rPr>
            </w:pPr>
            <w:r>
              <w:rPr>
                <w:sz w:val="24"/>
                <w:szCs w:val="24"/>
              </w:rPr>
              <w:t>Сельское поселение «</w:t>
            </w:r>
            <w:r w:rsidRPr="002D2304">
              <w:rPr>
                <w:sz w:val="24"/>
                <w:szCs w:val="24"/>
              </w:rPr>
              <w:t>Деревня Тягаево</w:t>
            </w:r>
            <w:r>
              <w:rPr>
                <w:sz w:val="24"/>
                <w:szCs w:val="24"/>
              </w:rPr>
              <w:t>»</w:t>
            </w:r>
          </w:p>
        </w:tc>
        <w:tc>
          <w:tcPr>
            <w:tcW w:w="2835" w:type="dxa"/>
          </w:tcPr>
          <w:p w:rsidR="002D2304" w:rsidRPr="002D2304" w:rsidRDefault="002D2304" w:rsidP="002D2304">
            <w:pPr>
              <w:jc w:val="center"/>
              <w:rPr>
                <w:sz w:val="24"/>
                <w:szCs w:val="24"/>
              </w:rPr>
            </w:pPr>
            <w:r w:rsidRPr="002D2304">
              <w:rPr>
                <w:sz w:val="24"/>
                <w:szCs w:val="24"/>
              </w:rPr>
              <w:t>ЛПП</w:t>
            </w:r>
          </w:p>
        </w:tc>
      </w:tr>
      <w:tr w:rsidR="00445E47" w:rsidRPr="00A31B34" w:rsidTr="00231F3D">
        <w:trPr>
          <w:trHeight w:val="175"/>
        </w:trPr>
        <w:tc>
          <w:tcPr>
            <w:tcW w:w="10234" w:type="dxa"/>
            <w:gridSpan w:val="4"/>
          </w:tcPr>
          <w:p w:rsidR="00445E47" w:rsidRPr="00A31B34" w:rsidRDefault="00445E47" w:rsidP="00231F3D">
            <w:pPr>
              <w:pStyle w:val="afffd"/>
              <w:widowControl w:val="0"/>
              <w:snapToGrid w:val="0"/>
              <w:jc w:val="center"/>
              <w:rPr>
                <w:b/>
                <w:i/>
                <w:sz w:val="24"/>
                <w:szCs w:val="24"/>
                <w:lang w:eastAsia="ru-RU"/>
              </w:rPr>
            </w:pPr>
            <w:r w:rsidRPr="00A31B34">
              <w:rPr>
                <w:b/>
                <w:sz w:val="24"/>
                <w:szCs w:val="24"/>
                <w:lang w:eastAsia="ru-RU"/>
              </w:rPr>
              <w:t>Козельский район</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00</w:t>
            </w:r>
          </w:p>
        </w:tc>
        <w:tc>
          <w:tcPr>
            <w:tcW w:w="2244" w:type="dxa"/>
          </w:tcPr>
          <w:p w:rsidR="006F6734" w:rsidRPr="00A31B34" w:rsidRDefault="006F6734" w:rsidP="00231F3D">
            <w:pPr>
              <w:widowControl w:val="0"/>
              <w:rPr>
                <w:sz w:val="24"/>
                <w:szCs w:val="24"/>
              </w:rPr>
            </w:pPr>
            <w:r w:rsidRPr="00A31B34">
              <w:rPr>
                <w:sz w:val="24"/>
                <w:szCs w:val="24"/>
              </w:rPr>
              <w:t>дер. Гранный Холм</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Городское поселение «Город Сосенский»</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01</w:t>
            </w:r>
          </w:p>
        </w:tc>
        <w:tc>
          <w:tcPr>
            <w:tcW w:w="2244" w:type="dxa"/>
          </w:tcPr>
          <w:p w:rsidR="006F6734" w:rsidRPr="00A31B34" w:rsidRDefault="006F6734" w:rsidP="00231F3D">
            <w:pPr>
              <w:widowControl w:val="0"/>
              <w:rPr>
                <w:sz w:val="24"/>
                <w:szCs w:val="24"/>
              </w:rPr>
            </w:pPr>
            <w:r w:rsidRPr="00A31B34">
              <w:rPr>
                <w:sz w:val="24"/>
                <w:szCs w:val="24"/>
              </w:rPr>
              <w:t>дер. Марьино</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Городское поселение «Город Сосенский»</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02</w:t>
            </w:r>
          </w:p>
        </w:tc>
        <w:tc>
          <w:tcPr>
            <w:tcW w:w="2244" w:type="dxa"/>
          </w:tcPr>
          <w:p w:rsidR="006F6734" w:rsidRPr="00A31B34" w:rsidRDefault="006F6734" w:rsidP="00231F3D">
            <w:pPr>
              <w:widowControl w:val="0"/>
              <w:rPr>
                <w:sz w:val="24"/>
                <w:szCs w:val="24"/>
              </w:rPr>
            </w:pPr>
            <w:r w:rsidRPr="00A31B34">
              <w:rPr>
                <w:sz w:val="24"/>
                <w:szCs w:val="24"/>
              </w:rPr>
              <w:t>ж.-д. ст. Шепелево</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Городское поселение «Город Сосенский»</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03</w:t>
            </w:r>
          </w:p>
        </w:tc>
        <w:tc>
          <w:tcPr>
            <w:tcW w:w="2244" w:type="dxa"/>
          </w:tcPr>
          <w:p w:rsidR="006F6734" w:rsidRPr="00A31B34" w:rsidRDefault="006F6734" w:rsidP="00231F3D">
            <w:pPr>
              <w:widowControl w:val="0"/>
              <w:rPr>
                <w:sz w:val="24"/>
                <w:szCs w:val="24"/>
              </w:rPr>
            </w:pPr>
            <w:r w:rsidRPr="00A31B34">
              <w:rPr>
                <w:sz w:val="24"/>
                <w:szCs w:val="24"/>
              </w:rPr>
              <w:t>дер. Березичи</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«Деревня Дешовки»</w:t>
            </w:r>
          </w:p>
        </w:tc>
        <w:tc>
          <w:tcPr>
            <w:tcW w:w="2835" w:type="dxa"/>
          </w:tcPr>
          <w:p w:rsidR="006F6734" w:rsidRPr="006F6734" w:rsidRDefault="006F6734" w:rsidP="006F6734">
            <w:pPr>
              <w:jc w:val="center"/>
              <w:rPr>
                <w:sz w:val="24"/>
                <w:szCs w:val="24"/>
              </w:rPr>
            </w:pPr>
            <w:r w:rsidRPr="006F6734">
              <w:rPr>
                <w:sz w:val="24"/>
                <w:szCs w:val="24"/>
              </w:rPr>
              <w:t>ЛПП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04</w:t>
            </w:r>
          </w:p>
        </w:tc>
        <w:tc>
          <w:tcPr>
            <w:tcW w:w="2244" w:type="dxa"/>
          </w:tcPr>
          <w:p w:rsidR="006F6734" w:rsidRPr="00A31B34" w:rsidRDefault="006F6734" w:rsidP="00231F3D">
            <w:pPr>
              <w:widowControl w:val="0"/>
              <w:rPr>
                <w:sz w:val="24"/>
                <w:szCs w:val="24"/>
              </w:rPr>
            </w:pPr>
            <w:r w:rsidRPr="00A31B34">
              <w:rPr>
                <w:sz w:val="24"/>
                <w:szCs w:val="24"/>
              </w:rPr>
              <w:t>дер. Сосенка</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«Деревня Дешовки»</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05</w:t>
            </w:r>
          </w:p>
        </w:tc>
        <w:tc>
          <w:tcPr>
            <w:tcW w:w="2244" w:type="dxa"/>
          </w:tcPr>
          <w:p w:rsidR="006F6734" w:rsidRPr="00A31B34" w:rsidRDefault="006F6734" w:rsidP="00231F3D">
            <w:pPr>
              <w:widowControl w:val="0"/>
              <w:rPr>
                <w:sz w:val="24"/>
                <w:szCs w:val="24"/>
              </w:rPr>
            </w:pPr>
            <w:r w:rsidRPr="00A31B34">
              <w:rPr>
                <w:sz w:val="24"/>
                <w:szCs w:val="24"/>
              </w:rPr>
              <w:t>с. Березичский Стеклозавод</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Березичский стеклозавод»</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lastRenderedPageBreak/>
              <w:t>1</w:t>
            </w:r>
            <w:r>
              <w:rPr>
                <w:sz w:val="24"/>
                <w:szCs w:val="24"/>
              </w:rPr>
              <w:t>06</w:t>
            </w:r>
          </w:p>
        </w:tc>
        <w:tc>
          <w:tcPr>
            <w:tcW w:w="2244" w:type="dxa"/>
          </w:tcPr>
          <w:p w:rsidR="006F6734" w:rsidRPr="00A31B34" w:rsidRDefault="006F6734" w:rsidP="00231F3D">
            <w:pPr>
              <w:widowControl w:val="0"/>
              <w:rPr>
                <w:sz w:val="24"/>
                <w:szCs w:val="24"/>
              </w:rPr>
            </w:pPr>
            <w:r w:rsidRPr="00A31B34">
              <w:rPr>
                <w:sz w:val="24"/>
                <w:szCs w:val="24"/>
              </w:rPr>
              <w:t>х. Дмитровский</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Березичский стеклозавод»</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07</w:t>
            </w:r>
          </w:p>
        </w:tc>
        <w:tc>
          <w:tcPr>
            <w:tcW w:w="2244" w:type="dxa"/>
          </w:tcPr>
          <w:p w:rsidR="006F6734" w:rsidRPr="00A31B34" w:rsidRDefault="006F6734" w:rsidP="00231F3D">
            <w:pPr>
              <w:widowControl w:val="0"/>
              <w:rPr>
                <w:sz w:val="24"/>
                <w:szCs w:val="24"/>
              </w:rPr>
            </w:pPr>
            <w:r w:rsidRPr="00A31B34">
              <w:rPr>
                <w:sz w:val="24"/>
                <w:szCs w:val="24"/>
              </w:rPr>
              <w:t>дер. Кричина</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Волконское»</w:t>
            </w:r>
          </w:p>
        </w:tc>
        <w:tc>
          <w:tcPr>
            <w:tcW w:w="2835" w:type="dxa"/>
          </w:tcPr>
          <w:p w:rsidR="006F6734" w:rsidRPr="006F6734" w:rsidRDefault="006F6734" w:rsidP="006F6734">
            <w:pPr>
              <w:jc w:val="center"/>
              <w:rPr>
                <w:sz w:val="24"/>
                <w:szCs w:val="24"/>
              </w:rPr>
            </w:pPr>
            <w:r w:rsidRPr="006F6734">
              <w:rPr>
                <w:sz w:val="24"/>
                <w:szCs w:val="24"/>
              </w:rPr>
              <w:t>ЛП</w:t>
            </w:r>
          </w:p>
        </w:tc>
      </w:tr>
      <w:tr w:rsidR="00445E47" w:rsidRPr="00A31B34" w:rsidTr="00231F3D">
        <w:tc>
          <w:tcPr>
            <w:tcW w:w="10234" w:type="dxa"/>
            <w:gridSpan w:val="4"/>
          </w:tcPr>
          <w:p w:rsidR="00445E47" w:rsidRPr="00A31B34" w:rsidRDefault="00445E47" w:rsidP="00231F3D">
            <w:pPr>
              <w:pStyle w:val="afffd"/>
              <w:widowControl w:val="0"/>
              <w:snapToGrid w:val="0"/>
              <w:jc w:val="center"/>
              <w:rPr>
                <w:b/>
                <w:sz w:val="24"/>
                <w:szCs w:val="24"/>
                <w:lang w:eastAsia="ru-RU"/>
              </w:rPr>
            </w:pPr>
            <w:r w:rsidRPr="00A31B34">
              <w:rPr>
                <w:b/>
                <w:sz w:val="24"/>
                <w:szCs w:val="24"/>
                <w:lang w:eastAsia="ru-RU"/>
              </w:rPr>
              <w:t>Куйбышевский район</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08</w:t>
            </w:r>
          </w:p>
        </w:tc>
        <w:tc>
          <w:tcPr>
            <w:tcW w:w="2244" w:type="dxa"/>
          </w:tcPr>
          <w:p w:rsidR="006F6734" w:rsidRPr="00A31B34" w:rsidRDefault="006F6734" w:rsidP="00231F3D">
            <w:pPr>
              <w:widowControl w:val="0"/>
              <w:rPr>
                <w:sz w:val="24"/>
                <w:szCs w:val="24"/>
              </w:rPr>
            </w:pPr>
            <w:r w:rsidRPr="00A31B34">
              <w:rPr>
                <w:sz w:val="24"/>
                <w:szCs w:val="24"/>
              </w:rPr>
              <w:t>дер. Зловодка</w:t>
            </w:r>
          </w:p>
        </w:tc>
        <w:tc>
          <w:tcPr>
            <w:tcW w:w="4739" w:type="dxa"/>
          </w:tcPr>
          <w:p w:rsidR="006F6734" w:rsidRPr="00A31B34" w:rsidRDefault="006F6734" w:rsidP="00231F3D">
            <w:pPr>
              <w:pStyle w:val="afffd"/>
              <w:widowControl w:val="0"/>
              <w:snapToGrid w:val="0"/>
              <w:rPr>
                <w:sz w:val="24"/>
                <w:szCs w:val="24"/>
                <w:lang w:eastAsia="ru-RU"/>
              </w:rPr>
            </w:pPr>
            <w:r w:rsidRPr="00A31B34">
              <w:rPr>
                <w:sz w:val="24"/>
                <w:szCs w:val="24"/>
                <w:lang w:eastAsia="ru-RU"/>
              </w:rPr>
              <w:t>Сельское поселение «Село Бутчино»</w:t>
            </w:r>
          </w:p>
        </w:tc>
        <w:tc>
          <w:tcPr>
            <w:tcW w:w="2835" w:type="dxa"/>
          </w:tcPr>
          <w:p w:rsidR="006F6734" w:rsidRPr="006F6734" w:rsidRDefault="006F6734" w:rsidP="006F6734">
            <w:pPr>
              <w:jc w:val="center"/>
              <w:rPr>
                <w:sz w:val="24"/>
                <w:szCs w:val="24"/>
              </w:rPr>
            </w:pPr>
            <w:r w:rsidRPr="006F6734">
              <w:rPr>
                <w:sz w:val="24"/>
                <w:szCs w:val="24"/>
              </w:rPr>
              <w:t>ЛПП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09</w:t>
            </w:r>
          </w:p>
        </w:tc>
        <w:tc>
          <w:tcPr>
            <w:tcW w:w="2244" w:type="dxa"/>
          </w:tcPr>
          <w:p w:rsidR="006F6734" w:rsidRPr="00A31B34" w:rsidRDefault="006F6734" w:rsidP="00231F3D">
            <w:pPr>
              <w:widowControl w:val="0"/>
              <w:rPr>
                <w:sz w:val="24"/>
                <w:szCs w:val="24"/>
              </w:rPr>
            </w:pPr>
            <w:r w:rsidRPr="00A31B34">
              <w:rPr>
                <w:sz w:val="24"/>
                <w:szCs w:val="24"/>
              </w:rPr>
              <w:t>дер. Раменное</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Бутчино»</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10</w:t>
            </w:r>
          </w:p>
        </w:tc>
        <w:tc>
          <w:tcPr>
            <w:tcW w:w="2244" w:type="dxa"/>
          </w:tcPr>
          <w:p w:rsidR="006F6734" w:rsidRPr="00A31B34" w:rsidRDefault="006F6734" w:rsidP="00231F3D">
            <w:pPr>
              <w:widowControl w:val="0"/>
              <w:rPr>
                <w:sz w:val="24"/>
                <w:szCs w:val="24"/>
              </w:rPr>
            </w:pPr>
            <w:r w:rsidRPr="00A31B34">
              <w:rPr>
                <w:sz w:val="24"/>
                <w:szCs w:val="24"/>
              </w:rPr>
              <w:t xml:space="preserve">дер. </w:t>
            </w:r>
            <w:r>
              <w:rPr>
                <w:sz w:val="24"/>
                <w:szCs w:val="24"/>
              </w:rPr>
              <w:t>Проходы</w:t>
            </w:r>
          </w:p>
        </w:tc>
        <w:tc>
          <w:tcPr>
            <w:tcW w:w="4739" w:type="dxa"/>
          </w:tcPr>
          <w:p w:rsidR="006F6734" w:rsidRPr="00A31B34" w:rsidRDefault="006F6734" w:rsidP="00231F3D">
            <w:pPr>
              <w:pStyle w:val="afffd"/>
              <w:widowControl w:val="0"/>
              <w:snapToGrid w:val="0"/>
              <w:rPr>
                <w:sz w:val="24"/>
                <w:szCs w:val="24"/>
                <w:lang w:eastAsia="ru-RU"/>
              </w:rPr>
            </w:pPr>
            <w:r w:rsidRPr="00A31B34">
              <w:rPr>
                <w:sz w:val="24"/>
                <w:szCs w:val="24"/>
                <w:lang w:eastAsia="ru-RU"/>
              </w:rPr>
              <w:t>Сельское поселение «Село Жерелево»</w:t>
            </w:r>
          </w:p>
        </w:tc>
        <w:tc>
          <w:tcPr>
            <w:tcW w:w="2835" w:type="dxa"/>
          </w:tcPr>
          <w:p w:rsidR="006F6734" w:rsidRPr="006F6734" w:rsidRDefault="006F6734" w:rsidP="006F6734">
            <w:pPr>
              <w:jc w:val="center"/>
              <w:rPr>
                <w:sz w:val="24"/>
                <w:szCs w:val="24"/>
              </w:rPr>
            </w:pPr>
            <w:r w:rsidRPr="006F6734">
              <w:rPr>
                <w:sz w:val="24"/>
                <w:szCs w:val="24"/>
              </w:rPr>
              <w:t>ЛПП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11</w:t>
            </w:r>
          </w:p>
        </w:tc>
        <w:tc>
          <w:tcPr>
            <w:tcW w:w="2244" w:type="dxa"/>
          </w:tcPr>
          <w:p w:rsidR="006F6734" w:rsidRPr="00A31B34" w:rsidRDefault="006F6734" w:rsidP="00231F3D">
            <w:pPr>
              <w:widowControl w:val="0"/>
              <w:rPr>
                <w:sz w:val="24"/>
                <w:szCs w:val="24"/>
              </w:rPr>
            </w:pPr>
            <w:r w:rsidRPr="00A31B34">
              <w:rPr>
                <w:sz w:val="24"/>
                <w:szCs w:val="24"/>
              </w:rPr>
              <w:t>дер. Красный Хутор</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Мокрое»</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12</w:t>
            </w:r>
          </w:p>
        </w:tc>
        <w:tc>
          <w:tcPr>
            <w:tcW w:w="2244" w:type="dxa"/>
          </w:tcPr>
          <w:p w:rsidR="006F6734" w:rsidRPr="00A31B34" w:rsidRDefault="006F6734" w:rsidP="00231F3D">
            <w:pPr>
              <w:widowControl w:val="0"/>
              <w:rPr>
                <w:sz w:val="24"/>
                <w:szCs w:val="24"/>
              </w:rPr>
            </w:pPr>
            <w:r w:rsidRPr="00A31B34">
              <w:rPr>
                <w:sz w:val="24"/>
                <w:szCs w:val="24"/>
              </w:rPr>
              <w:t>дер. Семирево</w:t>
            </w:r>
          </w:p>
        </w:tc>
        <w:tc>
          <w:tcPr>
            <w:tcW w:w="4739" w:type="dxa"/>
          </w:tcPr>
          <w:p w:rsidR="006F6734" w:rsidRPr="00A31B34" w:rsidRDefault="006F6734" w:rsidP="00231F3D">
            <w:pPr>
              <w:pStyle w:val="afffd"/>
              <w:widowControl w:val="0"/>
              <w:snapToGrid w:val="0"/>
              <w:rPr>
                <w:sz w:val="24"/>
                <w:szCs w:val="24"/>
                <w:lang w:eastAsia="ru-RU"/>
              </w:rPr>
            </w:pPr>
            <w:r w:rsidRPr="00A31B34">
              <w:rPr>
                <w:sz w:val="24"/>
                <w:szCs w:val="24"/>
                <w:lang w:eastAsia="ru-RU"/>
              </w:rPr>
              <w:t>Сельское поселение «Село Мокрое»</w:t>
            </w:r>
          </w:p>
        </w:tc>
        <w:tc>
          <w:tcPr>
            <w:tcW w:w="2835" w:type="dxa"/>
          </w:tcPr>
          <w:p w:rsidR="006F6734" w:rsidRPr="006F6734" w:rsidRDefault="006F6734" w:rsidP="006F6734">
            <w:pPr>
              <w:jc w:val="center"/>
              <w:rPr>
                <w:sz w:val="24"/>
                <w:szCs w:val="24"/>
              </w:rPr>
            </w:pPr>
            <w:r w:rsidRPr="006F6734">
              <w:rPr>
                <w:sz w:val="24"/>
                <w:szCs w:val="24"/>
              </w:rPr>
              <w:t>ЛПП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13</w:t>
            </w:r>
          </w:p>
        </w:tc>
        <w:tc>
          <w:tcPr>
            <w:tcW w:w="2244" w:type="dxa"/>
          </w:tcPr>
          <w:p w:rsidR="006F6734" w:rsidRPr="00A31B34" w:rsidRDefault="006F6734" w:rsidP="00231F3D">
            <w:pPr>
              <w:pStyle w:val="a3"/>
              <w:widowControl w:val="0"/>
              <w:rPr>
                <w:sz w:val="24"/>
                <w:szCs w:val="24"/>
              </w:rPr>
            </w:pPr>
            <w:r w:rsidRPr="00A31B34">
              <w:rPr>
                <w:sz w:val="24"/>
                <w:szCs w:val="24"/>
              </w:rPr>
              <w:t>с. Закрутое</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Мокрое»</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416" w:type="dxa"/>
          </w:tcPr>
          <w:p w:rsidR="006F6734" w:rsidRPr="00A31B34" w:rsidRDefault="006F6734" w:rsidP="00231F3D">
            <w:pPr>
              <w:widowControl w:val="0"/>
              <w:jc w:val="center"/>
              <w:rPr>
                <w:sz w:val="24"/>
                <w:szCs w:val="24"/>
              </w:rPr>
            </w:pPr>
            <w:r w:rsidRPr="00A31B34">
              <w:rPr>
                <w:sz w:val="24"/>
                <w:szCs w:val="24"/>
              </w:rPr>
              <w:t>1</w:t>
            </w:r>
            <w:r>
              <w:rPr>
                <w:sz w:val="24"/>
                <w:szCs w:val="24"/>
              </w:rPr>
              <w:t>14</w:t>
            </w:r>
          </w:p>
        </w:tc>
        <w:tc>
          <w:tcPr>
            <w:tcW w:w="2244" w:type="dxa"/>
          </w:tcPr>
          <w:p w:rsidR="006F6734" w:rsidRPr="00A31B34" w:rsidRDefault="006F6734" w:rsidP="00231F3D">
            <w:pPr>
              <w:widowControl w:val="0"/>
              <w:rPr>
                <w:sz w:val="24"/>
                <w:szCs w:val="24"/>
              </w:rPr>
            </w:pPr>
            <w:r w:rsidRPr="00A31B34">
              <w:rPr>
                <w:sz w:val="24"/>
                <w:szCs w:val="24"/>
              </w:rPr>
              <w:t>с. Мокрое</w:t>
            </w:r>
          </w:p>
        </w:tc>
        <w:tc>
          <w:tcPr>
            <w:tcW w:w="4739" w:type="dxa"/>
          </w:tcPr>
          <w:p w:rsidR="006F6734" w:rsidRPr="00A31B34" w:rsidRDefault="006F6734" w:rsidP="00231F3D">
            <w:pPr>
              <w:pStyle w:val="afffd"/>
              <w:widowControl w:val="0"/>
              <w:snapToGrid w:val="0"/>
              <w:rPr>
                <w:sz w:val="24"/>
                <w:szCs w:val="24"/>
              </w:rPr>
            </w:pPr>
            <w:r w:rsidRPr="00A31B34">
              <w:rPr>
                <w:sz w:val="24"/>
                <w:szCs w:val="24"/>
                <w:lang w:eastAsia="ru-RU"/>
              </w:rPr>
              <w:t>Сельское поселение «Село Мокрое»</w:t>
            </w:r>
          </w:p>
        </w:tc>
        <w:tc>
          <w:tcPr>
            <w:tcW w:w="2835" w:type="dxa"/>
          </w:tcPr>
          <w:p w:rsidR="006F6734" w:rsidRPr="006F6734" w:rsidRDefault="006F6734" w:rsidP="006F6734">
            <w:pPr>
              <w:jc w:val="center"/>
              <w:rPr>
                <w:sz w:val="24"/>
                <w:szCs w:val="24"/>
              </w:rPr>
            </w:pPr>
            <w:r w:rsidRPr="006F6734">
              <w:rPr>
                <w:sz w:val="24"/>
                <w:szCs w:val="24"/>
              </w:rPr>
              <w:t>ЛП</w:t>
            </w:r>
          </w:p>
        </w:tc>
      </w:tr>
      <w:tr w:rsidR="006F6734" w:rsidRPr="00A31B34" w:rsidTr="00231F3D">
        <w:tc>
          <w:tcPr>
            <w:tcW w:w="10234" w:type="dxa"/>
            <w:gridSpan w:val="4"/>
          </w:tcPr>
          <w:p w:rsidR="006F6734" w:rsidRPr="00A31B34" w:rsidRDefault="006F6734" w:rsidP="00231F3D">
            <w:pPr>
              <w:pStyle w:val="afffd"/>
              <w:widowControl w:val="0"/>
              <w:snapToGrid w:val="0"/>
              <w:jc w:val="center"/>
              <w:rPr>
                <w:b/>
                <w:sz w:val="24"/>
                <w:szCs w:val="24"/>
                <w:lang w:eastAsia="ru-RU"/>
              </w:rPr>
            </w:pPr>
            <w:r w:rsidRPr="00A31B34">
              <w:rPr>
                <w:b/>
                <w:sz w:val="24"/>
                <w:szCs w:val="24"/>
                <w:lang w:eastAsia="ru-RU"/>
              </w:rPr>
              <w:t>Людиновский район</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15</w:t>
            </w:r>
          </w:p>
        </w:tc>
        <w:tc>
          <w:tcPr>
            <w:tcW w:w="2244" w:type="dxa"/>
          </w:tcPr>
          <w:p w:rsidR="00231F3D" w:rsidRPr="00A31B34" w:rsidRDefault="00231F3D" w:rsidP="00231F3D">
            <w:pPr>
              <w:pStyle w:val="a3"/>
              <w:widowControl w:val="0"/>
              <w:rPr>
                <w:sz w:val="24"/>
                <w:szCs w:val="24"/>
              </w:rPr>
            </w:pPr>
            <w:r w:rsidRPr="00A31B34">
              <w:rPr>
                <w:sz w:val="24"/>
                <w:szCs w:val="24"/>
              </w:rPr>
              <w:t>дер. Войлово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Заболотье»</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16</w:t>
            </w:r>
          </w:p>
        </w:tc>
        <w:tc>
          <w:tcPr>
            <w:tcW w:w="2244" w:type="dxa"/>
          </w:tcPr>
          <w:p w:rsidR="00231F3D" w:rsidRPr="00A31B34" w:rsidRDefault="00231F3D" w:rsidP="00231F3D">
            <w:pPr>
              <w:pStyle w:val="a3"/>
              <w:widowControl w:val="0"/>
              <w:rPr>
                <w:sz w:val="24"/>
                <w:szCs w:val="24"/>
              </w:rPr>
            </w:pPr>
            <w:r w:rsidRPr="00A31B34">
              <w:rPr>
                <w:sz w:val="24"/>
                <w:szCs w:val="24"/>
              </w:rPr>
              <w:t>дер. Заболотье</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Заболотье»</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17</w:t>
            </w:r>
          </w:p>
        </w:tc>
        <w:tc>
          <w:tcPr>
            <w:tcW w:w="2244" w:type="dxa"/>
          </w:tcPr>
          <w:p w:rsidR="00231F3D" w:rsidRPr="00A31B34" w:rsidRDefault="00231F3D" w:rsidP="00231F3D">
            <w:pPr>
              <w:pStyle w:val="a3"/>
              <w:widowControl w:val="0"/>
              <w:rPr>
                <w:sz w:val="24"/>
                <w:szCs w:val="24"/>
              </w:rPr>
            </w:pPr>
            <w:r w:rsidRPr="00A31B34">
              <w:rPr>
                <w:sz w:val="24"/>
                <w:szCs w:val="24"/>
              </w:rPr>
              <w:t>дер. Черный Поток</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Заболотье»</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18</w:t>
            </w:r>
          </w:p>
        </w:tc>
        <w:tc>
          <w:tcPr>
            <w:tcW w:w="2244" w:type="dxa"/>
          </w:tcPr>
          <w:p w:rsidR="00231F3D" w:rsidRPr="00A31B34" w:rsidRDefault="00231F3D" w:rsidP="00231F3D">
            <w:pPr>
              <w:pStyle w:val="a3"/>
              <w:widowControl w:val="0"/>
              <w:rPr>
                <w:sz w:val="24"/>
                <w:szCs w:val="24"/>
              </w:rPr>
            </w:pPr>
            <w:r w:rsidRPr="00A31B34">
              <w:rPr>
                <w:sz w:val="24"/>
                <w:szCs w:val="24"/>
              </w:rPr>
              <w:t>дер. Верзебнево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Игнатовка»</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19</w:t>
            </w:r>
          </w:p>
        </w:tc>
        <w:tc>
          <w:tcPr>
            <w:tcW w:w="2244" w:type="dxa"/>
          </w:tcPr>
          <w:p w:rsidR="00231F3D" w:rsidRPr="00A31B34" w:rsidRDefault="00231F3D" w:rsidP="00231F3D">
            <w:pPr>
              <w:pStyle w:val="a3"/>
              <w:widowControl w:val="0"/>
              <w:rPr>
                <w:sz w:val="24"/>
                <w:szCs w:val="24"/>
              </w:rPr>
            </w:pPr>
            <w:r w:rsidRPr="00A31B34">
              <w:rPr>
                <w:sz w:val="24"/>
                <w:szCs w:val="24"/>
              </w:rPr>
              <w:t>дер. Печки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Игнатовка»</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20</w:t>
            </w:r>
          </w:p>
        </w:tc>
        <w:tc>
          <w:tcPr>
            <w:tcW w:w="2244" w:type="dxa"/>
          </w:tcPr>
          <w:p w:rsidR="00231F3D" w:rsidRPr="00A31B34" w:rsidRDefault="00231F3D" w:rsidP="00231F3D">
            <w:pPr>
              <w:pStyle w:val="a3"/>
              <w:widowControl w:val="0"/>
              <w:rPr>
                <w:sz w:val="24"/>
                <w:szCs w:val="24"/>
              </w:rPr>
            </w:pPr>
            <w:r w:rsidRPr="00A31B34">
              <w:rPr>
                <w:sz w:val="24"/>
                <w:szCs w:val="24"/>
              </w:rPr>
              <w:t>дер. Которец</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Игнатовка»</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21</w:t>
            </w:r>
          </w:p>
        </w:tc>
        <w:tc>
          <w:tcPr>
            <w:tcW w:w="2244" w:type="dxa"/>
          </w:tcPr>
          <w:p w:rsidR="00231F3D" w:rsidRPr="00A31B34" w:rsidRDefault="00231F3D" w:rsidP="00231F3D">
            <w:pPr>
              <w:pStyle w:val="a3"/>
              <w:widowControl w:val="0"/>
              <w:rPr>
                <w:sz w:val="24"/>
                <w:szCs w:val="24"/>
              </w:rPr>
            </w:pPr>
            <w:r w:rsidRPr="00A31B34">
              <w:rPr>
                <w:sz w:val="24"/>
                <w:szCs w:val="24"/>
              </w:rPr>
              <w:t>дер. Красный Петух</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Манино»</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22</w:t>
            </w:r>
          </w:p>
        </w:tc>
        <w:tc>
          <w:tcPr>
            <w:tcW w:w="2244" w:type="dxa"/>
          </w:tcPr>
          <w:p w:rsidR="00231F3D" w:rsidRPr="00A31B34" w:rsidRDefault="00231F3D" w:rsidP="00231F3D">
            <w:pPr>
              <w:pStyle w:val="a3"/>
              <w:widowControl w:val="0"/>
              <w:rPr>
                <w:sz w:val="24"/>
                <w:szCs w:val="24"/>
              </w:rPr>
            </w:pPr>
            <w:r w:rsidRPr="00A31B34">
              <w:rPr>
                <w:sz w:val="24"/>
                <w:szCs w:val="24"/>
              </w:rPr>
              <w:t>дер. Манино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Манино»</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23</w:t>
            </w:r>
          </w:p>
        </w:tc>
        <w:tc>
          <w:tcPr>
            <w:tcW w:w="2244" w:type="dxa"/>
          </w:tcPr>
          <w:p w:rsidR="00231F3D" w:rsidRPr="00A31B34" w:rsidRDefault="00231F3D" w:rsidP="00231F3D">
            <w:pPr>
              <w:pStyle w:val="a3"/>
              <w:widowControl w:val="0"/>
              <w:rPr>
                <w:sz w:val="24"/>
                <w:szCs w:val="24"/>
              </w:rPr>
            </w:pPr>
            <w:r w:rsidRPr="00A31B34">
              <w:rPr>
                <w:sz w:val="24"/>
                <w:szCs w:val="24"/>
              </w:rPr>
              <w:t xml:space="preserve">дер. </w:t>
            </w:r>
            <w:r>
              <w:rPr>
                <w:sz w:val="24"/>
                <w:szCs w:val="24"/>
              </w:rPr>
              <w:t>Андреево-Палики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w:t>
            </w:r>
            <w:r>
              <w:rPr>
                <w:sz w:val="24"/>
                <w:szCs w:val="24"/>
                <w:lang w:eastAsia="ru-RU"/>
              </w:rPr>
              <w:t>Село Букань</w:t>
            </w:r>
            <w:r w:rsidRPr="00A31B34">
              <w:rPr>
                <w:sz w:val="24"/>
                <w:szCs w:val="24"/>
                <w:lang w:eastAsia="ru-RU"/>
              </w:rPr>
              <w:t>»</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24</w:t>
            </w:r>
          </w:p>
        </w:tc>
        <w:tc>
          <w:tcPr>
            <w:tcW w:w="2244" w:type="dxa"/>
          </w:tcPr>
          <w:p w:rsidR="00231F3D" w:rsidRPr="00A31B34" w:rsidRDefault="00231F3D" w:rsidP="00231F3D">
            <w:pPr>
              <w:pStyle w:val="a3"/>
              <w:widowControl w:val="0"/>
              <w:rPr>
                <w:sz w:val="24"/>
                <w:szCs w:val="24"/>
              </w:rPr>
            </w:pPr>
            <w:r w:rsidRPr="00A31B34">
              <w:rPr>
                <w:sz w:val="24"/>
                <w:szCs w:val="24"/>
              </w:rPr>
              <w:t>ж.-д. ст. Куява</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Заречный»</w:t>
            </w:r>
          </w:p>
        </w:tc>
        <w:tc>
          <w:tcPr>
            <w:tcW w:w="2835" w:type="dxa"/>
            <w:vAlign w:val="center"/>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10234" w:type="dxa"/>
            <w:gridSpan w:val="4"/>
          </w:tcPr>
          <w:p w:rsidR="00231F3D" w:rsidRPr="00A31B34" w:rsidRDefault="00231F3D" w:rsidP="00231F3D">
            <w:pPr>
              <w:pStyle w:val="afffd"/>
              <w:widowControl w:val="0"/>
              <w:snapToGrid w:val="0"/>
              <w:jc w:val="center"/>
              <w:rPr>
                <w:b/>
                <w:sz w:val="24"/>
                <w:szCs w:val="24"/>
                <w:lang w:eastAsia="ru-RU"/>
              </w:rPr>
            </w:pPr>
            <w:r w:rsidRPr="00A31B34">
              <w:rPr>
                <w:b/>
                <w:sz w:val="24"/>
                <w:szCs w:val="24"/>
                <w:lang w:eastAsia="ru-RU"/>
              </w:rPr>
              <w:t>М</w:t>
            </w:r>
            <w:r>
              <w:rPr>
                <w:b/>
                <w:sz w:val="24"/>
                <w:szCs w:val="24"/>
                <w:lang w:eastAsia="ru-RU"/>
              </w:rPr>
              <w:t>алоярославец</w:t>
            </w:r>
            <w:r w:rsidRPr="00A31B34">
              <w:rPr>
                <w:b/>
                <w:sz w:val="24"/>
                <w:szCs w:val="24"/>
                <w:lang w:eastAsia="ru-RU"/>
              </w:rPr>
              <w:t>кий район</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25</w:t>
            </w:r>
          </w:p>
        </w:tc>
        <w:tc>
          <w:tcPr>
            <w:tcW w:w="2244" w:type="dxa"/>
          </w:tcPr>
          <w:p w:rsidR="00231F3D" w:rsidRPr="00231F3D" w:rsidRDefault="00231F3D" w:rsidP="00231F3D">
            <w:pPr>
              <w:pStyle w:val="a3"/>
              <w:widowControl w:val="0"/>
              <w:rPr>
                <w:sz w:val="24"/>
                <w:szCs w:val="24"/>
              </w:rPr>
            </w:pPr>
            <w:r w:rsidRPr="00231F3D">
              <w:rPr>
                <w:sz w:val="24"/>
                <w:szCs w:val="24"/>
              </w:rPr>
              <w:t>дер. Константиново</w:t>
            </w:r>
          </w:p>
        </w:tc>
        <w:tc>
          <w:tcPr>
            <w:tcW w:w="4739" w:type="dxa"/>
          </w:tcPr>
          <w:p w:rsidR="00231F3D" w:rsidRPr="00231F3D" w:rsidRDefault="00231F3D" w:rsidP="00231F3D">
            <w:pPr>
              <w:pStyle w:val="a3"/>
              <w:widowControl w:val="0"/>
              <w:rPr>
                <w:sz w:val="24"/>
                <w:szCs w:val="24"/>
              </w:rPr>
            </w:pPr>
            <w:r w:rsidRPr="00231F3D">
              <w:rPr>
                <w:sz w:val="24"/>
                <w:szCs w:val="24"/>
              </w:rPr>
              <w:t xml:space="preserve">Сельское поселение </w:t>
            </w:r>
            <w:r>
              <w:rPr>
                <w:sz w:val="24"/>
                <w:szCs w:val="24"/>
              </w:rPr>
              <w:t>«</w:t>
            </w:r>
            <w:r w:rsidRPr="00231F3D">
              <w:rPr>
                <w:sz w:val="24"/>
                <w:szCs w:val="24"/>
              </w:rPr>
              <w:t>Село Кудиново</w:t>
            </w:r>
            <w:r>
              <w:rPr>
                <w:sz w:val="24"/>
                <w:szCs w:val="24"/>
              </w:rPr>
              <w:t>»</w:t>
            </w:r>
          </w:p>
        </w:tc>
        <w:tc>
          <w:tcPr>
            <w:tcW w:w="2835" w:type="dxa"/>
          </w:tcPr>
          <w:p w:rsidR="00231F3D" w:rsidRPr="00231F3D" w:rsidRDefault="00231F3D" w:rsidP="00231F3D">
            <w:pPr>
              <w:pStyle w:val="a3"/>
              <w:widowControl w:val="0"/>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26</w:t>
            </w:r>
          </w:p>
        </w:tc>
        <w:tc>
          <w:tcPr>
            <w:tcW w:w="2244" w:type="dxa"/>
          </w:tcPr>
          <w:p w:rsidR="00231F3D" w:rsidRPr="00231F3D" w:rsidRDefault="00231F3D" w:rsidP="00231F3D">
            <w:pPr>
              <w:pStyle w:val="a3"/>
              <w:widowControl w:val="0"/>
              <w:rPr>
                <w:sz w:val="24"/>
                <w:szCs w:val="24"/>
              </w:rPr>
            </w:pPr>
            <w:r w:rsidRPr="00231F3D">
              <w:rPr>
                <w:sz w:val="24"/>
                <w:szCs w:val="24"/>
              </w:rPr>
              <w:t>дер. Победа</w:t>
            </w:r>
          </w:p>
        </w:tc>
        <w:tc>
          <w:tcPr>
            <w:tcW w:w="4739" w:type="dxa"/>
          </w:tcPr>
          <w:p w:rsidR="00231F3D" w:rsidRPr="00231F3D" w:rsidRDefault="00231F3D" w:rsidP="00231F3D">
            <w:pPr>
              <w:pStyle w:val="a3"/>
              <w:widowControl w:val="0"/>
              <w:rPr>
                <w:sz w:val="24"/>
                <w:szCs w:val="24"/>
              </w:rPr>
            </w:pPr>
            <w:r>
              <w:rPr>
                <w:sz w:val="24"/>
                <w:szCs w:val="24"/>
              </w:rPr>
              <w:t>Сельское поселение «</w:t>
            </w:r>
            <w:r w:rsidRPr="00231F3D">
              <w:rPr>
                <w:sz w:val="24"/>
                <w:szCs w:val="24"/>
              </w:rPr>
              <w:t>Деревня Прудки</w:t>
            </w:r>
            <w:r>
              <w:rPr>
                <w:sz w:val="24"/>
                <w:szCs w:val="24"/>
              </w:rPr>
              <w:t>»</w:t>
            </w:r>
          </w:p>
        </w:tc>
        <w:tc>
          <w:tcPr>
            <w:tcW w:w="2835" w:type="dxa"/>
          </w:tcPr>
          <w:p w:rsidR="00231F3D" w:rsidRPr="00231F3D" w:rsidRDefault="00231F3D" w:rsidP="00231F3D">
            <w:pPr>
              <w:pStyle w:val="a3"/>
              <w:widowControl w:val="0"/>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27</w:t>
            </w:r>
          </w:p>
        </w:tc>
        <w:tc>
          <w:tcPr>
            <w:tcW w:w="2244" w:type="dxa"/>
          </w:tcPr>
          <w:p w:rsidR="00231F3D" w:rsidRPr="00231F3D" w:rsidRDefault="00231F3D" w:rsidP="00231F3D">
            <w:pPr>
              <w:pStyle w:val="a3"/>
              <w:widowControl w:val="0"/>
              <w:rPr>
                <w:sz w:val="24"/>
                <w:szCs w:val="24"/>
              </w:rPr>
            </w:pPr>
            <w:r w:rsidRPr="00231F3D">
              <w:rPr>
                <w:sz w:val="24"/>
                <w:szCs w:val="24"/>
              </w:rPr>
              <w:t>дер. Калиново</w:t>
            </w:r>
          </w:p>
        </w:tc>
        <w:tc>
          <w:tcPr>
            <w:tcW w:w="4739" w:type="dxa"/>
          </w:tcPr>
          <w:p w:rsidR="00231F3D" w:rsidRPr="00231F3D" w:rsidRDefault="00231F3D" w:rsidP="00231F3D">
            <w:pPr>
              <w:pStyle w:val="a3"/>
              <w:widowControl w:val="0"/>
              <w:rPr>
                <w:sz w:val="24"/>
                <w:szCs w:val="24"/>
              </w:rPr>
            </w:pPr>
            <w:r>
              <w:rPr>
                <w:sz w:val="24"/>
                <w:szCs w:val="24"/>
              </w:rPr>
              <w:t>Сельское поселение «</w:t>
            </w:r>
            <w:r w:rsidRPr="00231F3D">
              <w:rPr>
                <w:sz w:val="24"/>
                <w:szCs w:val="24"/>
              </w:rPr>
              <w:t>Село Спас-Загорье</w:t>
            </w:r>
            <w:r>
              <w:rPr>
                <w:sz w:val="24"/>
                <w:szCs w:val="24"/>
              </w:rPr>
              <w:t>»</w:t>
            </w:r>
          </w:p>
        </w:tc>
        <w:tc>
          <w:tcPr>
            <w:tcW w:w="2835" w:type="dxa"/>
          </w:tcPr>
          <w:p w:rsidR="00231F3D" w:rsidRPr="00231F3D" w:rsidRDefault="00231F3D" w:rsidP="00231F3D">
            <w:pPr>
              <w:pStyle w:val="a3"/>
              <w:widowControl w:val="0"/>
              <w:jc w:val="center"/>
              <w:rPr>
                <w:sz w:val="24"/>
                <w:szCs w:val="24"/>
              </w:rPr>
            </w:pPr>
            <w:r w:rsidRPr="00231F3D">
              <w:rPr>
                <w:sz w:val="24"/>
                <w:szCs w:val="24"/>
              </w:rPr>
              <w:t>ЛПП</w:t>
            </w:r>
          </w:p>
        </w:tc>
      </w:tr>
      <w:tr w:rsidR="006F6734" w:rsidRPr="00A31B34" w:rsidTr="00231F3D">
        <w:tc>
          <w:tcPr>
            <w:tcW w:w="10234" w:type="dxa"/>
            <w:gridSpan w:val="4"/>
          </w:tcPr>
          <w:p w:rsidR="006F6734" w:rsidRPr="00A31B34" w:rsidRDefault="006F6734" w:rsidP="00231F3D">
            <w:pPr>
              <w:pStyle w:val="afffd"/>
              <w:widowControl w:val="0"/>
              <w:snapToGrid w:val="0"/>
              <w:jc w:val="center"/>
              <w:rPr>
                <w:b/>
                <w:sz w:val="24"/>
                <w:szCs w:val="24"/>
                <w:lang w:eastAsia="ru-RU"/>
              </w:rPr>
            </w:pPr>
            <w:r w:rsidRPr="00A31B34">
              <w:rPr>
                <w:b/>
                <w:sz w:val="24"/>
                <w:szCs w:val="24"/>
                <w:lang w:eastAsia="ru-RU"/>
              </w:rPr>
              <w:t>Мосальский район</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28</w:t>
            </w:r>
          </w:p>
        </w:tc>
        <w:tc>
          <w:tcPr>
            <w:tcW w:w="2244" w:type="dxa"/>
          </w:tcPr>
          <w:p w:rsidR="00231F3D" w:rsidRPr="00A31B34" w:rsidRDefault="00231F3D" w:rsidP="00822697">
            <w:pPr>
              <w:widowControl w:val="0"/>
              <w:rPr>
                <w:sz w:val="24"/>
                <w:szCs w:val="24"/>
              </w:rPr>
            </w:pPr>
            <w:r w:rsidRPr="00A31B34">
              <w:rPr>
                <w:sz w:val="24"/>
                <w:szCs w:val="24"/>
              </w:rPr>
              <w:t>п. Раменский</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«Поселок Раменский»</w:t>
            </w:r>
          </w:p>
        </w:tc>
        <w:tc>
          <w:tcPr>
            <w:tcW w:w="2835" w:type="dxa"/>
          </w:tcPr>
          <w:p w:rsidR="00231F3D" w:rsidRPr="00A31B34" w:rsidRDefault="00231F3D" w:rsidP="00231F3D">
            <w:pPr>
              <w:jc w:val="center"/>
              <w:rPr>
                <w:sz w:val="24"/>
                <w:szCs w:val="24"/>
              </w:rPr>
            </w:pPr>
            <w:r w:rsidRPr="00A31B34">
              <w:rPr>
                <w:sz w:val="24"/>
                <w:szCs w:val="24"/>
              </w:rPr>
              <w:t>ЛП</w:t>
            </w:r>
          </w:p>
        </w:tc>
      </w:tr>
      <w:tr w:rsidR="00231F3D" w:rsidRPr="00A31B34" w:rsidTr="00231F3D">
        <w:tc>
          <w:tcPr>
            <w:tcW w:w="10234" w:type="dxa"/>
            <w:gridSpan w:val="4"/>
          </w:tcPr>
          <w:p w:rsidR="00231F3D" w:rsidRPr="00A31B34" w:rsidRDefault="00231F3D" w:rsidP="00231F3D">
            <w:pPr>
              <w:pStyle w:val="afffd"/>
              <w:widowControl w:val="0"/>
              <w:snapToGrid w:val="0"/>
              <w:jc w:val="center"/>
              <w:rPr>
                <w:b/>
                <w:sz w:val="24"/>
                <w:szCs w:val="24"/>
                <w:lang w:eastAsia="ru-RU"/>
              </w:rPr>
            </w:pPr>
            <w:r w:rsidRPr="00A31B34">
              <w:rPr>
                <w:b/>
                <w:sz w:val="24"/>
                <w:szCs w:val="24"/>
                <w:lang w:eastAsia="ru-RU"/>
              </w:rPr>
              <w:t>Перемышльский район</w:t>
            </w:r>
          </w:p>
        </w:tc>
      </w:tr>
      <w:tr w:rsidR="00231F3D" w:rsidRPr="00A31B34" w:rsidTr="00231F3D">
        <w:tc>
          <w:tcPr>
            <w:tcW w:w="416" w:type="dxa"/>
          </w:tcPr>
          <w:p w:rsidR="00231F3D" w:rsidRPr="00A31B34" w:rsidRDefault="00231F3D" w:rsidP="00231F3D">
            <w:pPr>
              <w:widowControl w:val="0"/>
              <w:jc w:val="center"/>
              <w:rPr>
                <w:sz w:val="24"/>
                <w:szCs w:val="24"/>
              </w:rPr>
            </w:pPr>
            <w:r w:rsidRPr="00A31B34">
              <w:rPr>
                <w:sz w:val="24"/>
                <w:szCs w:val="24"/>
              </w:rPr>
              <w:t>1</w:t>
            </w:r>
            <w:r>
              <w:rPr>
                <w:sz w:val="24"/>
                <w:szCs w:val="24"/>
              </w:rPr>
              <w:t>29</w:t>
            </w:r>
          </w:p>
        </w:tc>
        <w:tc>
          <w:tcPr>
            <w:tcW w:w="2244" w:type="dxa"/>
          </w:tcPr>
          <w:p w:rsidR="00231F3D" w:rsidRPr="00A31B34" w:rsidRDefault="00231F3D" w:rsidP="00231F3D">
            <w:pPr>
              <w:widowControl w:val="0"/>
              <w:rPr>
                <w:sz w:val="24"/>
                <w:szCs w:val="24"/>
              </w:rPr>
            </w:pPr>
            <w:r w:rsidRPr="00A31B34">
              <w:rPr>
                <w:sz w:val="24"/>
                <w:szCs w:val="24"/>
              </w:rPr>
              <w:t>дер. Еловка</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Большие Козлы»</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130</w:t>
            </w:r>
          </w:p>
        </w:tc>
        <w:tc>
          <w:tcPr>
            <w:tcW w:w="2244" w:type="dxa"/>
          </w:tcPr>
          <w:p w:rsidR="00231F3D" w:rsidRPr="00A31B34" w:rsidRDefault="00231F3D" w:rsidP="00231F3D">
            <w:pPr>
              <w:widowControl w:val="0"/>
              <w:rPr>
                <w:sz w:val="24"/>
                <w:szCs w:val="24"/>
              </w:rPr>
            </w:pPr>
            <w:r w:rsidRPr="00A31B34">
              <w:rPr>
                <w:sz w:val="24"/>
                <w:szCs w:val="24"/>
              </w:rPr>
              <w:t>дер. Мужачи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Большие Козлы»</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131</w:t>
            </w:r>
          </w:p>
        </w:tc>
        <w:tc>
          <w:tcPr>
            <w:tcW w:w="2244" w:type="dxa"/>
          </w:tcPr>
          <w:p w:rsidR="00231F3D" w:rsidRPr="00A31B34" w:rsidRDefault="00231F3D" w:rsidP="00231F3D">
            <w:pPr>
              <w:widowControl w:val="0"/>
              <w:rPr>
                <w:sz w:val="24"/>
                <w:szCs w:val="24"/>
              </w:rPr>
            </w:pPr>
            <w:r w:rsidRPr="00A31B34">
              <w:rPr>
                <w:sz w:val="24"/>
                <w:szCs w:val="24"/>
              </w:rPr>
              <w:t>дер. Ладыгино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Горки»</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132</w:t>
            </w:r>
          </w:p>
        </w:tc>
        <w:tc>
          <w:tcPr>
            <w:tcW w:w="2244" w:type="dxa"/>
          </w:tcPr>
          <w:p w:rsidR="00231F3D" w:rsidRPr="00A31B34" w:rsidRDefault="00231F3D" w:rsidP="00231F3D">
            <w:pPr>
              <w:widowControl w:val="0"/>
              <w:rPr>
                <w:sz w:val="24"/>
                <w:szCs w:val="24"/>
              </w:rPr>
            </w:pPr>
            <w:r w:rsidRPr="00A31B34">
              <w:rPr>
                <w:sz w:val="24"/>
                <w:szCs w:val="24"/>
              </w:rPr>
              <w:t>дер. Корчевские Дворики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Покровская»</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133</w:t>
            </w:r>
          </w:p>
        </w:tc>
        <w:tc>
          <w:tcPr>
            <w:tcW w:w="2244" w:type="dxa"/>
          </w:tcPr>
          <w:p w:rsidR="00231F3D" w:rsidRPr="00A31B34" w:rsidRDefault="00231F3D" w:rsidP="00231F3D">
            <w:pPr>
              <w:widowControl w:val="0"/>
              <w:rPr>
                <w:sz w:val="24"/>
                <w:szCs w:val="24"/>
              </w:rPr>
            </w:pPr>
            <w:r w:rsidRPr="00A31B34">
              <w:rPr>
                <w:sz w:val="24"/>
                <w:szCs w:val="24"/>
              </w:rPr>
              <w:t>дер. Нижнее Алопово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Покровская»</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134</w:t>
            </w:r>
          </w:p>
        </w:tc>
        <w:tc>
          <w:tcPr>
            <w:tcW w:w="2244" w:type="dxa"/>
          </w:tcPr>
          <w:p w:rsidR="00231F3D" w:rsidRPr="00A31B34" w:rsidRDefault="00231F3D" w:rsidP="00231F3D">
            <w:pPr>
              <w:widowControl w:val="0"/>
              <w:rPr>
                <w:sz w:val="24"/>
                <w:szCs w:val="24"/>
              </w:rPr>
            </w:pPr>
            <w:r w:rsidRPr="00A31B34">
              <w:rPr>
                <w:sz w:val="24"/>
                <w:szCs w:val="24"/>
              </w:rPr>
              <w:t>дер. Голчань</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Корекозево»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10234" w:type="dxa"/>
            <w:gridSpan w:val="4"/>
          </w:tcPr>
          <w:p w:rsidR="00231F3D" w:rsidRPr="00A31B34" w:rsidRDefault="00231F3D" w:rsidP="00231F3D">
            <w:pPr>
              <w:pStyle w:val="afffd"/>
              <w:widowControl w:val="0"/>
              <w:snapToGrid w:val="0"/>
              <w:jc w:val="center"/>
              <w:rPr>
                <w:b/>
                <w:sz w:val="24"/>
                <w:szCs w:val="24"/>
                <w:lang w:eastAsia="ru-RU"/>
              </w:rPr>
            </w:pPr>
            <w:r w:rsidRPr="00A31B34">
              <w:rPr>
                <w:b/>
                <w:sz w:val="24"/>
                <w:szCs w:val="24"/>
                <w:lang w:eastAsia="ru-RU"/>
              </w:rPr>
              <w:t>Спас-Деменский район</w:t>
            </w:r>
          </w:p>
        </w:tc>
      </w:tr>
      <w:tr w:rsidR="00231F3D" w:rsidRPr="00A31B34" w:rsidTr="00231F3D">
        <w:tc>
          <w:tcPr>
            <w:tcW w:w="416" w:type="dxa"/>
          </w:tcPr>
          <w:p w:rsidR="00231F3D" w:rsidRPr="00A31B34" w:rsidRDefault="00231F3D" w:rsidP="00822697">
            <w:pPr>
              <w:widowControl w:val="0"/>
              <w:jc w:val="center"/>
              <w:rPr>
                <w:sz w:val="24"/>
                <w:szCs w:val="24"/>
              </w:rPr>
            </w:pPr>
            <w:r>
              <w:rPr>
                <w:sz w:val="24"/>
                <w:szCs w:val="24"/>
              </w:rPr>
              <w:t>135</w:t>
            </w:r>
          </w:p>
        </w:tc>
        <w:tc>
          <w:tcPr>
            <w:tcW w:w="2244" w:type="dxa"/>
          </w:tcPr>
          <w:p w:rsidR="00231F3D" w:rsidRPr="00A31B34" w:rsidRDefault="00231F3D" w:rsidP="00231F3D">
            <w:pPr>
              <w:widowControl w:val="0"/>
              <w:rPr>
                <w:sz w:val="24"/>
                <w:szCs w:val="24"/>
              </w:rPr>
            </w:pPr>
            <w:r w:rsidRPr="00A31B34">
              <w:rPr>
                <w:sz w:val="24"/>
                <w:szCs w:val="24"/>
              </w:rPr>
              <w:t>дер. Гайдуки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Стайки»</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136</w:t>
            </w:r>
          </w:p>
        </w:tc>
        <w:tc>
          <w:tcPr>
            <w:tcW w:w="2244" w:type="dxa"/>
          </w:tcPr>
          <w:p w:rsidR="00231F3D" w:rsidRPr="00A31B34" w:rsidRDefault="00231F3D" w:rsidP="00231F3D">
            <w:pPr>
              <w:widowControl w:val="0"/>
              <w:rPr>
                <w:sz w:val="24"/>
                <w:szCs w:val="24"/>
              </w:rPr>
            </w:pPr>
            <w:r w:rsidRPr="00A31B34">
              <w:rPr>
                <w:sz w:val="24"/>
                <w:szCs w:val="24"/>
              </w:rPr>
              <w:t>с. Лазинки</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Лазинки»</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137</w:t>
            </w:r>
          </w:p>
        </w:tc>
        <w:tc>
          <w:tcPr>
            <w:tcW w:w="2244" w:type="dxa"/>
          </w:tcPr>
          <w:p w:rsidR="00231F3D" w:rsidRPr="00A31B34" w:rsidRDefault="00231F3D" w:rsidP="00231F3D">
            <w:pPr>
              <w:widowControl w:val="0"/>
              <w:rPr>
                <w:sz w:val="24"/>
                <w:szCs w:val="24"/>
              </w:rPr>
            </w:pPr>
            <w:r w:rsidRPr="00A31B34">
              <w:rPr>
                <w:sz w:val="24"/>
                <w:szCs w:val="24"/>
              </w:rPr>
              <w:t>дер. Гнездилово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Павлиново»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138</w:t>
            </w:r>
          </w:p>
        </w:tc>
        <w:tc>
          <w:tcPr>
            <w:tcW w:w="2244" w:type="dxa"/>
          </w:tcPr>
          <w:p w:rsidR="00231F3D" w:rsidRPr="00A31B34" w:rsidRDefault="00231F3D" w:rsidP="00231F3D">
            <w:pPr>
              <w:widowControl w:val="0"/>
              <w:rPr>
                <w:sz w:val="24"/>
                <w:szCs w:val="24"/>
              </w:rPr>
            </w:pPr>
            <w:r w:rsidRPr="00A31B34">
              <w:rPr>
                <w:sz w:val="24"/>
                <w:szCs w:val="24"/>
              </w:rPr>
              <w:t xml:space="preserve">дер. </w:t>
            </w:r>
            <w:r>
              <w:rPr>
                <w:sz w:val="24"/>
                <w:szCs w:val="24"/>
              </w:rPr>
              <w:t>Жданово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Павлиново»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139</w:t>
            </w:r>
          </w:p>
        </w:tc>
        <w:tc>
          <w:tcPr>
            <w:tcW w:w="2244" w:type="dxa"/>
          </w:tcPr>
          <w:p w:rsidR="00231F3D" w:rsidRPr="00A31B34" w:rsidRDefault="00231F3D" w:rsidP="00231F3D">
            <w:pPr>
              <w:widowControl w:val="0"/>
              <w:rPr>
                <w:sz w:val="24"/>
                <w:szCs w:val="24"/>
              </w:rPr>
            </w:pPr>
            <w:r w:rsidRPr="00A31B34">
              <w:rPr>
                <w:sz w:val="24"/>
                <w:szCs w:val="24"/>
              </w:rPr>
              <w:t>дер. Пустая</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Чипляево»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140</w:t>
            </w:r>
          </w:p>
        </w:tc>
        <w:tc>
          <w:tcPr>
            <w:tcW w:w="2244" w:type="dxa"/>
          </w:tcPr>
          <w:p w:rsidR="00231F3D" w:rsidRPr="00A31B34" w:rsidRDefault="00231F3D" w:rsidP="00231F3D">
            <w:pPr>
              <w:widowControl w:val="0"/>
              <w:rPr>
                <w:sz w:val="24"/>
                <w:szCs w:val="24"/>
              </w:rPr>
            </w:pPr>
            <w:r w:rsidRPr="00A31B34">
              <w:rPr>
                <w:sz w:val="24"/>
                <w:szCs w:val="24"/>
              </w:rPr>
              <w:t>п. Игнатовский</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Чипляево»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10234" w:type="dxa"/>
            <w:gridSpan w:val="4"/>
          </w:tcPr>
          <w:p w:rsidR="00231F3D" w:rsidRPr="00A31B34" w:rsidRDefault="00231F3D" w:rsidP="00231F3D">
            <w:pPr>
              <w:pStyle w:val="afffd"/>
              <w:widowControl w:val="0"/>
              <w:snapToGrid w:val="0"/>
              <w:jc w:val="center"/>
              <w:rPr>
                <w:b/>
                <w:sz w:val="24"/>
                <w:szCs w:val="24"/>
              </w:rPr>
            </w:pPr>
            <w:r w:rsidRPr="00A31B34">
              <w:rPr>
                <w:b/>
                <w:sz w:val="24"/>
                <w:szCs w:val="24"/>
                <w:lang w:eastAsia="ru-RU"/>
              </w:rPr>
              <w:t>Тарусский район</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lastRenderedPageBreak/>
              <w:t>141</w:t>
            </w:r>
          </w:p>
        </w:tc>
        <w:tc>
          <w:tcPr>
            <w:tcW w:w="2244" w:type="dxa"/>
          </w:tcPr>
          <w:p w:rsidR="00231F3D" w:rsidRPr="00A31B34" w:rsidRDefault="00231F3D" w:rsidP="00231F3D">
            <w:pPr>
              <w:widowControl w:val="0"/>
              <w:rPr>
                <w:sz w:val="24"/>
                <w:szCs w:val="24"/>
              </w:rPr>
            </w:pPr>
            <w:r w:rsidRPr="00A31B34">
              <w:rPr>
                <w:sz w:val="24"/>
                <w:szCs w:val="24"/>
              </w:rPr>
              <w:t>дер. Крюково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Алекино»</w:t>
            </w:r>
          </w:p>
        </w:tc>
        <w:tc>
          <w:tcPr>
            <w:tcW w:w="2835" w:type="dxa"/>
          </w:tcPr>
          <w:p w:rsidR="00231F3D" w:rsidRPr="00A31B34" w:rsidRDefault="00231F3D" w:rsidP="00231F3D">
            <w:pPr>
              <w:jc w:val="center"/>
              <w:rPr>
                <w:sz w:val="24"/>
                <w:szCs w:val="24"/>
              </w:rPr>
            </w:pPr>
            <w:r w:rsidRPr="00A31B34">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142</w:t>
            </w:r>
          </w:p>
        </w:tc>
        <w:tc>
          <w:tcPr>
            <w:tcW w:w="2244" w:type="dxa"/>
          </w:tcPr>
          <w:p w:rsidR="00231F3D" w:rsidRPr="00A31B34" w:rsidRDefault="00231F3D" w:rsidP="00231F3D">
            <w:pPr>
              <w:widowControl w:val="0"/>
              <w:rPr>
                <w:sz w:val="24"/>
                <w:szCs w:val="24"/>
              </w:rPr>
            </w:pPr>
            <w:r w:rsidRPr="00A31B34">
              <w:rPr>
                <w:sz w:val="24"/>
                <w:szCs w:val="24"/>
              </w:rPr>
              <w:t>дер. Кольцово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Лопатино»</w:t>
            </w:r>
          </w:p>
        </w:tc>
        <w:tc>
          <w:tcPr>
            <w:tcW w:w="2835" w:type="dxa"/>
          </w:tcPr>
          <w:p w:rsidR="00231F3D" w:rsidRPr="00A31B34" w:rsidRDefault="00231F3D" w:rsidP="00231F3D">
            <w:pPr>
              <w:jc w:val="center"/>
              <w:rPr>
                <w:sz w:val="24"/>
                <w:szCs w:val="24"/>
              </w:rPr>
            </w:pPr>
            <w:r w:rsidRPr="00A31B34">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143</w:t>
            </w:r>
          </w:p>
        </w:tc>
        <w:tc>
          <w:tcPr>
            <w:tcW w:w="2244" w:type="dxa"/>
          </w:tcPr>
          <w:p w:rsidR="00231F3D" w:rsidRPr="00A31B34" w:rsidRDefault="00231F3D" w:rsidP="00231F3D">
            <w:pPr>
              <w:widowControl w:val="0"/>
              <w:rPr>
                <w:sz w:val="24"/>
                <w:szCs w:val="24"/>
              </w:rPr>
            </w:pPr>
            <w:r w:rsidRPr="00A31B34">
              <w:rPr>
                <w:sz w:val="24"/>
                <w:szCs w:val="24"/>
              </w:rPr>
              <w:t>дер. Слободка</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Похвиснево»</w:t>
            </w:r>
          </w:p>
        </w:tc>
        <w:tc>
          <w:tcPr>
            <w:tcW w:w="2835" w:type="dxa"/>
          </w:tcPr>
          <w:p w:rsidR="00231F3D" w:rsidRPr="00A31B34" w:rsidRDefault="00231F3D" w:rsidP="00231F3D">
            <w:pPr>
              <w:jc w:val="center"/>
              <w:rPr>
                <w:sz w:val="24"/>
                <w:szCs w:val="24"/>
              </w:rPr>
            </w:pPr>
            <w:r w:rsidRPr="00A31B34">
              <w:rPr>
                <w:sz w:val="24"/>
                <w:szCs w:val="24"/>
              </w:rPr>
              <w:t>ЛПП</w:t>
            </w:r>
          </w:p>
        </w:tc>
      </w:tr>
      <w:tr w:rsidR="00231F3D" w:rsidRPr="00A31B34" w:rsidTr="00DB2CA0">
        <w:tc>
          <w:tcPr>
            <w:tcW w:w="10234" w:type="dxa"/>
            <w:gridSpan w:val="4"/>
          </w:tcPr>
          <w:p w:rsidR="00231F3D" w:rsidRPr="00A31B34" w:rsidRDefault="00231F3D" w:rsidP="00822697">
            <w:pPr>
              <w:pStyle w:val="afffd"/>
              <w:widowControl w:val="0"/>
              <w:snapToGrid w:val="0"/>
              <w:jc w:val="center"/>
              <w:rPr>
                <w:b/>
                <w:sz w:val="24"/>
                <w:szCs w:val="24"/>
                <w:lang w:eastAsia="ru-RU"/>
              </w:rPr>
            </w:pPr>
            <w:r w:rsidRPr="00A31B34">
              <w:rPr>
                <w:b/>
                <w:sz w:val="24"/>
                <w:szCs w:val="24"/>
                <w:lang w:eastAsia="ru-RU"/>
              </w:rPr>
              <w:t>Ульяновский район</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144</w:t>
            </w:r>
          </w:p>
        </w:tc>
        <w:tc>
          <w:tcPr>
            <w:tcW w:w="2244" w:type="dxa"/>
          </w:tcPr>
          <w:p w:rsidR="00231F3D" w:rsidRPr="00A31B34" w:rsidRDefault="00231F3D" w:rsidP="00231F3D">
            <w:pPr>
              <w:widowControl w:val="0"/>
              <w:rPr>
                <w:sz w:val="24"/>
                <w:szCs w:val="24"/>
              </w:rPr>
            </w:pPr>
            <w:r w:rsidRPr="00A31B34">
              <w:rPr>
                <w:sz w:val="24"/>
                <w:szCs w:val="24"/>
              </w:rPr>
              <w:t>дер. Ягодное</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Мелихово»</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145</w:t>
            </w:r>
          </w:p>
        </w:tc>
        <w:tc>
          <w:tcPr>
            <w:tcW w:w="2244" w:type="dxa"/>
          </w:tcPr>
          <w:p w:rsidR="00231F3D" w:rsidRPr="00A31B34" w:rsidRDefault="00231F3D" w:rsidP="00231F3D">
            <w:pPr>
              <w:widowControl w:val="0"/>
              <w:rPr>
                <w:sz w:val="24"/>
                <w:szCs w:val="24"/>
              </w:rPr>
            </w:pPr>
            <w:r w:rsidRPr="00A31B34">
              <w:rPr>
                <w:sz w:val="24"/>
                <w:szCs w:val="24"/>
              </w:rPr>
              <w:t>с. Афанасово</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«Деревня Мелихово»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146</w:t>
            </w:r>
          </w:p>
        </w:tc>
        <w:tc>
          <w:tcPr>
            <w:tcW w:w="2244" w:type="dxa"/>
          </w:tcPr>
          <w:p w:rsidR="00231F3D" w:rsidRPr="00A31B34" w:rsidRDefault="00231F3D" w:rsidP="00231F3D">
            <w:pPr>
              <w:widowControl w:val="0"/>
              <w:rPr>
                <w:sz w:val="24"/>
                <w:szCs w:val="24"/>
              </w:rPr>
            </w:pPr>
            <w:r w:rsidRPr="00A31B34">
              <w:rPr>
                <w:sz w:val="24"/>
                <w:szCs w:val="24"/>
              </w:rPr>
              <w:t>дер. Белый Камень</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Волосово-Дудино»</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147</w:t>
            </w:r>
          </w:p>
        </w:tc>
        <w:tc>
          <w:tcPr>
            <w:tcW w:w="2244" w:type="dxa"/>
          </w:tcPr>
          <w:p w:rsidR="00231F3D" w:rsidRPr="00A31B34" w:rsidRDefault="00231F3D" w:rsidP="00231F3D">
            <w:pPr>
              <w:widowControl w:val="0"/>
              <w:rPr>
                <w:sz w:val="24"/>
                <w:szCs w:val="24"/>
              </w:rPr>
            </w:pPr>
            <w:r w:rsidRPr="00A31B34">
              <w:rPr>
                <w:sz w:val="24"/>
                <w:szCs w:val="24"/>
              </w:rPr>
              <w:t>дер. Поляна</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Волосово-Дудино»</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148</w:t>
            </w:r>
          </w:p>
        </w:tc>
        <w:tc>
          <w:tcPr>
            <w:tcW w:w="2244" w:type="dxa"/>
          </w:tcPr>
          <w:p w:rsidR="00231F3D" w:rsidRPr="00A31B34" w:rsidRDefault="00231F3D" w:rsidP="00231F3D">
            <w:pPr>
              <w:widowControl w:val="0"/>
              <w:rPr>
                <w:sz w:val="24"/>
                <w:szCs w:val="24"/>
              </w:rPr>
            </w:pPr>
            <w:r w:rsidRPr="00A31B34">
              <w:rPr>
                <w:sz w:val="24"/>
                <w:szCs w:val="24"/>
              </w:rPr>
              <w:t>с. Дудоровский</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Дудоровский»</w:t>
            </w:r>
          </w:p>
        </w:tc>
        <w:tc>
          <w:tcPr>
            <w:tcW w:w="2835" w:type="dxa"/>
          </w:tcPr>
          <w:p w:rsidR="00231F3D" w:rsidRPr="00231F3D" w:rsidRDefault="00231F3D" w:rsidP="00231F3D">
            <w:pPr>
              <w:jc w:val="center"/>
              <w:rPr>
                <w:sz w:val="24"/>
                <w:szCs w:val="24"/>
              </w:rPr>
            </w:pPr>
            <w:r w:rsidRPr="00231F3D">
              <w:rPr>
                <w:sz w:val="24"/>
                <w:szCs w:val="24"/>
              </w:rPr>
              <w:t>ЛП</w:t>
            </w:r>
          </w:p>
        </w:tc>
      </w:tr>
      <w:tr w:rsidR="00231F3D" w:rsidRPr="00A31B34" w:rsidTr="00231F3D">
        <w:tc>
          <w:tcPr>
            <w:tcW w:w="416" w:type="dxa"/>
          </w:tcPr>
          <w:p w:rsidR="00231F3D" w:rsidRPr="00A31B34" w:rsidRDefault="00231F3D" w:rsidP="00231F3D">
            <w:pPr>
              <w:widowControl w:val="0"/>
              <w:jc w:val="center"/>
              <w:rPr>
                <w:sz w:val="24"/>
                <w:szCs w:val="24"/>
              </w:rPr>
            </w:pPr>
            <w:r>
              <w:rPr>
                <w:sz w:val="24"/>
                <w:szCs w:val="24"/>
              </w:rPr>
              <w:t>149</w:t>
            </w:r>
          </w:p>
        </w:tc>
        <w:tc>
          <w:tcPr>
            <w:tcW w:w="2244" w:type="dxa"/>
          </w:tcPr>
          <w:p w:rsidR="00231F3D" w:rsidRPr="00A31B34" w:rsidRDefault="00231F3D" w:rsidP="00231F3D">
            <w:pPr>
              <w:widowControl w:val="0"/>
              <w:rPr>
                <w:sz w:val="24"/>
                <w:szCs w:val="24"/>
              </w:rPr>
            </w:pPr>
            <w:r w:rsidRPr="00A31B34">
              <w:rPr>
                <w:sz w:val="24"/>
                <w:szCs w:val="24"/>
              </w:rPr>
              <w:t>с. Кцынь</w:t>
            </w:r>
          </w:p>
        </w:tc>
        <w:tc>
          <w:tcPr>
            <w:tcW w:w="4739" w:type="dxa"/>
          </w:tcPr>
          <w:p w:rsidR="00231F3D" w:rsidRPr="00A31B34" w:rsidRDefault="00231F3D" w:rsidP="00231F3D">
            <w:pPr>
              <w:pStyle w:val="afffd"/>
              <w:widowControl w:val="0"/>
              <w:snapToGrid w:val="0"/>
              <w:rPr>
                <w:sz w:val="24"/>
                <w:szCs w:val="24"/>
              </w:rPr>
            </w:pPr>
            <w:r w:rsidRPr="00A31B34">
              <w:rPr>
                <w:sz w:val="24"/>
                <w:szCs w:val="24"/>
                <w:lang w:eastAsia="ru-RU"/>
              </w:rPr>
              <w:t>Сельское поселение «Село Дудоровский»</w:t>
            </w:r>
          </w:p>
        </w:tc>
        <w:tc>
          <w:tcPr>
            <w:tcW w:w="2835" w:type="dxa"/>
          </w:tcPr>
          <w:p w:rsidR="00231F3D" w:rsidRPr="00231F3D" w:rsidRDefault="00231F3D" w:rsidP="00231F3D">
            <w:pPr>
              <w:jc w:val="center"/>
              <w:rPr>
                <w:sz w:val="24"/>
                <w:szCs w:val="24"/>
              </w:rPr>
            </w:pPr>
            <w:r w:rsidRPr="00231F3D">
              <w:rPr>
                <w:sz w:val="24"/>
                <w:szCs w:val="24"/>
              </w:rPr>
              <w:t>ЛПП</w:t>
            </w:r>
          </w:p>
        </w:tc>
      </w:tr>
      <w:tr w:rsidR="00231F3D" w:rsidRPr="00A31B34" w:rsidTr="00FE5E07">
        <w:tc>
          <w:tcPr>
            <w:tcW w:w="10234" w:type="dxa"/>
            <w:gridSpan w:val="4"/>
          </w:tcPr>
          <w:p w:rsidR="00231F3D" w:rsidRPr="00A31B34" w:rsidRDefault="00231F3D" w:rsidP="00FE5E07">
            <w:pPr>
              <w:pStyle w:val="afffd"/>
              <w:widowControl w:val="0"/>
              <w:snapToGrid w:val="0"/>
              <w:jc w:val="center"/>
              <w:rPr>
                <w:b/>
                <w:sz w:val="24"/>
                <w:szCs w:val="24"/>
                <w:lang w:eastAsia="ru-RU"/>
              </w:rPr>
            </w:pPr>
            <w:r w:rsidRPr="00A31B34">
              <w:rPr>
                <w:b/>
                <w:sz w:val="24"/>
                <w:szCs w:val="24"/>
                <w:lang w:eastAsia="ru-RU"/>
              </w:rPr>
              <w:t>Хвастовичский район</w:t>
            </w:r>
          </w:p>
        </w:tc>
      </w:tr>
      <w:tr w:rsidR="00231F3D" w:rsidRPr="00A31B34" w:rsidTr="00FE5E07">
        <w:tc>
          <w:tcPr>
            <w:tcW w:w="416" w:type="dxa"/>
          </w:tcPr>
          <w:p w:rsidR="00231F3D" w:rsidRPr="00A31B34" w:rsidRDefault="00FE5E07" w:rsidP="00822697">
            <w:pPr>
              <w:widowControl w:val="0"/>
              <w:jc w:val="center"/>
              <w:rPr>
                <w:sz w:val="24"/>
                <w:szCs w:val="24"/>
              </w:rPr>
            </w:pPr>
            <w:r>
              <w:rPr>
                <w:sz w:val="24"/>
                <w:szCs w:val="24"/>
              </w:rPr>
              <w:t>150</w:t>
            </w:r>
          </w:p>
        </w:tc>
        <w:tc>
          <w:tcPr>
            <w:tcW w:w="2244" w:type="dxa"/>
          </w:tcPr>
          <w:p w:rsidR="00231F3D" w:rsidRPr="00A31B34" w:rsidRDefault="00231F3D" w:rsidP="00FE5E07">
            <w:pPr>
              <w:pStyle w:val="a3"/>
              <w:widowControl w:val="0"/>
              <w:rPr>
                <w:sz w:val="24"/>
                <w:szCs w:val="24"/>
              </w:rPr>
            </w:pPr>
            <w:r w:rsidRPr="00A31B34">
              <w:rPr>
                <w:sz w:val="24"/>
                <w:szCs w:val="24"/>
              </w:rPr>
              <w:t>п. Еленский</w:t>
            </w:r>
          </w:p>
        </w:tc>
        <w:tc>
          <w:tcPr>
            <w:tcW w:w="4739" w:type="dxa"/>
          </w:tcPr>
          <w:p w:rsidR="00231F3D" w:rsidRPr="00A31B34" w:rsidRDefault="00231F3D" w:rsidP="00FE5E07">
            <w:pPr>
              <w:pStyle w:val="afffd"/>
              <w:widowControl w:val="0"/>
              <w:snapToGrid w:val="0"/>
              <w:rPr>
                <w:sz w:val="24"/>
                <w:szCs w:val="24"/>
              </w:rPr>
            </w:pPr>
            <w:r w:rsidRPr="00A31B34">
              <w:rPr>
                <w:sz w:val="24"/>
                <w:szCs w:val="24"/>
                <w:lang w:eastAsia="ru-RU"/>
              </w:rPr>
              <w:t>Сельское поселение «Поселок Еленский»</w:t>
            </w:r>
          </w:p>
        </w:tc>
        <w:tc>
          <w:tcPr>
            <w:tcW w:w="2835" w:type="dxa"/>
          </w:tcPr>
          <w:p w:rsidR="00231F3D" w:rsidRPr="00A31B34" w:rsidRDefault="00231F3D" w:rsidP="00FE5E07">
            <w:pPr>
              <w:jc w:val="center"/>
              <w:rPr>
                <w:sz w:val="24"/>
                <w:szCs w:val="24"/>
              </w:rPr>
            </w:pPr>
            <w:r w:rsidRPr="00A31B34">
              <w:rPr>
                <w:sz w:val="24"/>
                <w:szCs w:val="24"/>
              </w:rPr>
              <w:t>ЛП</w:t>
            </w:r>
          </w:p>
        </w:tc>
      </w:tr>
      <w:tr w:rsidR="00FE5E07" w:rsidRPr="00A31B34" w:rsidTr="00FE5E07">
        <w:tc>
          <w:tcPr>
            <w:tcW w:w="416" w:type="dxa"/>
          </w:tcPr>
          <w:p w:rsidR="00FE5E07" w:rsidRPr="00A31B34" w:rsidRDefault="00FE5E07" w:rsidP="00FE5E07">
            <w:pPr>
              <w:widowControl w:val="0"/>
              <w:jc w:val="center"/>
              <w:rPr>
                <w:sz w:val="24"/>
                <w:szCs w:val="24"/>
              </w:rPr>
            </w:pPr>
            <w:r>
              <w:rPr>
                <w:sz w:val="24"/>
                <w:szCs w:val="24"/>
              </w:rPr>
              <w:t>151</w:t>
            </w:r>
          </w:p>
        </w:tc>
        <w:tc>
          <w:tcPr>
            <w:tcW w:w="2244" w:type="dxa"/>
          </w:tcPr>
          <w:p w:rsidR="00FE5E07" w:rsidRPr="00A31B34" w:rsidRDefault="00FE5E07" w:rsidP="00FE5E07">
            <w:pPr>
              <w:widowControl w:val="0"/>
              <w:rPr>
                <w:sz w:val="24"/>
                <w:szCs w:val="24"/>
              </w:rPr>
            </w:pPr>
            <w:r w:rsidRPr="00A31B34">
              <w:rPr>
                <w:sz w:val="24"/>
                <w:szCs w:val="24"/>
              </w:rPr>
              <w:t>дер. Новоселки</w:t>
            </w:r>
          </w:p>
        </w:tc>
        <w:tc>
          <w:tcPr>
            <w:tcW w:w="4739" w:type="dxa"/>
          </w:tcPr>
          <w:p w:rsidR="00FE5E07" w:rsidRPr="00A31B34" w:rsidRDefault="00FE5E07" w:rsidP="00FE5E07">
            <w:pPr>
              <w:pStyle w:val="afffd"/>
              <w:widowControl w:val="0"/>
              <w:snapToGrid w:val="0"/>
              <w:rPr>
                <w:sz w:val="24"/>
                <w:szCs w:val="24"/>
              </w:rPr>
            </w:pPr>
            <w:r w:rsidRPr="00A31B34">
              <w:rPr>
                <w:sz w:val="24"/>
                <w:szCs w:val="24"/>
                <w:lang w:eastAsia="ru-RU"/>
              </w:rPr>
              <w:t>Сельское поселение «Село Красное»</w:t>
            </w:r>
          </w:p>
        </w:tc>
        <w:tc>
          <w:tcPr>
            <w:tcW w:w="2835" w:type="dxa"/>
          </w:tcPr>
          <w:p w:rsidR="00FE5E07" w:rsidRPr="00A31B34" w:rsidRDefault="00FE5E07" w:rsidP="00FE5E07">
            <w:pPr>
              <w:jc w:val="center"/>
              <w:rPr>
                <w:sz w:val="24"/>
                <w:szCs w:val="24"/>
              </w:rPr>
            </w:pPr>
            <w:r w:rsidRPr="00A31B34">
              <w:rPr>
                <w:sz w:val="24"/>
                <w:szCs w:val="24"/>
              </w:rPr>
              <w:t>ЛП</w:t>
            </w:r>
          </w:p>
        </w:tc>
      </w:tr>
      <w:tr w:rsidR="00FE5E07" w:rsidRPr="00A31B34" w:rsidTr="00FE5E07">
        <w:tc>
          <w:tcPr>
            <w:tcW w:w="416" w:type="dxa"/>
          </w:tcPr>
          <w:p w:rsidR="00FE5E07" w:rsidRPr="00A31B34" w:rsidRDefault="00FE5E07" w:rsidP="00CF0796">
            <w:pPr>
              <w:widowControl w:val="0"/>
              <w:jc w:val="center"/>
              <w:rPr>
                <w:sz w:val="24"/>
                <w:szCs w:val="24"/>
              </w:rPr>
            </w:pPr>
            <w:r>
              <w:rPr>
                <w:sz w:val="24"/>
                <w:szCs w:val="24"/>
              </w:rPr>
              <w:t>152</w:t>
            </w:r>
          </w:p>
        </w:tc>
        <w:tc>
          <w:tcPr>
            <w:tcW w:w="2244" w:type="dxa"/>
          </w:tcPr>
          <w:p w:rsidR="00FE5E07" w:rsidRPr="00A31B34" w:rsidRDefault="00FE5E07" w:rsidP="00FE5E07">
            <w:pPr>
              <w:widowControl w:val="0"/>
              <w:rPr>
                <w:sz w:val="24"/>
                <w:szCs w:val="24"/>
              </w:rPr>
            </w:pPr>
            <w:r w:rsidRPr="00A31B34">
              <w:rPr>
                <w:sz w:val="24"/>
                <w:szCs w:val="24"/>
              </w:rPr>
              <w:t>дер. Докторово</w:t>
            </w:r>
          </w:p>
        </w:tc>
        <w:tc>
          <w:tcPr>
            <w:tcW w:w="4739" w:type="dxa"/>
          </w:tcPr>
          <w:p w:rsidR="00FE5E07" w:rsidRPr="00A31B34" w:rsidRDefault="00FE5E07" w:rsidP="00FE5E07">
            <w:pPr>
              <w:pStyle w:val="afffd"/>
              <w:widowControl w:val="0"/>
              <w:snapToGrid w:val="0"/>
              <w:rPr>
                <w:sz w:val="24"/>
                <w:szCs w:val="24"/>
              </w:rPr>
            </w:pPr>
            <w:r w:rsidRPr="00A31B34">
              <w:rPr>
                <w:sz w:val="24"/>
                <w:szCs w:val="24"/>
                <w:lang w:eastAsia="ru-RU"/>
              </w:rPr>
              <w:t>Сельское поселение «Село Кудрявец»</w:t>
            </w:r>
          </w:p>
        </w:tc>
        <w:tc>
          <w:tcPr>
            <w:tcW w:w="2835" w:type="dxa"/>
          </w:tcPr>
          <w:p w:rsidR="00FE5E07" w:rsidRPr="00A31B34" w:rsidRDefault="00FE5E07" w:rsidP="00FE5E07">
            <w:pPr>
              <w:jc w:val="center"/>
              <w:rPr>
                <w:sz w:val="24"/>
                <w:szCs w:val="24"/>
              </w:rPr>
            </w:pPr>
            <w:r w:rsidRPr="00A31B34">
              <w:rPr>
                <w:sz w:val="24"/>
                <w:szCs w:val="24"/>
              </w:rPr>
              <w:t>ЛПП</w:t>
            </w:r>
          </w:p>
        </w:tc>
      </w:tr>
      <w:tr w:rsidR="00FE5E07" w:rsidRPr="00A31B34" w:rsidTr="00FE5E07">
        <w:tc>
          <w:tcPr>
            <w:tcW w:w="416" w:type="dxa"/>
          </w:tcPr>
          <w:p w:rsidR="00FE5E07" w:rsidRPr="00A31B34" w:rsidRDefault="00FE5E07" w:rsidP="00CF0796">
            <w:pPr>
              <w:widowControl w:val="0"/>
              <w:jc w:val="center"/>
              <w:rPr>
                <w:sz w:val="24"/>
                <w:szCs w:val="24"/>
              </w:rPr>
            </w:pPr>
            <w:r>
              <w:rPr>
                <w:sz w:val="24"/>
                <w:szCs w:val="24"/>
              </w:rPr>
              <w:t>153</w:t>
            </w:r>
          </w:p>
        </w:tc>
        <w:tc>
          <w:tcPr>
            <w:tcW w:w="2244" w:type="dxa"/>
          </w:tcPr>
          <w:p w:rsidR="00FE5E07" w:rsidRPr="00A31B34" w:rsidRDefault="00FE5E07" w:rsidP="00FE5E07">
            <w:pPr>
              <w:widowControl w:val="0"/>
              <w:rPr>
                <w:sz w:val="24"/>
                <w:szCs w:val="24"/>
              </w:rPr>
            </w:pPr>
            <w:r w:rsidRPr="00A31B34">
              <w:rPr>
                <w:sz w:val="24"/>
                <w:szCs w:val="24"/>
              </w:rPr>
              <w:t>с. Колонна</w:t>
            </w:r>
          </w:p>
        </w:tc>
        <w:tc>
          <w:tcPr>
            <w:tcW w:w="4739" w:type="dxa"/>
          </w:tcPr>
          <w:p w:rsidR="00FE5E07" w:rsidRPr="00A31B34" w:rsidRDefault="00FE5E07" w:rsidP="00FE5E07">
            <w:pPr>
              <w:pStyle w:val="afffd"/>
              <w:widowControl w:val="0"/>
              <w:snapToGrid w:val="0"/>
              <w:rPr>
                <w:sz w:val="24"/>
                <w:szCs w:val="24"/>
              </w:rPr>
            </w:pPr>
            <w:r w:rsidRPr="00A31B34">
              <w:rPr>
                <w:sz w:val="24"/>
                <w:szCs w:val="24"/>
                <w:lang w:eastAsia="ru-RU"/>
              </w:rPr>
              <w:t>Сельское поселение «Село Кудрявец»</w:t>
            </w:r>
          </w:p>
        </w:tc>
        <w:tc>
          <w:tcPr>
            <w:tcW w:w="2835" w:type="dxa"/>
          </w:tcPr>
          <w:p w:rsidR="00FE5E07" w:rsidRPr="00A31B34" w:rsidRDefault="00FE5E07" w:rsidP="00FE5E07">
            <w:pPr>
              <w:jc w:val="center"/>
              <w:rPr>
                <w:sz w:val="24"/>
                <w:szCs w:val="24"/>
              </w:rPr>
            </w:pPr>
            <w:r w:rsidRPr="00A31B34">
              <w:rPr>
                <w:sz w:val="24"/>
                <w:szCs w:val="24"/>
              </w:rPr>
              <w:t>ЛП</w:t>
            </w:r>
          </w:p>
        </w:tc>
      </w:tr>
      <w:tr w:rsidR="00231F3D" w:rsidRPr="00A31B34" w:rsidTr="00FE5E07">
        <w:tc>
          <w:tcPr>
            <w:tcW w:w="10234" w:type="dxa"/>
            <w:gridSpan w:val="4"/>
          </w:tcPr>
          <w:p w:rsidR="00231F3D" w:rsidRPr="00A31B34" w:rsidRDefault="00231F3D" w:rsidP="00FE5E07">
            <w:pPr>
              <w:pStyle w:val="afffd"/>
              <w:widowControl w:val="0"/>
              <w:snapToGrid w:val="0"/>
              <w:jc w:val="center"/>
              <w:rPr>
                <w:b/>
                <w:sz w:val="24"/>
                <w:szCs w:val="24"/>
                <w:lang w:eastAsia="ru-RU"/>
              </w:rPr>
            </w:pPr>
            <w:r w:rsidRPr="00A31B34">
              <w:rPr>
                <w:b/>
                <w:sz w:val="24"/>
                <w:szCs w:val="24"/>
                <w:lang w:eastAsia="ru-RU"/>
              </w:rPr>
              <w:t>Юхновский район</w:t>
            </w:r>
          </w:p>
        </w:tc>
      </w:tr>
      <w:tr w:rsidR="00FE5E07" w:rsidRPr="00A31B34" w:rsidTr="00FE5E07">
        <w:tc>
          <w:tcPr>
            <w:tcW w:w="416" w:type="dxa"/>
          </w:tcPr>
          <w:p w:rsidR="00FE5E07" w:rsidRPr="00A31B34" w:rsidRDefault="00FE5E07" w:rsidP="00FE5E07">
            <w:pPr>
              <w:widowControl w:val="0"/>
              <w:jc w:val="center"/>
              <w:rPr>
                <w:sz w:val="24"/>
                <w:szCs w:val="24"/>
              </w:rPr>
            </w:pPr>
            <w:r>
              <w:rPr>
                <w:sz w:val="24"/>
                <w:szCs w:val="24"/>
              </w:rPr>
              <w:t>154</w:t>
            </w:r>
          </w:p>
        </w:tc>
        <w:tc>
          <w:tcPr>
            <w:tcW w:w="2244" w:type="dxa"/>
          </w:tcPr>
          <w:p w:rsidR="00FE5E07" w:rsidRPr="00A31B34" w:rsidRDefault="00FE5E07" w:rsidP="00FE5E07">
            <w:pPr>
              <w:widowControl w:val="0"/>
              <w:rPr>
                <w:sz w:val="24"/>
                <w:szCs w:val="24"/>
              </w:rPr>
            </w:pPr>
            <w:r w:rsidRPr="00A31B34">
              <w:rPr>
                <w:sz w:val="24"/>
                <w:szCs w:val="24"/>
              </w:rPr>
              <w:t>дер. Рубихино</w:t>
            </w:r>
          </w:p>
        </w:tc>
        <w:tc>
          <w:tcPr>
            <w:tcW w:w="4739" w:type="dxa"/>
          </w:tcPr>
          <w:p w:rsidR="00FE5E07" w:rsidRPr="00A31B34" w:rsidRDefault="00FE5E07" w:rsidP="00FE5E07">
            <w:pPr>
              <w:pStyle w:val="afffd"/>
              <w:widowControl w:val="0"/>
              <w:snapToGrid w:val="0"/>
              <w:rPr>
                <w:sz w:val="24"/>
                <w:szCs w:val="24"/>
              </w:rPr>
            </w:pPr>
            <w:r w:rsidRPr="00A31B34">
              <w:rPr>
                <w:sz w:val="24"/>
                <w:szCs w:val="24"/>
                <w:lang w:eastAsia="ru-RU"/>
              </w:rPr>
              <w:t>Сельское поселение «Деревня Беляево</w:t>
            </w:r>
          </w:p>
        </w:tc>
        <w:tc>
          <w:tcPr>
            <w:tcW w:w="2835" w:type="dxa"/>
          </w:tcPr>
          <w:p w:rsidR="00FE5E07" w:rsidRPr="00A31B34" w:rsidRDefault="00FE5E07" w:rsidP="00FE5E07">
            <w:pPr>
              <w:jc w:val="center"/>
              <w:rPr>
                <w:sz w:val="24"/>
                <w:szCs w:val="24"/>
              </w:rPr>
            </w:pPr>
            <w:r w:rsidRPr="00A31B34">
              <w:rPr>
                <w:sz w:val="24"/>
                <w:szCs w:val="24"/>
              </w:rPr>
              <w:t>ЛП</w:t>
            </w:r>
          </w:p>
        </w:tc>
      </w:tr>
      <w:tr w:rsidR="00FE5E07" w:rsidRPr="00A31B34" w:rsidTr="00FE5E07">
        <w:tc>
          <w:tcPr>
            <w:tcW w:w="416" w:type="dxa"/>
          </w:tcPr>
          <w:p w:rsidR="00FE5E07" w:rsidRPr="00A31B34" w:rsidRDefault="00FE5E07" w:rsidP="00CF0796">
            <w:pPr>
              <w:widowControl w:val="0"/>
              <w:jc w:val="center"/>
              <w:rPr>
                <w:sz w:val="24"/>
                <w:szCs w:val="24"/>
              </w:rPr>
            </w:pPr>
            <w:r>
              <w:rPr>
                <w:sz w:val="24"/>
                <w:szCs w:val="24"/>
              </w:rPr>
              <w:t>155</w:t>
            </w:r>
          </w:p>
        </w:tc>
        <w:tc>
          <w:tcPr>
            <w:tcW w:w="2244" w:type="dxa"/>
          </w:tcPr>
          <w:p w:rsidR="00FE5E07" w:rsidRPr="00A31B34" w:rsidRDefault="00FE5E07" w:rsidP="00FE5E07">
            <w:pPr>
              <w:widowControl w:val="0"/>
              <w:rPr>
                <w:sz w:val="24"/>
                <w:szCs w:val="24"/>
              </w:rPr>
            </w:pPr>
            <w:r w:rsidRPr="00A31B34">
              <w:rPr>
                <w:sz w:val="24"/>
                <w:szCs w:val="24"/>
              </w:rPr>
              <w:t>дер. Подборье</w:t>
            </w:r>
          </w:p>
        </w:tc>
        <w:tc>
          <w:tcPr>
            <w:tcW w:w="4739" w:type="dxa"/>
          </w:tcPr>
          <w:p w:rsidR="00FE5E07" w:rsidRPr="00A31B34" w:rsidRDefault="00FE5E07" w:rsidP="00FE5E07">
            <w:pPr>
              <w:pStyle w:val="afffd"/>
              <w:widowControl w:val="0"/>
              <w:snapToGrid w:val="0"/>
              <w:rPr>
                <w:sz w:val="24"/>
                <w:szCs w:val="24"/>
              </w:rPr>
            </w:pPr>
            <w:r w:rsidRPr="00A31B34">
              <w:rPr>
                <w:sz w:val="24"/>
                <w:szCs w:val="24"/>
                <w:lang w:eastAsia="ru-RU"/>
              </w:rPr>
              <w:t>Сельское поселение «Деревня Колыхманово»</w:t>
            </w:r>
          </w:p>
        </w:tc>
        <w:tc>
          <w:tcPr>
            <w:tcW w:w="2835" w:type="dxa"/>
          </w:tcPr>
          <w:p w:rsidR="00FE5E07" w:rsidRPr="00A31B34" w:rsidRDefault="00FE5E07" w:rsidP="00FE5E07">
            <w:pPr>
              <w:jc w:val="center"/>
              <w:rPr>
                <w:sz w:val="24"/>
                <w:szCs w:val="24"/>
              </w:rPr>
            </w:pPr>
            <w:r w:rsidRPr="00A31B34">
              <w:rPr>
                <w:sz w:val="24"/>
                <w:szCs w:val="24"/>
              </w:rPr>
              <w:t>ЛП</w:t>
            </w:r>
          </w:p>
        </w:tc>
      </w:tr>
    </w:tbl>
    <w:p w:rsidR="005D5BA8" w:rsidRDefault="005D5BA8" w:rsidP="00DB2CA0">
      <w:pPr>
        <w:pStyle w:val="91"/>
      </w:pPr>
    </w:p>
    <w:p w:rsidR="005D5BA8" w:rsidRDefault="005D5BA8" w:rsidP="00DB2CA0">
      <w:pPr>
        <w:pStyle w:val="91"/>
      </w:pPr>
    </w:p>
    <w:p w:rsidR="00DB2CA0" w:rsidRPr="00A31B34" w:rsidRDefault="00DB2CA0" w:rsidP="00DB2CA0">
      <w:pPr>
        <w:pStyle w:val="91"/>
      </w:pPr>
      <w:r w:rsidRPr="00A31B34">
        <w:t>Приложение № 2 к Постановлению</w:t>
      </w:r>
      <w:r w:rsidRPr="00A31B34">
        <w:br/>
        <w:t>Правительства Калужской области</w:t>
      </w:r>
      <w:r w:rsidRPr="00A31B34">
        <w:br/>
        <w:t>от </w:t>
      </w:r>
      <w:r w:rsidR="005D5BA8">
        <w:t>09</w:t>
      </w:r>
      <w:r w:rsidRPr="00A31B34">
        <w:t>.03.202</w:t>
      </w:r>
      <w:r w:rsidR="005D5BA8">
        <w:t>3</w:t>
      </w:r>
      <w:r w:rsidRPr="00A31B34">
        <w:t xml:space="preserve"> № 1</w:t>
      </w:r>
      <w:r w:rsidR="005D5BA8">
        <w:t>4</w:t>
      </w:r>
      <w:r w:rsidRPr="00A31B34">
        <w:t>8</w:t>
      </w:r>
    </w:p>
    <w:p w:rsidR="00DB2CA0" w:rsidRPr="00A31B34" w:rsidRDefault="00DB2CA0" w:rsidP="00DB2CA0">
      <w:pPr>
        <w:autoSpaceDE w:val="0"/>
        <w:autoSpaceDN w:val="0"/>
        <w:adjustRightInd w:val="0"/>
        <w:spacing w:after="0" w:line="240" w:lineRule="auto"/>
        <w:jc w:val="center"/>
        <w:rPr>
          <w:rFonts w:ascii="Times New Roman" w:hAnsi="Times New Roman" w:cs="Times New Roman"/>
          <w:b/>
          <w:bCs/>
          <w:sz w:val="16"/>
          <w:szCs w:val="16"/>
        </w:rPr>
      </w:pPr>
    </w:p>
    <w:p w:rsidR="00DD5463" w:rsidRPr="00A31B34" w:rsidRDefault="00DB2CA0" w:rsidP="001F7362">
      <w:pPr>
        <w:pStyle w:val="51"/>
      </w:pPr>
      <w:r w:rsidRPr="00A31B34">
        <w:t>ПЕРЕЧЕНЬ</w:t>
      </w:r>
      <w:r w:rsidRPr="00A31B34">
        <w:br/>
        <w:t>территорий организаций отдыха детей и их оздоровления,</w:t>
      </w:r>
      <w:r w:rsidRPr="00A31B34">
        <w:br/>
        <w:t>территорий садоводства или огородничества, подверженных угрозе лесных пожаров, расположенных на территории Калужской области, в 202</w:t>
      </w:r>
      <w:r w:rsidR="005D5BA8">
        <w:t>3</w:t>
      </w:r>
      <w:r w:rsidRPr="00A31B34">
        <w:t xml:space="preserve"> году</w:t>
      </w:r>
    </w:p>
    <w:p w:rsidR="00DD5463" w:rsidRPr="00A31B34" w:rsidRDefault="00DD5463" w:rsidP="001F7362">
      <w:pPr>
        <w:spacing w:after="0" w:line="240" w:lineRule="auto"/>
        <w:jc w:val="center"/>
        <w:rPr>
          <w:rFonts w:ascii="Times New Roman" w:hAnsi="Times New Roman" w:cs="Times New Roman"/>
          <w:sz w:val="16"/>
          <w:szCs w:val="16"/>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7229"/>
        <w:gridCol w:w="2551"/>
      </w:tblGrid>
      <w:tr w:rsidR="00115A15" w:rsidRPr="00A31B34" w:rsidTr="00A72340">
        <w:trPr>
          <w:cantSplit/>
          <w:tblHeader/>
        </w:trPr>
        <w:tc>
          <w:tcPr>
            <w:tcW w:w="454" w:type="dxa"/>
            <w:vAlign w:val="center"/>
          </w:tcPr>
          <w:p w:rsidR="00DD5463" w:rsidRPr="00A31B34" w:rsidRDefault="00DD5463" w:rsidP="00DB2CA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w:t>
            </w:r>
            <w:r w:rsidR="00DB2CA0" w:rsidRPr="00A31B34">
              <w:rPr>
                <w:rFonts w:ascii="Times New Roman" w:hAnsi="Times New Roman" w:cs="Times New Roman"/>
                <w:sz w:val="24"/>
                <w:szCs w:val="24"/>
              </w:rPr>
              <w:t xml:space="preserve"> </w:t>
            </w:r>
            <w:r w:rsidRPr="00A31B34">
              <w:rPr>
                <w:rFonts w:ascii="Times New Roman" w:hAnsi="Times New Roman" w:cs="Times New Roman"/>
                <w:sz w:val="24"/>
                <w:szCs w:val="24"/>
              </w:rPr>
              <w:t>п/п</w:t>
            </w:r>
          </w:p>
        </w:tc>
        <w:tc>
          <w:tcPr>
            <w:tcW w:w="7229" w:type="dxa"/>
            <w:vAlign w:val="center"/>
          </w:tcPr>
          <w:p w:rsidR="00DD5463" w:rsidRPr="00A31B34" w:rsidRDefault="00DD5463" w:rsidP="00DB2CA0">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организации отдыха детей</w:t>
            </w:r>
            <w:r w:rsidRPr="00A31B34">
              <w:rPr>
                <w:rFonts w:ascii="Times New Roman" w:hAnsi="Times New Roman" w:cs="Times New Roman"/>
                <w:sz w:val="24"/>
                <w:szCs w:val="24"/>
              </w:rPr>
              <w:br/>
              <w:t>и их оздоровления, садоводческого или огороднического некоммерческого объединения</w:t>
            </w:r>
          </w:p>
        </w:tc>
        <w:tc>
          <w:tcPr>
            <w:tcW w:w="2551" w:type="dxa"/>
            <w:vAlign w:val="center"/>
          </w:tcPr>
          <w:p w:rsidR="00DD5463" w:rsidRPr="00A31B34" w:rsidRDefault="00DD5463" w:rsidP="001F7362">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Наименование городского округа /</w:t>
            </w:r>
            <w:r w:rsidR="00A72340" w:rsidRPr="00A31B34">
              <w:rPr>
                <w:rFonts w:ascii="Times New Roman" w:hAnsi="Times New Roman" w:cs="Times New Roman"/>
                <w:sz w:val="24"/>
                <w:szCs w:val="24"/>
              </w:rPr>
              <w:t xml:space="preserve"> </w:t>
            </w:r>
            <w:r w:rsidRPr="00A31B34">
              <w:rPr>
                <w:rFonts w:ascii="Times New Roman" w:hAnsi="Times New Roman" w:cs="Times New Roman"/>
                <w:sz w:val="24"/>
                <w:szCs w:val="24"/>
              </w:rPr>
              <w:t>муниципального района</w:t>
            </w:r>
          </w:p>
        </w:tc>
      </w:tr>
      <w:tr w:rsidR="00115A15" w:rsidRPr="00A31B34" w:rsidTr="00DD5463">
        <w:trPr>
          <w:cantSplit/>
        </w:trPr>
        <w:tc>
          <w:tcPr>
            <w:tcW w:w="10234" w:type="dxa"/>
            <w:gridSpan w:val="3"/>
          </w:tcPr>
          <w:p w:rsidR="00DD5463" w:rsidRPr="00A31B34" w:rsidRDefault="00DD5463" w:rsidP="00DB2CA0">
            <w:pPr>
              <w:pStyle w:val="51"/>
            </w:pPr>
            <w:r w:rsidRPr="00A31B34">
              <w:t>Организации отдыха детей и их оздоровления</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Некоммерческое партнерство «Содействие организации отдыха, оздоровления и проведения досуга детей и подростков» детский оздоровительный лагерь «Юный Метростроевец»</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«Жуковский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2</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Общество с ограниченной ответственностью «Образовательные инновации» детский лагерь «Изумруд»</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«Жуковский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3</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Общество с ограниченной ответственностью «Кэмп Индустрия» детский оздоровительный лагерь «Робин Гуд»</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«Жуковский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4</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Общество с ограниченной ответственностью «Пансионат «Воробьи»</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«Жуковский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5</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 «Загородный оздоровительный лагерь «Галактика»</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«Жуковский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lastRenderedPageBreak/>
              <w:t>6</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Государственное автономное учреждение здравоохранениях Калужской области «Калужский санаторий «Звездный»</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7</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Общество с ограниченной ответственностью «Санаторий-профилакторий «Строитель»</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8</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Муниципальное бюджетное образовательное учреждение дополнительного образования «Детский оздоровительно-образовательный (профильный) центр «Белка» города Калуги</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9</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Православный Молодежный Центр «Златоуст»</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10</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 загородный оздоровительный лагерь «Витязь»</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11</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w:t>
            </w:r>
            <w:r w:rsidR="005D5BA8">
              <w:rPr>
                <w:rFonts w:ascii="Times New Roman" w:hAnsi="Times New Roman" w:cs="Times New Roman"/>
                <w:sz w:val="24"/>
                <w:szCs w:val="24"/>
              </w:rPr>
              <w:t xml:space="preserve"> </w:t>
            </w:r>
            <w:r w:rsidRPr="00A31B34">
              <w:rPr>
                <w:rFonts w:ascii="Times New Roman" w:hAnsi="Times New Roman" w:cs="Times New Roman"/>
                <w:sz w:val="24"/>
                <w:szCs w:val="24"/>
              </w:rPr>
              <w:t>центр отдыха и оздоровления детей и молодежи «Сокол»</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12</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Государственное автономное учреждение здравоохранения Калужской области «Калужский санаторий «Спутник»</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«Город Людиново и</w:t>
            </w:r>
            <w:r w:rsidR="00A72340" w:rsidRPr="00A31B34">
              <w:rPr>
                <w:rFonts w:ascii="Times New Roman" w:hAnsi="Times New Roman" w:cs="Times New Roman"/>
                <w:sz w:val="24"/>
                <w:szCs w:val="24"/>
              </w:rPr>
              <w:t> </w:t>
            </w:r>
            <w:r w:rsidRPr="00A31B34">
              <w:rPr>
                <w:rFonts w:ascii="Times New Roman" w:hAnsi="Times New Roman" w:cs="Times New Roman"/>
                <w:sz w:val="24"/>
                <w:szCs w:val="24"/>
              </w:rPr>
              <w:t>Людиновский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13</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Детский спортивно-оздоровительный лагерь «Смена» муниципального автономного учреждения «Спортивная школа олимпийского резерва «Вымпел» города Калуги</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«Перемышльский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14</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Детский оздоровительный лагерь «Чайка» муниципального бюджетного учреждения Спортивная школа «Луч» города Калуга</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«Перемышльский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15</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Филиал государственного автономного учреждения Калужской области «Центр организации детского и молодежного отдыха «Развитие» «Оздоровительно-реабилитационный комплекс «Ласточка»</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«Перемышльский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16</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Автономная некоммерческая организация Центр детского развития «Командор»</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«Тарусский район»</w:t>
            </w:r>
          </w:p>
        </w:tc>
      </w:tr>
      <w:tr w:rsidR="005D5BA8" w:rsidRPr="00A31B34" w:rsidTr="005D5BA8">
        <w:trPr>
          <w:cantSplit/>
        </w:trPr>
        <w:tc>
          <w:tcPr>
            <w:tcW w:w="454" w:type="dxa"/>
          </w:tcPr>
          <w:p w:rsidR="005D5BA8" w:rsidRPr="00A31B34" w:rsidRDefault="005D5BA8" w:rsidP="005D5BA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w:t>
            </w:r>
          </w:p>
        </w:tc>
        <w:tc>
          <w:tcPr>
            <w:tcW w:w="7229" w:type="dxa"/>
          </w:tcPr>
          <w:p w:rsidR="005D5BA8" w:rsidRPr="005D5BA8" w:rsidRDefault="005D5BA8" w:rsidP="005D5B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оздоровительный лагерь «Магистраль»</w:t>
            </w:r>
          </w:p>
        </w:tc>
        <w:tc>
          <w:tcPr>
            <w:tcW w:w="2551" w:type="dxa"/>
          </w:tcPr>
          <w:p w:rsidR="005D5BA8" w:rsidRPr="005D5BA8" w:rsidRDefault="005D5BA8" w:rsidP="005D5BA8">
            <w:pPr>
              <w:spacing w:after="0" w:line="240" w:lineRule="auto"/>
              <w:jc w:val="center"/>
              <w:rPr>
                <w:rFonts w:ascii="Times New Roman" w:hAnsi="Times New Roman" w:cs="Times New Roman"/>
                <w:sz w:val="24"/>
                <w:szCs w:val="24"/>
              </w:rPr>
            </w:pPr>
            <w:r w:rsidRPr="005D5BA8">
              <w:rPr>
                <w:rFonts w:ascii="Times New Roman" w:hAnsi="Times New Roman" w:cs="Times New Roman"/>
                <w:sz w:val="24"/>
                <w:szCs w:val="24"/>
              </w:rPr>
              <w:t xml:space="preserve">Муниципальный район </w:t>
            </w:r>
            <w:r>
              <w:rPr>
                <w:rFonts w:ascii="Times New Roman" w:hAnsi="Times New Roman" w:cs="Times New Roman"/>
                <w:sz w:val="24"/>
                <w:szCs w:val="24"/>
              </w:rPr>
              <w:t>«</w:t>
            </w:r>
            <w:r w:rsidRPr="005D5BA8">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15A15" w:rsidRPr="00A31B34" w:rsidTr="005D5BA8">
        <w:trPr>
          <w:cantSplit/>
        </w:trPr>
        <w:tc>
          <w:tcPr>
            <w:tcW w:w="10234" w:type="dxa"/>
            <w:gridSpan w:val="3"/>
          </w:tcPr>
          <w:p w:rsidR="00DB2CA0" w:rsidRPr="00A31B34" w:rsidRDefault="00DB2CA0" w:rsidP="005D5BA8">
            <w:pPr>
              <w:pStyle w:val="51"/>
            </w:pPr>
            <w:r w:rsidRPr="00A31B34">
              <w:t>Садоводческие или огороднические некоммерческие объединения</w:t>
            </w:r>
          </w:p>
        </w:tc>
      </w:tr>
      <w:tr w:rsidR="00115A15" w:rsidRPr="00A31B34" w:rsidTr="005D5BA8">
        <w:trPr>
          <w:cantSplit/>
          <w:trHeight w:val="433"/>
        </w:trPr>
        <w:tc>
          <w:tcPr>
            <w:tcW w:w="454"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«Импульс-2», дер. Машково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«Боровский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2</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«Кривское», дер. Кривское</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«Боровский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3</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«Лесное», дер. Кривское</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«Боровский район»</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4</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«Лесное-2», дер. Кривское</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Муниципальный район «Боровский район»</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«Архитектор», ст. Тихонова Пустынь</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«Березка», дер. Ждамирово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«Березка», дер. Пучково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«Водник», ж.-д. ст. Садовая</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«Геолог», ж.-д. ст. Садовая</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1</w:t>
            </w:r>
            <w:r w:rsidR="005D5BA8">
              <w:rPr>
                <w:rFonts w:ascii="Times New Roman" w:hAnsi="Times New Roman" w:cs="Times New Roman"/>
                <w:sz w:val="24"/>
                <w:szCs w:val="24"/>
              </w:rPr>
              <w:t>0</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«Горняк», дер. Мстихино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 xml:space="preserve">Садовое некоммерческое </w:t>
            </w:r>
            <w:r w:rsidR="00A72340" w:rsidRPr="00A31B34">
              <w:rPr>
                <w:rFonts w:ascii="Times New Roman" w:hAnsi="Times New Roman" w:cs="Times New Roman"/>
                <w:sz w:val="24"/>
                <w:szCs w:val="24"/>
              </w:rPr>
              <w:t>товарищество «Железнодорожник»,</w:t>
            </w:r>
            <w:r w:rsidR="00A72340" w:rsidRPr="00A31B34">
              <w:rPr>
                <w:rFonts w:ascii="Times New Roman" w:hAnsi="Times New Roman" w:cs="Times New Roman"/>
                <w:sz w:val="24"/>
                <w:szCs w:val="24"/>
              </w:rPr>
              <w:br/>
            </w:r>
            <w:r w:rsidRPr="00A31B34">
              <w:rPr>
                <w:rFonts w:ascii="Times New Roman" w:hAnsi="Times New Roman" w:cs="Times New Roman"/>
                <w:sz w:val="24"/>
                <w:szCs w:val="24"/>
              </w:rPr>
              <w:t>ж.-д. ст. Садовая</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5D5BA8"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DB2CA0" w:rsidRPr="00A31B34">
              <w:rPr>
                <w:rFonts w:ascii="Times New Roman" w:hAnsi="Times New Roman" w:cs="Times New Roman"/>
                <w:sz w:val="24"/>
                <w:szCs w:val="24"/>
              </w:rPr>
              <w:t>2</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«Колхозник», с. Рябинки</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«Кооператор», п. Мирный</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«Лесовод-2», дер. Пучково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«Лесовод-2а», дер. Пучково</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«Лира», ж.-д. ст. Садовая</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15A15" w:rsidRPr="00A31B34" w:rsidTr="005D5BA8">
        <w:trPr>
          <w:cantSplit/>
        </w:trPr>
        <w:tc>
          <w:tcPr>
            <w:tcW w:w="454" w:type="dxa"/>
          </w:tcPr>
          <w:p w:rsidR="00DB2CA0"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229" w:type="dxa"/>
          </w:tcPr>
          <w:p w:rsidR="00DB2CA0" w:rsidRPr="00A31B34" w:rsidRDefault="00DB2CA0"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«Мирный», ст. Тихонова Пустынь</w:t>
            </w:r>
          </w:p>
        </w:tc>
        <w:tc>
          <w:tcPr>
            <w:tcW w:w="2551" w:type="dxa"/>
          </w:tcPr>
          <w:p w:rsidR="00DB2CA0" w:rsidRPr="00A31B34" w:rsidRDefault="00DB2CA0"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«Мичуринец», п. Мирный</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«Мотор», ст. Тихонова Пустынь</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«Нагорное»,</w:t>
            </w:r>
            <w:r w:rsidRPr="00A31B34">
              <w:rPr>
                <w:rFonts w:ascii="Times New Roman" w:hAnsi="Times New Roman" w:cs="Times New Roman"/>
                <w:sz w:val="24"/>
                <w:szCs w:val="24"/>
              </w:rPr>
              <w:br/>
              <w:t>ж.-д. ст. Садовая</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«Садовый», ж.-д. ст. Садовая</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A31B34">
              <w:rPr>
                <w:rFonts w:ascii="Times New Roman" w:hAnsi="Times New Roman" w:cs="Times New Roman"/>
                <w:sz w:val="24"/>
                <w:szCs w:val="24"/>
              </w:rPr>
              <w:t>2</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«Сосновое», дер. Белая</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«Учитель», ж.-д. ст. Садовая</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A31B34" w:rsidRDefault="00135EB7" w:rsidP="005D5B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229" w:type="dxa"/>
          </w:tcPr>
          <w:p w:rsidR="00135EB7" w:rsidRPr="00A31B34" w:rsidRDefault="00135EB7" w:rsidP="005D5BA8">
            <w:pPr>
              <w:spacing w:after="0" w:line="240" w:lineRule="auto"/>
              <w:jc w:val="both"/>
              <w:rPr>
                <w:rFonts w:ascii="Times New Roman" w:hAnsi="Times New Roman" w:cs="Times New Roman"/>
                <w:sz w:val="24"/>
                <w:szCs w:val="24"/>
              </w:rPr>
            </w:pPr>
            <w:r w:rsidRPr="00A31B34">
              <w:rPr>
                <w:rFonts w:ascii="Times New Roman" w:hAnsi="Times New Roman" w:cs="Times New Roman"/>
                <w:sz w:val="24"/>
                <w:szCs w:val="24"/>
              </w:rPr>
              <w:t>Садовое некоммерческое товарищество «Флора», дер. Юрьевка</w:t>
            </w:r>
          </w:p>
        </w:tc>
        <w:tc>
          <w:tcPr>
            <w:tcW w:w="2551" w:type="dxa"/>
          </w:tcPr>
          <w:p w:rsidR="00135EB7" w:rsidRPr="00A31B34" w:rsidRDefault="00135EB7" w:rsidP="005D5BA8">
            <w:pPr>
              <w:spacing w:after="0" w:line="240" w:lineRule="auto"/>
              <w:jc w:val="center"/>
              <w:rPr>
                <w:rFonts w:ascii="Times New Roman" w:hAnsi="Times New Roman" w:cs="Times New Roman"/>
                <w:sz w:val="24"/>
                <w:szCs w:val="24"/>
              </w:rPr>
            </w:pPr>
            <w:r w:rsidRPr="00A31B34">
              <w:rPr>
                <w:rFonts w:ascii="Times New Roman" w:hAnsi="Times New Roman" w:cs="Times New Roman"/>
                <w:sz w:val="24"/>
                <w:szCs w:val="24"/>
              </w:rPr>
              <w:t>Городской округ «Город Калуга»</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25</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Красная Заря</w:t>
            </w:r>
            <w:r>
              <w:rPr>
                <w:rFonts w:ascii="Times New Roman" w:hAnsi="Times New Roman" w:cs="Times New Roman"/>
                <w:sz w:val="24"/>
                <w:szCs w:val="24"/>
              </w:rPr>
              <w:t>»</w:t>
            </w:r>
            <w:r w:rsidRPr="00135EB7">
              <w:rPr>
                <w:rFonts w:ascii="Times New Roman" w:hAnsi="Times New Roman" w:cs="Times New Roman"/>
                <w:sz w:val="24"/>
                <w:szCs w:val="24"/>
              </w:rPr>
              <w:t>, г. Киров</w:t>
            </w:r>
          </w:p>
        </w:tc>
        <w:tc>
          <w:tcPr>
            <w:tcW w:w="2551" w:type="dxa"/>
          </w:tcPr>
          <w:p w:rsidR="00135EB7" w:rsidRPr="00135EB7" w:rsidRDefault="00135EB7" w:rsidP="00135E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Город Киров и</w:t>
            </w:r>
            <w:r>
              <w:rPr>
                <w:rFonts w:ascii="Times New Roman" w:hAnsi="Times New Roman" w:cs="Times New Roman"/>
                <w:sz w:val="24"/>
                <w:szCs w:val="24"/>
              </w:rPr>
              <w:t> </w:t>
            </w:r>
            <w:r w:rsidRPr="00135EB7">
              <w:rPr>
                <w:rFonts w:ascii="Times New Roman" w:hAnsi="Times New Roman" w:cs="Times New Roman"/>
                <w:sz w:val="24"/>
                <w:szCs w:val="24"/>
              </w:rPr>
              <w:t>Кировский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26</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Иночка</w:t>
            </w:r>
            <w:r>
              <w:rPr>
                <w:rFonts w:ascii="Times New Roman" w:hAnsi="Times New Roman" w:cs="Times New Roman"/>
                <w:sz w:val="24"/>
                <w:szCs w:val="24"/>
              </w:rPr>
              <w:t>»</w:t>
            </w:r>
            <w:r w:rsidRPr="00135EB7">
              <w:rPr>
                <w:rFonts w:ascii="Times New Roman" w:hAnsi="Times New Roman" w:cs="Times New Roman"/>
                <w:sz w:val="24"/>
                <w:szCs w:val="24"/>
              </w:rPr>
              <w:t>, г. Киров</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Город Киров и</w:t>
            </w:r>
            <w:r>
              <w:rPr>
                <w:rFonts w:ascii="Times New Roman" w:hAnsi="Times New Roman" w:cs="Times New Roman"/>
                <w:sz w:val="24"/>
                <w:szCs w:val="24"/>
              </w:rPr>
              <w:t> </w:t>
            </w:r>
            <w:r w:rsidRPr="00135EB7">
              <w:rPr>
                <w:rFonts w:ascii="Times New Roman" w:hAnsi="Times New Roman" w:cs="Times New Roman"/>
                <w:sz w:val="24"/>
                <w:szCs w:val="24"/>
              </w:rPr>
              <w:t>Кировский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27</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Колос-2</w:t>
            </w:r>
            <w:r>
              <w:rPr>
                <w:rFonts w:ascii="Times New Roman" w:hAnsi="Times New Roman" w:cs="Times New Roman"/>
                <w:sz w:val="24"/>
                <w:szCs w:val="24"/>
              </w:rPr>
              <w:t>»</w:t>
            </w:r>
            <w:r w:rsidRPr="00135EB7">
              <w:rPr>
                <w:rFonts w:ascii="Times New Roman" w:hAnsi="Times New Roman" w:cs="Times New Roman"/>
                <w:sz w:val="24"/>
                <w:szCs w:val="24"/>
              </w:rPr>
              <w:t>, дер. Митинка</w:t>
            </w:r>
          </w:p>
        </w:tc>
        <w:tc>
          <w:tcPr>
            <w:tcW w:w="2551" w:type="dxa"/>
          </w:tcPr>
          <w:p w:rsidR="00135EB7" w:rsidRPr="00135EB7" w:rsidRDefault="00135EB7" w:rsidP="00135E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28</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Митинка</w:t>
            </w:r>
            <w:r>
              <w:rPr>
                <w:rFonts w:ascii="Times New Roman" w:hAnsi="Times New Roman" w:cs="Times New Roman"/>
                <w:sz w:val="24"/>
                <w:szCs w:val="24"/>
              </w:rPr>
              <w:t>»</w:t>
            </w:r>
            <w:r w:rsidRPr="00135EB7">
              <w:rPr>
                <w:rFonts w:ascii="Times New Roman" w:hAnsi="Times New Roman" w:cs="Times New Roman"/>
                <w:sz w:val="24"/>
                <w:szCs w:val="24"/>
              </w:rPr>
              <w:t>, дер. Митинка</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29</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Караськово</w:t>
            </w:r>
            <w:r>
              <w:rPr>
                <w:rFonts w:ascii="Times New Roman" w:hAnsi="Times New Roman" w:cs="Times New Roman"/>
                <w:sz w:val="24"/>
                <w:szCs w:val="24"/>
              </w:rPr>
              <w:t>»,</w:t>
            </w:r>
            <w:r>
              <w:rPr>
                <w:rFonts w:ascii="Times New Roman" w:hAnsi="Times New Roman" w:cs="Times New Roman"/>
                <w:sz w:val="24"/>
                <w:szCs w:val="24"/>
              </w:rPr>
              <w:br/>
            </w:r>
            <w:r w:rsidRPr="00135EB7">
              <w:rPr>
                <w:rFonts w:ascii="Times New Roman" w:hAnsi="Times New Roman" w:cs="Times New Roman"/>
                <w:sz w:val="24"/>
                <w:szCs w:val="24"/>
              </w:rPr>
              <w:t>дер. Караськово</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30</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Садовое некоммерческое то</w:t>
            </w:r>
            <w:r>
              <w:rPr>
                <w:rFonts w:ascii="Times New Roman" w:hAnsi="Times New Roman" w:cs="Times New Roman"/>
                <w:sz w:val="24"/>
                <w:szCs w:val="24"/>
              </w:rPr>
              <w:t>варищество «Детчинская Поляна»,</w:t>
            </w:r>
            <w:r>
              <w:rPr>
                <w:rFonts w:ascii="Times New Roman" w:hAnsi="Times New Roman" w:cs="Times New Roman"/>
                <w:sz w:val="24"/>
                <w:szCs w:val="24"/>
              </w:rPr>
              <w:br/>
            </w:r>
            <w:r w:rsidRPr="00135EB7">
              <w:rPr>
                <w:rFonts w:ascii="Times New Roman" w:hAnsi="Times New Roman" w:cs="Times New Roman"/>
                <w:sz w:val="24"/>
                <w:szCs w:val="24"/>
              </w:rPr>
              <w:t>с. Детчино</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lastRenderedPageBreak/>
              <w:t>31</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Полиграфист</w:t>
            </w:r>
            <w:r>
              <w:rPr>
                <w:rFonts w:ascii="Times New Roman" w:hAnsi="Times New Roman" w:cs="Times New Roman"/>
                <w:sz w:val="24"/>
                <w:szCs w:val="24"/>
              </w:rPr>
              <w:t>»</w:t>
            </w:r>
            <w:r w:rsidRPr="00135EB7">
              <w:rPr>
                <w:rFonts w:ascii="Times New Roman" w:hAnsi="Times New Roman" w:cs="Times New Roman"/>
                <w:sz w:val="24"/>
                <w:szCs w:val="24"/>
              </w:rPr>
              <w:t>, с. Детчино</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32</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 xml:space="preserve">Садовое некоммерческое товарищество </w:t>
            </w:r>
            <w:r>
              <w:rPr>
                <w:rFonts w:ascii="Times New Roman" w:hAnsi="Times New Roman" w:cs="Times New Roman"/>
                <w:sz w:val="24"/>
                <w:szCs w:val="24"/>
              </w:rPr>
              <w:t>«</w:t>
            </w:r>
            <w:r w:rsidRPr="00135EB7">
              <w:rPr>
                <w:rFonts w:ascii="Times New Roman" w:hAnsi="Times New Roman" w:cs="Times New Roman"/>
                <w:sz w:val="24"/>
                <w:szCs w:val="24"/>
              </w:rPr>
              <w:t>Сигнал-2</w:t>
            </w:r>
            <w:r>
              <w:rPr>
                <w:rFonts w:ascii="Times New Roman" w:hAnsi="Times New Roman" w:cs="Times New Roman"/>
                <w:sz w:val="24"/>
                <w:szCs w:val="24"/>
              </w:rPr>
              <w:t>»</w:t>
            </w:r>
            <w:r w:rsidRPr="00135EB7">
              <w:rPr>
                <w:rFonts w:ascii="Times New Roman" w:hAnsi="Times New Roman" w:cs="Times New Roman"/>
                <w:sz w:val="24"/>
                <w:szCs w:val="24"/>
              </w:rPr>
              <w:t>, дер. Прудки</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r w:rsidR="00135EB7" w:rsidRPr="00A31B34" w:rsidTr="005D5BA8">
        <w:trPr>
          <w:cantSplit/>
        </w:trPr>
        <w:tc>
          <w:tcPr>
            <w:tcW w:w="454" w:type="dxa"/>
          </w:tcPr>
          <w:p w:rsidR="00135EB7" w:rsidRPr="00135EB7" w:rsidRDefault="00135EB7" w:rsidP="00135EB7">
            <w:pPr>
              <w:spacing w:after="0" w:line="240" w:lineRule="auto"/>
              <w:jc w:val="center"/>
              <w:rPr>
                <w:rFonts w:ascii="Times New Roman" w:hAnsi="Times New Roman" w:cs="Times New Roman"/>
                <w:sz w:val="24"/>
                <w:szCs w:val="24"/>
              </w:rPr>
            </w:pPr>
            <w:r w:rsidRPr="00135EB7">
              <w:rPr>
                <w:rFonts w:ascii="Times New Roman" w:hAnsi="Times New Roman" w:cs="Times New Roman"/>
                <w:sz w:val="24"/>
                <w:szCs w:val="24"/>
              </w:rPr>
              <w:t>33</w:t>
            </w:r>
          </w:p>
        </w:tc>
        <w:tc>
          <w:tcPr>
            <w:tcW w:w="7229" w:type="dxa"/>
          </w:tcPr>
          <w:p w:rsidR="00135EB7" w:rsidRPr="00135EB7" w:rsidRDefault="00135EB7" w:rsidP="00135EB7">
            <w:pPr>
              <w:spacing w:after="0" w:line="240" w:lineRule="auto"/>
              <w:jc w:val="both"/>
              <w:rPr>
                <w:rFonts w:ascii="Times New Roman" w:hAnsi="Times New Roman" w:cs="Times New Roman"/>
                <w:sz w:val="24"/>
                <w:szCs w:val="24"/>
              </w:rPr>
            </w:pPr>
            <w:r w:rsidRPr="00135EB7">
              <w:rPr>
                <w:rFonts w:ascii="Times New Roman" w:hAnsi="Times New Roman" w:cs="Times New Roman"/>
                <w:sz w:val="24"/>
                <w:szCs w:val="24"/>
              </w:rPr>
              <w:t>Садов</w:t>
            </w:r>
            <w:r>
              <w:rPr>
                <w:rFonts w:ascii="Times New Roman" w:hAnsi="Times New Roman" w:cs="Times New Roman"/>
                <w:sz w:val="24"/>
                <w:szCs w:val="24"/>
              </w:rPr>
              <w:t>ое некоммерческое товарищество «</w:t>
            </w:r>
            <w:r w:rsidRPr="00135EB7">
              <w:rPr>
                <w:rFonts w:ascii="Times New Roman" w:hAnsi="Times New Roman" w:cs="Times New Roman"/>
                <w:sz w:val="24"/>
                <w:szCs w:val="24"/>
              </w:rPr>
              <w:t>Садко</w:t>
            </w:r>
            <w:r>
              <w:rPr>
                <w:rFonts w:ascii="Times New Roman" w:hAnsi="Times New Roman" w:cs="Times New Roman"/>
                <w:sz w:val="24"/>
                <w:szCs w:val="24"/>
              </w:rPr>
              <w:t>»</w:t>
            </w:r>
            <w:r w:rsidRPr="00135EB7">
              <w:rPr>
                <w:rFonts w:ascii="Times New Roman" w:hAnsi="Times New Roman" w:cs="Times New Roman"/>
                <w:sz w:val="24"/>
                <w:szCs w:val="24"/>
              </w:rPr>
              <w:t>, дер. Прудки</w:t>
            </w:r>
          </w:p>
        </w:tc>
        <w:tc>
          <w:tcPr>
            <w:tcW w:w="2551" w:type="dxa"/>
          </w:tcPr>
          <w:p w:rsidR="00135EB7" w:rsidRPr="00135EB7" w:rsidRDefault="00135EB7" w:rsidP="00CF0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 район «</w:t>
            </w:r>
            <w:r w:rsidRPr="00135EB7">
              <w:rPr>
                <w:rFonts w:ascii="Times New Roman" w:hAnsi="Times New Roman" w:cs="Times New Roman"/>
                <w:sz w:val="24"/>
                <w:szCs w:val="24"/>
              </w:rPr>
              <w:t>Малоярославецкий район</w:t>
            </w:r>
            <w:r>
              <w:rPr>
                <w:rFonts w:ascii="Times New Roman" w:hAnsi="Times New Roman" w:cs="Times New Roman"/>
                <w:sz w:val="24"/>
                <w:szCs w:val="24"/>
              </w:rPr>
              <w:t>»</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520893" w:rsidRPr="00A31B34" w:rsidRDefault="00520893" w:rsidP="00FF2DD0">
      <w:pPr>
        <w:pStyle w:val="31"/>
        <w:outlineLvl w:val="1"/>
      </w:pPr>
      <w:bookmarkStart w:id="326" w:name="НПА_4_3"/>
      <w:bookmarkStart w:id="327" w:name="_Toc144736320"/>
      <w:r w:rsidRPr="00A31B34">
        <w:lastRenderedPageBreak/>
        <w:t>4.3. ПОСТАНОВЛЕНИЯ ГУБЕРНАТОРА КАЛУЖСКОЙ ОБЛАСТИ</w:t>
      </w:r>
      <w:bookmarkEnd w:id="326"/>
      <w:bookmarkEnd w:id="327"/>
      <w:r w:rsidR="002C5043" w:rsidRPr="00A31B34">
        <w:br/>
      </w:r>
    </w:p>
    <w:p w:rsidR="00652460" w:rsidRPr="00A31B34" w:rsidRDefault="00652460" w:rsidP="00FF2DD0">
      <w:pPr>
        <w:pStyle w:val="41"/>
        <w:outlineLvl w:val="2"/>
        <w:rPr>
          <w:sz w:val="26"/>
        </w:rPr>
      </w:pPr>
      <w:bookmarkStart w:id="328" w:name="НПА_4_3_1"/>
      <w:bookmarkStart w:id="329" w:name="_Toc144736321"/>
      <w:r w:rsidRPr="00A31B34">
        <w:rPr>
          <w:sz w:val="26"/>
        </w:rPr>
        <w:t xml:space="preserve">4.3.1. Постановление Губернатора Калужской области </w:t>
      </w:r>
      <w:r w:rsidR="0065117D" w:rsidRPr="00A31B34">
        <w:rPr>
          <w:sz w:val="26"/>
        </w:rPr>
        <w:t>от 20.02.2006 № 48</w:t>
      </w:r>
      <w:r w:rsidR="0065117D" w:rsidRPr="00A31B34">
        <w:rPr>
          <w:sz w:val="26"/>
        </w:rPr>
        <w:br/>
      </w:r>
      <w:r w:rsidRPr="00A31B34">
        <w:rPr>
          <w:sz w:val="26"/>
        </w:rPr>
        <w:t>«О мерах по обеспечению безопасности при применении пиротехнических изделий на территории Калужской области»</w:t>
      </w:r>
      <w:bookmarkEnd w:id="328"/>
      <w:bookmarkEnd w:id="329"/>
      <w:r w:rsidR="002C5043" w:rsidRPr="00A31B34">
        <w:rPr>
          <w:sz w:val="26"/>
        </w:rPr>
        <w:br/>
      </w:r>
    </w:p>
    <w:p w:rsidR="005441D9" w:rsidRPr="00A31B34" w:rsidRDefault="005441D9" w:rsidP="00FF2DD0">
      <w:pPr>
        <w:pStyle w:val="51"/>
      </w:pPr>
      <w:r w:rsidRPr="00A31B34">
        <w:t>ГУБЕРНАТОР КАЛУЖСКОЙ ОБЛАСТИ</w:t>
      </w:r>
    </w:p>
    <w:p w:rsidR="005441D9" w:rsidRPr="00A31B34" w:rsidRDefault="005441D9" w:rsidP="00FF2DD0">
      <w:pPr>
        <w:pStyle w:val="51"/>
        <w:rPr>
          <w:sz w:val="16"/>
          <w:szCs w:val="16"/>
        </w:rPr>
      </w:pPr>
    </w:p>
    <w:p w:rsidR="005441D9" w:rsidRPr="00A31B34" w:rsidRDefault="005441D9" w:rsidP="00FF2DD0">
      <w:pPr>
        <w:pStyle w:val="51"/>
      </w:pPr>
      <w:r w:rsidRPr="00A31B34">
        <w:t>ПОСТАНОВЛЕНИЕ</w:t>
      </w:r>
    </w:p>
    <w:p w:rsidR="005441D9" w:rsidRPr="00A31B34" w:rsidRDefault="005441D9" w:rsidP="00FF2DD0">
      <w:pPr>
        <w:pStyle w:val="51"/>
        <w:rPr>
          <w:sz w:val="16"/>
          <w:szCs w:val="16"/>
        </w:rPr>
      </w:pPr>
    </w:p>
    <w:p w:rsidR="005441D9" w:rsidRPr="00A31B34" w:rsidRDefault="005441D9" w:rsidP="00FF2DD0">
      <w:pPr>
        <w:pStyle w:val="51"/>
      </w:pPr>
      <w:r w:rsidRPr="00A31B34">
        <w:t>от 20 февраля 2006 г. № 48</w:t>
      </w:r>
    </w:p>
    <w:p w:rsidR="005441D9" w:rsidRPr="00A31B34" w:rsidRDefault="005441D9" w:rsidP="00FF2DD0">
      <w:pPr>
        <w:pStyle w:val="51"/>
        <w:rPr>
          <w:sz w:val="16"/>
          <w:szCs w:val="16"/>
        </w:rPr>
      </w:pPr>
    </w:p>
    <w:p w:rsidR="005441D9" w:rsidRPr="00A31B34" w:rsidRDefault="005441D9" w:rsidP="00FF2DD0">
      <w:pPr>
        <w:pStyle w:val="51"/>
      </w:pPr>
      <w:r w:rsidRPr="00A31B34">
        <w:t>О мерах по обеспечению безопасности при применении пиротехнических изделий на территории Калужской области</w:t>
      </w:r>
    </w:p>
    <w:p w:rsidR="005441D9" w:rsidRPr="00A31B34" w:rsidRDefault="005441D9"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23.04.2015)</w:t>
      </w:r>
    </w:p>
    <w:p w:rsidR="005441D9" w:rsidRPr="00A31B34" w:rsidRDefault="005441D9" w:rsidP="00FF2DD0">
      <w:pPr>
        <w:spacing w:after="0" w:line="240" w:lineRule="auto"/>
        <w:jc w:val="both"/>
        <w:rPr>
          <w:rFonts w:ascii="Times New Roman" w:hAnsi="Times New Roman" w:cs="Times New Roman"/>
          <w:sz w:val="16"/>
          <w:szCs w:val="16"/>
        </w:rPr>
      </w:pPr>
    </w:p>
    <w:p w:rsidR="005441D9" w:rsidRPr="00A31B34" w:rsidRDefault="005441D9"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Губернатора Калужской области от 28.07.2009 № 249, от 23.04.2015 № 147</w:t>
      </w:r>
    </w:p>
    <w:p w:rsidR="005441D9" w:rsidRPr="00A31B34" w:rsidRDefault="005441D9" w:rsidP="00FF2DD0">
      <w:pPr>
        <w:spacing w:after="0" w:line="240" w:lineRule="auto"/>
        <w:rPr>
          <w:rFonts w:ascii="Times New Roman" w:hAnsi="Times New Roman" w:cs="Times New Roman"/>
          <w:sz w:val="40"/>
          <w:szCs w:val="40"/>
        </w:rPr>
      </w:pP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обеспечения общественного порядка, пожарной безопасности, защиты жизни и здоровья граждан при проведении массовых мероприятий на территории области с применением пиротехнических изделий   </w:t>
      </w:r>
      <w:r w:rsidRPr="00A31B34">
        <w:rPr>
          <w:rFonts w:ascii="Times New Roman" w:hAnsi="Times New Roman" w:cs="Times New Roman"/>
          <w:b/>
          <w:sz w:val="26"/>
          <w:szCs w:val="26"/>
        </w:rPr>
        <w:t>п о с т а н о в л я ю:</w:t>
      </w:r>
    </w:p>
    <w:p w:rsidR="005441D9" w:rsidRPr="00A31B34" w:rsidRDefault="005441D9" w:rsidP="00FF2DD0">
      <w:pPr>
        <w:spacing w:after="0" w:line="240" w:lineRule="auto"/>
        <w:rPr>
          <w:rFonts w:ascii="Times New Roman" w:hAnsi="Times New Roman" w:cs="Times New Roman"/>
          <w:sz w:val="40"/>
          <w:szCs w:val="40"/>
        </w:rPr>
      </w:pPr>
    </w:p>
    <w:p w:rsidR="005441D9" w:rsidRPr="00A31B34" w:rsidRDefault="005441D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Органам исполнительной власти Калужской области при организации и проведении фестивалей, концертов, конкурсов, иных массовых мероприятий на территории Калужской области с применением пиротехнических изделий обеспечить соблюдение </w:t>
      </w:r>
      <w:hyperlink r:id="rId312" w:history="1">
        <w:r w:rsidRPr="00A31B34">
          <w:rPr>
            <w:rFonts w:ascii="Times New Roman" w:hAnsi="Times New Roman" w:cs="Times New Roman"/>
            <w:sz w:val="26"/>
            <w:szCs w:val="26"/>
          </w:rPr>
          <w:t>Правил</w:t>
        </w:r>
      </w:hyperlink>
      <w:r w:rsidRPr="00A31B34">
        <w:rPr>
          <w:rFonts w:ascii="Times New Roman" w:hAnsi="Times New Roman" w:cs="Times New Roman"/>
          <w:sz w:val="26"/>
          <w:szCs w:val="26"/>
        </w:rPr>
        <w:t xml:space="preserve"> противопожарного режима в Российской Федерации, утвержденных постановлением Правительства Российской Федерации от 25.04.2012 № 390 «О противопожарном режиме» (в ред. постановлений Правительства Российской Федерации от 17.02.2014 № 113, от 23.06.2014 № 581, от 06.03.2015 № 201), </w:t>
      </w:r>
      <w:hyperlink r:id="rId313" w:history="1">
        <w:r w:rsidRPr="00A31B34">
          <w:rPr>
            <w:rFonts w:ascii="Times New Roman" w:hAnsi="Times New Roman" w:cs="Times New Roman"/>
            <w:sz w:val="26"/>
            <w:szCs w:val="26"/>
          </w:rPr>
          <w:t>Требований</w:t>
        </w:r>
      </w:hyperlink>
      <w:r w:rsidRPr="00A31B34">
        <w:rPr>
          <w:rFonts w:ascii="Times New Roman" w:hAnsi="Times New Roman" w:cs="Times New Roman"/>
          <w:sz w:val="26"/>
          <w:szCs w:val="26"/>
        </w:rPr>
        <w:t xml:space="preserve"> пожарной безопасности при распространении и использовании пиротехнических изделий, утвержденных постановлением Правительства Российской Федерации от 22.12.2009 № 1052 «Об утверждении требований пожарной безопасности при распространении и использовании пиротехнических изделий», ГОСТ Р 51270-99 «Изделия пиротехнические. Общие требования безопасности» </w:t>
      </w:r>
      <w:r w:rsidRPr="00A31B34">
        <w:rPr>
          <w:rFonts w:ascii="Times New Roman" w:hAnsi="Times New Roman" w:cs="Times New Roman"/>
          <w:i/>
          <w:sz w:val="26"/>
          <w:szCs w:val="26"/>
        </w:rPr>
        <w:t>(пункт в ред. постановления Губернатора Калужской области от 23.04.2015 № 147)</w:t>
      </w:r>
      <w:r w:rsidRPr="00A31B34">
        <w:rPr>
          <w:rFonts w:ascii="Times New Roman" w:hAnsi="Times New Roman" w:cs="Times New Roman"/>
          <w:sz w:val="26"/>
          <w:szCs w:val="26"/>
        </w:rPr>
        <w:t>.</w:t>
      </w:r>
    </w:p>
    <w:p w:rsidR="005441D9" w:rsidRPr="00A31B34" w:rsidRDefault="005441D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Предложить Главному управлению МЧС России по Калужской области усилить контроль за обеспечением пожарной безопасности при хранении, реализации пиротехнических изделий, а также при их применении во время проведения массовых мероприятий на территории области.</w:t>
      </w:r>
    </w:p>
    <w:p w:rsidR="005441D9" w:rsidRPr="00A31B34" w:rsidRDefault="005441D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w:t>
      </w:r>
    </w:p>
    <w:p w:rsidR="005441D9" w:rsidRPr="00A31B34" w:rsidRDefault="005441D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3.1. Управлению Министерства внутренних дел Российской Федерации по Калужской области обеспечивать безопасность и общественный порядок в местах проведения массовых мероприятий с применением пиротехнических изделий на территории области, при несоблюдении установленных норм и правил их применения привлекать нарушителей к строгой ответственности в порядке, установленном действующим законодательством </w:t>
      </w:r>
      <w:r w:rsidRPr="00A31B34">
        <w:rPr>
          <w:rFonts w:ascii="Times New Roman" w:hAnsi="Times New Roman" w:cs="Times New Roman"/>
          <w:i/>
          <w:sz w:val="26"/>
          <w:szCs w:val="26"/>
        </w:rPr>
        <w:t>(подпункт в ред. постановления Губернатора Калужской области от 23.04.2015 № 147)</w:t>
      </w:r>
      <w:r w:rsidRPr="00A31B34">
        <w:rPr>
          <w:rFonts w:ascii="Times New Roman" w:hAnsi="Times New Roman" w:cs="Times New Roman"/>
          <w:sz w:val="26"/>
          <w:szCs w:val="26"/>
        </w:rPr>
        <w:t>.</w:t>
      </w:r>
    </w:p>
    <w:p w:rsidR="005441D9" w:rsidRPr="00A31B34" w:rsidRDefault="005441D9"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Органам местного самоуправления области по согласованию с территориальными подразделениями Государственного пожарного надзора Главного управления МЧС России по Калужской области на соответствующих территориях установить места проведения массовых мероприятий с применением пиротехнических изделий.</w:t>
      </w:r>
    </w:p>
    <w:p w:rsidR="005441D9" w:rsidRPr="00A31B34" w:rsidRDefault="005441D9"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3.3. В целях более полного и комплексного использования специальных сил и средств обеспечения противопожарной, физической и общественной безопасности населения, жилого фонда и иных объектов социальной инфраструктуры всем организаторам (физическим и юридическим лицам) приурочивать проведение корпоративных торжественных акций, представлений и других массовых мероприятий с использованием пиротехнических изделий к праздничным датам общегосударственного, областного и муниципального значения (Новый год, Рождество Христово, День города, День Победы и т.п.).</w:t>
      </w:r>
    </w:p>
    <w:p w:rsidR="005441D9" w:rsidRPr="00A31B34" w:rsidRDefault="005441D9" w:rsidP="00FF2DD0">
      <w:pPr>
        <w:spacing w:after="0" w:line="240" w:lineRule="auto"/>
        <w:rPr>
          <w:rFonts w:ascii="Times New Roman" w:hAnsi="Times New Roman" w:cs="Times New Roman"/>
          <w:sz w:val="40"/>
          <w:szCs w:val="40"/>
        </w:rPr>
      </w:pPr>
    </w:p>
    <w:p w:rsidR="00E34EB4" w:rsidRPr="00A31B34" w:rsidRDefault="005441D9" w:rsidP="00FF2DD0">
      <w:pPr>
        <w:pStyle w:val="71"/>
      </w:pPr>
      <w:r w:rsidRPr="00A31B34">
        <w:t>Губернатор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652460" w:rsidRPr="00A31B34" w:rsidRDefault="00652460" w:rsidP="00FF2DD0">
      <w:pPr>
        <w:pStyle w:val="41"/>
        <w:outlineLvl w:val="2"/>
        <w:rPr>
          <w:sz w:val="26"/>
        </w:rPr>
      </w:pPr>
      <w:bookmarkStart w:id="330" w:name="НПА_4_3_2"/>
      <w:bookmarkStart w:id="331" w:name="_Toc144736322"/>
      <w:r w:rsidRPr="00A31B34">
        <w:rPr>
          <w:sz w:val="26"/>
        </w:rPr>
        <w:lastRenderedPageBreak/>
        <w:t>4.3.2. Постановление Губернатора Калужской области от 27.03.2009 № 102 «Об обеспечении пожарной безопасно</w:t>
      </w:r>
      <w:r w:rsidR="0065117D" w:rsidRPr="00A31B34">
        <w:rPr>
          <w:sz w:val="26"/>
        </w:rPr>
        <w:t>сти учреждений здравоохранения,</w:t>
      </w:r>
      <w:r w:rsidR="0065117D" w:rsidRPr="00A31B34">
        <w:rPr>
          <w:sz w:val="26"/>
        </w:rPr>
        <w:br/>
      </w:r>
      <w:r w:rsidR="0035222A" w:rsidRPr="00A31B34">
        <w:rPr>
          <w:sz w:val="26"/>
        </w:rPr>
        <w:t>социального обеспечения и</w:t>
      </w:r>
      <w:r w:rsidRPr="00A31B34">
        <w:rPr>
          <w:sz w:val="26"/>
        </w:rPr>
        <w:t> образования»</w:t>
      </w:r>
      <w:bookmarkEnd w:id="330"/>
      <w:bookmarkEnd w:id="331"/>
      <w:r w:rsidR="002C5043" w:rsidRPr="00A31B34">
        <w:rPr>
          <w:sz w:val="26"/>
        </w:rPr>
        <w:br/>
      </w:r>
    </w:p>
    <w:p w:rsidR="005441D9" w:rsidRPr="00A31B34" w:rsidRDefault="005441D9" w:rsidP="00FF2DD0">
      <w:pPr>
        <w:pStyle w:val="51"/>
      </w:pPr>
      <w:r w:rsidRPr="00A31B34">
        <w:t>ГУБЕРНАТОР КАЛУЖСКОЙ ОБЛАСТИ</w:t>
      </w:r>
    </w:p>
    <w:p w:rsidR="005441D9" w:rsidRPr="00A31B34" w:rsidRDefault="005441D9" w:rsidP="00FF2DD0">
      <w:pPr>
        <w:pStyle w:val="51"/>
        <w:rPr>
          <w:sz w:val="16"/>
          <w:szCs w:val="16"/>
        </w:rPr>
      </w:pPr>
    </w:p>
    <w:p w:rsidR="005441D9" w:rsidRPr="00A31B34" w:rsidRDefault="005441D9" w:rsidP="00FF2DD0">
      <w:pPr>
        <w:pStyle w:val="51"/>
      </w:pPr>
      <w:r w:rsidRPr="00A31B34">
        <w:t>ПОСТАНОВЛЕНИЕ</w:t>
      </w:r>
    </w:p>
    <w:p w:rsidR="005441D9" w:rsidRPr="00A31B34" w:rsidRDefault="005441D9" w:rsidP="00FF2DD0">
      <w:pPr>
        <w:pStyle w:val="51"/>
        <w:rPr>
          <w:sz w:val="16"/>
          <w:szCs w:val="16"/>
        </w:rPr>
      </w:pPr>
    </w:p>
    <w:p w:rsidR="005441D9" w:rsidRPr="00A31B34" w:rsidRDefault="005441D9" w:rsidP="00FF2DD0">
      <w:pPr>
        <w:pStyle w:val="51"/>
      </w:pPr>
      <w:r w:rsidRPr="00A31B34">
        <w:t>от 27 марта 2009 г. № 102</w:t>
      </w:r>
    </w:p>
    <w:p w:rsidR="005441D9" w:rsidRPr="00A31B34" w:rsidRDefault="005441D9" w:rsidP="00FF2DD0">
      <w:pPr>
        <w:pStyle w:val="51"/>
        <w:rPr>
          <w:sz w:val="16"/>
          <w:szCs w:val="16"/>
        </w:rPr>
      </w:pPr>
    </w:p>
    <w:p w:rsidR="005441D9" w:rsidRPr="00A31B34" w:rsidRDefault="005441D9" w:rsidP="00FF2DD0">
      <w:pPr>
        <w:pStyle w:val="51"/>
      </w:pPr>
      <w:r w:rsidRPr="00A31B34">
        <w:t>Об обеспечении пожарной безопасности учреждений здравоохранения, социального обеспечения и образования</w:t>
      </w:r>
    </w:p>
    <w:p w:rsidR="005441D9" w:rsidRPr="00A31B34" w:rsidRDefault="005441D9" w:rsidP="00FF2DD0">
      <w:pPr>
        <w:spacing w:after="0" w:line="240" w:lineRule="auto"/>
        <w:rPr>
          <w:rFonts w:ascii="Times New Roman" w:hAnsi="Times New Roman" w:cs="Times New Roman"/>
          <w:sz w:val="40"/>
          <w:szCs w:val="40"/>
        </w:rPr>
      </w:pP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целях реализации Федерального закона «О пожарной безопасности», а также Закона Калужской области «О пожарной безопасности в Калужской области» в части соблюдения требований пожарной безопасности в учреждениях здравоохранения, социального обеспечения и образования   </w:t>
      </w:r>
      <w:r w:rsidRPr="00A31B34">
        <w:rPr>
          <w:rFonts w:ascii="Times New Roman" w:hAnsi="Times New Roman" w:cs="Times New Roman"/>
          <w:b/>
          <w:sz w:val="26"/>
          <w:szCs w:val="26"/>
        </w:rPr>
        <w:t>п о с т а н о в л я ю</w:t>
      </w:r>
      <w:r w:rsidRPr="00A31B34">
        <w:rPr>
          <w:rFonts w:ascii="Times New Roman" w:hAnsi="Times New Roman" w:cs="Times New Roman"/>
          <w:sz w:val="26"/>
          <w:szCs w:val="26"/>
        </w:rPr>
        <w:t>:</w:t>
      </w:r>
    </w:p>
    <w:p w:rsidR="005441D9" w:rsidRPr="00A31B34" w:rsidRDefault="005441D9" w:rsidP="00FF2DD0">
      <w:pPr>
        <w:spacing w:after="0" w:line="240" w:lineRule="auto"/>
        <w:rPr>
          <w:rFonts w:ascii="Times New Roman" w:hAnsi="Times New Roman" w:cs="Times New Roman"/>
          <w:sz w:val="40"/>
          <w:szCs w:val="40"/>
        </w:rPr>
      </w:pP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Министерству здравоохранения Калужской области, министерству по делам семьи, демографической и социальной политике Калужской области, министерству образования и науки Калужской области, министерству культуры Калужской области совместно с Главным управлением МЧС России по Калужской области (по согласованию):</w:t>
      </w: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Обеспечить организацию круглосуточного автоматического дистанционного мониторинга сигналов систем пожарной сигнализации подведомственных учреждений здравоохранения,  социального обеспечения и образования, а также объектов с массовым пребыванием людей (далее – мониторинг объектов с массовым пребыванием людей) через единую дежурно-диспетчерскую службу (единую службу спасения) Калужской области.</w:t>
      </w: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Организовать безусловное выполнение противопожарных мероприятий, предложенных предписаниями государственного пожарного надзора Главного управления МЧС России по Калужской области, в подведомственных учреждениях здравоохранения, социального обеспечения и образования, а также на объектах с массовым пребыванием людей.</w:t>
      </w: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Увеличить количество персонала, осуществляющего дежурство в ночное время в подведомственных учреждениях здравоохранения, социального обеспечения и образования, а также на объектах с массовым пребыванием людей, в первую очередь в учреждениях с нахождением маломобильных граждан.</w:t>
      </w:r>
    </w:p>
    <w:p w:rsidR="005441D9" w:rsidRPr="00A31B34" w:rsidRDefault="005441D9"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органам местного самоуправления Калужской области совместно с Главным управлением МЧС России по Калужской области обеспечить организацию мониторинга объектов с массовым пребыванием людей через единую дежурно-диспетчерскую службу (единую службу спасения) Калужской области.</w:t>
      </w:r>
    </w:p>
    <w:p w:rsidR="005441D9" w:rsidRPr="00A31B34" w:rsidRDefault="005441D9" w:rsidP="00FF2DD0">
      <w:pPr>
        <w:spacing w:after="0" w:line="240" w:lineRule="auto"/>
        <w:rPr>
          <w:rFonts w:ascii="Times New Roman" w:hAnsi="Times New Roman" w:cs="Times New Roman"/>
          <w:sz w:val="40"/>
          <w:szCs w:val="40"/>
        </w:rPr>
      </w:pPr>
    </w:p>
    <w:p w:rsidR="00E34EB4" w:rsidRPr="00A31B34" w:rsidRDefault="005441D9" w:rsidP="00FF2DD0">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652460" w:rsidRPr="00A31B34" w:rsidRDefault="00652460" w:rsidP="00FF2DD0">
      <w:pPr>
        <w:pStyle w:val="41"/>
        <w:outlineLvl w:val="2"/>
        <w:rPr>
          <w:sz w:val="26"/>
        </w:rPr>
      </w:pPr>
      <w:bookmarkStart w:id="332" w:name="НПА_4_3_3"/>
      <w:bookmarkStart w:id="333" w:name="_Toc144736323"/>
      <w:r w:rsidRPr="00A31B34">
        <w:rPr>
          <w:sz w:val="26"/>
        </w:rPr>
        <w:lastRenderedPageBreak/>
        <w:t>4.3.3. Постановление Губернатора Калужской области от 21.11.2019 № 523 «Об утверждении Плана привлечения сил и средств калужского территориального пожарно-спасательного гарнизона для тушения пожаров и проведения</w:t>
      </w:r>
      <w:r w:rsidR="0065117D" w:rsidRPr="00A31B34">
        <w:rPr>
          <w:sz w:val="26"/>
        </w:rPr>
        <w:br/>
      </w:r>
      <w:r w:rsidRPr="00A31B34">
        <w:rPr>
          <w:sz w:val="26"/>
        </w:rPr>
        <w:t>аварийно-спасательных работ на территории Калужской области»</w:t>
      </w:r>
      <w:bookmarkEnd w:id="332"/>
      <w:bookmarkEnd w:id="333"/>
      <w:r w:rsidR="002C5043" w:rsidRPr="00A31B34">
        <w:rPr>
          <w:sz w:val="26"/>
        </w:rPr>
        <w:br/>
      </w:r>
    </w:p>
    <w:p w:rsidR="00FF2DD0" w:rsidRPr="00A31B34" w:rsidRDefault="00FF2DD0" w:rsidP="00FF2DD0">
      <w:pPr>
        <w:pStyle w:val="51"/>
      </w:pPr>
      <w:r w:rsidRPr="00A31B34">
        <w:t>ГУБЕРНАТОР КАЛУЖСКОЙ ОБЛАСТИ</w:t>
      </w:r>
    </w:p>
    <w:p w:rsidR="00FF2DD0" w:rsidRPr="00A31B34" w:rsidRDefault="00FF2DD0" w:rsidP="00FF2DD0">
      <w:pPr>
        <w:pStyle w:val="51"/>
        <w:rPr>
          <w:sz w:val="16"/>
          <w:szCs w:val="16"/>
        </w:rPr>
      </w:pPr>
    </w:p>
    <w:p w:rsidR="00FF2DD0" w:rsidRPr="00A31B34" w:rsidRDefault="00FF2DD0" w:rsidP="00FF2DD0">
      <w:pPr>
        <w:pStyle w:val="51"/>
      </w:pPr>
      <w:r w:rsidRPr="00A31B34">
        <w:t>ПОСТАНОВЛЕНИЕ</w:t>
      </w:r>
    </w:p>
    <w:p w:rsidR="00FF2DD0" w:rsidRPr="00A31B34" w:rsidRDefault="00FF2DD0" w:rsidP="00FF2DD0">
      <w:pPr>
        <w:pStyle w:val="51"/>
        <w:rPr>
          <w:sz w:val="16"/>
          <w:szCs w:val="16"/>
        </w:rPr>
      </w:pPr>
    </w:p>
    <w:p w:rsidR="00FF2DD0" w:rsidRPr="00A31B34" w:rsidRDefault="00FF2DD0" w:rsidP="00FF2DD0">
      <w:pPr>
        <w:pStyle w:val="51"/>
      </w:pPr>
      <w:r w:rsidRPr="00A31B34">
        <w:t>от 21 ноября 2019 г. № 523</w:t>
      </w:r>
    </w:p>
    <w:p w:rsidR="00FF2DD0" w:rsidRPr="00A31B34" w:rsidRDefault="00FF2DD0" w:rsidP="00FF2DD0">
      <w:pPr>
        <w:pStyle w:val="51"/>
        <w:rPr>
          <w:sz w:val="16"/>
          <w:szCs w:val="16"/>
        </w:rPr>
      </w:pPr>
    </w:p>
    <w:p w:rsidR="00FF2DD0" w:rsidRPr="00A31B34" w:rsidRDefault="00FF2DD0" w:rsidP="00FF2DD0">
      <w:pPr>
        <w:pStyle w:val="51"/>
      </w:pPr>
      <w:r w:rsidRPr="00A31B34">
        <w:t>Об утверждении Плана привлечения сил и средств калужского территориального пожарно-спасательного гарнизона для тушения пожаров и проведения аварийно-спасательных работ на территории Калужской области</w:t>
      </w:r>
    </w:p>
    <w:p w:rsidR="00FF2DD0" w:rsidRPr="00A31B34" w:rsidRDefault="00FF2DD0" w:rsidP="00FF2DD0">
      <w:pPr>
        <w:spacing w:after="0" w:line="240" w:lineRule="auto"/>
        <w:rPr>
          <w:sz w:val="40"/>
          <w:szCs w:val="40"/>
        </w:rPr>
      </w:pPr>
    </w:p>
    <w:p w:rsidR="00FF2DD0" w:rsidRPr="00A31B34" w:rsidRDefault="00FF2DD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Федеральным законом «О пожарной безопасности», Законом Калужской области «О нормативных правовых актах органов государственной власти Калужской области»   </w:t>
      </w:r>
      <w:r w:rsidRPr="00A31B34">
        <w:rPr>
          <w:rFonts w:ascii="Times New Roman" w:hAnsi="Times New Roman" w:cs="Times New Roman"/>
          <w:b/>
          <w:sz w:val="26"/>
          <w:szCs w:val="26"/>
        </w:rPr>
        <w:t>п о с т а н о в л я ю:</w:t>
      </w:r>
    </w:p>
    <w:p w:rsidR="00FF2DD0" w:rsidRPr="00A31B34" w:rsidRDefault="00FF2DD0" w:rsidP="00FF2DD0">
      <w:pPr>
        <w:spacing w:after="0" w:line="240" w:lineRule="auto"/>
        <w:rPr>
          <w:sz w:val="40"/>
          <w:szCs w:val="40"/>
        </w:rPr>
      </w:pPr>
    </w:p>
    <w:p w:rsidR="00FF2DD0" w:rsidRPr="00A31B34" w:rsidRDefault="00FF2DD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Утвердить План привлечения сил и средств Калужского территориального пожарно-спасательного гарнизона для тушения пожаров и проведения аварийно-спасательных работ на территории Калужской области согласно приложению.</w:t>
      </w:r>
    </w:p>
    <w:p w:rsidR="00FF2DD0" w:rsidRPr="00A31B34" w:rsidRDefault="00FF2DD0" w:rsidP="00FF2DD0">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Настоящее Постановление вступает в силу через десять дней после его официального опубликования.</w:t>
      </w:r>
    </w:p>
    <w:p w:rsidR="00FF2DD0" w:rsidRPr="00A31B34" w:rsidRDefault="00FF2DD0" w:rsidP="00FF2DD0">
      <w:pPr>
        <w:spacing w:after="0" w:line="240" w:lineRule="auto"/>
        <w:rPr>
          <w:sz w:val="40"/>
          <w:szCs w:val="40"/>
        </w:rPr>
      </w:pPr>
    </w:p>
    <w:p w:rsidR="00E34EB4" w:rsidRPr="00A31B34" w:rsidRDefault="00FF2DD0" w:rsidP="00FF2DD0">
      <w:pPr>
        <w:pStyle w:val="71"/>
      </w:pPr>
      <w:r w:rsidRPr="00A31B34">
        <w:t>Губернатор Калужской области</w:t>
      </w:r>
      <w:r w:rsidRPr="00A31B34">
        <w:br/>
        <w:t>А.Д. Артамонов</w:t>
      </w:r>
    </w:p>
    <w:p w:rsidR="00FF2DD0" w:rsidRPr="00A31B34" w:rsidRDefault="00FF2DD0" w:rsidP="00FF2DD0">
      <w:pPr>
        <w:spacing w:after="0" w:line="240" w:lineRule="auto"/>
        <w:sectPr w:rsidR="00FF2DD0" w:rsidRPr="00A31B34" w:rsidSect="00797991">
          <w:headerReference w:type="default" r:id="rId314"/>
          <w:pgSz w:w="11906" w:h="16838"/>
          <w:pgMar w:top="1134" w:right="851" w:bottom="567" w:left="851" w:header="567" w:footer="567" w:gutter="0"/>
          <w:cols w:space="708"/>
          <w:docGrid w:linePitch="360"/>
        </w:sectPr>
      </w:pPr>
    </w:p>
    <w:p w:rsidR="00FF2DD0" w:rsidRPr="00A31B34" w:rsidRDefault="00FF2DD0" w:rsidP="00FF2DD0">
      <w:pPr>
        <w:pStyle w:val="91"/>
        <w:rPr>
          <w:b/>
          <w:sz w:val="26"/>
          <w:szCs w:val="26"/>
        </w:rPr>
      </w:pPr>
      <w:r w:rsidRPr="00A31B34">
        <w:lastRenderedPageBreak/>
        <w:t>Утвержден постановлением</w:t>
      </w:r>
      <w:r w:rsidRPr="00A31B34">
        <w:br/>
        <w:t>Губернатора Калужской области</w:t>
      </w:r>
      <w:r w:rsidRPr="00A31B34">
        <w:br/>
        <w:t>от 21.11.2019 № 523</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2"/>
        <w:gridCol w:w="1559"/>
        <w:gridCol w:w="1701"/>
        <w:gridCol w:w="1276"/>
        <w:gridCol w:w="1134"/>
        <w:gridCol w:w="1054"/>
        <w:gridCol w:w="505"/>
        <w:gridCol w:w="1134"/>
        <w:gridCol w:w="487"/>
        <w:gridCol w:w="1072"/>
        <w:gridCol w:w="487"/>
        <w:gridCol w:w="1073"/>
        <w:gridCol w:w="487"/>
        <w:gridCol w:w="1072"/>
        <w:gridCol w:w="487"/>
        <w:gridCol w:w="1497"/>
      </w:tblGrid>
      <w:tr w:rsidR="00115A15" w:rsidRPr="00A31B34" w:rsidTr="00FF2DD0">
        <w:tc>
          <w:tcPr>
            <w:tcW w:w="15417" w:type="dxa"/>
            <w:gridSpan w:val="16"/>
            <w:tcBorders>
              <w:top w:val="nil"/>
              <w:left w:val="nil"/>
              <w:bottom w:val="nil"/>
              <w:right w:val="nil"/>
            </w:tcBorders>
            <w:vAlign w:val="center"/>
          </w:tcPr>
          <w:p w:rsidR="00FF2DD0" w:rsidRPr="00A31B34" w:rsidRDefault="00FF2DD0" w:rsidP="00FF2DD0">
            <w:pPr>
              <w:pStyle w:val="51"/>
              <w:rPr>
                <w:sz w:val="10"/>
                <w:szCs w:val="10"/>
              </w:rPr>
            </w:pPr>
            <w:r w:rsidRPr="00A31B34">
              <w:t>ПЛАН</w:t>
            </w:r>
            <w:r w:rsidRPr="00A31B34">
              <w:br/>
              <w:t>привлечения сил и средств подразделений пожарной охраны для тушения пожаров</w:t>
            </w:r>
            <w:r w:rsidRPr="00A31B34">
              <w:br/>
              <w:t>и проведения аварийно-спасательных работ на территории Калужской области</w:t>
            </w:r>
          </w:p>
        </w:tc>
      </w:tr>
      <w:tr w:rsidR="00115A15" w:rsidRPr="00A31B34" w:rsidTr="00FF2DD0">
        <w:tc>
          <w:tcPr>
            <w:tcW w:w="15417" w:type="dxa"/>
            <w:gridSpan w:val="16"/>
            <w:tcBorders>
              <w:top w:val="nil"/>
              <w:left w:val="nil"/>
              <w:bottom w:val="single" w:sz="4" w:space="0" w:color="auto"/>
              <w:right w:val="nil"/>
            </w:tcBorders>
            <w:vAlign w:val="center"/>
          </w:tcPr>
          <w:p w:rsidR="00FF2DD0" w:rsidRPr="00A31B34" w:rsidRDefault="00FF2DD0" w:rsidP="00FF2DD0">
            <w:pPr>
              <w:pStyle w:val="51"/>
            </w:pPr>
            <w:r w:rsidRPr="00A31B34">
              <w:t>План</w:t>
            </w:r>
            <w:r w:rsidRPr="00A31B34">
              <w:br/>
              <w:t>привлечения сил и средств подразделений пожарной охраны для тушения пожаров и проведения</w:t>
            </w:r>
            <w:r w:rsidRPr="00A31B34">
              <w:br/>
              <w:t>аварийно-спасательных работ на территории муниципального образования «Город Калуга»</w:t>
            </w:r>
          </w:p>
        </w:tc>
      </w:tr>
      <w:tr w:rsidR="00115A15" w:rsidRPr="00A31B34" w:rsidTr="00FF2DD0">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858"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ранг пожара № 1</w:t>
            </w:r>
          </w:p>
        </w:tc>
        <w:tc>
          <w:tcPr>
            <w:tcW w:w="1621"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ранг пожара № 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ранг пожара № 4</w:t>
            </w:r>
          </w:p>
        </w:tc>
        <w:tc>
          <w:tcPr>
            <w:tcW w:w="1497"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rPr>
          <w:cantSplit/>
          <w:trHeight w:val="1342"/>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jc w:val="center"/>
              <w:rPr>
                <w:sz w:val="20"/>
                <w:szCs w:val="20"/>
              </w:rPr>
            </w:pPr>
          </w:p>
        </w:tc>
        <w:tc>
          <w:tcPr>
            <w:tcW w:w="105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50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87"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072"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87"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073"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87"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072"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87"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497"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5</w:t>
            </w:r>
          </w:p>
        </w:tc>
        <w:tc>
          <w:tcPr>
            <w:tcW w:w="105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6</w:t>
            </w:r>
          </w:p>
        </w:tc>
        <w:tc>
          <w:tcPr>
            <w:tcW w:w="50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8</w:t>
            </w:r>
          </w:p>
        </w:tc>
        <w:tc>
          <w:tcPr>
            <w:tcW w:w="487"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9</w:t>
            </w:r>
          </w:p>
        </w:tc>
        <w:tc>
          <w:tcPr>
            <w:tcW w:w="107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487"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11</w:t>
            </w:r>
          </w:p>
        </w:tc>
        <w:tc>
          <w:tcPr>
            <w:tcW w:w="1073"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12</w:t>
            </w:r>
          </w:p>
        </w:tc>
        <w:tc>
          <w:tcPr>
            <w:tcW w:w="487"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13</w:t>
            </w:r>
          </w:p>
        </w:tc>
        <w:tc>
          <w:tcPr>
            <w:tcW w:w="107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487"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15</w:t>
            </w:r>
          </w:p>
        </w:tc>
        <w:tc>
          <w:tcPr>
            <w:tcW w:w="1497"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Borders>
              <w:top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w:t>
            </w:r>
          </w:p>
        </w:tc>
        <w:tc>
          <w:tcPr>
            <w:tcW w:w="1559" w:type="dxa"/>
            <w:vMerge w:val="restart"/>
            <w:tcBorders>
              <w:top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Городской округ «Город Калуга»</w:t>
            </w:r>
          </w:p>
        </w:tc>
        <w:tc>
          <w:tcPr>
            <w:tcW w:w="1701" w:type="dxa"/>
            <w:vMerge w:val="restart"/>
            <w:tcBorders>
              <w:top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ПСЧ № 1</w:t>
            </w:r>
          </w:p>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г. Калуга</w:t>
            </w:r>
          </w:p>
        </w:tc>
        <w:tc>
          <w:tcPr>
            <w:tcW w:w="1276" w:type="dxa"/>
            <w:vMerge w:val="restart"/>
            <w:tcBorders>
              <w:top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73-46-09</w:t>
            </w:r>
          </w:p>
        </w:tc>
        <w:tc>
          <w:tcPr>
            <w:tcW w:w="1134" w:type="dxa"/>
            <w:vMerge w:val="restart"/>
            <w:tcBorders>
              <w:top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50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2"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3"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2"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497" w:type="dxa"/>
            <w:vMerge w:val="restart"/>
            <w:tcBorders>
              <w:top w:val="single" w:sz="4" w:space="0" w:color="auto"/>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1</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АЛ ПСЧ № 1</w:t>
            </w: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3</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14</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ДПК Регион 40</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11</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ДПК Регион 40</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11</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ДПК Регион 40</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11</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ДПК Регион 40</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11</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АЛ ПСЧ № 1</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69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21</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69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21</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69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21</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18</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22</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69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21</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69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21</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55</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25</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22</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9</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22</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55</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25</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ПСЧ № 55</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25</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firstLine="0"/>
              <w:jc w:val="center"/>
              <w:rPr>
                <w:rFonts w:ascii="Times New Roman" w:hAnsi="Times New Roman" w:cs="Times New Roman"/>
              </w:rPr>
            </w:pPr>
          </w:p>
        </w:tc>
        <w:tc>
          <w:tcPr>
            <w:tcW w:w="1559" w:type="dxa"/>
            <w:vMerge/>
          </w:tcPr>
          <w:p w:rsidR="00FF2DD0" w:rsidRPr="00A31B34" w:rsidRDefault="00FF2DD0" w:rsidP="00FF2DD0">
            <w:pPr>
              <w:pStyle w:val="ConsPlusNormal"/>
              <w:ind w:firstLine="0"/>
              <w:jc w:val="center"/>
              <w:rPr>
                <w:rFonts w:ascii="Times New Roman" w:hAnsi="Times New Roman" w:cs="Times New Roman"/>
              </w:rPr>
            </w:pPr>
          </w:p>
        </w:tc>
        <w:tc>
          <w:tcPr>
            <w:tcW w:w="1701" w:type="dxa"/>
            <w:vMerge/>
          </w:tcPr>
          <w:p w:rsidR="00FF2DD0" w:rsidRPr="00A31B34" w:rsidRDefault="00FF2DD0" w:rsidP="00FF2DD0">
            <w:pPr>
              <w:pStyle w:val="ConsPlusNormal"/>
              <w:ind w:firstLine="0"/>
              <w:jc w:val="center"/>
              <w:rPr>
                <w:rFonts w:ascii="Times New Roman" w:hAnsi="Times New Roman" w:cs="Times New Roman"/>
              </w:rPr>
            </w:pPr>
          </w:p>
        </w:tc>
        <w:tc>
          <w:tcPr>
            <w:tcW w:w="1276" w:type="dxa"/>
            <w:vMerge/>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073"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072"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nil"/>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497" w:type="dxa"/>
            <w:vMerge/>
            <w:tcBorders>
              <w:lef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r w:rsidR="00FF2DD0" w:rsidRPr="00A31B34" w:rsidTr="00FF2DD0">
        <w:tc>
          <w:tcPr>
            <w:tcW w:w="392" w:type="dxa"/>
            <w:vMerge/>
            <w:tcBorders>
              <w:bottom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559" w:type="dxa"/>
            <w:vMerge/>
            <w:tcBorders>
              <w:bottom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276" w:type="dxa"/>
            <w:vMerge/>
            <w:tcBorders>
              <w:bottom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vMerge/>
            <w:tcBorders>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5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50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c>
          <w:tcPr>
            <w:tcW w:w="1072"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АЛ ПСЧ № 1</w:t>
            </w:r>
          </w:p>
        </w:tc>
        <w:tc>
          <w:tcPr>
            <w:tcW w:w="487"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10</w:t>
            </w:r>
          </w:p>
        </w:tc>
        <w:tc>
          <w:tcPr>
            <w:tcW w:w="1073"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072"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АЦ СПСЧ</w:t>
            </w:r>
          </w:p>
        </w:tc>
        <w:tc>
          <w:tcPr>
            <w:tcW w:w="487"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firstLine="0"/>
              <w:jc w:val="center"/>
              <w:rPr>
                <w:rFonts w:ascii="Times New Roman" w:hAnsi="Times New Roman" w:cs="Times New Roman"/>
              </w:rPr>
            </w:pPr>
            <w:r w:rsidRPr="00A31B34">
              <w:rPr>
                <w:rFonts w:ascii="Times New Roman" w:hAnsi="Times New Roman" w:cs="Times New Roman"/>
              </w:rPr>
              <w:t>24</w:t>
            </w:r>
          </w:p>
        </w:tc>
        <w:tc>
          <w:tcPr>
            <w:tcW w:w="1497" w:type="dxa"/>
            <w:vMerge/>
            <w:tcBorders>
              <w:left w:val="single" w:sz="4" w:space="0" w:color="auto"/>
              <w:bottom w:val="single" w:sz="4" w:space="0" w:color="auto"/>
            </w:tcBorders>
          </w:tcPr>
          <w:p w:rsidR="00FF2DD0" w:rsidRPr="00A31B34" w:rsidRDefault="00FF2DD0" w:rsidP="00FF2DD0">
            <w:pPr>
              <w:pStyle w:val="ConsPlusNormal"/>
              <w:ind w:firstLine="0"/>
              <w:jc w:val="center"/>
              <w:rPr>
                <w:rFonts w:ascii="Times New Roman" w:hAnsi="Times New Roman" w:cs="Times New Roman"/>
              </w:rPr>
            </w:pPr>
          </w:p>
        </w:tc>
      </w:tr>
    </w:tbl>
    <w:p w:rsidR="00FF2DD0" w:rsidRPr="00A31B34" w:rsidRDefault="00FF2DD0" w:rsidP="00FF2DD0">
      <w:pPr>
        <w:spacing w:after="0" w:line="240" w:lineRule="auto"/>
        <w:rPr>
          <w:sz w:val="2"/>
          <w:szCs w:val="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59"/>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04"/>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46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46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559" w:type="dxa"/>
            <w:vMerge/>
            <w:tcBorders>
              <w:left w:val="single" w:sz="4" w:space="0" w:color="auto"/>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78"/>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2 пос. Мстихино</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56-95-69</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78"/>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w:t>
            </w: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559" w:type="dxa"/>
            <w:vMerge/>
            <w:tcBorders>
              <w:left w:val="single" w:sz="4" w:space="0" w:color="auto"/>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г. Калуга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(4842)74-12-92</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540"/>
        </w:trPr>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78"/>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vMerge/>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vMerge/>
            <w:tcBorders>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xml:space="preserve">Пожарный поезд </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69 микрорайон «Правобережье»</w:t>
            </w:r>
          </w:p>
        </w:tc>
        <w:tc>
          <w:tcPr>
            <w:tcW w:w="1276"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72-84-23</w:t>
            </w:r>
          </w:p>
        </w:tc>
        <w:tc>
          <w:tcPr>
            <w:tcW w:w="1134" w:type="dxa"/>
            <w:vMerge w:val="restart"/>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top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59"/>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tcPr>
          <w:p w:rsidR="00FF2DD0" w:rsidRPr="00A31B34" w:rsidRDefault="00FF2DD0" w:rsidP="00FF2DD0">
            <w:pPr>
              <w:spacing w:after="0" w:line="240" w:lineRule="auto"/>
              <w:ind w:left="-113" w:right="-113"/>
              <w:jc w:val="center"/>
              <w:rPr>
                <w:sz w:val="20"/>
                <w:szCs w:val="20"/>
              </w:rPr>
            </w:pPr>
          </w:p>
        </w:tc>
        <w:tc>
          <w:tcPr>
            <w:tcW w:w="1559" w:type="dxa"/>
          </w:tcPr>
          <w:p w:rsidR="00FF2DD0" w:rsidRPr="00A31B34" w:rsidRDefault="00FF2DD0" w:rsidP="00FF2DD0">
            <w:pPr>
              <w:spacing w:after="0" w:line="240" w:lineRule="auto"/>
              <w:ind w:left="-113" w:right="-113"/>
              <w:jc w:val="center"/>
              <w:rPr>
                <w:sz w:val="20"/>
                <w:szCs w:val="20"/>
              </w:rPr>
            </w:pPr>
          </w:p>
        </w:tc>
        <w:tc>
          <w:tcPr>
            <w:tcW w:w="1701" w:type="dxa"/>
          </w:tcPr>
          <w:p w:rsidR="00FF2DD0" w:rsidRPr="00A31B34" w:rsidRDefault="00FF2DD0" w:rsidP="00FF2DD0">
            <w:pPr>
              <w:spacing w:after="0" w:line="240" w:lineRule="auto"/>
              <w:ind w:left="-113" w:right="-113"/>
              <w:jc w:val="center"/>
              <w:rPr>
                <w:sz w:val="20"/>
                <w:szCs w:val="20"/>
              </w:rPr>
            </w:pPr>
          </w:p>
        </w:tc>
        <w:tc>
          <w:tcPr>
            <w:tcW w:w="1276" w:type="dxa"/>
          </w:tcPr>
          <w:p w:rsidR="00FF2DD0" w:rsidRPr="00A31B34" w:rsidRDefault="00FF2DD0" w:rsidP="00FF2DD0">
            <w:pPr>
              <w:spacing w:after="0" w:line="240" w:lineRule="auto"/>
              <w:ind w:left="-113" w:right="-113"/>
              <w:jc w:val="center"/>
              <w:rPr>
                <w:sz w:val="20"/>
                <w:szCs w:val="20"/>
              </w:rPr>
            </w:pP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55 микрорайон Малинники</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52-61-33</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36"/>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3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3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36"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6 АО «Калуга-прибор»</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50-77-15</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6</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9 микрорайон «Тайфун»</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52-17-99</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46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«Речной»</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tcPr>
          <w:p w:rsidR="00FF2DD0" w:rsidRPr="00A31B34" w:rsidRDefault="00FF2DD0" w:rsidP="00FF2DD0">
            <w:pPr>
              <w:spacing w:after="0" w:line="240" w:lineRule="auto"/>
              <w:ind w:left="-113" w:right="-113"/>
              <w:jc w:val="center"/>
              <w:rPr>
                <w:sz w:val="20"/>
                <w:szCs w:val="20"/>
              </w:rPr>
            </w:pPr>
          </w:p>
        </w:tc>
        <w:tc>
          <w:tcPr>
            <w:tcW w:w="1559" w:type="dxa"/>
          </w:tcPr>
          <w:p w:rsidR="00FF2DD0" w:rsidRPr="00A31B34" w:rsidRDefault="00FF2DD0" w:rsidP="00FF2DD0">
            <w:pPr>
              <w:spacing w:after="0" w:line="240" w:lineRule="auto"/>
              <w:ind w:left="-113" w:right="-113"/>
              <w:jc w:val="center"/>
              <w:rPr>
                <w:sz w:val="20"/>
                <w:szCs w:val="20"/>
              </w:rPr>
            </w:pPr>
          </w:p>
        </w:tc>
        <w:tc>
          <w:tcPr>
            <w:tcW w:w="1701" w:type="dxa"/>
          </w:tcPr>
          <w:p w:rsidR="00FF2DD0" w:rsidRPr="00A31B34" w:rsidRDefault="00FF2DD0" w:rsidP="00FF2DD0">
            <w:pPr>
              <w:spacing w:after="0" w:line="240" w:lineRule="auto"/>
              <w:ind w:left="-113" w:right="-113"/>
              <w:jc w:val="center"/>
              <w:rPr>
                <w:sz w:val="20"/>
                <w:szCs w:val="20"/>
              </w:rPr>
            </w:pPr>
          </w:p>
        </w:tc>
        <w:tc>
          <w:tcPr>
            <w:tcW w:w="1276" w:type="dxa"/>
          </w:tcPr>
          <w:p w:rsidR="00FF2DD0" w:rsidRPr="00A31B34" w:rsidRDefault="00FF2DD0" w:rsidP="00FF2DD0">
            <w:pPr>
              <w:spacing w:after="0" w:line="240" w:lineRule="auto"/>
              <w:ind w:left="-113" w:right="-113"/>
              <w:jc w:val="center"/>
              <w:rPr>
                <w:sz w:val="20"/>
                <w:szCs w:val="20"/>
              </w:rPr>
            </w:pP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53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12 микрорайон «Байконур»</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52-52-05</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37 пос. Куровской</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8(48434)</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7-81-01</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«ПСМА РУС»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«ПСМА РУС»</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ПК в/ч 15506 пос. Дубрава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57-61-21</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ПК ФГКУ «Комбинат «Речной» пос. Дубрава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56-22-89</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«Речной»</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«Речной»</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36"/>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3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3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36"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46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42</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12</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ПК в/ч 55443 микрорайон</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«906 база»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73-90-02</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1"/>
        </w:trPr>
        <w:tc>
          <w:tcPr>
            <w:tcW w:w="392" w:type="dxa"/>
          </w:tcPr>
          <w:p w:rsidR="00FF2DD0" w:rsidRPr="00A31B34" w:rsidRDefault="00FF2DD0" w:rsidP="00FF2DD0">
            <w:pPr>
              <w:spacing w:after="0" w:line="240" w:lineRule="auto"/>
              <w:ind w:left="-113" w:right="-113"/>
              <w:jc w:val="center"/>
              <w:rPr>
                <w:sz w:val="20"/>
                <w:szCs w:val="20"/>
              </w:rPr>
            </w:pPr>
          </w:p>
        </w:tc>
        <w:tc>
          <w:tcPr>
            <w:tcW w:w="1559" w:type="dxa"/>
          </w:tcPr>
          <w:p w:rsidR="00FF2DD0" w:rsidRPr="00A31B34" w:rsidRDefault="00FF2DD0" w:rsidP="00FF2DD0">
            <w:pPr>
              <w:spacing w:after="0" w:line="240" w:lineRule="auto"/>
              <w:ind w:left="-113" w:right="-113"/>
              <w:jc w:val="center"/>
              <w:rPr>
                <w:sz w:val="20"/>
                <w:szCs w:val="20"/>
              </w:rPr>
            </w:pPr>
          </w:p>
        </w:tc>
        <w:tc>
          <w:tcPr>
            <w:tcW w:w="1701" w:type="dxa"/>
          </w:tcPr>
          <w:p w:rsidR="00FF2DD0" w:rsidRPr="00A31B34" w:rsidRDefault="00FF2DD0" w:rsidP="00FF2DD0">
            <w:pPr>
              <w:spacing w:after="0" w:line="240" w:lineRule="auto"/>
              <w:ind w:left="-113" w:right="-113"/>
              <w:jc w:val="center"/>
              <w:rPr>
                <w:sz w:val="20"/>
                <w:szCs w:val="20"/>
              </w:rPr>
            </w:pPr>
          </w:p>
        </w:tc>
        <w:tc>
          <w:tcPr>
            <w:tcW w:w="1276" w:type="dxa"/>
          </w:tcPr>
          <w:p w:rsidR="00FF2DD0" w:rsidRPr="00A31B34" w:rsidRDefault="00FF2DD0" w:rsidP="00FF2DD0">
            <w:pPr>
              <w:spacing w:after="0" w:line="240" w:lineRule="auto"/>
              <w:ind w:left="-113" w:right="-113"/>
              <w:jc w:val="center"/>
              <w:rPr>
                <w:sz w:val="20"/>
                <w:szCs w:val="20"/>
              </w:rPr>
            </w:pP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Пожарная команда филиала ООО «Газпром ПХГ» «Калужское УПХГ»</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8(8482)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507-218</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«КУПХГ»</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36"/>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3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3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36"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ЧПО ООО «Горпожсервис» Технопарк «Грабцево»</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8(8482)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751-832</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ЧПО – КАДВИ ОАО «КАДВИ»</w:t>
            </w:r>
          </w:p>
        </w:tc>
        <w:tc>
          <w:tcPr>
            <w:tcW w:w="1276"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76-33-80</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36"/>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3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3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36"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36"/>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3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3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36"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Калужское общественное учреждение «Территориальная пожарная команда Регион 40-01»</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ОАО «КТЗ»</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55-43-55</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nil"/>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nil"/>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«КАДВИ»</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Пожарный поезд «Станция Калуга-1»</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ЧПО ООО «Горпожсервис» индустриальный парк «Росва»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8(8482)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22-86-17</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ЧПО «Горпож-сервис»</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37</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w:t>
            </w:r>
            <w:r w:rsidRPr="00A31B34">
              <w:t> </w:t>
            </w:r>
            <w:r w:rsidRPr="00A31B34">
              <w:rPr>
                <w:rFonts w:ascii="Times New Roman" w:hAnsi="Times New Roman" w:cs="Times New Roman"/>
              </w:rPr>
              <w:t>3</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w:t>
            </w:r>
            <w:r w:rsidRPr="00A31B34">
              <w:t> </w:t>
            </w:r>
            <w:r w:rsidRPr="00A31B34">
              <w:rPr>
                <w:rFonts w:ascii="Times New Roman" w:hAnsi="Times New Roman" w:cs="Times New Roman"/>
              </w:rPr>
              <w:t>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Калужское общественное учреждение «Территориальная пожарная команда Регион 40-01» пос. Турынино</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57-72-02</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29</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59"/>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55443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w:t>
            </w:r>
          </w:p>
        </w:tc>
        <w:tc>
          <w:tcPr>
            <w:tcW w:w="1559" w:type="dxa"/>
            <w:vMerge w:val="restart"/>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ВПО АО «Международный аэропорт «Калуга»</w:t>
            </w:r>
          </w:p>
        </w:tc>
        <w:tc>
          <w:tcPr>
            <w:tcW w:w="1276"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27-98-11</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ВПО «МАК»</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single" w:sz="4" w:space="0" w:color="auto"/>
              <w:right w:val="nil"/>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nil"/>
              <w:left w:val="nil"/>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559" w:type="dxa"/>
            <w:vMerge w:val="restart"/>
          </w:tcPr>
          <w:p w:rsidR="00FF2DD0" w:rsidRPr="00A31B34" w:rsidRDefault="00FF2DD0" w:rsidP="00FF2DD0">
            <w:pPr>
              <w:spacing w:after="0" w:line="240" w:lineRule="auto"/>
              <w:ind w:left="-113" w:right="-113"/>
              <w:jc w:val="center"/>
              <w:rPr>
                <w:sz w:val="20"/>
                <w:szCs w:val="20"/>
              </w:rPr>
            </w:pPr>
          </w:p>
        </w:tc>
        <w:tc>
          <w:tcPr>
            <w:tcW w:w="1701" w:type="dxa"/>
            <w:vMerge w:val="restart"/>
          </w:tcPr>
          <w:p w:rsidR="00FF2DD0" w:rsidRPr="00A31B34" w:rsidRDefault="00FF2DD0" w:rsidP="00FF2DD0">
            <w:pPr>
              <w:spacing w:after="0" w:line="240" w:lineRule="auto"/>
              <w:ind w:left="-113" w:right="-113"/>
              <w:jc w:val="center"/>
              <w:rPr>
                <w:sz w:val="20"/>
                <w:szCs w:val="20"/>
              </w:rPr>
            </w:pPr>
          </w:p>
        </w:tc>
        <w:tc>
          <w:tcPr>
            <w:tcW w:w="1276" w:type="dxa"/>
            <w:vMerge w:val="restart"/>
          </w:tcPr>
          <w:p w:rsidR="00FF2DD0" w:rsidRPr="00A31B34" w:rsidRDefault="00FF2DD0" w:rsidP="00FF2DD0">
            <w:pPr>
              <w:spacing w:after="0" w:line="240" w:lineRule="auto"/>
              <w:ind w:left="-113" w:right="-113"/>
              <w:jc w:val="center"/>
              <w:rPr>
                <w:sz w:val="20"/>
                <w:szCs w:val="20"/>
              </w:rPr>
            </w:pP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3</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55</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12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69</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ПСЧ № 2</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в/ч 15506</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ПК «Речной»</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ДПК Регион 40</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3</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ПСЧ № 1</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СПАСА СПСЧ</w:t>
            </w:r>
          </w:p>
        </w:tc>
        <w:tc>
          <w:tcPr>
            <w:tcW w:w="42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559" w:type="dxa"/>
            <w:vMerge/>
          </w:tcPr>
          <w:p w:rsidR="00FF2DD0" w:rsidRPr="00A31B34" w:rsidRDefault="00FF2DD0" w:rsidP="00FF2DD0">
            <w:pPr>
              <w:spacing w:after="0" w:line="240" w:lineRule="auto"/>
              <w:ind w:left="-113" w:right="-113"/>
              <w:jc w:val="center"/>
              <w:rPr>
                <w:sz w:val="20"/>
                <w:szCs w:val="20"/>
              </w:rPr>
            </w:pPr>
          </w:p>
        </w:tc>
        <w:tc>
          <w:tcPr>
            <w:tcW w:w="1701" w:type="dxa"/>
            <w:vMerge/>
          </w:tcPr>
          <w:p w:rsidR="00FF2DD0" w:rsidRPr="00A31B34" w:rsidRDefault="00FF2DD0" w:rsidP="00FF2DD0">
            <w:pPr>
              <w:spacing w:after="0" w:line="240" w:lineRule="auto"/>
              <w:ind w:left="-113" w:right="-113"/>
              <w:jc w:val="center"/>
              <w:rPr>
                <w:sz w:val="20"/>
                <w:szCs w:val="20"/>
              </w:rPr>
            </w:pPr>
          </w:p>
        </w:tc>
        <w:tc>
          <w:tcPr>
            <w:tcW w:w="1276"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 СПСЧ</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18</w:t>
            </w:r>
          </w:p>
        </w:tc>
        <w:tc>
          <w:tcPr>
            <w:tcW w:w="1536"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113" w:right="-113"/>
              <w:jc w:val="center"/>
              <w:rPr>
                <w:sz w:val="20"/>
                <w:szCs w:val="20"/>
              </w:rPr>
            </w:pPr>
          </w:p>
        </w:tc>
        <w:tc>
          <w:tcPr>
            <w:tcW w:w="1559" w:type="dxa"/>
          </w:tcPr>
          <w:p w:rsidR="00FF2DD0" w:rsidRPr="00A31B34" w:rsidRDefault="00FF2DD0" w:rsidP="00FF2DD0">
            <w:pPr>
              <w:spacing w:after="0" w:line="240" w:lineRule="auto"/>
              <w:ind w:left="-113" w:right="-113"/>
              <w:jc w:val="center"/>
              <w:rPr>
                <w:sz w:val="20"/>
                <w:szCs w:val="20"/>
              </w:rPr>
            </w:pPr>
          </w:p>
        </w:tc>
        <w:tc>
          <w:tcPr>
            <w:tcW w:w="1701" w:type="dxa"/>
          </w:tcPr>
          <w:p w:rsidR="00FF2DD0" w:rsidRPr="00A31B34" w:rsidRDefault="00FF2DD0" w:rsidP="00FF2DD0">
            <w:pPr>
              <w:spacing w:after="0" w:line="240" w:lineRule="auto"/>
              <w:ind w:left="-113" w:right="-113"/>
              <w:jc w:val="center"/>
              <w:rPr>
                <w:sz w:val="20"/>
                <w:szCs w:val="20"/>
              </w:rPr>
            </w:pPr>
          </w:p>
        </w:tc>
        <w:tc>
          <w:tcPr>
            <w:tcW w:w="1276" w:type="dxa"/>
          </w:tcPr>
          <w:p w:rsidR="00FF2DD0" w:rsidRPr="00A31B34" w:rsidRDefault="00FF2DD0" w:rsidP="00FF2DD0">
            <w:pPr>
              <w:spacing w:after="0" w:line="240" w:lineRule="auto"/>
              <w:ind w:left="-113" w:right="-113"/>
              <w:jc w:val="center"/>
              <w:rPr>
                <w:sz w:val="20"/>
                <w:szCs w:val="20"/>
              </w:rPr>
            </w:pP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53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c>
          <w:tcPr>
            <w:tcW w:w="392"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559" w:type="dxa"/>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МКУ «Служба спасения» МО «Город Калуга»</w:t>
            </w:r>
          </w:p>
        </w:tc>
        <w:tc>
          <w:tcPr>
            <w:tcW w:w="1276"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777-112</w:t>
            </w:r>
          </w:p>
        </w:tc>
        <w:tc>
          <w:tcPr>
            <w:tcW w:w="1134" w:type="dxa"/>
          </w:tcPr>
          <w:p w:rsidR="00FF2DD0" w:rsidRPr="00A31B34" w:rsidRDefault="00FF2DD0" w:rsidP="00FF2DD0">
            <w:pPr>
              <w:pStyle w:val="ConsPlusNormal"/>
              <w:ind w:left="-113" w:right="-113" w:firstLine="0"/>
              <w:jc w:val="center"/>
              <w:rPr>
                <w:rFonts w:ascii="Times New Roman" w:hAnsi="Times New Roman" w:cs="Times New Roman"/>
              </w:rPr>
            </w:pPr>
          </w:p>
        </w:tc>
        <w:tc>
          <w:tcPr>
            <w:tcW w:w="9332" w:type="dxa"/>
            <w:gridSpan w:val="11"/>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Высылается с указания старшего инженера, диспетчеров ЕСС-01 ЦУКС на пожары, аварии, дорожно-транспортные происшествия, выезды связанные с нарушением жизнеобеспечения МО «Город Калуга» для проведения аварийно-спасательных работ, оказания первой доврачебной помощи</w:t>
            </w:r>
          </w:p>
        </w:tc>
      </w:tr>
      <w:tr w:rsidR="00FF2DD0" w:rsidRPr="00A31B34" w:rsidTr="00FF2DD0">
        <w:tc>
          <w:tcPr>
            <w:tcW w:w="392" w:type="dxa"/>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w:t>
            </w:r>
          </w:p>
        </w:tc>
        <w:tc>
          <w:tcPr>
            <w:tcW w:w="1559" w:type="dxa"/>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701" w:type="dxa"/>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СПСЧ г. Калуга</w:t>
            </w:r>
          </w:p>
        </w:tc>
        <w:tc>
          <w:tcPr>
            <w:tcW w:w="1276" w:type="dxa"/>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58-88-66</w:t>
            </w:r>
          </w:p>
        </w:tc>
        <w:tc>
          <w:tcPr>
            <w:tcW w:w="1134" w:type="dxa"/>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9332" w:type="dxa"/>
            <w:gridSpan w:val="11"/>
            <w:tcBorders>
              <w:bottom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Привлекается к тушению крупных пожаров, ликвидации последствий аварий, дорожно-транспортных происшествий на территории городского округа «Город Калуга» по указанию старшего оперативного дежурного ЦУКС</w:t>
            </w:r>
          </w:p>
        </w:tc>
      </w:tr>
    </w:tbl>
    <w:p w:rsidR="00FF2DD0" w:rsidRPr="00A31B34" w:rsidRDefault="00FF2DD0" w:rsidP="00FF2DD0">
      <w:pPr>
        <w:spacing w:after="0" w:line="240" w:lineRule="auto"/>
        <w:rPr>
          <w:b/>
          <w:sz w:val="16"/>
          <w:szCs w:val="16"/>
        </w:rPr>
      </w:pPr>
    </w:p>
    <w:p w:rsidR="00FF2DD0" w:rsidRPr="00A31B34" w:rsidRDefault="00FF2DD0" w:rsidP="00FF2DD0">
      <w:pPr>
        <w:spacing w:after="0" w:line="240" w:lineRule="auto"/>
        <w:rPr>
          <w:b/>
          <w:sz w:val="16"/>
          <w:szCs w:val="16"/>
        </w:rPr>
      </w:pPr>
    </w:p>
    <w:p w:rsidR="00FF2DD0" w:rsidRPr="00A31B34" w:rsidRDefault="00FF2DD0" w:rsidP="00804B49">
      <w:pPr>
        <w:pStyle w:val="51"/>
      </w:pPr>
      <w:r w:rsidRPr="00A31B34">
        <w:t>План</w:t>
      </w:r>
      <w:r w:rsidRPr="00A31B34">
        <w:br/>
        <w:t>привлечения сил и средств Дзержинского пожарно-спасательного гарнизона для тушения пожаров</w:t>
      </w:r>
      <w:r w:rsidRPr="00A31B34">
        <w:br/>
        <w:t>и проведения аварийно-спасательных работ на территории Дзержинского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465"/>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r w:rsidRPr="00A31B34">
              <w:rPr>
                <w:sz w:val="20"/>
                <w:szCs w:val="20"/>
              </w:rPr>
              <w:t>Дзержинский</w:t>
            </w:r>
          </w:p>
          <w:p w:rsidR="00FF2DD0" w:rsidRPr="00A31B34" w:rsidRDefault="00FF2DD0" w:rsidP="00FF2DD0">
            <w:pPr>
              <w:spacing w:after="0" w:line="240" w:lineRule="auto"/>
              <w:ind w:left="-113" w:right="-113"/>
              <w:jc w:val="center"/>
              <w:rPr>
                <w:sz w:val="20"/>
                <w:szCs w:val="20"/>
              </w:rPr>
            </w:pPr>
            <w:r w:rsidRPr="00A31B34">
              <w:rPr>
                <w:sz w:val="20"/>
                <w:szCs w:val="20"/>
              </w:rPr>
              <w:t>район</w:t>
            </w:r>
          </w:p>
        </w:tc>
        <w:tc>
          <w:tcPr>
            <w:tcW w:w="1417" w:type="dxa"/>
            <w:tcBorders>
              <w:bottom w:val="nil"/>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43</w:t>
            </w:r>
          </w:p>
        </w:tc>
        <w:tc>
          <w:tcPr>
            <w:tcW w:w="993" w:type="dxa"/>
            <w:tcBorders>
              <w:bottom w:val="nil"/>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3-25-24</w:t>
            </w:r>
          </w:p>
        </w:tc>
        <w:tc>
          <w:tcPr>
            <w:tcW w:w="1134" w:type="dxa"/>
            <w:tcBorders>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(432)</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Дзержинского района», автомобиль ДПС РОВД и т.д.</w:t>
            </w:r>
          </w:p>
        </w:tc>
      </w:tr>
      <w:tr w:rsidR="00115A15" w:rsidRPr="00A31B34" w:rsidTr="00FF2DD0">
        <w:trPr>
          <w:trHeight w:val="415"/>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Borders>
              <w:top w:val="nil"/>
              <w:bottom w:val="nil"/>
            </w:tcBorders>
          </w:tcPr>
          <w:p w:rsidR="00FF2DD0" w:rsidRPr="00A31B34" w:rsidRDefault="00FF2DD0" w:rsidP="00FF2DD0">
            <w:pPr>
              <w:spacing w:after="0" w:line="240" w:lineRule="auto"/>
              <w:ind w:left="-113" w:right="-113"/>
              <w:jc w:val="center"/>
              <w:rPr>
                <w:sz w:val="20"/>
                <w:szCs w:val="20"/>
              </w:rPr>
            </w:pPr>
          </w:p>
        </w:tc>
        <w:tc>
          <w:tcPr>
            <w:tcW w:w="993" w:type="dxa"/>
            <w:tcBorders>
              <w:top w:val="nil"/>
              <w:bottom w:val="nil"/>
            </w:tcBorders>
          </w:tcPr>
          <w:p w:rsidR="00FF2DD0" w:rsidRPr="00A31B34" w:rsidRDefault="00FF2DD0" w:rsidP="00FF2DD0">
            <w:pPr>
              <w:spacing w:after="0" w:line="240" w:lineRule="auto"/>
              <w:ind w:left="-113" w:right="-113"/>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(437)</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5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Borders>
              <w:top w:val="nil"/>
              <w:bottom w:val="nil"/>
            </w:tcBorders>
          </w:tcPr>
          <w:p w:rsidR="00FF2DD0" w:rsidRPr="00A31B34" w:rsidRDefault="00FF2DD0" w:rsidP="00FF2DD0">
            <w:pPr>
              <w:spacing w:after="0" w:line="240" w:lineRule="auto"/>
              <w:ind w:left="-113" w:right="-113"/>
              <w:jc w:val="center"/>
              <w:rPr>
                <w:sz w:val="20"/>
                <w:szCs w:val="20"/>
              </w:rPr>
            </w:pPr>
          </w:p>
        </w:tc>
        <w:tc>
          <w:tcPr>
            <w:tcW w:w="993" w:type="dxa"/>
            <w:tcBorders>
              <w:top w:val="nil"/>
              <w:bottom w:val="nil"/>
            </w:tcBorders>
          </w:tcPr>
          <w:p w:rsidR="00FF2DD0" w:rsidRPr="00A31B34" w:rsidRDefault="00FF2DD0" w:rsidP="00FF2DD0">
            <w:pPr>
              <w:spacing w:after="0" w:line="240" w:lineRule="auto"/>
              <w:ind w:left="-113" w:right="-113"/>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70 (431)</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Borders>
              <w:top w:val="nil"/>
            </w:tcBorders>
          </w:tcPr>
          <w:p w:rsidR="00FF2DD0" w:rsidRPr="00A31B34" w:rsidRDefault="00FF2DD0" w:rsidP="00FF2DD0">
            <w:pPr>
              <w:spacing w:after="0" w:line="240" w:lineRule="auto"/>
              <w:ind w:left="-113" w:right="-113"/>
              <w:jc w:val="center"/>
              <w:rPr>
                <w:sz w:val="20"/>
                <w:szCs w:val="20"/>
              </w:rPr>
            </w:pPr>
          </w:p>
        </w:tc>
        <w:tc>
          <w:tcPr>
            <w:tcW w:w="993" w:type="dxa"/>
            <w:tcBorders>
              <w:top w:val="nil"/>
            </w:tcBorders>
          </w:tcPr>
          <w:p w:rsidR="00FF2DD0" w:rsidRPr="00A31B34" w:rsidRDefault="00FF2DD0" w:rsidP="00FF2DD0">
            <w:pPr>
              <w:spacing w:after="0" w:line="240" w:lineRule="auto"/>
              <w:ind w:left="-113" w:right="-113"/>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35</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4-10-01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(431)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АЦЛ (431)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39</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7-44-01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54</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4-30-26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(431)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15</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(5557)</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36</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4-61-10</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АСО</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bl>
    <w:p w:rsidR="00FF2DD0" w:rsidRPr="00A31B34" w:rsidRDefault="00FF2DD0" w:rsidP="00FF2DD0">
      <w:pPr>
        <w:spacing w:after="0" w:line="240" w:lineRule="auto"/>
      </w:pPr>
    </w:p>
    <w:p w:rsidR="00FF2DD0" w:rsidRPr="00A31B34" w:rsidRDefault="00FF2DD0" w:rsidP="00804B49">
      <w:pPr>
        <w:pStyle w:val="51"/>
      </w:pPr>
      <w:r w:rsidRPr="00A31B34">
        <w:t>План</w:t>
      </w:r>
      <w:r w:rsidRPr="00A31B34">
        <w:br/>
        <w:t>привлечения сил и средств Износковского пожарно-спасательного гарнизона для тушения пожаров</w:t>
      </w:r>
      <w:r w:rsidRPr="00A31B34">
        <w:br/>
        <w:t>и проведения аварийно-спасательных работ на территории Износковского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454"/>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r w:rsidRPr="00A31B34">
              <w:rPr>
                <w:sz w:val="20"/>
                <w:szCs w:val="20"/>
              </w:rPr>
              <w:t>Износковский</w:t>
            </w:r>
          </w:p>
          <w:p w:rsidR="00FF2DD0" w:rsidRPr="00A31B34" w:rsidRDefault="00FF2DD0" w:rsidP="00FF2DD0">
            <w:pPr>
              <w:spacing w:after="0" w:line="240" w:lineRule="auto"/>
              <w:ind w:left="-113" w:right="-113"/>
              <w:jc w:val="center"/>
              <w:rPr>
                <w:sz w:val="20"/>
                <w:szCs w:val="20"/>
              </w:rPr>
            </w:pPr>
            <w:r w:rsidRPr="00A31B34">
              <w:rPr>
                <w:sz w:val="20"/>
                <w:szCs w:val="20"/>
              </w:rPr>
              <w:t>район</w:t>
            </w:r>
          </w:p>
        </w:tc>
        <w:tc>
          <w:tcPr>
            <w:tcW w:w="1417" w:type="dxa"/>
            <w:tcBorders>
              <w:bottom w:val="nil"/>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33</w:t>
            </w:r>
          </w:p>
        </w:tc>
        <w:tc>
          <w:tcPr>
            <w:tcW w:w="993" w:type="dxa"/>
            <w:tcBorders>
              <w:bottom w:val="nil"/>
            </w:tcBorders>
            <w:shd w:val="clear" w:color="auto" w:fill="auto"/>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4-51-01</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РОВД, ДПС и т.д.</w:t>
            </w: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Borders>
              <w:top w:val="nil"/>
            </w:tcBorders>
          </w:tcPr>
          <w:p w:rsidR="00FF2DD0" w:rsidRPr="00A31B34" w:rsidRDefault="00FF2DD0" w:rsidP="00FF2DD0">
            <w:pPr>
              <w:spacing w:after="0" w:line="240" w:lineRule="auto"/>
              <w:ind w:left="-113" w:right="-113"/>
              <w:jc w:val="center"/>
              <w:rPr>
                <w:sz w:val="20"/>
                <w:szCs w:val="20"/>
              </w:rPr>
            </w:pPr>
          </w:p>
        </w:tc>
        <w:tc>
          <w:tcPr>
            <w:tcW w:w="993" w:type="dxa"/>
            <w:tcBorders>
              <w:top w:val="nil"/>
            </w:tcBorders>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36</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4-61-10</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15</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АЛ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21</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2-10-11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20</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4-51-01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43</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3-25-24</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39</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7-44-01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(5557)</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54</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4-30-26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(431)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58-88-56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ПНС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ОУ ДПК «Михали»</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4-51-20</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АРС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Arial" w:hAnsi="Arial" w:cs="Arial"/>
          <w:b/>
        </w:rPr>
      </w:pPr>
      <w:r w:rsidRPr="00A31B34">
        <w:rPr>
          <w:rFonts w:ascii="Arial" w:hAnsi="Arial" w:cs="Arial"/>
        </w:rPr>
        <w:br w:type="page"/>
      </w:r>
    </w:p>
    <w:p w:rsidR="00FF2DD0" w:rsidRPr="00A31B34" w:rsidRDefault="00FF2DD0" w:rsidP="00804B49">
      <w:pPr>
        <w:pStyle w:val="51"/>
      </w:pPr>
      <w:r w:rsidRPr="00A31B34">
        <w:lastRenderedPageBreak/>
        <w:t>План</w:t>
      </w:r>
      <w:r w:rsidRPr="00A31B34">
        <w:br/>
        <w:t>привлечения сил и средств Медынского пожарно-спасательного гарнизона для тушения пожаров</w:t>
      </w:r>
      <w:r w:rsidRPr="00A31B34">
        <w:br/>
        <w:t>и проведения аварийно-спасательных работ на территории Медынского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Медынский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tcBorders>
              <w:bottom w:val="nil"/>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15</w:t>
            </w:r>
          </w:p>
        </w:tc>
        <w:tc>
          <w:tcPr>
            <w:tcW w:w="993" w:type="dxa"/>
            <w:tcBorders>
              <w:bottom w:val="nil"/>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АЦ-7-40 КАМАЗ</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АЦ-7-40 КАМАЗ</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АЦ-7-40 КАМАЗ</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АЦ-7-40 КАМАЗ</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Медынского района», автомобиль ДПС РОВД, водоканал, горгаз, автобус АТП, техника ДРСУ</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Borders>
              <w:top w:val="nil"/>
              <w:bottom w:val="nil"/>
            </w:tcBorders>
          </w:tcPr>
          <w:p w:rsidR="00FF2DD0" w:rsidRPr="00A31B34" w:rsidRDefault="00FF2DD0" w:rsidP="00FF2DD0">
            <w:pPr>
              <w:spacing w:after="0" w:line="240" w:lineRule="auto"/>
              <w:ind w:left="-57" w:right="-57"/>
              <w:jc w:val="center"/>
              <w:rPr>
                <w:sz w:val="20"/>
                <w:szCs w:val="20"/>
              </w:rPr>
            </w:pPr>
          </w:p>
        </w:tc>
        <w:tc>
          <w:tcPr>
            <w:tcW w:w="993" w:type="dxa"/>
            <w:tcBorders>
              <w:top w:val="nil"/>
              <w:bottom w:val="nil"/>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5.5 Урал</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5.5 Урал</w:t>
            </w: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5.5</w:t>
            </w: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5.5 Урал</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Borders>
              <w:top w:val="nil"/>
            </w:tcBorders>
          </w:tcPr>
          <w:p w:rsidR="00FF2DD0" w:rsidRPr="00A31B34" w:rsidRDefault="00FF2DD0" w:rsidP="00FF2DD0">
            <w:pPr>
              <w:spacing w:after="0" w:line="240" w:lineRule="auto"/>
              <w:ind w:left="-57" w:right="-57"/>
              <w:jc w:val="center"/>
              <w:rPr>
                <w:sz w:val="20"/>
                <w:szCs w:val="20"/>
              </w:rPr>
            </w:pPr>
          </w:p>
        </w:tc>
        <w:tc>
          <w:tcPr>
            <w:tcW w:w="993" w:type="dxa"/>
            <w:tcBorders>
              <w:top w:val="nil"/>
            </w:tcBorders>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Урал АЛ 30 (131)</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 30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7-44-01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29</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3-25-24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3-00-75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39</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39</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4-61-10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4-51-01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71</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«Никитское»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2-12-60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A54177">
            <w:pPr>
              <w:pStyle w:val="ConsPlusNormal"/>
              <w:ind w:left="-113" w:right="-113" w:firstLine="0"/>
              <w:jc w:val="center"/>
              <w:rPr>
                <w:rFonts w:ascii="Times New Roman" w:hAnsi="Times New Roman" w:cs="Times New Roman"/>
              </w:rPr>
            </w:pPr>
            <w:r w:rsidRPr="00A31B34">
              <w:rPr>
                <w:rFonts w:ascii="Times New Roman" w:hAnsi="Times New Roman" w:cs="Times New Roman"/>
              </w:rPr>
              <w:t>ДПК «Передельское»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2-51-32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ЗАО «ММФ»</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2-26-01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«Охотхозяйство "Озерное»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2-58-34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«Калужская нива»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3-11-90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7-40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Камаз</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ind w:left="-57" w:right="-57"/>
        <w:rPr>
          <w:rFonts w:ascii="Arial" w:hAnsi="Arial" w:cs="Arial"/>
          <w:b/>
        </w:rPr>
      </w:pPr>
      <w:r w:rsidRPr="00A31B34">
        <w:rPr>
          <w:rFonts w:ascii="Arial" w:hAnsi="Arial" w:cs="Arial"/>
        </w:rPr>
        <w:br w:type="page"/>
      </w:r>
    </w:p>
    <w:p w:rsidR="00FF2DD0" w:rsidRPr="00A31B34" w:rsidRDefault="00FF2DD0" w:rsidP="00804B49">
      <w:pPr>
        <w:pStyle w:val="51"/>
      </w:pPr>
      <w:r w:rsidRPr="00A31B34">
        <w:lastRenderedPageBreak/>
        <w:t>План</w:t>
      </w:r>
      <w:r w:rsidRPr="00A31B34">
        <w:br/>
        <w:t>привлечения сил и средств Мосальского пожарно-спасательного гарнизона для тушения пожаров</w:t>
      </w:r>
      <w:r w:rsidRPr="00A31B34">
        <w:br/>
        <w:t>и проведения аварийно-спасательных работ на территории Мосальского района Калужской области</w:t>
      </w:r>
    </w:p>
    <w:p w:rsidR="00FF2DD0" w:rsidRPr="00A31B34" w:rsidRDefault="00FF2DD0" w:rsidP="00FF2DD0">
      <w:pPr>
        <w:spacing w:after="0" w:line="240" w:lineRule="auto"/>
        <w:jc w:val="center"/>
        <w:rPr>
          <w:rFonts w:ascii="Arial" w:hAnsi="Arial" w:cs="Arial"/>
          <w:b/>
          <w:bCs/>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r w:rsidRPr="00A31B34">
              <w:rPr>
                <w:sz w:val="20"/>
                <w:szCs w:val="20"/>
              </w:rPr>
              <w:t>Мосальский</w:t>
            </w:r>
          </w:p>
          <w:p w:rsidR="00FF2DD0" w:rsidRPr="00A31B34" w:rsidRDefault="00FF2DD0" w:rsidP="00FF2DD0">
            <w:pPr>
              <w:spacing w:after="0" w:line="240" w:lineRule="auto"/>
              <w:ind w:left="-113" w:right="-113"/>
              <w:jc w:val="center"/>
              <w:rPr>
                <w:sz w:val="20"/>
                <w:szCs w:val="20"/>
              </w:rPr>
            </w:pPr>
            <w:r w:rsidRPr="00A31B34">
              <w:rPr>
                <w:sz w:val="20"/>
                <w:szCs w:val="20"/>
              </w:rPr>
              <w:t>район</w:t>
            </w: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ПСЧ-20</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01;</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2-13-05</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АЦП 3/6-40; 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АЦП 3/6-40; АЦ 40 (131); 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АЦП 3/6-40; АЦ40 (131); 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АЦП 3/6-40; АЦ40 (131); 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скорая помощь, РОВД, ДПС и т.д.</w:t>
            </w: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ПСЧ-21</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8-436-</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2-10-11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 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 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47</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ПСЧ-27</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8-454-</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2-31-96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АЦ-40 (131); 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 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ПСЧ-19</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8-446-</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9-21-39</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АЦ-40 (131); 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37</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ПНС 110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111</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Юхновского пожарно-спасательного гарнизона для тушения пожаров</w:t>
      </w:r>
      <w:r w:rsidRPr="00A31B34">
        <w:br/>
        <w:t>и проведения аварийно-спасательных работ на территории Юхновского района Калужской области</w:t>
      </w:r>
    </w:p>
    <w:p w:rsidR="00FF2DD0" w:rsidRPr="00A31B34" w:rsidRDefault="00FF2DD0" w:rsidP="00FF2DD0">
      <w:pPr>
        <w:spacing w:after="0" w:line="240" w:lineRule="auto"/>
        <w:jc w:val="center"/>
        <w:rPr>
          <w:rFonts w:ascii="Arial" w:hAnsi="Arial" w:cs="Arial"/>
          <w:b/>
          <w:bCs/>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283"/>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r w:rsidRPr="00A31B34">
              <w:rPr>
                <w:sz w:val="20"/>
                <w:szCs w:val="20"/>
              </w:rPr>
              <w:t>Юхновский</w:t>
            </w:r>
          </w:p>
          <w:p w:rsidR="00FF2DD0" w:rsidRPr="00A31B34" w:rsidRDefault="00FF2DD0" w:rsidP="00FF2DD0">
            <w:pPr>
              <w:spacing w:after="0" w:line="240" w:lineRule="auto"/>
              <w:ind w:left="-113" w:right="-113"/>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21</w:t>
            </w:r>
          </w:p>
        </w:tc>
        <w:tc>
          <w:tcPr>
            <w:tcW w:w="993" w:type="dxa"/>
            <w:vMerge w:val="restart"/>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2-10-11</w:t>
            </w:r>
          </w:p>
        </w:tc>
        <w:tc>
          <w:tcPr>
            <w:tcW w:w="1134" w:type="dxa"/>
            <w:vMerge w:val="restart"/>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скорая помощь ГБУЗ КО «ЦРБ Юхновского района», автомобиль ДПС РОВД, водоканал, горгаз,</w:t>
            </w:r>
          </w:p>
        </w:tc>
      </w:tr>
      <w:tr w:rsidR="00115A15" w:rsidRPr="00A31B34" w:rsidTr="00FF2DD0">
        <w:trPr>
          <w:trHeight w:val="283"/>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vMerge/>
          </w:tcPr>
          <w:p w:rsidR="00FF2DD0" w:rsidRPr="00A31B34" w:rsidRDefault="00FF2DD0" w:rsidP="00FF2DD0">
            <w:pPr>
              <w:spacing w:after="0" w:line="240" w:lineRule="auto"/>
              <w:ind w:left="-113" w:right="-113"/>
              <w:jc w:val="center"/>
              <w:rPr>
                <w:sz w:val="20"/>
                <w:szCs w:val="20"/>
              </w:rPr>
            </w:pPr>
          </w:p>
        </w:tc>
        <w:tc>
          <w:tcPr>
            <w:tcW w:w="993"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СПЧ № 728</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3-61-01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26</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20</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2-13-05</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39</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39</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36</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4-61-10</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17</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ПСЧ № 33</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4-51-01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51</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ПНС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71</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restart"/>
            <w:tcBorders>
              <w:top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678" w:type="dxa"/>
            <w:vMerge w:val="restart"/>
            <w:tcBorders>
              <w:top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vMerge/>
          </w:tcPr>
          <w:p w:rsidR="00FF2DD0" w:rsidRPr="00A31B34" w:rsidRDefault="00FF2DD0" w:rsidP="00FF2DD0">
            <w:pPr>
              <w:spacing w:after="0" w:line="240" w:lineRule="auto"/>
              <w:ind w:left="-113" w:right="-113"/>
              <w:jc w:val="center"/>
              <w:rPr>
                <w:sz w:val="20"/>
                <w:szCs w:val="20"/>
              </w:rPr>
            </w:pPr>
          </w:p>
        </w:tc>
        <w:tc>
          <w:tcPr>
            <w:tcW w:w="993"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vMerge/>
          </w:tcPr>
          <w:p w:rsidR="00FF2DD0" w:rsidRPr="00A31B34" w:rsidRDefault="00FF2DD0" w:rsidP="00FF2DD0">
            <w:pPr>
              <w:spacing w:after="0" w:line="240" w:lineRule="auto"/>
              <w:ind w:left="-113" w:right="-113"/>
              <w:jc w:val="center"/>
              <w:rPr>
                <w:sz w:val="20"/>
                <w:szCs w:val="20"/>
              </w:rPr>
            </w:pPr>
          </w:p>
        </w:tc>
        <w:tc>
          <w:tcPr>
            <w:tcW w:w="993" w:type="dxa"/>
            <w:vMerge/>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113" w:right="-113"/>
              <w:jc w:val="center"/>
              <w:rPr>
                <w:sz w:val="20"/>
                <w:szCs w:val="20"/>
              </w:rPr>
            </w:pPr>
          </w:p>
        </w:tc>
        <w:tc>
          <w:tcPr>
            <w:tcW w:w="1678" w:type="dxa"/>
            <w:vMerge w:val="restart"/>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ДПК «Беляево»</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3-13-31</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28</w:t>
            </w:r>
          </w:p>
        </w:tc>
        <w:tc>
          <w:tcPr>
            <w:tcW w:w="1275" w:type="dxa"/>
            <w:vMerge w:val="restart"/>
            <w:tcBorders>
              <w:left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автобус АТП, техника ДРСУ</w:t>
            </w:r>
          </w:p>
        </w:tc>
      </w:tr>
      <w:tr w:rsidR="00FF2DD0" w:rsidRPr="00A31B34" w:rsidTr="00FF2DD0">
        <w:trPr>
          <w:trHeight w:val="70"/>
        </w:trPr>
        <w:tc>
          <w:tcPr>
            <w:tcW w:w="392" w:type="dxa"/>
            <w:vMerge/>
          </w:tcPr>
          <w:p w:rsidR="00FF2DD0" w:rsidRPr="00A31B34" w:rsidRDefault="00FF2DD0" w:rsidP="00FF2DD0">
            <w:pPr>
              <w:spacing w:after="0" w:line="240" w:lineRule="auto"/>
              <w:ind w:left="-113" w:right="-113"/>
              <w:jc w:val="center"/>
              <w:rPr>
                <w:sz w:val="20"/>
                <w:szCs w:val="20"/>
              </w:rPr>
            </w:pPr>
          </w:p>
        </w:tc>
        <w:tc>
          <w:tcPr>
            <w:tcW w:w="1678" w:type="dxa"/>
            <w:vMerge/>
          </w:tcPr>
          <w:p w:rsidR="00FF2DD0" w:rsidRPr="00A31B34" w:rsidRDefault="00FF2DD0" w:rsidP="00FF2DD0">
            <w:pPr>
              <w:spacing w:after="0" w:line="240" w:lineRule="auto"/>
              <w:ind w:left="-113" w:right="-113"/>
              <w:jc w:val="center"/>
              <w:rPr>
                <w:sz w:val="20"/>
                <w:szCs w:val="20"/>
              </w:rPr>
            </w:pPr>
          </w:p>
        </w:tc>
        <w:tc>
          <w:tcPr>
            <w:tcW w:w="1417"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ДПК «Упрямово»</w:t>
            </w:r>
          </w:p>
        </w:tc>
        <w:tc>
          <w:tcPr>
            <w:tcW w:w="993" w:type="dxa"/>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3-32-17</w:t>
            </w:r>
          </w:p>
        </w:tc>
        <w:tc>
          <w:tcPr>
            <w:tcW w:w="1134" w:type="dxa"/>
            <w:tcBorders>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АЦ 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43</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113" w:right="-113" w:firstLine="0"/>
              <w:jc w:val="center"/>
              <w:rPr>
                <w:rFonts w:ascii="Times New Roman" w:hAnsi="Times New Roman" w:cs="Times New Roman"/>
              </w:rPr>
            </w:pP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Людиновского пожарно-спасательного гарнизона для тушения пожаров</w:t>
      </w:r>
      <w:r w:rsidRPr="00A31B34">
        <w:br/>
        <w:t>и проведения аварийно-спасательных работ на территории Людиновского района Калужской области</w:t>
      </w:r>
    </w:p>
    <w:p w:rsidR="00FF2DD0" w:rsidRPr="00A31B34" w:rsidRDefault="00FF2DD0" w:rsidP="00FF2DD0">
      <w:pPr>
        <w:spacing w:after="0" w:line="240" w:lineRule="auto"/>
        <w:jc w:val="center"/>
        <w:rPr>
          <w:rFonts w:ascii="Arial" w:hAnsi="Arial" w:cs="Arial"/>
          <w:b/>
          <w:sz w:val="10"/>
          <w:szCs w:val="10"/>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Город Людиново и Людиновский 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1-АЦЛ</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Людиновского района»</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ДПС МО МВД «Люди-новский», «Калугаобл-водоканал», МУП «ГорЖилКом Сервис», Людиновские теплосети</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ВПК ЛТЗ</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«Пирсен»</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6-33-06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1-МАЗ-543205220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«Букань»</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Манино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6-86-16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пос. Заречный</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6-22-96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СП дер. Заболотье дер. Войлово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8-920-876-91-53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дер. Игнатовка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6-89-44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1-АЦ</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Спас-Деменского пожарно-спасательного гарнизона для тушения пожаров</w:t>
      </w:r>
      <w:r w:rsidRPr="00A31B34">
        <w:br/>
        <w:t>и проведения аварийно-спасательных работ на территории Спас-Деменского района Калужской области</w:t>
      </w:r>
    </w:p>
    <w:p w:rsidR="00FF2DD0" w:rsidRPr="00A31B34" w:rsidRDefault="00FF2DD0" w:rsidP="00FF2DD0">
      <w:pPr>
        <w:spacing w:after="0" w:line="240" w:lineRule="auto"/>
        <w:jc w:val="center"/>
        <w:rPr>
          <w:rFonts w:ascii="Arial" w:hAnsi="Arial" w:cs="Arial"/>
          <w:b/>
          <w:sz w:val="10"/>
          <w:szCs w:val="10"/>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679"/>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Спас-Деменский 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8-484-552-13-31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 АЦ-5.0-40 (43202)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 xml:space="preserve">автомобиль ППС МО МВД «Кировский», скорая помощь ГБУЗ КО «Спас-Деменская ЦРБ», Техника ООО «ДРСУ № 7», </w:t>
            </w:r>
          </w:p>
        </w:tc>
      </w:tr>
      <w:tr w:rsidR="00115A15" w:rsidRPr="00A31B34" w:rsidTr="00FF2DD0">
        <w:trPr>
          <w:trHeight w:val="124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МР «Спас-Деменский район» дер. Любунь</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8-484-552-14-34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67"/>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пос. Павлиново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8-484-553-21-16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МУП Благоустройство; Людиновский участок ГП «Межрайгаз», Спас-Деменский участок ГП «Калугаобл-водоканал», Спас-Деменский РЭС ОАО «Калуга-энерго»</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«МУП Благоустрой-ство»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8-484-552-19-94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КАМАЗ МК-10 ЗИЛ-130 КДМ</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6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8-484-565-34-14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(375) 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6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8-484-462-31-96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6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ПСЧ-28</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8-484-572-14-64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(437800)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8-48457-2-43-35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Барятинского пожарно-спасательного гарнизона для тушения пожаров</w:t>
      </w:r>
      <w:r w:rsidRPr="00A31B34">
        <w:br/>
        <w:t>и проведения аварийно-спасательных работ на территории Барятинского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Барятинский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27 с. Барятино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8-48454-2-31-96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СиС РСЧС МР СП ГБУЗ КО «ЦРБ Барятинского района»,</w:t>
            </w:r>
          </w:p>
        </w:tc>
      </w:tr>
      <w:tr w:rsidR="00115A15" w:rsidRPr="00A31B34" w:rsidTr="00FF2DD0">
        <w:trPr>
          <w:trHeight w:val="34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spacing w:after="0" w:line="240" w:lineRule="auto"/>
              <w:ind w:left="-57" w:right="-57"/>
              <w:jc w:val="center"/>
              <w:rPr>
                <w:sz w:val="20"/>
                <w:szCs w:val="20"/>
              </w:rPr>
            </w:pPr>
          </w:p>
        </w:tc>
        <w:tc>
          <w:tcPr>
            <w:tcW w:w="993" w:type="dxa"/>
          </w:tcPr>
          <w:p w:rsidR="00FF2DD0" w:rsidRPr="00A31B34" w:rsidRDefault="00FF2DD0" w:rsidP="00FF2DD0">
            <w:pPr>
              <w:spacing w:after="0" w:line="240" w:lineRule="auto"/>
              <w:ind w:left="-57" w:right="-57"/>
              <w:jc w:val="center"/>
              <w:rPr>
                <w:sz w:val="20"/>
                <w:szCs w:val="20"/>
              </w:rPr>
            </w:pPr>
          </w:p>
        </w:tc>
        <w:tc>
          <w:tcPr>
            <w:tcW w:w="1134" w:type="dxa"/>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spacing w:after="0" w:line="240" w:lineRule="auto"/>
              <w:ind w:left="-57" w:right="-57"/>
              <w:jc w:val="center"/>
              <w:rPr>
                <w:sz w:val="20"/>
                <w:szCs w:val="20"/>
              </w:rPr>
            </w:pPr>
          </w:p>
        </w:tc>
        <w:tc>
          <w:tcPr>
            <w:tcW w:w="993" w:type="dxa"/>
          </w:tcPr>
          <w:p w:rsidR="00FF2DD0" w:rsidRPr="00A31B34" w:rsidRDefault="00FF2DD0" w:rsidP="00FF2DD0">
            <w:pPr>
              <w:spacing w:after="0" w:line="240" w:lineRule="auto"/>
              <w:ind w:left="-57" w:right="-57"/>
              <w:jc w:val="center"/>
              <w:rPr>
                <w:sz w:val="20"/>
                <w:szCs w:val="20"/>
              </w:rPr>
            </w:pPr>
          </w:p>
        </w:tc>
        <w:tc>
          <w:tcPr>
            <w:tcW w:w="1134" w:type="dxa"/>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pPr>
      <w:r w:rsidRPr="00A31B34">
        <w:br w:type="page"/>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lastRenderedPageBreak/>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22 г. Спас-Деменск</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8-48455-2-13-31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пункт полиции, ООО «ВЕРА», МП «Транс-портник»</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40 г. Киров</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8-48456-5-34-14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 АР</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 АР</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20 г. Мосальск</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8-48452-2-13-05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 г. Калуга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АСО</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Куйбышевского пожарно-спасательного гарнизона для тушения пожаров</w:t>
      </w:r>
      <w:r w:rsidRPr="00A31B34">
        <w:br/>
        <w:t>и проведения аварийно-спасательных работ на территории Куйбышевского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283"/>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Куйбышевский 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28</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2-14-64</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автомобиль ППС МО МВД России «Кировский»</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Кировского района»</w:t>
            </w:r>
          </w:p>
        </w:tc>
      </w:tr>
      <w:tr w:rsidR="00115A15" w:rsidRPr="00A31B34" w:rsidTr="00FF2DD0">
        <w:trPr>
          <w:trHeight w:val="283"/>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w:t>
            </w: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w:t>
            </w: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(АМУР) АЦ 40 (66)</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(АМУР) АЦ 40 (66)</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(АМУР) АЦ 40 (66)</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(АМУР) АЦ 40 (66)</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2-43-35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2-13-31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283"/>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ОУ ДПК СП «Село Мокрое»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2-36-36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с. Бутчино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2-41-39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с. Жерелево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2-34-82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ОУ ДПК СП дер. Высокое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2-45-51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ОУ ДПК СП пос. Бетлица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2-11-61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дер. Кузьминичи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2-34-82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33</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«Топливообеспечение»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2-15-63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КО-502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КО-502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КО-502</w:t>
            </w: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Жиздринского пожарно-спасательного гарнизона для тушения пожаров</w:t>
      </w:r>
      <w:r w:rsidRPr="00A31B34">
        <w:br/>
        <w:t>и проведения аварийно-спасательных работ на территории Жиздринского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Жиздринский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29</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2-15-42</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(Урал)</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Жиздринско-го района», автомобиль ДПС РОВД, МПЖКХ, ДРСУ № 8</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9-15-33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(Камаз)</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(Камаз) АЦЛ</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ПСС ПЧ № 64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3-14-46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29</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ПХС-3 типа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2-25-38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spacing w:after="0" w:line="240" w:lineRule="auto"/>
              <w:ind w:left="-57" w:right="-57"/>
              <w:jc w:val="center"/>
              <w:rPr>
                <w:sz w:val="20"/>
                <w:szCs w:val="20"/>
              </w:rPr>
            </w:pPr>
          </w:p>
        </w:tc>
        <w:tc>
          <w:tcPr>
            <w:tcW w:w="993" w:type="dxa"/>
          </w:tcPr>
          <w:p w:rsidR="00FF2DD0" w:rsidRPr="00A31B34" w:rsidRDefault="00FF2DD0" w:rsidP="00FF2DD0">
            <w:pPr>
              <w:spacing w:after="0" w:line="240" w:lineRule="auto"/>
              <w:ind w:left="-57" w:right="-57"/>
              <w:jc w:val="center"/>
              <w:rPr>
                <w:sz w:val="20"/>
                <w:szCs w:val="20"/>
              </w:rPr>
            </w:pPr>
          </w:p>
        </w:tc>
        <w:tc>
          <w:tcPr>
            <w:tcW w:w="1134" w:type="dxa"/>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spacing w:after="0" w:line="240" w:lineRule="auto"/>
              <w:ind w:left="-57" w:right="-57"/>
              <w:jc w:val="center"/>
              <w:rPr>
                <w:sz w:val="20"/>
                <w:szCs w:val="20"/>
              </w:rPr>
            </w:pPr>
          </w:p>
        </w:tc>
        <w:tc>
          <w:tcPr>
            <w:tcW w:w="993" w:type="dxa"/>
          </w:tcPr>
          <w:p w:rsidR="00FF2DD0" w:rsidRPr="00A31B34" w:rsidRDefault="00FF2DD0" w:rsidP="00FF2DD0">
            <w:pPr>
              <w:spacing w:after="0" w:line="240" w:lineRule="auto"/>
              <w:ind w:left="-57" w:right="-57"/>
              <w:jc w:val="center"/>
              <w:rPr>
                <w:sz w:val="20"/>
                <w:szCs w:val="20"/>
              </w:rPr>
            </w:pPr>
          </w:p>
        </w:tc>
        <w:tc>
          <w:tcPr>
            <w:tcW w:w="1134" w:type="dxa"/>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spacing w:after="0" w:line="240" w:lineRule="auto"/>
              <w:ind w:left="-57" w:right="-57"/>
              <w:jc w:val="center"/>
              <w:rPr>
                <w:sz w:val="20"/>
                <w:szCs w:val="20"/>
              </w:rPr>
            </w:pPr>
          </w:p>
        </w:tc>
        <w:tc>
          <w:tcPr>
            <w:tcW w:w="993" w:type="dxa"/>
          </w:tcPr>
          <w:p w:rsidR="00FF2DD0" w:rsidRPr="00A31B34" w:rsidRDefault="00FF2DD0" w:rsidP="00FF2DD0">
            <w:pPr>
              <w:spacing w:after="0" w:line="240" w:lineRule="auto"/>
              <w:ind w:left="-57" w:right="-57"/>
              <w:jc w:val="center"/>
              <w:rPr>
                <w:sz w:val="20"/>
                <w:szCs w:val="20"/>
              </w:rPr>
            </w:pPr>
          </w:p>
        </w:tc>
        <w:tc>
          <w:tcPr>
            <w:tcW w:w="1134" w:type="dxa"/>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Хвастовичского пожарно-спасательного гарнизона для тушения пожаров</w:t>
      </w:r>
      <w:r w:rsidRPr="00A31B34">
        <w:br/>
        <w:t>и проведения аварийно-спасательных работ на территории Хвастовичского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Хвастовичский 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31</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9-15-33</w:t>
            </w:r>
          </w:p>
        </w:tc>
        <w:tc>
          <w:tcPr>
            <w:tcW w:w="1134" w:type="dxa"/>
            <w:tcBorders>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(5557)</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(5557)</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Хвастовичского района», автомобиль ДПС РОВД, ДРСУ № 6, ПОАТ, ЗАО ПМК № 9, МУП КХ</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2-18-55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103</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АСО</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пос. Еленский</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9-31-47</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Arial" w:hAnsi="Arial" w:cs="Arial"/>
          <w:b/>
          <w:bCs/>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Кировского пожарно-спасательного гарнизона для тушения пожаров</w:t>
      </w:r>
      <w:r w:rsidRPr="00A31B34">
        <w:br/>
        <w:t>и проведения аварийно-спасательных работ на территории Кировского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cantSplit/>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cantSplit/>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cantSplit/>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Город Киров и Кировский 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40</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01(48456)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5-34-14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АЦ-6,0-40 (43118)</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АЦ-6,0-40 (43118);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АЦ-6,0-40 (43118);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(375);</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АЦ-6,0-40 (43118);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(375);</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Кировский участок ГП «Калугаоблводоканал»,</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РЭС ОАО «Ка-лугаэнерго», ПНС-110,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АР-2, 8Т311М КС-3575 «КРАЗ 250» АГ ПСЧ №</w:t>
            </w:r>
            <w:r w:rsidRPr="00A31B34">
              <w:t> </w:t>
            </w:r>
            <w:r w:rsidRPr="00A31B34">
              <w:rPr>
                <w:rFonts w:ascii="Times New Roman" w:hAnsi="Times New Roman" w:cs="Times New Roman"/>
              </w:rPr>
              <w:t>40 ЗИЛ-131 (бортовой) ПСЧ № 40 автомобиль ППС МО МВД России «Кировский», скорая</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помощь ГБУЗ КО «ЦРБ Кировского района», техника ООО «Кировский дорожник», Кировский участок ГП «Межрайгаз»</w:t>
            </w: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993"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 АЛ-30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 АЛ-30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МПК С/П дер. Буда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72-2-46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МПК С/П дер. В. Песочня</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72-4-43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МПК с/п дер. Гавриловка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74-3-35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АРС-14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6-22-00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28</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2-14-64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ВПК в/ч 06987А пос. Шайковка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5-91-64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АЦ-8,0-60 (43118)</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62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МПК С/П «Село Фоминичи»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72-3-30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2-31-96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cantSplit/>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«Во-доснабжение»</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5-15-74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ГАЗ-53</w:t>
            </w:r>
          </w:p>
        </w:tc>
      </w:tr>
      <w:tr w:rsidR="00115A15" w:rsidRPr="00A31B34" w:rsidTr="00FF2DD0">
        <w:trPr>
          <w:cantSplit/>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«Коммунальный сервис»</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5-77-04</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ГАЗ-53</w:t>
            </w:r>
          </w:p>
        </w:tc>
      </w:tr>
      <w:tr w:rsidR="00115A15" w:rsidRPr="00A31B34" w:rsidTr="00FF2DD0">
        <w:trPr>
          <w:cantSplit/>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«Кировтепло-энерго»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5-44-03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ГАЗ-66</w:t>
            </w:r>
          </w:p>
        </w:tc>
      </w:tr>
      <w:tr w:rsidR="00FF2DD0" w:rsidRPr="00A31B34" w:rsidTr="00FF2DD0">
        <w:trPr>
          <w:cantSplit/>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«Стройтех-сервис»</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5-88-16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ГАЗ-53</w:t>
            </w:r>
          </w:p>
        </w:tc>
      </w:tr>
    </w:tbl>
    <w:p w:rsidR="00FF2DD0" w:rsidRPr="00A31B34" w:rsidRDefault="00FF2DD0" w:rsidP="00804B49">
      <w:pPr>
        <w:pStyle w:val="51"/>
      </w:pPr>
    </w:p>
    <w:p w:rsidR="00FF2DD0" w:rsidRPr="00A31B34" w:rsidRDefault="00FF2DD0" w:rsidP="00804B49">
      <w:pPr>
        <w:pStyle w:val="51"/>
      </w:pPr>
      <w:r w:rsidRPr="00A31B34">
        <w:t>План</w:t>
      </w:r>
      <w:r w:rsidRPr="00A31B34">
        <w:br/>
        <w:t>привлечения сил и средств Думиничского пожарно-спасательного гарнизона для тушения пожаров</w:t>
      </w:r>
      <w:r w:rsidRPr="00A31B34">
        <w:br/>
        <w:t>и проведения аварийно-спасательных работ на территории Думиничского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51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Городское поселение пос. Думиничи</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МО МВД России «Су-хиничский» –</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 xml:space="preserve">2 ед. техники, ГБУЗ КО «ЦРБ Думиничского района» – 1 ед. техники (скорая), Думиничское </w:t>
            </w:r>
            <w:r w:rsidRPr="00A31B34">
              <w:rPr>
                <w:rFonts w:ascii="Times New Roman" w:hAnsi="Times New Roman" w:cs="Times New Roman"/>
              </w:rPr>
              <w:lastRenderedPageBreak/>
              <w:t>АТП-2 автобуса,</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МУП «Благоустройство» – трактор, экскаватор</w:t>
            </w:r>
          </w:p>
        </w:tc>
      </w:tr>
      <w:tr w:rsidR="00115A15" w:rsidRPr="00A31B34" w:rsidTr="00FF2DD0">
        <w:trPr>
          <w:trHeight w:val="51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1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1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ООО «ДПК»</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9-14-82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(53)</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(53)</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(53)</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1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Лесхоза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9-46-49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51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Фанерного завода</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9-42-33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ВПК «Вымпел»</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8-910-912-35-01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АЦ-40-5.0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АЦ-40-5.0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ПСП 270 км</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9-27-62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АПП-0.5-2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АПП-0.5-2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АПП-0.5-2</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ГП «Поселок Думиничи»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8-910-918-96-86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УК Думиничи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8-920-3158856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ВА КО-520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ВА КО-520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5-32-65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ВПК «Вымпел»</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8-910-912-35-01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АЦ-40-5.0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ПСЧ-58</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5-51-92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r>
    </w:tbl>
    <w:p w:rsidR="00FF2DD0" w:rsidRPr="00A31B34" w:rsidRDefault="00FF2DD0" w:rsidP="00FF2DD0">
      <w:pPr>
        <w:spacing w:after="0" w:line="240" w:lineRule="auto"/>
        <w:rPr>
          <w:rFonts w:ascii="Calibri" w:hAnsi="Calibri" w:cs="Calibri"/>
          <w:b/>
          <w:szCs w:val="20"/>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Боровского пожарно-спасательного гарнизона для тушения пожаров</w:t>
      </w:r>
      <w:r w:rsidRPr="00A31B34">
        <w:br/>
        <w:t>и проведения аварийно-спасательных работ на территории Боровского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Боровский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(43206); АЦ-40 (3,2)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(2,5)</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(375)</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2-34-32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 (437800)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в/ч 02014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4-41-78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в/ч 33790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6-37-27</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в/ч 3694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СПСЧ-16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 (40) АЦ-5.5 (40)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"ГорПожСервис"</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8-962-176-00-01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АЦ-2,5-40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Ворсино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34113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sectPr w:rsidR="00FF2DD0" w:rsidRPr="00A31B34" w:rsidSect="00FF2DD0">
          <w:headerReference w:type="default" r:id="rId315"/>
          <w:pgSz w:w="16838" w:h="11905" w:orient="landscape"/>
          <w:pgMar w:top="1134" w:right="851" w:bottom="567" w:left="851" w:header="567" w:footer="567" w:gutter="0"/>
          <w:cols w:space="720"/>
          <w:docGrid w:linePitch="299"/>
        </w:sectPr>
      </w:pPr>
    </w:p>
    <w:p w:rsidR="00FF2DD0" w:rsidRPr="00A31B34" w:rsidRDefault="00FF2DD0" w:rsidP="00804B49">
      <w:pPr>
        <w:pStyle w:val="51"/>
      </w:pPr>
      <w:r w:rsidRPr="00A31B34">
        <w:lastRenderedPageBreak/>
        <w:t>План</w:t>
      </w:r>
      <w:r w:rsidRPr="00A31B34">
        <w:br/>
        <w:t>привлечения сил и средств Жуковского пожарно-спасательного гарнизона для тушения пожаров</w:t>
      </w:r>
      <w:r w:rsidRPr="00A31B34">
        <w:br/>
        <w:t>и проведения аварийно-спасательных работ на территории Жуковского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Жуковский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 АЛ 30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3,2-40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5-81-42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2,5-40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Жуковское лесничество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5-42-39;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5-43-53;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8-910-919601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(66)</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 г. Обнинск</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2-34-57</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3,2-40 Камаз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«Благо-устройство»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5-56-89;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8-910-914-68-88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 4 м</w:t>
            </w:r>
            <w:r w:rsidRPr="00A31B34">
              <w:rPr>
                <w:rFonts w:ascii="Times New Roman" w:hAnsi="Times New Roman" w:cs="Times New Roman"/>
                <w:vertAlign w:val="superscript"/>
              </w:rPr>
              <w:t>3</w:t>
            </w:r>
            <w:r w:rsidRPr="00A31B34">
              <w:rPr>
                <w:rFonts w:ascii="Times New Roman" w:hAnsi="Times New Roman" w:cs="Times New Roman"/>
              </w:rPr>
              <w:t xml:space="preserve"> – 1 шт.,</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ЦВ 2 м</w:t>
            </w:r>
            <w:r w:rsidRPr="00A31B34">
              <w:rPr>
                <w:rFonts w:ascii="Times New Roman" w:hAnsi="Times New Roman" w:cs="Times New Roman"/>
                <w:vertAlign w:val="superscript"/>
              </w:rPr>
              <w:t>3</w:t>
            </w:r>
            <w:r w:rsidRPr="00A31B34">
              <w:rPr>
                <w:rFonts w:ascii="Times New Roman" w:hAnsi="Times New Roman" w:cs="Times New Roman"/>
              </w:rPr>
              <w:t xml:space="preserve"> –</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 шт.</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«Восход»</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2-74-02;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5-52-79;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8-910-543-44-05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«Высокиничи»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2-662-32-83;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8-910-523-41-98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40 (43202)</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 7.0-40 АЦ 3,2-40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804B49">
      <w:pPr>
        <w:pStyle w:val="51"/>
      </w:pPr>
      <w:r w:rsidRPr="00A31B34">
        <w:lastRenderedPageBreak/>
        <w:t>План</w:t>
      </w:r>
      <w:r w:rsidRPr="00A31B34">
        <w:br/>
        <w:t>привлечения сил и средств Малоярославецкого пожарно-спасательного гарнизона для тушения пожаров</w:t>
      </w:r>
      <w:r w:rsidRPr="00A31B34">
        <w:br/>
        <w:t>и проведения аварийно-спасательных работ на территории Малоярославецкого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Малоярославецкий 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2-55-99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3-54-23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2-34-67</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АЦ-2.5/40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АЦ-7.0/40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2-72-01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60 60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Arial" w:hAnsi="Arial" w:cs="Arial"/>
          <w:b/>
        </w:rPr>
      </w:pPr>
      <w:r w:rsidRPr="00A31B34">
        <w:rPr>
          <w:rFonts w:ascii="Arial" w:hAnsi="Arial" w:cs="Arial"/>
        </w:rPr>
        <w:br w:type="page"/>
      </w:r>
    </w:p>
    <w:p w:rsidR="00FF2DD0" w:rsidRPr="00A31B34" w:rsidRDefault="00FF2DD0" w:rsidP="00804B49">
      <w:pPr>
        <w:pStyle w:val="51"/>
      </w:pPr>
      <w:r w:rsidRPr="00A31B34">
        <w:lastRenderedPageBreak/>
        <w:t>План</w:t>
      </w:r>
      <w:r w:rsidRPr="00A31B34">
        <w:br/>
        <w:t>привлечения сил и средств подразделений пожарной охраны для тушения пожаров</w:t>
      </w:r>
      <w:r w:rsidRPr="00A31B34">
        <w:br/>
        <w:t>на территории муниципального образования «Город Обнинск»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559"/>
        <w:gridCol w:w="1701"/>
        <w:gridCol w:w="1276"/>
        <w:gridCol w:w="1134"/>
        <w:gridCol w:w="1134"/>
        <w:gridCol w:w="425"/>
        <w:gridCol w:w="1134"/>
        <w:gridCol w:w="425"/>
        <w:gridCol w:w="1134"/>
        <w:gridCol w:w="426"/>
        <w:gridCol w:w="1134"/>
        <w:gridCol w:w="425"/>
        <w:gridCol w:w="1134"/>
        <w:gridCol w:w="425"/>
        <w:gridCol w:w="1559"/>
      </w:tblGrid>
      <w:tr w:rsidR="00115A15" w:rsidRPr="00A31B34" w:rsidTr="00FF2DD0">
        <w:trPr>
          <w:tblHead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пожарной охраны, привлекаемые к тушению пожара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 др.)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7796" w:type="dxa"/>
            <w:gridSpan w:val="10"/>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 соседних муниципальных образований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4</w:t>
            </w: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cantSplit/>
          <w:trHeight w:val="1361"/>
          <w:tblHeader/>
        </w:trPr>
        <w:tc>
          <w:tcPr>
            <w:tcW w:w="392"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559" w:type="dxa"/>
            <w:vMerge/>
            <w:tcBorders>
              <w:top w:val="single" w:sz="4" w:space="0" w:color="auto"/>
              <w:left w:val="single" w:sz="4" w:space="0" w:color="auto"/>
              <w:bottom w:val="single" w:sz="4" w:space="0" w:color="auto"/>
              <w:right w:val="single" w:sz="4" w:space="0" w:color="auto"/>
            </w:tcBorders>
            <w:textDirection w:val="btLr"/>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blHeader/>
        </w:trPr>
        <w:tc>
          <w:tcPr>
            <w:tcW w:w="392"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42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16</w:t>
            </w:r>
          </w:p>
        </w:tc>
      </w:tr>
      <w:tr w:rsidR="00115A15" w:rsidRPr="00A31B34" w:rsidTr="00FF2DD0">
        <w:trPr>
          <w:trHeight w:val="238"/>
        </w:trPr>
        <w:tc>
          <w:tcPr>
            <w:tcW w:w="392"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w:t>
            </w:r>
          </w:p>
        </w:tc>
        <w:tc>
          <w:tcPr>
            <w:tcW w:w="1559"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Городской округ «Город Обнинск»</w:t>
            </w:r>
          </w:p>
        </w:tc>
        <w:tc>
          <w:tcPr>
            <w:tcW w:w="1701" w:type="dxa"/>
            <w:tcBorders>
              <w:top w:val="single" w:sz="4" w:space="0" w:color="auto"/>
              <w:bottom w:val="nil"/>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2-34-57;</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(48439)2-34-67</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АЛ-50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nil"/>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АЦ-2,0-40/2</w:t>
            </w: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СПСЧ-112</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6-73-01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СПСЧ-3</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ПСЧ-61 г. Балабаново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СПСЧ-50</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7-48-60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ПСЧ-34 г. Малоярославец</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 г. Калуга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 АЦ-5,0-40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80 80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АГ-12; АВ-20; АСО-20;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АР2 ПНС-110</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ПСЧ-51 г. Жуков</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ПСЧ-11 г. Боровск</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ПСЧ-52 г. Кременки</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ПСЧ-65 с. Недельное</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3-54-23</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ПСЧ-49 пос. Детчино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2-55-99</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ПСЧ-39 г. Наро-Фоминск</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8(496)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343-62-10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МПКХ города Обнинска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поливомоечный автомобиль 13 т.</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ПСО города Обнинска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ГАЗ-32615 («Соболь»)</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СПСЧ-3</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СПСЧ-112</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6-73-01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АР-2 ПНС-110</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СПСЧ-50</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7-48-60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2-34-57; (48439)2-34-67</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Pr>
          <w:p w:rsidR="00FF2DD0" w:rsidRPr="00A31B34" w:rsidRDefault="00FF2DD0" w:rsidP="00FF2DD0">
            <w:pPr>
              <w:spacing w:after="0" w:line="240" w:lineRule="auto"/>
              <w:ind w:left="-57" w:right="-57"/>
              <w:jc w:val="center"/>
              <w:rPr>
                <w:sz w:val="20"/>
                <w:szCs w:val="20"/>
              </w:rPr>
            </w:pPr>
          </w:p>
        </w:tc>
        <w:tc>
          <w:tcPr>
            <w:tcW w:w="1276"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АЛ-50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ПСЧ-34 г. Малоярославец</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ПСЧ-61 г. Балабаново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ПСЧ-51 г. Жуков</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ПСЧ-11 г. Боровск</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ПСЧ-65 с. Недельное</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3-54-23</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ПСЧ-39 г. Наро-Фоминск</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8(496)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343-62-10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 г. Калуга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АГ-12 АВ-20 АСО-20 АР2</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ПСЧ-49 пос. Детчино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2-55-99</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ПСЧ-52 г. Кременки</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СПСЧ-3</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BB1A2E">
            <w:pPr>
              <w:pStyle w:val="ConsPlusNormal"/>
              <w:ind w:left="-113" w:right="-113" w:firstLine="0"/>
              <w:jc w:val="center"/>
              <w:rPr>
                <w:rFonts w:ascii="Times New Roman" w:hAnsi="Times New Roman" w:cs="Times New Roman"/>
              </w:rPr>
            </w:pPr>
            <w:r w:rsidRPr="00A31B34">
              <w:rPr>
                <w:rFonts w:ascii="Times New Roman" w:hAnsi="Times New Roman" w:cs="Times New Roman"/>
              </w:rPr>
              <w:t>АЦ-3,2-40/44</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СПСЧ-112</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6-73-01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АР-2 ПНС-110</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СПСЧ-50</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7-48-60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BB1A2E">
        <w:trPr>
          <w:trHeight w:val="70"/>
        </w:trPr>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(48439)</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2-34-57; (48439)2-34-67</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BB1A2E">
        <w:trPr>
          <w:trHeight w:val="70"/>
        </w:trPr>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Pr>
          <w:p w:rsidR="00FF2DD0" w:rsidRPr="00A31B34" w:rsidRDefault="00FF2DD0" w:rsidP="00FF2DD0">
            <w:pPr>
              <w:spacing w:after="0" w:line="240" w:lineRule="auto"/>
              <w:ind w:left="-57" w:right="-57"/>
              <w:jc w:val="center"/>
              <w:rPr>
                <w:sz w:val="20"/>
                <w:szCs w:val="20"/>
              </w:rPr>
            </w:pPr>
          </w:p>
        </w:tc>
        <w:tc>
          <w:tcPr>
            <w:tcW w:w="1276"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rPr>
          <w:trHeight w:val="70"/>
        </w:trPr>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АЛ-50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18"/>
                <w:szCs w:val="18"/>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ПСЧ-34 г. Малоярославец</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ПСЧ-61 г. Балабаново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ПСЧ-51 г. Жуков</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ПСЧ-11 г. Боровск</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ПСЧ-65 с. Недельное</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3-54-23</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ПСЧ-39 г. Наро-Фоминск</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8(496)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343-62-10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 г. Калуга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АГ-12 АВ-20 АСО-20 АР2</w:t>
            </w: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ПСЧ-49 пос. Детчино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2-55-99</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ПСЧ-52 г. Кременки</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СПСЧ-3</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СПСЧ-112</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6-73-01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АР-2 ПНС-110</w:t>
            </w:r>
          </w:p>
        </w:tc>
      </w:tr>
      <w:tr w:rsidR="00115A15" w:rsidRPr="00A31B34" w:rsidTr="00FF2DD0">
        <w:tc>
          <w:tcPr>
            <w:tcW w:w="392"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val="restart"/>
            <w:tcBorders>
              <w:top w:val="single" w:sz="4" w:space="0" w:color="auto"/>
            </w:tcBorders>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СПСЧ-50</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8(48439)</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7-48-60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ПСЧ-60</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(48439)</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2-34-57; (48439)2-34-67</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Pr>
          <w:p w:rsidR="00FF2DD0" w:rsidRPr="00A31B34" w:rsidRDefault="00FF2DD0" w:rsidP="00FF2DD0">
            <w:pPr>
              <w:spacing w:after="0" w:line="240" w:lineRule="auto"/>
              <w:ind w:left="-57" w:right="-57"/>
              <w:jc w:val="center"/>
              <w:rPr>
                <w:sz w:val="20"/>
                <w:szCs w:val="20"/>
              </w:rPr>
            </w:pPr>
          </w:p>
        </w:tc>
        <w:tc>
          <w:tcPr>
            <w:tcW w:w="1276"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АЦ-2,0-40/2</w:t>
            </w:r>
          </w:p>
        </w:tc>
        <w:tc>
          <w:tcPr>
            <w:tcW w:w="42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АЛ-50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ПСЧ-34 г. Малоярославец</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3-01-22</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ПСЧ-61 г. Балабаново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ПСЧ-51 г. Жуков</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ПСЧ-11 г. Боровск</w:t>
            </w:r>
          </w:p>
        </w:tc>
        <w:tc>
          <w:tcPr>
            <w:tcW w:w="1276" w:type="dxa"/>
            <w:vMerge w:val="restart"/>
            <w:tcBorders>
              <w:top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4-42-01</w:t>
            </w:r>
          </w:p>
        </w:tc>
        <w:tc>
          <w:tcPr>
            <w:tcW w:w="1134" w:type="dxa"/>
            <w:tcBorders>
              <w:top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tc>
        <w:tc>
          <w:tcPr>
            <w:tcW w:w="42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vMerge w:val="restart"/>
            <w:tcBorders>
              <w:top w:val="single" w:sz="4" w:space="0" w:color="auto"/>
              <w:lef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vMerge/>
            <w:tcBorders>
              <w:bottom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w:t>
            </w:r>
          </w:p>
        </w:tc>
        <w:tc>
          <w:tcPr>
            <w:tcW w:w="42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134"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42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559" w:type="dxa"/>
            <w:vMerge/>
            <w:tcBorders>
              <w:left w:val="single" w:sz="4" w:space="0" w:color="auto"/>
              <w:bottom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ПСЧ-65 с. Недельное</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3-54-23</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ПСЧ-39 г. Наро-Фоминск</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8(496)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34362-10</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АЦ-3,2-40/4</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 г. Калуга</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АЦ-5,5-40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АГ-12; АВ-20; АСО-20; АР2</w:t>
            </w:r>
          </w:p>
        </w:tc>
      </w:tr>
      <w:tr w:rsidR="00115A15" w:rsidRPr="00A31B34" w:rsidTr="00FF2DD0">
        <w:tc>
          <w:tcPr>
            <w:tcW w:w="392" w:type="dxa"/>
            <w:vMerge/>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ПСЧ-49 пос. Детчино</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2-55-99</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c>
          <w:tcPr>
            <w:tcW w:w="392" w:type="dxa"/>
            <w:vMerge/>
            <w:tcBorders>
              <w:bottom w:val="single" w:sz="4" w:space="0" w:color="auto"/>
            </w:tcBorders>
          </w:tcPr>
          <w:p w:rsidR="00FF2DD0" w:rsidRPr="00A31B34" w:rsidRDefault="00FF2DD0" w:rsidP="00FF2DD0">
            <w:pPr>
              <w:pStyle w:val="ConsPlusNormal"/>
              <w:ind w:left="-113" w:right="-113"/>
              <w:jc w:val="center"/>
              <w:rPr>
                <w:rFonts w:ascii="Times New Roman" w:hAnsi="Times New Roman" w:cs="Times New Roman"/>
              </w:rPr>
            </w:pPr>
          </w:p>
        </w:tc>
        <w:tc>
          <w:tcPr>
            <w:tcW w:w="1559" w:type="dxa"/>
            <w:vMerge/>
            <w:tcBorders>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701"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ПСЧ-52 г. Кременки</w:t>
            </w:r>
          </w:p>
        </w:tc>
        <w:tc>
          <w:tcPr>
            <w:tcW w:w="1276" w:type="dxa"/>
            <w:tcBorders>
              <w:top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5-80-01</w:t>
            </w:r>
          </w:p>
        </w:tc>
        <w:tc>
          <w:tcPr>
            <w:tcW w:w="1134" w:type="dxa"/>
            <w:tcBorders>
              <w:top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559" w:type="dxa"/>
            <w:tcBorders>
              <w:top w:val="single" w:sz="4" w:space="0" w:color="auto"/>
              <w:left w:val="single" w:sz="4" w:space="0" w:color="auto"/>
              <w:bottom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Arial" w:hAnsi="Arial" w:cs="Arial"/>
          <w:b/>
        </w:rPr>
      </w:pPr>
      <w:r w:rsidRPr="00A31B34">
        <w:rPr>
          <w:rFonts w:ascii="Arial" w:hAnsi="Arial" w:cs="Arial"/>
        </w:rPr>
        <w:br w:type="page"/>
      </w:r>
    </w:p>
    <w:p w:rsidR="00FF2DD0" w:rsidRPr="00A31B34" w:rsidRDefault="00FF2DD0" w:rsidP="00804B49">
      <w:pPr>
        <w:pStyle w:val="51"/>
      </w:pPr>
      <w:r w:rsidRPr="00A31B34">
        <w:lastRenderedPageBreak/>
        <w:t>План</w:t>
      </w:r>
      <w:r w:rsidRPr="00A31B34">
        <w:br/>
        <w:t>привлечения сил и средств Тарусского пожарно-спасательного гарнизона для тушения пожаров</w:t>
      </w:r>
      <w:r w:rsidRPr="00A31B34">
        <w:br/>
        <w:t>и проведения аварийно-спасательных работ на территории Тарусского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r w:rsidRPr="00A31B34">
              <w:rPr>
                <w:sz w:val="20"/>
                <w:szCs w:val="20"/>
              </w:rPr>
              <w:t>Тарусский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2-50-00;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2-52-15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АЦ-5,5/5557; АЛ-30 (131); 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поливочная машина МУП</w:t>
            </w: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3-13-97;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5-80 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с. Лопатино</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5228442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ТМТ-34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(48435)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2-38-41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4842-718-101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АЦ-5,5/5557</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АЦ-8,0 (43114)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4842-718-101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АЦ-3.2-40/4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Calibri" w:hAnsi="Calibri" w:cs="Calibri"/>
          <w:b/>
          <w:szCs w:val="20"/>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Бабынинского пожарно-спасательного гарнизона для тушения пожаров</w:t>
      </w:r>
      <w:r w:rsidRPr="00A31B34">
        <w:br/>
        <w:t>и проведения аварийно-спасательных работ на территории Бабынинского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Бабынинский 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26</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2-15-52</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АЦ-5.0-40</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Бабынинского района», автомобиль ДПС РОВД и т.д.</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ПСС № 35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ПСС № 37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8(484244)</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7-81-01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58-35-33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АЦ-3.0-40;</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9-21-39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5-32-65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2-27-85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2-18-01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81</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56-95-69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72-82-38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67</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(43118); АСО АГДЗ</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69</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(43118) АЦ-40 (131) АСО, АГ, АР, ПНС, АКП</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718-102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Calibri" w:hAnsi="Calibri" w:cs="Calibri"/>
          <w:b/>
          <w:szCs w:val="20"/>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Козельского пожарно-спасательного гарнизона для тушения пожаров</w:t>
      </w:r>
      <w:r w:rsidRPr="00A31B34">
        <w:br/>
        <w:t>и проведения аварийно-спасательных работ на территории Козельского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vAlign w:val="center"/>
          </w:tcPr>
          <w:p w:rsidR="00FF2DD0" w:rsidRPr="00A31B34" w:rsidRDefault="00FF2DD0" w:rsidP="00FF2DD0">
            <w:pPr>
              <w:spacing w:after="0" w:line="240" w:lineRule="auto"/>
              <w:ind w:left="-57" w:right="-57"/>
              <w:jc w:val="center"/>
              <w:rPr>
                <w:sz w:val="20"/>
                <w:szCs w:val="20"/>
              </w:rPr>
            </w:pPr>
          </w:p>
        </w:tc>
        <w:tc>
          <w:tcPr>
            <w:tcW w:w="1678" w:type="dxa"/>
            <w:vMerge w:val="restart"/>
            <w:vAlign w:val="center"/>
          </w:tcPr>
          <w:p w:rsidR="00FF2DD0" w:rsidRPr="00A31B34" w:rsidRDefault="00FF2DD0" w:rsidP="00FF2DD0">
            <w:pPr>
              <w:spacing w:after="0" w:line="240" w:lineRule="auto"/>
              <w:ind w:left="-57" w:right="-57"/>
              <w:jc w:val="center"/>
              <w:rPr>
                <w:sz w:val="20"/>
                <w:szCs w:val="20"/>
              </w:rPr>
            </w:pPr>
            <w:r w:rsidRPr="00A31B34">
              <w:rPr>
                <w:sz w:val="20"/>
                <w:szCs w:val="20"/>
              </w:rPr>
              <w:t>Козельский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42</w:t>
            </w:r>
          </w:p>
        </w:tc>
        <w:tc>
          <w:tcPr>
            <w:tcW w:w="993" w:type="dxa"/>
            <w:vMerge w:val="restart"/>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2-27-85</w:t>
            </w:r>
          </w:p>
        </w:tc>
        <w:tc>
          <w:tcPr>
            <w:tcW w:w="1134" w:type="dxa"/>
            <w:vMerge w:val="restart"/>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Козельского района», автомобиль ДПС РОВД и т.д.</w:t>
            </w: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Merge/>
            <w:vAlign w:val="center"/>
          </w:tcPr>
          <w:p w:rsidR="00FF2DD0" w:rsidRPr="00A31B34" w:rsidRDefault="00FF2DD0" w:rsidP="00FF2DD0">
            <w:pPr>
              <w:spacing w:after="0" w:line="240" w:lineRule="auto"/>
              <w:ind w:left="-57" w:right="-57"/>
              <w:jc w:val="center"/>
              <w:rPr>
                <w:sz w:val="20"/>
                <w:szCs w:val="20"/>
              </w:rPr>
            </w:pPr>
          </w:p>
        </w:tc>
        <w:tc>
          <w:tcPr>
            <w:tcW w:w="993" w:type="dxa"/>
            <w:vMerge/>
            <w:vAlign w:val="center"/>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(43118)</w:t>
            </w:r>
          </w:p>
        </w:tc>
        <w:tc>
          <w:tcPr>
            <w:tcW w:w="851" w:type="dxa"/>
            <w:tcBorders>
              <w:top w:val="nil"/>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47</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4-30-00</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В/Ч 54055</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2-27-62</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10</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4-30-01</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19</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(848446)</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9-21-39</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25</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2-15-52</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tcBorders>
              <w:bottom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30</w:t>
            </w:r>
          </w:p>
        </w:tc>
        <w:tc>
          <w:tcPr>
            <w:tcW w:w="993" w:type="dxa"/>
            <w:tcBorders>
              <w:bottom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2-18-55</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Merge w:val="restart"/>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vMerge w:val="restart"/>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nil"/>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107</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Merge/>
            <w:vAlign w:val="center"/>
          </w:tcPr>
          <w:p w:rsidR="00FF2DD0" w:rsidRPr="00A31B34" w:rsidRDefault="00FF2DD0" w:rsidP="00FF2DD0">
            <w:pPr>
              <w:spacing w:after="0" w:line="240" w:lineRule="auto"/>
              <w:ind w:left="-57" w:right="-57"/>
              <w:jc w:val="center"/>
              <w:rPr>
                <w:sz w:val="20"/>
                <w:szCs w:val="20"/>
              </w:rPr>
            </w:pPr>
          </w:p>
        </w:tc>
        <w:tc>
          <w:tcPr>
            <w:tcW w:w="993" w:type="dxa"/>
            <w:vMerge/>
            <w:vAlign w:val="center"/>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nil"/>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107</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23</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5-32-65</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38</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67</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5-46-68</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58</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5-51-92</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ign w:val="center"/>
          </w:tcPr>
          <w:p w:rsidR="00FF2DD0" w:rsidRPr="00A31B34" w:rsidRDefault="00FF2DD0" w:rsidP="00FF2DD0">
            <w:pPr>
              <w:spacing w:after="0" w:line="240" w:lineRule="auto"/>
              <w:ind w:left="-57" w:right="-57"/>
              <w:jc w:val="center"/>
              <w:rPr>
                <w:sz w:val="20"/>
                <w:szCs w:val="20"/>
              </w:rPr>
            </w:pPr>
          </w:p>
        </w:tc>
        <w:tc>
          <w:tcPr>
            <w:tcW w:w="1678" w:type="dxa"/>
            <w:vMerge/>
            <w:vAlign w:val="center"/>
          </w:tcPr>
          <w:p w:rsidR="00FF2DD0" w:rsidRPr="00A31B34" w:rsidRDefault="00FF2DD0" w:rsidP="00FF2DD0">
            <w:pPr>
              <w:spacing w:after="0" w:line="240" w:lineRule="auto"/>
              <w:ind w:left="-57" w:right="-57"/>
              <w:jc w:val="center"/>
              <w:rPr>
                <w:sz w:val="20"/>
                <w:szCs w:val="20"/>
              </w:rPr>
            </w:pPr>
          </w:p>
        </w:tc>
        <w:tc>
          <w:tcPr>
            <w:tcW w:w="1417"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ОАО «Березичский Стеклозавод»</w:t>
            </w:r>
          </w:p>
        </w:tc>
        <w:tc>
          <w:tcPr>
            <w:tcW w:w="993" w:type="dxa"/>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5-11-45</w:t>
            </w:r>
          </w:p>
        </w:tc>
        <w:tc>
          <w:tcPr>
            <w:tcW w:w="1134" w:type="dxa"/>
            <w:tcBorders>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19</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804B49">
      <w:pPr>
        <w:pStyle w:val="51"/>
      </w:pPr>
      <w:r w:rsidRPr="00A31B34">
        <w:lastRenderedPageBreak/>
        <w:t>План</w:t>
      </w:r>
      <w:r w:rsidRPr="00A31B34">
        <w:br/>
        <w:t>привлечения сил и средств Мещовского пожарно-спасательного гарнизона для тушения пожаров</w:t>
      </w:r>
      <w:r w:rsidRPr="00A31B34">
        <w:br/>
        <w:t>и проведения аварийно-спасательных работ на территории Мещовского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Мещовский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19</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8(48446)9-21-39</w:t>
            </w:r>
          </w:p>
        </w:tc>
        <w:tc>
          <w:tcPr>
            <w:tcW w:w="1134" w:type="dxa"/>
            <w:tcBorders>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Мещовского района», автомобиль ДПС РОВД и т.д.</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2-13-05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2-15-52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5-32-65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ПСС № 67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5-46-68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 АЛ (АКП) ПНС АР</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ПСА-ММ, СПАСА</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2-72-85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ПСС № 47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4-30-00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79</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7-81-01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58-35-33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8(48445)</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2-15-42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pPr>
    </w:p>
    <w:p w:rsidR="00FF2DD0" w:rsidRPr="00A31B34" w:rsidRDefault="00FF2DD0" w:rsidP="00804B49">
      <w:pPr>
        <w:pStyle w:val="51"/>
      </w:pPr>
      <w:r w:rsidRPr="00A31B34">
        <w:lastRenderedPageBreak/>
        <w:t>План</w:t>
      </w:r>
      <w:r w:rsidRPr="00A31B34">
        <w:br/>
        <w:t>привлечения сил и средств Перемышльского пожарно-спасательного гарнизона для тушения пожаров</w:t>
      </w:r>
      <w:r w:rsidRPr="00A31B34">
        <w:br/>
        <w:t>и проведения аварийно-спасательных работ на территории Перемышльского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tcBorders>
              <w:bottom w:val="single" w:sz="4" w:space="0" w:color="auto"/>
            </w:tcBorders>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Перемышльский 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-25</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8(48441)</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3-12-12</w:t>
            </w:r>
          </w:p>
        </w:tc>
        <w:tc>
          <w:tcPr>
            <w:tcW w:w="1134" w:type="dxa"/>
            <w:tcBorders>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АЦ-8.0-70</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Перемышльского района», автомобиль ДПС РОВД и т.д.</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72-24-69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35/12 &lt;*&gt;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&lt;*&gt;</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ПСЧ-50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5-36-35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83/13 &lt;*&gt;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&lt;*&gt;</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ПСЧ-63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58-35-33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30/10 &lt;*&gt;</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 &lt;*&gt;</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13</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73-46-09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73-46-09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52-17-99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ПСЧ-46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8(48437)</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3-12-33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ПСЧ-26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8(48448)</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2-15-52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tcPr>
          <w:p w:rsidR="00FF2DD0" w:rsidRPr="00A31B34" w:rsidRDefault="00FF2DD0" w:rsidP="00FF2DD0">
            <w:pPr>
              <w:spacing w:after="0" w:line="240" w:lineRule="auto"/>
              <w:ind w:left="-57" w:right="-57"/>
              <w:jc w:val="center"/>
              <w:rPr>
                <w:sz w:val="20"/>
                <w:szCs w:val="20"/>
              </w:rPr>
            </w:pPr>
          </w:p>
        </w:tc>
        <w:tc>
          <w:tcPr>
            <w:tcW w:w="1678" w:type="dxa"/>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АКП-32, АКП-30, ПНС-110</w:t>
            </w:r>
          </w:p>
        </w:tc>
      </w:tr>
    </w:tbl>
    <w:p w:rsidR="00FF2DD0" w:rsidRPr="00A31B34" w:rsidRDefault="00FF2DD0" w:rsidP="00FF2DD0">
      <w:pPr>
        <w:spacing w:after="0" w:line="240" w:lineRule="auto"/>
        <w:rPr>
          <w:rFonts w:ascii="Calibri" w:hAnsi="Calibri" w:cs="Calibri"/>
          <w:b/>
          <w:szCs w:val="20"/>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Сухиничского пожарно-спасательного гарнизона для тушения пожаров</w:t>
      </w:r>
      <w:r w:rsidRPr="00A31B34">
        <w:br/>
        <w:t>и проведения аварийно-спасательных работ на территории Сухиничского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Сухиничский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23</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01, 112, 8(48451)5-32-65</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техника РСЧС МР: кран, трактор МТЗ, погрузчик, автобус, самосвал, опер. транспорт, ассенизаторские машины, автомобиль ППС МО МВД России скорая помощь ГБУЗ КО «ЦРБ Сухиничского района»</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3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58</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8(48451)5-51-92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22</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68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67</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8(48451)5-46-68</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24</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9"/>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8(48446)9-21-39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69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8(48442)2-42-33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8(48447)9-19-85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8(4842)58-88-66</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98</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148</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148</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АСО, СПАСА</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ПНС</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148</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ВОХР Брянское отделение московской железной дороги</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8(48451)5-63-25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Пож. поезд</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восстановительный поезд</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8(48443)2-18-55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26</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8(48448)2-15-52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Calibri" w:hAnsi="Calibri" w:cs="Calibri"/>
          <w:b/>
          <w:szCs w:val="20"/>
        </w:rPr>
      </w:pPr>
      <w:r w:rsidRPr="00A31B34">
        <w:br w:type="page"/>
      </w:r>
    </w:p>
    <w:p w:rsidR="00FF2DD0" w:rsidRPr="00A31B34" w:rsidRDefault="00FF2DD0" w:rsidP="00804B49">
      <w:pPr>
        <w:pStyle w:val="51"/>
      </w:pPr>
      <w:r w:rsidRPr="00A31B34">
        <w:lastRenderedPageBreak/>
        <w:t>План</w:t>
      </w:r>
      <w:r w:rsidRPr="00A31B34">
        <w:br/>
        <w:t>привлечения сил и средств Ульяновского пожарно-спасательного гарнизона для тушения пожаров</w:t>
      </w:r>
      <w:r w:rsidRPr="00A31B34">
        <w:br/>
        <w:t>и проведения аварийно-спасательных работ на территории Ульяновского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Ульяновский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30</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(48443)2-18-55</w:t>
            </w:r>
          </w:p>
        </w:tc>
        <w:tc>
          <w:tcPr>
            <w:tcW w:w="1134" w:type="dxa"/>
            <w:tcBorders>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АЦ-30 (66)</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скорая помощь ГБУЗ КО «ЦРБ Ульяновско-го района», автомобиль РОВД МУП «Ульянов-ский рынок»</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tcBorders>
              <w:top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8(48453)9-15-33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8(48447)9-19-85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8(48451)5-32-65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АЛ-30 (131) 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42</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8(48442)2-42-33</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47</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25</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8(48441)3-12-12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98</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114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(848442)4-30-01</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76</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8(4842)58-88-66</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180</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АСО АГДЗС</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234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rPr>
          <w:rFonts w:ascii="Arial" w:hAnsi="Arial" w:cs="Arial"/>
          <w:b/>
        </w:rPr>
      </w:pPr>
      <w:r w:rsidRPr="00A31B34">
        <w:rPr>
          <w:rFonts w:ascii="Arial" w:hAnsi="Arial" w:cs="Arial"/>
        </w:rPr>
        <w:br w:type="page"/>
      </w:r>
    </w:p>
    <w:p w:rsidR="00FF2DD0" w:rsidRPr="00A31B34" w:rsidRDefault="00FF2DD0" w:rsidP="00804B49">
      <w:pPr>
        <w:pStyle w:val="51"/>
      </w:pPr>
      <w:r w:rsidRPr="00A31B34">
        <w:lastRenderedPageBreak/>
        <w:t>План</w:t>
      </w:r>
      <w:r w:rsidRPr="00A31B34">
        <w:br/>
        <w:t>привлечения сил и средств Ферзиковского пожарно-спасательного гарнизона для тушения пожаров</w:t>
      </w:r>
      <w:r w:rsidRPr="00A31B34">
        <w:br/>
        <w:t>и проведения аварийно-спасательных работ на территории Ферзиковского района Калужской области</w:t>
      </w:r>
    </w:p>
    <w:p w:rsidR="00FF2DD0" w:rsidRPr="00A31B34" w:rsidRDefault="00FF2DD0" w:rsidP="00FF2DD0">
      <w:pPr>
        <w:spacing w:after="0" w:line="240" w:lineRule="auto"/>
        <w:jc w:val="center"/>
        <w:rPr>
          <w:rFonts w:ascii="Arial" w:hAnsi="Arial" w:cs="Arial"/>
          <w:b/>
          <w:sz w:val="16"/>
          <w:szCs w:val="16"/>
        </w:rPr>
      </w:pP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92"/>
        <w:gridCol w:w="1678"/>
        <w:gridCol w:w="1417"/>
        <w:gridCol w:w="993"/>
        <w:gridCol w:w="1134"/>
        <w:gridCol w:w="1275"/>
        <w:gridCol w:w="851"/>
        <w:gridCol w:w="1276"/>
        <w:gridCol w:w="850"/>
        <w:gridCol w:w="1276"/>
        <w:gridCol w:w="850"/>
        <w:gridCol w:w="1276"/>
        <w:gridCol w:w="851"/>
        <w:gridCol w:w="1275"/>
      </w:tblGrid>
      <w:tr w:rsidR="00115A15" w:rsidRPr="00A31B34" w:rsidTr="00FF2DD0">
        <w:trPr>
          <w:trHeight w:val="70"/>
          <w:tblHeader/>
        </w:trPr>
        <w:tc>
          <w:tcPr>
            <w:tcW w:w="392"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 п/п</w:t>
            </w:r>
          </w:p>
        </w:tc>
        <w:tc>
          <w:tcPr>
            <w:tcW w:w="1678"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Наименование муниципальных образований, куда привлекаются силы и средства</w:t>
            </w:r>
          </w:p>
        </w:tc>
        <w:tc>
          <w:tcPr>
            <w:tcW w:w="1417"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Подразделения, привлекаемые для тушения пожаров (место дислокации подразделения)</w:t>
            </w:r>
          </w:p>
        </w:tc>
        <w:tc>
          <w:tcPr>
            <w:tcW w:w="993" w:type="dxa"/>
            <w:vMerge w:val="restart"/>
            <w:tcBorders>
              <w:top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Способ вызова (телефон, иное)</w:t>
            </w:r>
          </w:p>
        </w:tc>
        <w:tc>
          <w:tcPr>
            <w:tcW w:w="1134" w:type="dxa"/>
            <w:vMerge w:val="restart"/>
            <w:tcBorders>
              <w:top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Расстояние до населенного пункта, км</w:t>
            </w:r>
          </w:p>
        </w:tc>
        <w:tc>
          <w:tcPr>
            <w:tcW w:w="8505" w:type="dxa"/>
            <w:gridSpan w:val="8"/>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Номер (ранг) пожара, по которому привлекаются силы и средства</w:t>
            </w:r>
          </w:p>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соседних муниципальных образований</w:t>
            </w:r>
          </w:p>
        </w:tc>
        <w:tc>
          <w:tcPr>
            <w:tcW w:w="1275" w:type="dxa"/>
            <w:vMerge w:val="restart"/>
            <w:tcBorders>
              <w:top w:val="single" w:sz="4" w:space="0" w:color="auto"/>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Силы, привлекаемые на АСР (наименование организаций)</w:t>
            </w: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1- БИС</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ранг пожара № 3</w:t>
            </w:r>
          </w:p>
        </w:tc>
        <w:tc>
          <w:tcPr>
            <w:tcW w:w="1275" w:type="dxa"/>
            <w:vMerge/>
            <w:tcBorders>
              <w:left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Merge/>
            <w:vAlign w:val="center"/>
          </w:tcPr>
          <w:p w:rsidR="00FF2DD0" w:rsidRPr="00A31B34" w:rsidRDefault="00FF2DD0" w:rsidP="00FF2DD0">
            <w:pPr>
              <w:spacing w:after="0" w:line="240" w:lineRule="auto"/>
              <w:ind w:left="-113" w:right="-113"/>
              <w:jc w:val="center"/>
              <w:rPr>
                <w:sz w:val="20"/>
                <w:szCs w:val="20"/>
              </w:rPr>
            </w:pPr>
          </w:p>
        </w:tc>
        <w:tc>
          <w:tcPr>
            <w:tcW w:w="1678" w:type="dxa"/>
            <w:vMerge/>
            <w:vAlign w:val="center"/>
          </w:tcPr>
          <w:p w:rsidR="00FF2DD0" w:rsidRPr="00A31B34" w:rsidRDefault="00FF2DD0" w:rsidP="00FF2DD0">
            <w:pPr>
              <w:spacing w:after="0" w:line="240" w:lineRule="auto"/>
              <w:ind w:left="-113" w:right="-113"/>
              <w:jc w:val="center"/>
              <w:rPr>
                <w:sz w:val="20"/>
                <w:szCs w:val="20"/>
              </w:rPr>
            </w:pPr>
          </w:p>
        </w:tc>
        <w:tc>
          <w:tcPr>
            <w:tcW w:w="1417" w:type="dxa"/>
            <w:vMerge/>
            <w:vAlign w:val="center"/>
          </w:tcPr>
          <w:p w:rsidR="00FF2DD0" w:rsidRPr="00A31B34" w:rsidRDefault="00FF2DD0" w:rsidP="00FF2DD0">
            <w:pPr>
              <w:spacing w:after="0" w:line="240" w:lineRule="auto"/>
              <w:ind w:left="-113" w:right="-113"/>
              <w:jc w:val="center"/>
              <w:rPr>
                <w:sz w:val="20"/>
                <w:szCs w:val="20"/>
              </w:rPr>
            </w:pPr>
          </w:p>
        </w:tc>
        <w:tc>
          <w:tcPr>
            <w:tcW w:w="993" w:type="dxa"/>
            <w:vMerge/>
            <w:vAlign w:val="center"/>
          </w:tcPr>
          <w:p w:rsidR="00FF2DD0" w:rsidRPr="00A31B34" w:rsidRDefault="00FF2DD0" w:rsidP="00FF2DD0">
            <w:pPr>
              <w:spacing w:after="0" w:line="240" w:lineRule="auto"/>
              <w:ind w:left="-113" w:right="-113"/>
              <w:jc w:val="center"/>
              <w:rPr>
                <w:sz w:val="20"/>
                <w:szCs w:val="20"/>
              </w:rPr>
            </w:pPr>
          </w:p>
        </w:tc>
        <w:tc>
          <w:tcPr>
            <w:tcW w:w="1134" w:type="dxa"/>
            <w:vMerge/>
            <w:tcBorders>
              <w:right w:val="single" w:sz="4" w:space="0" w:color="auto"/>
            </w:tcBorders>
            <w:vAlign w:val="center"/>
          </w:tcPr>
          <w:p w:rsidR="00FF2DD0" w:rsidRPr="00A31B34" w:rsidRDefault="00FF2DD0" w:rsidP="00FF2DD0">
            <w:pPr>
              <w:spacing w:after="0" w:line="240" w:lineRule="auto"/>
              <w:ind w:left="-113" w:right="-113"/>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Привлекаемые подразделения</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Расчетное время прибытия</w:t>
            </w:r>
          </w:p>
        </w:tc>
        <w:tc>
          <w:tcPr>
            <w:tcW w:w="1275" w:type="dxa"/>
            <w:vMerge/>
            <w:tcBorders>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p>
        </w:tc>
      </w:tr>
      <w:tr w:rsidR="00115A15" w:rsidRPr="00A31B34" w:rsidTr="00FF2DD0">
        <w:trPr>
          <w:trHeight w:val="70"/>
          <w:tblHeader/>
        </w:trPr>
        <w:tc>
          <w:tcPr>
            <w:tcW w:w="392"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1</w:t>
            </w:r>
          </w:p>
        </w:tc>
        <w:tc>
          <w:tcPr>
            <w:tcW w:w="1678"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2</w:t>
            </w:r>
          </w:p>
        </w:tc>
        <w:tc>
          <w:tcPr>
            <w:tcW w:w="1417"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3</w:t>
            </w:r>
          </w:p>
        </w:tc>
        <w:tc>
          <w:tcPr>
            <w:tcW w:w="993" w:type="dxa"/>
            <w:vAlign w:val="center"/>
          </w:tcPr>
          <w:p w:rsidR="00FF2DD0" w:rsidRPr="00A31B34" w:rsidRDefault="00FF2DD0" w:rsidP="00FF2DD0">
            <w:pPr>
              <w:spacing w:after="0" w:line="240" w:lineRule="auto"/>
              <w:ind w:left="-113" w:right="-113"/>
              <w:jc w:val="center"/>
              <w:rPr>
                <w:sz w:val="20"/>
                <w:szCs w:val="20"/>
              </w:rPr>
            </w:pPr>
            <w:r w:rsidRPr="00A31B34">
              <w:rPr>
                <w:sz w:val="20"/>
                <w:szCs w:val="20"/>
              </w:rPr>
              <w:t>4</w:t>
            </w:r>
          </w:p>
        </w:tc>
        <w:tc>
          <w:tcPr>
            <w:tcW w:w="1134" w:type="dxa"/>
            <w:tcBorders>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center"/>
          </w:tcPr>
          <w:p w:rsidR="00FF2DD0" w:rsidRPr="00A31B34" w:rsidRDefault="00FF2DD0" w:rsidP="00FF2DD0">
            <w:pPr>
              <w:pStyle w:val="ConsPlusNormal"/>
              <w:ind w:left="-113" w:right="-113" w:firstLine="0"/>
              <w:jc w:val="center"/>
              <w:rPr>
                <w:rFonts w:ascii="Times New Roman" w:hAnsi="Times New Roman" w:cs="Times New Roman"/>
              </w:rPr>
            </w:pPr>
            <w:r w:rsidRPr="00A31B34">
              <w:rPr>
                <w:rFonts w:ascii="Times New Roman" w:hAnsi="Times New Roman" w:cs="Times New Roman"/>
              </w:rPr>
              <w:t>14</w:t>
            </w:r>
          </w:p>
        </w:tc>
      </w:tr>
      <w:tr w:rsidR="00115A15" w:rsidRPr="00A31B34" w:rsidTr="00FF2DD0">
        <w:trPr>
          <w:trHeight w:val="283"/>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r w:rsidRPr="00A31B34">
              <w:rPr>
                <w:sz w:val="20"/>
                <w:szCs w:val="20"/>
              </w:rPr>
              <w:t>Ферзиковский</w:t>
            </w:r>
          </w:p>
          <w:p w:rsidR="00FF2DD0" w:rsidRPr="00A31B34" w:rsidRDefault="00FF2DD0" w:rsidP="00FF2DD0">
            <w:pPr>
              <w:spacing w:after="0" w:line="240" w:lineRule="auto"/>
              <w:ind w:left="-57" w:right="-57"/>
              <w:jc w:val="center"/>
              <w:rPr>
                <w:sz w:val="20"/>
                <w:szCs w:val="20"/>
              </w:rPr>
            </w:pPr>
            <w:r w:rsidRPr="00A31B34">
              <w:rPr>
                <w:sz w:val="20"/>
                <w:szCs w:val="20"/>
              </w:rPr>
              <w:t>район</w:t>
            </w: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46</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8(48437)3-12-33</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(130)</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автобус МП «Ферзиков-ское АТП», трактор ДРСУ ОАО «Калугаавто-дор», бульдозер водоканала, автобус РЭС, экскаватор ДРСУ ОАО «Калугаавто-дор», экскаватор водоканала, автомобиль ППС ОМВД скорая помощь ГКУЗ КО «ЦРБ Ферзиковско-го района»</w:t>
            </w:r>
          </w:p>
        </w:tc>
      </w:tr>
      <w:tr w:rsidR="00115A15" w:rsidRPr="00A31B34" w:rsidTr="00FF2DD0">
        <w:trPr>
          <w:trHeight w:val="56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(43202)</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454"/>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48</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8(48437)5-51-72</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15</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(43114)</w:t>
            </w: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451"/>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(43206)</w:t>
            </w: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20</w:t>
            </w: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90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3-46-09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90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50</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5-36-35</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34</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907"/>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24</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8(48435)2-52-00</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41</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(5552)</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61</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988"/>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3</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74-12-92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(433800)</w:t>
            </w: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55</w:t>
            </w: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СПСЧ</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58-88-66</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53</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АЦ-70 (681401)</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79</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АСО кран</w:t>
            </w: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nil"/>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(5557)</w:t>
            </w:r>
          </w:p>
        </w:tc>
        <w:tc>
          <w:tcPr>
            <w:tcW w:w="851" w:type="dxa"/>
            <w:tcBorders>
              <w:top w:val="nil"/>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79</w:t>
            </w:r>
          </w:p>
        </w:tc>
        <w:tc>
          <w:tcPr>
            <w:tcW w:w="1275" w:type="dxa"/>
            <w:vMerge/>
            <w:tcBorders>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АКП</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79</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69</w:t>
            </w:r>
          </w:p>
        </w:tc>
        <w:tc>
          <w:tcPr>
            <w:tcW w:w="993" w:type="dxa"/>
            <w:vMerge w:val="restart"/>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72-84-23</w:t>
            </w:r>
          </w:p>
        </w:tc>
        <w:tc>
          <w:tcPr>
            <w:tcW w:w="1134" w:type="dxa"/>
            <w:vMerge w:val="restart"/>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48</w:t>
            </w:r>
          </w:p>
        </w:tc>
        <w:tc>
          <w:tcPr>
            <w:tcW w:w="1275"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(43118)</w:t>
            </w:r>
          </w:p>
        </w:tc>
        <w:tc>
          <w:tcPr>
            <w:tcW w:w="851" w:type="dxa"/>
            <w:tcBorders>
              <w:top w:val="single" w:sz="4" w:space="0" w:color="auto"/>
              <w:left w:val="single" w:sz="4" w:space="0" w:color="auto"/>
              <w:bottom w:val="nil"/>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w:t>
            </w:r>
          </w:p>
        </w:tc>
        <w:tc>
          <w:tcPr>
            <w:tcW w:w="1275" w:type="dxa"/>
            <w:vMerge w:val="restart"/>
            <w:tcBorders>
              <w:top w:val="single" w:sz="4" w:space="0" w:color="auto"/>
              <w:left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vMerge/>
          </w:tcPr>
          <w:p w:rsidR="00FF2DD0" w:rsidRPr="00A31B34" w:rsidRDefault="00FF2DD0" w:rsidP="00FF2DD0">
            <w:pPr>
              <w:spacing w:after="0" w:line="240" w:lineRule="auto"/>
              <w:ind w:left="-57" w:right="-57"/>
              <w:jc w:val="center"/>
              <w:rPr>
                <w:sz w:val="20"/>
                <w:szCs w:val="20"/>
              </w:rPr>
            </w:pPr>
          </w:p>
        </w:tc>
        <w:tc>
          <w:tcPr>
            <w:tcW w:w="993" w:type="dxa"/>
            <w:vMerge/>
          </w:tcPr>
          <w:p w:rsidR="00FF2DD0" w:rsidRPr="00A31B34" w:rsidRDefault="00FF2DD0" w:rsidP="00FF2DD0">
            <w:pPr>
              <w:spacing w:after="0" w:line="240" w:lineRule="auto"/>
              <w:ind w:left="-57" w:right="-57"/>
              <w:jc w:val="center"/>
              <w:rPr>
                <w:sz w:val="20"/>
                <w:szCs w:val="20"/>
              </w:rPr>
            </w:pPr>
          </w:p>
        </w:tc>
        <w:tc>
          <w:tcPr>
            <w:tcW w:w="1134" w:type="dxa"/>
            <w:vMerge/>
            <w:tcBorders>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5"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850" w:type="dxa"/>
            <w:tcBorders>
              <w:top w:val="nil"/>
              <w:left w:val="single" w:sz="4" w:space="0" w:color="auto"/>
              <w:bottom w:val="single" w:sz="4" w:space="0" w:color="auto"/>
              <w:right w:val="single" w:sz="4" w:space="0" w:color="auto"/>
            </w:tcBorders>
          </w:tcPr>
          <w:p w:rsidR="00FF2DD0" w:rsidRPr="00A31B34" w:rsidRDefault="00FF2DD0" w:rsidP="00FF2DD0">
            <w:pPr>
              <w:spacing w:after="0" w:line="240" w:lineRule="auto"/>
              <w:ind w:left="-57" w:right="-57"/>
              <w:jc w:val="center"/>
              <w:rPr>
                <w:sz w:val="20"/>
                <w:szCs w:val="20"/>
              </w:rPr>
            </w:pPr>
          </w:p>
        </w:tc>
        <w:tc>
          <w:tcPr>
            <w:tcW w:w="1276"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1" w:type="dxa"/>
            <w:tcBorders>
              <w:top w:val="nil"/>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72</w:t>
            </w:r>
          </w:p>
        </w:tc>
        <w:tc>
          <w:tcPr>
            <w:tcW w:w="1275" w:type="dxa"/>
            <w:vMerge/>
            <w:tcBorders>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115A15" w:rsidRPr="00A31B34" w:rsidTr="00FF2DD0">
        <w:trPr>
          <w:trHeight w:val="70"/>
        </w:trPr>
        <w:tc>
          <w:tcPr>
            <w:tcW w:w="392" w:type="dxa"/>
            <w:vMerge w:val="restart"/>
          </w:tcPr>
          <w:p w:rsidR="00FF2DD0" w:rsidRPr="00A31B34" w:rsidRDefault="00FF2DD0" w:rsidP="00FF2DD0">
            <w:pPr>
              <w:spacing w:after="0" w:line="240" w:lineRule="auto"/>
              <w:ind w:left="-57" w:right="-57"/>
              <w:jc w:val="center"/>
              <w:rPr>
                <w:sz w:val="20"/>
                <w:szCs w:val="20"/>
              </w:rPr>
            </w:pPr>
          </w:p>
        </w:tc>
        <w:tc>
          <w:tcPr>
            <w:tcW w:w="1678" w:type="dxa"/>
            <w:vMerge w:val="restart"/>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ДПК Регион 40-01</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57-72-02</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(131)</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r w:rsidR="00FF2DD0" w:rsidRPr="00A31B34" w:rsidTr="00FF2DD0">
        <w:trPr>
          <w:trHeight w:val="70"/>
        </w:trPr>
        <w:tc>
          <w:tcPr>
            <w:tcW w:w="392" w:type="dxa"/>
            <w:vMerge/>
          </w:tcPr>
          <w:p w:rsidR="00FF2DD0" w:rsidRPr="00A31B34" w:rsidRDefault="00FF2DD0" w:rsidP="00FF2DD0">
            <w:pPr>
              <w:spacing w:after="0" w:line="240" w:lineRule="auto"/>
              <w:ind w:left="-57" w:right="-57"/>
              <w:jc w:val="center"/>
              <w:rPr>
                <w:sz w:val="20"/>
                <w:szCs w:val="20"/>
              </w:rPr>
            </w:pPr>
          </w:p>
        </w:tc>
        <w:tc>
          <w:tcPr>
            <w:tcW w:w="1678" w:type="dxa"/>
            <w:vMerge/>
          </w:tcPr>
          <w:p w:rsidR="00FF2DD0" w:rsidRPr="00A31B34" w:rsidRDefault="00FF2DD0" w:rsidP="00FF2DD0">
            <w:pPr>
              <w:spacing w:after="0" w:line="240" w:lineRule="auto"/>
              <w:ind w:left="-57" w:right="-57"/>
              <w:jc w:val="center"/>
              <w:rPr>
                <w:sz w:val="20"/>
                <w:szCs w:val="20"/>
              </w:rPr>
            </w:pPr>
          </w:p>
        </w:tc>
        <w:tc>
          <w:tcPr>
            <w:tcW w:w="1417"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ПСЧ № 9</w:t>
            </w:r>
          </w:p>
        </w:tc>
        <w:tc>
          <w:tcPr>
            <w:tcW w:w="993" w:type="dxa"/>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8(4842)</w:t>
            </w:r>
          </w:p>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52-17-99</w:t>
            </w:r>
          </w:p>
        </w:tc>
        <w:tc>
          <w:tcPr>
            <w:tcW w:w="1134" w:type="dxa"/>
            <w:tcBorders>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42</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АЦ-40 (433104)</w:t>
            </w:r>
          </w:p>
        </w:tc>
        <w:tc>
          <w:tcPr>
            <w:tcW w:w="851"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r w:rsidRPr="00A31B34">
              <w:rPr>
                <w:rFonts w:ascii="Times New Roman" w:hAnsi="Times New Roman" w:cs="Times New Roman"/>
              </w:rPr>
              <w:t>63</w:t>
            </w:r>
          </w:p>
        </w:tc>
        <w:tc>
          <w:tcPr>
            <w:tcW w:w="1275" w:type="dxa"/>
            <w:tcBorders>
              <w:top w:val="single" w:sz="4" w:space="0" w:color="auto"/>
              <w:left w:val="single" w:sz="4" w:space="0" w:color="auto"/>
              <w:bottom w:val="single" w:sz="4" w:space="0" w:color="auto"/>
              <w:right w:val="single" w:sz="4" w:space="0" w:color="auto"/>
            </w:tcBorders>
          </w:tcPr>
          <w:p w:rsidR="00FF2DD0" w:rsidRPr="00A31B34" w:rsidRDefault="00FF2DD0" w:rsidP="00FF2DD0">
            <w:pPr>
              <w:pStyle w:val="ConsPlusNormal"/>
              <w:ind w:left="-57" w:right="-57" w:firstLine="0"/>
              <w:jc w:val="center"/>
              <w:rPr>
                <w:rFonts w:ascii="Times New Roman" w:hAnsi="Times New Roman" w:cs="Times New Roman"/>
              </w:rPr>
            </w:pPr>
          </w:p>
        </w:tc>
      </w:tr>
    </w:tbl>
    <w:p w:rsidR="00FF2DD0" w:rsidRPr="00A31B34" w:rsidRDefault="00FF2DD0" w:rsidP="00FF2DD0">
      <w:pPr>
        <w:spacing w:after="0" w:line="240" w:lineRule="auto"/>
      </w:pPr>
    </w:p>
    <w:p w:rsidR="00FF2DD0" w:rsidRPr="00A31B34" w:rsidRDefault="00FF2DD0" w:rsidP="00FF2DD0">
      <w:pPr>
        <w:spacing w:after="0" w:line="240" w:lineRule="auto"/>
        <w:sectPr w:rsidR="00FF2DD0" w:rsidRPr="00A31B34" w:rsidSect="00FF2DD0">
          <w:pgSz w:w="16838" w:h="11906" w:orient="landscape"/>
          <w:pgMar w:top="1134" w:right="851" w:bottom="567" w:left="851" w:header="567" w:footer="567" w:gutter="0"/>
          <w:cols w:space="708"/>
          <w:docGrid w:linePitch="360"/>
        </w:sectPr>
      </w:pPr>
    </w:p>
    <w:p w:rsidR="00520893" w:rsidRPr="00A31B34" w:rsidRDefault="00520893" w:rsidP="00FF2DD0">
      <w:pPr>
        <w:pStyle w:val="31"/>
        <w:outlineLvl w:val="1"/>
      </w:pPr>
      <w:bookmarkStart w:id="334" w:name="НПА_4_4"/>
      <w:bookmarkStart w:id="335" w:name="_Toc144736324"/>
      <w:r w:rsidRPr="00A31B34">
        <w:lastRenderedPageBreak/>
        <w:t>4.4. РАСПОРЯЖЕНИЯ ГУБЕРНАТОРА КАЛУЖСКОЙ ОБЛАСТИ</w:t>
      </w:r>
      <w:bookmarkEnd w:id="334"/>
      <w:bookmarkEnd w:id="335"/>
      <w:r w:rsidR="002C5043" w:rsidRPr="00A31B34">
        <w:br/>
      </w:r>
    </w:p>
    <w:p w:rsidR="00652460" w:rsidRPr="00A31B34" w:rsidRDefault="00652460" w:rsidP="00FF2DD0">
      <w:pPr>
        <w:pStyle w:val="41"/>
        <w:outlineLvl w:val="2"/>
        <w:rPr>
          <w:sz w:val="26"/>
        </w:rPr>
      </w:pPr>
      <w:bookmarkStart w:id="336" w:name="НПА_4_4_1"/>
      <w:bookmarkStart w:id="337" w:name="_Toc144736325"/>
      <w:r w:rsidRPr="00A31B34">
        <w:rPr>
          <w:sz w:val="26"/>
        </w:rPr>
        <w:t>4.4.</w:t>
      </w:r>
      <w:r w:rsidR="007460E7" w:rsidRPr="00A31B34">
        <w:rPr>
          <w:sz w:val="26"/>
        </w:rPr>
        <w:t>1</w:t>
      </w:r>
      <w:r w:rsidRPr="00A31B34">
        <w:rPr>
          <w:sz w:val="26"/>
        </w:rPr>
        <w:t>. Распоряжение Губернатора Калужской области от 09.08.2010 № 102-р «О создании противопожарных разрывов»</w:t>
      </w:r>
      <w:bookmarkEnd w:id="336"/>
      <w:bookmarkEnd w:id="337"/>
      <w:r w:rsidR="002C5043" w:rsidRPr="00A31B34">
        <w:rPr>
          <w:sz w:val="26"/>
        </w:rPr>
        <w:br/>
      </w:r>
    </w:p>
    <w:p w:rsidR="007460E7" w:rsidRPr="00A31B34" w:rsidRDefault="007460E7" w:rsidP="007460E7">
      <w:pPr>
        <w:pStyle w:val="51"/>
      </w:pPr>
      <w:r w:rsidRPr="00A31B34">
        <w:t>ГУБЕРНАТОР КАЛУЖСКОЙ ОБЛАСТИ</w:t>
      </w:r>
    </w:p>
    <w:p w:rsidR="007460E7" w:rsidRPr="00A31B34" w:rsidRDefault="007460E7" w:rsidP="007460E7">
      <w:pPr>
        <w:pStyle w:val="51"/>
        <w:rPr>
          <w:sz w:val="16"/>
          <w:szCs w:val="16"/>
        </w:rPr>
      </w:pPr>
    </w:p>
    <w:p w:rsidR="007460E7" w:rsidRPr="00A31B34" w:rsidRDefault="007460E7" w:rsidP="007460E7">
      <w:pPr>
        <w:pStyle w:val="51"/>
      </w:pPr>
      <w:r w:rsidRPr="00A31B34">
        <w:t>РАСПОРЯЖЕНИЕ</w:t>
      </w:r>
    </w:p>
    <w:p w:rsidR="007460E7" w:rsidRPr="00A31B34" w:rsidRDefault="007460E7" w:rsidP="007460E7">
      <w:pPr>
        <w:pStyle w:val="51"/>
        <w:rPr>
          <w:sz w:val="16"/>
          <w:szCs w:val="16"/>
        </w:rPr>
      </w:pPr>
    </w:p>
    <w:p w:rsidR="007460E7" w:rsidRPr="00A31B34" w:rsidRDefault="007460E7" w:rsidP="007460E7">
      <w:pPr>
        <w:pStyle w:val="51"/>
      </w:pPr>
      <w:r w:rsidRPr="00A31B34">
        <w:t>от 09 августа 2010 г. № 102-р</w:t>
      </w:r>
    </w:p>
    <w:p w:rsidR="007460E7" w:rsidRPr="00A31B34" w:rsidRDefault="007460E7" w:rsidP="007460E7">
      <w:pPr>
        <w:pStyle w:val="51"/>
        <w:rPr>
          <w:sz w:val="16"/>
          <w:szCs w:val="16"/>
        </w:rPr>
      </w:pPr>
    </w:p>
    <w:p w:rsidR="007460E7" w:rsidRPr="00A31B34" w:rsidRDefault="007460E7" w:rsidP="007460E7">
      <w:pPr>
        <w:pStyle w:val="51"/>
      </w:pPr>
      <w:r w:rsidRPr="00A31B34">
        <w:t>О создании противопожарных разрывов</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связи со сложившейся сложной лесопожарной обстановкой в Калужской области в целях защиты жителей населенных пунктов, по которым существует реальная угроза от лесных пожаров:</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Главам администраций муниципальных образований совместно с министерством природных ресурсов Калужской области определить перечень населенных пунктов, в которых необходимо создание противопожарных разрывов.</w:t>
      </w: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Министерству природных ресурсов Калужской области провести работы по созданию противопожарных разрывов вокруг населенных пунктов шириной до 100 метров путем размещения заказа и заключения государственного контракта на выполнение работ по проведению противопожарного обустройства лесов на землях лесного фонда в соответствии с пунктом 6 части 2 статьи 55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pStyle w:val="71"/>
      </w:pPr>
      <w:r w:rsidRPr="00A31B34">
        <w:t>Губернатор области</w:t>
      </w:r>
      <w:r w:rsidRPr="00A31B34">
        <w:br/>
        <w:t>А.Д. Артамонов</w:t>
      </w:r>
    </w:p>
    <w:p w:rsidR="00E34EB4" w:rsidRPr="00A31B34" w:rsidRDefault="00E34EB4" w:rsidP="007460E7">
      <w:pPr>
        <w:spacing w:after="0" w:line="240" w:lineRule="auto"/>
        <w:rPr>
          <w:rFonts w:ascii="Times New Roman" w:hAnsi="Times New Roman" w:cs="Times New Roman"/>
          <w:sz w:val="26"/>
        </w:rPr>
      </w:pP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652460" w:rsidRPr="00A31B34" w:rsidRDefault="00652460" w:rsidP="00FF2DD0">
      <w:pPr>
        <w:pStyle w:val="41"/>
        <w:outlineLvl w:val="2"/>
        <w:rPr>
          <w:sz w:val="26"/>
        </w:rPr>
      </w:pPr>
      <w:bookmarkStart w:id="338" w:name="НПА_4_4_2"/>
      <w:bookmarkStart w:id="339" w:name="_Toc144736326"/>
      <w:r w:rsidRPr="00A31B34">
        <w:rPr>
          <w:sz w:val="26"/>
        </w:rPr>
        <w:lastRenderedPageBreak/>
        <w:t>4.4.</w:t>
      </w:r>
      <w:r w:rsidR="007460E7" w:rsidRPr="00A31B34">
        <w:rPr>
          <w:sz w:val="26"/>
        </w:rPr>
        <w:t>2</w:t>
      </w:r>
      <w:r w:rsidRPr="00A31B34">
        <w:rPr>
          <w:sz w:val="26"/>
        </w:rPr>
        <w:t>. Распоряжение Губернатора Калужской области от 15.05.2014 № 50-р «О некоторых вопросах пожарной</w:t>
      </w:r>
      <w:r w:rsidR="0065117D" w:rsidRPr="00A31B34">
        <w:rPr>
          <w:sz w:val="26"/>
        </w:rPr>
        <w:t xml:space="preserve"> безопасности при строительстве</w:t>
      </w:r>
      <w:r w:rsidR="0065117D" w:rsidRPr="00A31B34">
        <w:rPr>
          <w:sz w:val="26"/>
        </w:rPr>
        <w:br/>
      </w:r>
      <w:r w:rsidRPr="00A31B34">
        <w:rPr>
          <w:sz w:val="26"/>
        </w:rPr>
        <w:t>и ремонте объектов капитального строительства»</w:t>
      </w:r>
      <w:bookmarkEnd w:id="338"/>
      <w:bookmarkEnd w:id="339"/>
      <w:r w:rsidR="002C5043" w:rsidRPr="00A31B34">
        <w:rPr>
          <w:sz w:val="26"/>
        </w:rPr>
        <w:br/>
      </w:r>
    </w:p>
    <w:p w:rsidR="007460E7" w:rsidRPr="00A31B34" w:rsidRDefault="007460E7" w:rsidP="007460E7">
      <w:pPr>
        <w:pStyle w:val="51"/>
      </w:pPr>
      <w:r w:rsidRPr="00A31B34">
        <w:t>ГУБЕРНАТОР КАЛУЖСКОЙ ОБЛАСТИ</w:t>
      </w:r>
    </w:p>
    <w:p w:rsidR="007460E7" w:rsidRPr="00A31B34" w:rsidRDefault="007460E7" w:rsidP="007460E7">
      <w:pPr>
        <w:pStyle w:val="51"/>
        <w:rPr>
          <w:sz w:val="16"/>
          <w:szCs w:val="16"/>
        </w:rPr>
      </w:pPr>
    </w:p>
    <w:p w:rsidR="007460E7" w:rsidRPr="00A31B34" w:rsidRDefault="007460E7" w:rsidP="007460E7">
      <w:pPr>
        <w:pStyle w:val="51"/>
      </w:pPr>
      <w:r w:rsidRPr="00A31B34">
        <w:t>РАСПОРЯЖЕНИЕ</w:t>
      </w:r>
    </w:p>
    <w:p w:rsidR="007460E7" w:rsidRPr="00A31B34" w:rsidRDefault="007460E7" w:rsidP="007460E7">
      <w:pPr>
        <w:pStyle w:val="51"/>
        <w:rPr>
          <w:sz w:val="16"/>
          <w:szCs w:val="16"/>
        </w:rPr>
      </w:pPr>
    </w:p>
    <w:p w:rsidR="007460E7" w:rsidRPr="00A31B34" w:rsidRDefault="007460E7" w:rsidP="007460E7">
      <w:pPr>
        <w:pStyle w:val="51"/>
      </w:pPr>
      <w:r w:rsidRPr="00A31B34">
        <w:t>от 15 мая 2014 г. №50-р</w:t>
      </w:r>
    </w:p>
    <w:p w:rsidR="007460E7" w:rsidRPr="00A31B34" w:rsidRDefault="007460E7" w:rsidP="007460E7">
      <w:pPr>
        <w:pStyle w:val="51"/>
        <w:rPr>
          <w:sz w:val="16"/>
          <w:szCs w:val="16"/>
        </w:rPr>
      </w:pPr>
    </w:p>
    <w:p w:rsidR="007460E7" w:rsidRPr="00A31B34" w:rsidRDefault="007460E7" w:rsidP="007460E7">
      <w:pPr>
        <w:pStyle w:val="51"/>
        <w:rPr>
          <w:bCs/>
        </w:rPr>
      </w:pPr>
      <w:r w:rsidRPr="00A31B34">
        <w:rPr>
          <w:bCs/>
        </w:rPr>
        <w:t>О некоторых вопросах пожарной безопасности при строительстве и ремонте объектов капитального строительства</w:t>
      </w:r>
    </w:p>
    <w:p w:rsidR="007460E7" w:rsidRPr="00A31B34" w:rsidRDefault="007460E7" w:rsidP="007460E7">
      <w:pPr>
        <w:autoSpaceDE w:val="0"/>
        <w:autoSpaceDN w:val="0"/>
        <w:adjustRightInd w:val="0"/>
        <w:spacing w:after="0" w:line="240" w:lineRule="auto"/>
        <w:jc w:val="both"/>
        <w:rPr>
          <w:rFonts w:ascii="Times New Roman" w:hAnsi="Times New Roman" w:cs="Times New Roman"/>
          <w:sz w:val="40"/>
          <w:szCs w:val="40"/>
        </w:rPr>
      </w:pP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С целью соблюдения требований Градостроительного </w:t>
      </w:r>
      <w:hyperlink r:id="rId316" w:history="1">
        <w:r w:rsidRPr="00A31B34">
          <w:rPr>
            <w:rFonts w:ascii="Times New Roman" w:hAnsi="Times New Roman" w:cs="Times New Roman"/>
            <w:sz w:val="26"/>
            <w:szCs w:val="26"/>
          </w:rPr>
          <w:t>кодекса</w:t>
        </w:r>
      </w:hyperlink>
      <w:r w:rsidRPr="00A31B34">
        <w:rPr>
          <w:rFonts w:ascii="Times New Roman" w:hAnsi="Times New Roman" w:cs="Times New Roman"/>
          <w:sz w:val="26"/>
          <w:szCs w:val="26"/>
        </w:rPr>
        <w:t xml:space="preserve"> Российской Федерации, Федерального </w:t>
      </w:r>
      <w:hyperlink r:id="rId317" w:history="1">
        <w:r w:rsidRPr="00A31B34">
          <w:rPr>
            <w:rFonts w:ascii="Times New Roman" w:hAnsi="Times New Roman" w:cs="Times New Roman"/>
            <w:sz w:val="26"/>
            <w:szCs w:val="26"/>
          </w:rPr>
          <w:t>закона</w:t>
        </w:r>
      </w:hyperlink>
      <w:r w:rsidRPr="00A31B34">
        <w:rPr>
          <w:rFonts w:ascii="Times New Roman" w:hAnsi="Times New Roman" w:cs="Times New Roman"/>
          <w:sz w:val="26"/>
          <w:szCs w:val="26"/>
        </w:rPr>
        <w:t xml:space="preserve"> «О пожарной безопасности» при вводе объектов в эксплуатацию:</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Инспекции государственного строительного надзора Калужской области при проведении государственного строительного надзора при строительстве и реконструкции объектов капитального строительства осуществлять федеральный государственный пожарный надзор во взаимодействии с государственной противопожарной службой Главного управления МЧС России по Калужской области в соответствии со </w:t>
      </w:r>
      <w:hyperlink r:id="rId318" w:history="1">
        <w:r w:rsidRPr="00A31B34">
          <w:rPr>
            <w:rFonts w:ascii="Times New Roman" w:hAnsi="Times New Roman" w:cs="Times New Roman"/>
            <w:sz w:val="26"/>
            <w:szCs w:val="26"/>
          </w:rPr>
          <w:t>статьей 49</w:t>
        </w:r>
      </w:hyperlink>
      <w:r w:rsidRPr="00A31B34">
        <w:rPr>
          <w:rFonts w:ascii="Times New Roman" w:hAnsi="Times New Roman" w:cs="Times New Roman"/>
          <w:sz w:val="26"/>
          <w:szCs w:val="26"/>
        </w:rPr>
        <w:t xml:space="preserve"> Градостроительного кодекса Российской Федерации и </w:t>
      </w:r>
      <w:hyperlink r:id="rId319" w:history="1">
        <w:r w:rsidRPr="00A31B34">
          <w:rPr>
            <w:rFonts w:ascii="Times New Roman" w:hAnsi="Times New Roman" w:cs="Times New Roman"/>
            <w:sz w:val="26"/>
            <w:szCs w:val="26"/>
          </w:rPr>
          <w:t>постановлением</w:t>
        </w:r>
      </w:hyperlink>
      <w:r w:rsidRPr="00A31B34">
        <w:rPr>
          <w:rFonts w:ascii="Times New Roman" w:hAnsi="Times New Roman" w:cs="Times New Roman"/>
          <w:sz w:val="26"/>
          <w:szCs w:val="26"/>
        </w:rPr>
        <w:t xml:space="preserve"> Правительства Российской Федерации от 01.02.2006 № 54 «О государственном строительном надзоре в Российской Федерации».</w:t>
      </w: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Органам исполнительной власти Калужской области, являющимся заказчиками работ по строительству и реконструкции объектов капитального строительства за счет средств областного бюджета, при осуществлении приемки результата работ в целях ввода объектов в эксплуатацию привлекать на условиях, установленных </w:t>
      </w:r>
      <w:hyperlink r:id="rId320" w:history="1">
        <w:r w:rsidRPr="00A31B34">
          <w:rPr>
            <w:rFonts w:ascii="Times New Roman" w:hAnsi="Times New Roman" w:cs="Times New Roman"/>
            <w:sz w:val="26"/>
            <w:szCs w:val="26"/>
          </w:rPr>
          <w:t>статьей 24</w:t>
        </w:r>
      </w:hyperlink>
      <w:r w:rsidRPr="00A31B34">
        <w:rPr>
          <w:rFonts w:ascii="Times New Roman" w:hAnsi="Times New Roman" w:cs="Times New Roman"/>
          <w:sz w:val="26"/>
          <w:szCs w:val="26"/>
        </w:rPr>
        <w:t xml:space="preserve"> Федерального закона «О пожарной безопасности», специалистов государственной противопожарной службы Главного управления МЧС России по Калужской области для проведения научно-технического консультирования и экспертизы, в том числе с получением экспертных заключений.</w:t>
      </w:r>
    </w:p>
    <w:p w:rsidR="007460E7" w:rsidRPr="00A31B34" w:rsidRDefault="007460E7" w:rsidP="007460E7">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Рекомендовать органам местного самоуправления муниципальных образований Калужской области, являющимся заказчиками работ по строительству и реконструкции объектов капитального строительства за счет средств местных бюджетов, при осуществлении приемки результата работ в целях ввода объектов в эксплуатацию привлекать на условиях, установленных </w:t>
      </w:r>
      <w:hyperlink r:id="rId321" w:history="1">
        <w:r w:rsidRPr="00A31B34">
          <w:rPr>
            <w:rFonts w:ascii="Times New Roman" w:hAnsi="Times New Roman" w:cs="Times New Roman"/>
            <w:sz w:val="26"/>
            <w:szCs w:val="26"/>
          </w:rPr>
          <w:t>статьей 24</w:t>
        </w:r>
      </w:hyperlink>
      <w:r w:rsidRPr="00A31B34">
        <w:rPr>
          <w:rFonts w:ascii="Times New Roman" w:hAnsi="Times New Roman" w:cs="Times New Roman"/>
          <w:sz w:val="26"/>
          <w:szCs w:val="26"/>
        </w:rPr>
        <w:t xml:space="preserve"> Федерального закона «О пожарной безопасности», специалистов государственной противопожарной службы Главного управления МЧС России по Калужской области для проведения научно-технического консультирования и экспертизы, в том числе с получением экспертных заключений.</w:t>
      </w:r>
    </w:p>
    <w:p w:rsidR="007460E7" w:rsidRPr="00A31B34" w:rsidRDefault="007460E7" w:rsidP="007460E7">
      <w:pPr>
        <w:spacing w:after="0" w:line="240" w:lineRule="auto"/>
        <w:rPr>
          <w:rFonts w:ascii="Times New Roman" w:hAnsi="Times New Roman" w:cs="Times New Roman"/>
          <w:sz w:val="40"/>
          <w:szCs w:val="40"/>
        </w:rPr>
      </w:pPr>
    </w:p>
    <w:p w:rsidR="00E34EB4" w:rsidRPr="00A31B34" w:rsidRDefault="007460E7" w:rsidP="007460E7">
      <w:pPr>
        <w:pStyle w:val="71"/>
      </w:pPr>
      <w:r w:rsidRPr="00A31B34">
        <w:t>Губернатор Калужской области</w:t>
      </w:r>
      <w:r w:rsidRPr="00A31B34">
        <w:br/>
        <w:t>А.Д. Артамонов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652460" w:rsidRPr="00A31B34" w:rsidRDefault="00652460" w:rsidP="00FF2DD0">
      <w:pPr>
        <w:pStyle w:val="41"/>
        <w:outlineLvl w:val="2"/>
        <w:rPr>
          <w:sz w:val="26"/>
        </w:rPr>
      </w:pPr>
      <w:bookmarkStart w:id="340" w:name="НПА_4_4_3"/>
      <w:bookmarkStart w:id="341" w:name="_Toc144736327"/>
      <w:r w:rsidRPr="00A31B34">
        <w:rPr>
          <w:sz w:val="26"/>
        </w:rPr>
        <w:lastRenderedPageBreak/>
        <w:t>4.4.</w:t>
      </w:r>
      <w:r w:rsidR="007460E7" w:rsidRPr="00A31B34">
        <w:rPr>
          <w:sz w:val="26"/>
        </w:rPr>
        <w:t>3</w:t>
      </w:r>
      <w:r w:rsidRPr="00A31B34">
        <w:rPr>
          <w:sz w:val="26"/>
        </w:rPr>
        <w:t>. Распоряжение Губернатора Калужской области от 05.05.2016 № 67-р «О мероприятиях по </w:t>
      </w:r>
      <w:r w:rsidR="0065117D" w:rsidRPr="00A31B34">
        <w:rPr>
          <w:sz w:val="26"/>
        </w:rPr>
        <w:t>усилению пожарной безопасности</w:t>
      </w:r>
      <w:r w:rsidR="0065117D" w:rsidRPr="00A31B34">
        <w:rPr>
          <w:sz w:val="26"/>
        </w:rPr>
        <w:br/>
      </w:r>
      <w:r w:rsidRPr="00A31B34">
        <w:rPr>
          <w:sz w:val="26"/>
        </w:rPr>
        <w:t>на территории Калужской области»</w:t>
      </w:r>
      <w:bookmarkEnd w:id="340"/>
      <w:bookmarkEnd w:id="341"/>
      <w:r w:rsidR="00204D52" w:rsidRPr="00A31B34">
        <w:rPr>
          <w:sz w:val="26"/>
        </w:rPr>
        <w:br/>
      </w:r>
    </w:p>
    <w:p w:rsidR="007460E7" w:rsidRPr="00A31B34" w:rsidRDefault="007460E7" w:rsidP="007460E7">
      <w:pPr>
        <w:pStyle w:val="51"/>
      </w:pPr>
      <w:r w:rsidRPr="00A31B34">
        <w:t>ГУБЕРНАТОР КАЛУЖСКОЙ ОБЛАСТИ</w:t>
      </w:r>
    </w:p>
    <w:p w:rsidR="007460E7" w:rsidRPr="00A31B34" w:rsidRDefault="007460E7" w:rsidP="007460E7">
      <w:pPr>
        <w:pStyle w:val="51"/>
        <w:rPr>
          <w:sz w:val="16"/>
          <w:szCs w:val="16"/>
        </w:rPr>
      </w:pPr>
    </w:p>
    <w:p w:rsidR="007460E7" w:rsidRPr="00A31B34" w:rsidRDefault="007460E7" w:rsidP="007460E7">
      <w:pPr>
        <w:pStyle w:val="51"/>
      </w:pPr>
      <w:r w:rsidRPr="00A31B34">
        <w:t>РАСПОРЯЖЕНИЕ</w:t>
      </w:r>
    </w:p>
    <w:p w:rsidR="007460E7" w:rsidRPr="00A31B34" w:rsidRDefault="007460E7" w:rsidP="007460E7">
      <w:pPr>
        <w:pStyle w:val="51"/>
        <w:rPr>
          <w:sz w:val="16"/>
          <w:szCs w:val="16"/>
        </w:rPr>
      </w:pPr>
    </w:p>
    <w:p w:rsidR="007460E7" w:rsidRPr="00A31B34" w:rsidRDefault="007460E7" w:rsidP="007460E7">
      <w:pPr>
        <w:pStyle w:val="51"/>
      </w:pPr>
      <w:r w:rsidRPr="00A31B34">
        <w:t>от 05 мая 2016 г. № 67-р</w:t>
      </w:r>
    </w:p>
    <w:p w:rsidR="007460E7" w:rsidRPr="00A31B34" w:rsidRDefault="007460E7" w:rsidP="007460E7">
      <w:pPr>
        <w:pStyle w:val="51"/>
        <w:rPr>
          <w:sz w:val="16"/>
          <w:szCs w:val="16"/>
        </w:rPr>
      </w:pPr>
    </w:p>
    <w:p w:rsidR="007460E7" w:rsidRPr="00A31B34" w:rsidRDefault="007460E7" w:rsidP="007460E7">
      <w:pPr>
        <w:pStyle w:val="51"/>
        <w:rPr>
          <w:bCs/>
        </w:rPr>
      </w:pPr>
      <w:r w:rsidRPr="00A31B34">
        <w:rPr>
          <w:bCs/>
        </w:rPr>
        <w:t>О мероприятиях по усилению пожарной безопасности на территории Калужской области</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 </w:t>
      </w:r>
      <w:hyperlink r:id="rId322" w:history="1">
        <w:r w:rsidRPr="00A31B34">
          <w:rPr>
            <w:rFonts w:ascii="Times New Roman" w:hAnsi="Times New Roman" w:cs="Times New Roman"/>
            <w:sz w:val="26"/>
            <w:szCs w:val="26"/>
          </w:rPr>
          <w:t>Законом</w:t>
        </w:r>
      </w:hyperlink>
      <w:r w:rsidRPr="00A31B34">
        <w:rPr>
          <w:rFonts w:ascii="Times New Roman" w:hAnsi="Times New Roman" w:cs="Times New Roman"/>
          <w:sz w:val="26"/>
          <w:szCs w:val="26"/>
        </w:rPr>
        <w:t xml:space="preserve"> Калужской области «О пожарной безопасности в Калужской области» в целях предупреждения чрезвычайных ситуаций, вызванных лесными пожарами, усиления охраны лесов и противопожарной защиты населенных пунктов, объектов экономики и инфраструктуры, предотвращения природных пожаров и борьбы с ними на территории Калужской области, недопущения перехода палов сухой травы на территорию населенных пунктов и земли государственного лесного фонда:</w:t>
      </w:r>
    </w:p>
    <w:p w:rsidR="007460E7" w:rsidRPr="00A31B34" w:rsidRDefault="007460E7" w:rsidP="007460E7">
      <w:pPr>
        <w:spacing w:after="0" w:line="240" w:lineRule="auto"/>
        <w:rPr>
          <w:rFonts w:ascii="Times New Roman" w:hAnsi="Times New Roman" w:cs="Times New Roman"/>
          <w:sz w:val="40"/>
          <w:szCs w:val="40"/>
        </w:rPr>
      </w:pP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1. Рекомендовать Главному управлению МЧС России по Калужской области выступить координатором при организации деятельности по обеспечению мер пожарной безопасности на территории Калужской области.</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2. Рекомендовать Главному управлению МЧС России по Калужской области совместно с органами местного самоуправления муниципальных образований Калужской области организовать информирование населения о мерах пожарной безопасности, правилах поведения при обнаружении пожаров.</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поселений и городских округов Калужской области:</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3.1. Устанавливать особый противопожарный режим в случае повышения пожарной опасности.</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3.2. Организовать прокладку просек, прочистку противопожарных минерализованных полос вдоль населенных пунктов и сельскохозяйственных угодий, непосредственно примыкающих к лесам и лесным насаждениям.</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3.3. Принять меры по своевременной очистке территорий муниципальных образований от бытовых, строительных, промышленных и иных отходов и мусора.</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3.4. Активизировать работу по привлечению граждан к участию в обеспечении первичных мер пожарной безопасности, в том числе к участию в борьбе с пожарами.</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4. Управлению административно-технического контроля Калужской области активизировать деятельность по выявлению административных правонарушений в области благоустройства Калужской области и принятию мер к лицам, их допустившим.</w:t>
      </w:r>
    </w:p>
    <w:p w:rsidR="007460E7" w:rsidRPr="00A31B34" w:rsidRDefault="007460E7" w:rsidP="007460E7">
      <w:pPr>
        <w:pStyle w:val="ConsPlusNormal"/>
        <w:ind w:firstLine="284"/>
        <w:jc w:val="both"/>
        <w:rPr>
          <w:rFonts w:ascii="Times New Roman" w:hAnsi="Times New Roman" w:cs="Times New Roman"/>
          <w:sz w:val="26"/>
          <w:szCs w:val="26"/>
        </w:rPr>
      </w:pPr>
      <w:r w:rsidRPr="00A31B34">
        <w:rPr>
          <w:rFonts w:ascii="Times New Roman" w:hAnsi="Times New Roman" w:cs="Times New Roman"/>
          <w:sz w:val="26"/>
          <w:szCs w:val="26"/>
        </w:rPr>
        <w:t>5. Настоящее Распоряжение вступает в силу с момента официального опубликования.</w:t>
      </w:r>
    </w:p>
    <w:p w:rsidR="007460E7" w:rsidRPr="00A31B34" w:rsidRDefault="007460E7" w:rsidP="007460E7">
      <w:pPr>
        <w:spacing w:after="0" w:line="240" w:lineRule="auto"/>
        <w:rPr>
          <w:rFonts w:ascii="Times New Roman" w:hAnsi="Times New Roman" w:cs="Times New Roman"/>
          <w:sz w:val="40"/>
          <w:szCs w:val="40"/>
        </w:rPr>
      </w:pPr>
    </w:p>
    <w:p w:rsidR="00E34EB4" w:rsidRPr="00A31B34" w:rsidRDefault="007460E7" w:rsidP="007460E7">
      <w:pPr>
        <w:pStyle w:val="71"/>
      </w:pPr>
      <w:r w:rsidRPr="00A31B34">
        <w:t>Первый заместитель Губернатора</w:t>
      </w:r>
      <w:r w:rsidRPr="00A31B34">
        <w:br/>
        <w:t>Калужской области</w:t>
      </w:r>
      <w:r w:rsidRPr="00A31B34">
        <w:br/>
        <w:t>А.П. Лаптев</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7C4247" w:rsidRPr="00A31B34" w:rsidRDefault="009D49B8" w:rsidP="00FF2DD0">
      <w:pPr>
        <w:pStyle w:val="12"/>
      </w:pPr>
      <w:bookmarkStart w:id="342" w:name="НПА_5"/>
      <w:bookmarkStart w:id="343" w:name="_Toc144736328"/>
      <w:r w:rsidRPr="00A31B34">
        <w:rPr>
          <w:lang w:val="en-US"/>
        </w:rPr>
        <w:lastRenderedPageBreak/>
        <w:t>V</w:t>
      </w:r>
      <w:r w:rsidRPr="00A31B34">
        <w:t>. НОРМАТИВНЫЕ ПРАВОВЫЕ АКТЫ ПО ОБЕСПЕЧЕНИЮ БЕЗОПАСНОСТИ НА ВОДНЫХ ОБЪЕКТАХ</w:t>
      </w:r>
      <w:bookmarkEnd w:id="342"/>
      <w:bookmarkEnd w:id="343"/>
      <w:r w:rsidR="007B2D48" w:rsidRPr="00A31B34">
        <w:br/>
      </w:r>
    </w:p>
    <w:p w:rsidR="009D49B8" w:rsidRPr="00A31B34" w:rsidRDefault="009D49B8" w:rsidP="00FF2DD0">
      <w:pPr>
        <w:pStyle w:val="31"/>
        <w:outlineLvl w:val="1"/>
      </w:pPr>
      <w:bookmarkStart w:id="344" w:name="НПА_5_1"/>
      <w:bookmarkStart w:id="345" w:name="_Toc144736329"/>
      <w:r w:rsidRPr="00A31B34">
        <w:t>5</w:t>
      </w:r>
      <w:r w:rsidR="007C4247" w:rsidRPr="00A31B34">
        <w:t>.1. ЗАКОНЫ КАЛУЖСКОЙ ОБЛАСТИ</w:t>
      </w:r>
      <w:bookmarkEnd w:id="344"/>
      <w:bookmarkEnd w:id="345"/>
      <w:r w:rsidR="002C5043" w:rsidRPr="00A31B34">
        <w:br/>
      </w:r>
    </w:p>
    <w:p w:rsidR="00204D52" w:rsidRPr="00A31B34" w:rsidRDefault="00204D52" w:rsidP="00FF2DD0">
      <w:pPr>
        <w:pStyle w:val="41"/>
        <w:outlineLvl w:val="2"/>
        <w:rPr>
          <w:sz w:val="26"/>
        </w:rPr>
      </w:pPr>
      <w:bookmarkStart w:id="346" w:name="НПА_5_1_1"/>
      <w:bookmarkStart w:id="347" w:name="_Toc144736330"/>
      <w:r w:rsidRPr="00A31B34">
        <w:rPr>
          <w:sz w:val="26"/>
        </w:rPr>
        <w:t xml:space="preserve">5.1.1. Закон Калужской области </w:t>
      </w:r>
      <w:r w:rsidR="0065117D" w:rsidRPr="00A31B34">
        <w:rPr>
          <w:sz w:val="26"/>
        </w:rPr>
        <w:t>от 02.02.2007 № 284-ОЗ</w:t>
      </w:r>
      <w:r w:rsidR="0065117D" w:rsidRPr="00A31B34">
        <w:rPr>
          <w:sz w:val="26"/>
        </w:rPr>
        <w:br/>
      </w:r>
      <w:r w:rsidRPr="00A31B34">
        <w:rPr>
          <w:sz w:val="26"/>
        </w:rPr>
        <w:t>«О разграничении полномочий органов государственной власти Калужской области в сфере водных отношений на территории Калужской области»</w:t>
      </w:r>
      <w:bookmarkEnd w:id="346"/>
      <w:bookmarkEnd w:id="347"/>
      <w:r w:rsidR="002C5043" w:rsidRPr="00A31B34">
        <w:rPr>
          <w:sz w:val="26"/>
        </w:rPr>
        <w:br/>
      </w:r>
    </w:p>
    <w:tbl>
      <w:tblPr>
        <w:tblW w:w="0" w:type="auto"/>
        <w:tblBorders>
          <w:bottom w:val="single" w:sz="4" w:space="0" w:color="auto"/>
        </w:tblBorders>
        <w:tblLook w:val="01E0" w:firstRow="1" w:lastRow="1" w:firstColumn="1" w:lastColumn="1" w:noHBand="0" w:noVBand="0"/>
      </w:tblPr>
      <w:tblGrid>
        <w:gridCol w:w="5210"/>
        <w:gridCol w:w="5210"/>
      </w:tblGrid>
      <w:tr w:rsidR="00847BBD" w:rsidRPr="00A31B34" w:rsidTr="00B53456">
        <w:tc>
          <w:tcPr>
            <w:tcW w:w="5210" w:type="dxa"/>
          </w:tcPr>
          <w:p w:rsidR="00847BBD" w:rsidRPr="00A31B34" w:rsidRDefault="00847BBD" w:rsidP="00847BBD">
            <w:pPr>
              <w:spacing w:after="0" w:line="240" w:lineRule="auto"/>
              <w:rPr>
                <w:rFonts w:ascii="Times New Roman" w:hAnsi="Times New Roman" w:cs="Times New Roman"/>
              </w:rPr>
            </w:pPr>
            <w:r w:rsidRPr="00A31B34">
              <w:rPr>
                <w:rFonts w:ascii="Times New Roman" w:hAnsi="Times New Roman" w:cs="Times New Roman"/>
              </w:rPr>
              <w:br w:type="page"/>
              <w:t>02 февраля 2007 г.</w:t>
            </w:r>
          </w:p>
        </w:tc>
        <w:tc>
          <w:tcPr>
            <w:tcW w:w="5211" w:type="dxa"/>
          </w:tcPr>
          <w:p w:rsidR="00847BBD" w:rsidRPr="00A31B34" w:rsidRDefault="00847BBD" w:rsidP="00847BBD">
            <w:pPr>
              <w:spacing w:after="0" w:line="240" w:lineRule="auto"/>
              <w:jc w:val="right"/>
              <w:rPr>
                <w:rFonts w:ascii="Times New Roman" w:hAnsi="Times New Roman" w:cs="Times New Roman"/>
              </w:rPr>
            </w:pPr>
            <w:r w:rsidRPr="00A31B34">
              <w:rPr>
                <w:rFonts w:ascii="Times New Roman" w:hAnsi="Times New Roman" w:cs="Times New Roman"/>
              </w:rPr>
              <w:t>№ 284-ОЗ</w:t>
            </w:r>
          </w:p>
        </w:tc>
      </w:tr>
    </w:tbl>
    <w:p w:rsidR="00847BBD" w:rsidRPr="00A31B34" w:rsidRDefault="00847BBD" w:rsidP="00847BBD">
      <w:pPr>
        <w:spacing w:after="0" w:line="240" w:lineRule="auto"/>
        <w:rPr>
          <w:rFonts w:ascii="Times New Roman" w:hAnsi="Times New Roman" w:cs="Times New Roman"/>
          <w:sz w:val="16"/>
          <w:szCs w:val="16"/>
        </w:rPr>
      </w:pPr>
    </w:p>
    <w:p w:rsidR="00847BBD" w:rsidRPr="00A31B34" w:rsidRDefault="00847BBD" w:rsidP="00847BBD">
      <w:pPr>
        <w:pStyle w:val="51"/>
      </w:pPr>
      <w:r w:rsidRPr="00A31B34">
        <w:t>КАЛУЖСКАЯ ОБЛАСТЬ</w:t>
      </w:r>
    </w:p>
    <w:p w:rsidR="00847BBD" w:rsidRPr="00A31B34" w:rsidRDefault="00847BBD" w:rsidP="00847BBD">
      <w:pPr>
        <w:pStyle w:val="51"/>
        <w:rPr>
          <w:sz w:val="16"/>
          <w:szCs w:val="16"/>
        </w:rPr>
      </w:pPr>
    </w:p>
    <w:p w:rsidR="00847BBD" w:rsidRPr="00A31B34" w:rsidRDefault="00847BBD" w:rsidP="00847BBD">
      <w:pPr>
        <w:pStyle w:val="51"/>
      </w:pPr>
      <w:r w:rsidRPr="00A31B34">
        <w:t>ЗАКОН</w:t>
      </w:r>
    </w:p>
    <w:p w:rsidR="00847BBD" w:rsidRPr="00A31B34" w:rsidRDefault="00847BBD" w:rsidP="00847BBD">
      <w:pPr>
        <w:pStyle w:val="51"/>
        <w:rPr>
          <w:sz w:val="16"/>
          <w:szCs w:val="16"/>
        </w:rPr>
      </w:pPr>
    </w:p>
    <w:p w:rsidR="00847BBD" w:rsidRPr="00A31B34" w:rsidRDefault="00847BBD" w:rsidP="00847BBD">
      <w:pPr>
        <w:pStyle w:val="51"/>
      </w:pPr>
      <w:r w:rsidRPr="00A31B34">
        <w:t>О разграничении полномочий органов государственной власти Калужской области в сфере водных отношений на территории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25.02.2011)</w:t>
      </w:r>
    </w:p>
    <w:p w:rsidR="00847BBD" w:rsidRPr="00A31B34" w:rsidRDefault="00847BBD" w:rsidP="00847BBD">
      <w:pPr>
        <w:spacing w:after="0" w:line="240" w:lineRule="auto"/>
        <w:rPr>
          <w:rFonts w:ascii="Times New Roman" w:hAnsi="Times New Roman" w:cs="Times New Roman"/>
          <w:sz w:val="16"/>
          <w:szCs w:val="16"/>
        </w:rPr>
      </w:pPr>
    </w:p>
    <w:p w:rsidR="00847BBD" w:rsidRPr="00A31B34" w:rsidRDefault="00847BBD" w:rsidP="00847BBD">
      <w:pPr>
        <w:pStyle w:val="91"/>
      </w:pPr>
      <w:r w:rsidRPr="00A31B34">
        <w:t>Принят постановлением</w:t>
      </w:r>
      <w:r w:rsidRPr="00A31B34">
        <w:br/>
        <w:t>Законодательного Собрания Калужской области</w:t>
      </w:r>
      <w:r w:rsidRPr="00A31B34">
        <w:br/>
        <w:t>от 25.01.2007 № 607</w:t>
      </w:r>
    </w:p>
    <w:p w:rsidR="00847BBD" w:rsidRPr="00A31B34" w:rsidRDefault="00847BBD" w:rsidP="00847BBD">
      <w:pPr>
        <w:spacing w:after="0" w:line="240" w:lineRule="auto"/>
        <w:jc w:val="right"/>
        <w:rPr>
          <w:rFonts w:ascii="Times New Roman" w:hAnsi="Times New Roman" w:cs="Times New Roman"/>
          <w:sz w:val="16"/>
          <w:szCs w:val="16"/>
        </w:rPr>
      </w:pPr>
    </w:p>
    <w:p w:rsidR="00847BBD" w:rsidRPr="00A31B34" w:rsidRDefault="00847BBD" w:rsidP="00847BBD">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08.11.2010 № 64-ОЗ, от 25.02.2011 № 121-ОЗ</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pStyle w:val="61"/>
      </w:pPr>
      <w:r w:rsidRPr="00A31B34">
        <w:rPr>
          <w:bCs/>
        </w:rPr>
        <w:t>Статья 1</w:t>
      </w:r>
      <w:r w:rsidRPr="00A31B34">
        <w:t>. Предмет регулирования настоящего Закона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регулирует правоотношения по разграничению полномочий в сфере водных отношений на территории Калужской области между Законодательным Собранием Калужской области и органами исполнительной власти Калужской области.</w:t>
      </w:r>
    </w:p>
    <w:p w:rsidR="00847BBD" w:rsidRPr="00A31B34" w:rsidRDefault="00847BBD" w:rsidP="00847BBD">
      <w:pPr>
        <w:spacing w:after="0" w:line="240" w:lineRule="auto"/>
        <w:ind w:firstLine="284"/>
        <w:jc w:val="both"/>
        <w:rPr>
          <w:rFonts w:ascii="Times New Roman" w:hAnsi="Times New Roman" w:cs="Times New Roman"/>
        </w:rPr>
      </w:pPr>
    </w:p>
    <w:p w:rsidR="00847BBD" w:rsidRPr="00A31B34" w:rsidRDefault="00847BBD" w:rsidP="00847BBD">
      <w:pPr>
        <w:pStyle w:val="61"/>
        <w:rPr>
          <w:bCs/>
        </w:rPr>
      </w:pPr>
      <w:r w:rsidRPr="00A31B34">
        <w:rPr>
          <w:bCs/>
        </w:rPr>
        <w:t>Статья 2. Полномочия Законодательного Собрания Калужской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К полномочиям Законодательного Собрания Калужской области в сфере водных отношений на территории Калужской области относятся: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Принятие законов, регулирующих водные отношения в соответствии с законодательством Российской Федерации, а также контроль за их исполнением.</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Pr="00A31B34">
        <w:rPr>
          <w:rFonts w:ascii="Times New Roman" w:hAnsi="Times New Roman" w:cs="Times New Roman"/>
          <w:i/>
          <w:sz w:val="26"/>
          <w:szCs w:val="26"/>
        </w:rPr>
        <w:t>Пункт утратил силу на осн. Закона Калужской области от 08.11.2010 № 64-ОЗ</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rPr>
      </w:pPr>
    </w:p>
    <w:p w:rsidR="00847BBD" w:rsidRPr="00A31B34" w:rsidRDefault="00847BBD" w:rsidP="00847BBD">
      <w:pPr>
        <w:pStyle w:val="61"/>
        <w:rPr>
          <w:bCs/>
        </w:rPr>
      </w:pPr>
      <w:r w:rsidRPr="00A31B34">
        <w:rPr>
          <w:bCs/>
        </w:rPr>
        <w:t>Статья 3. Полномочия органов исполнительной власти Калужской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К полномочиям Правительства Калужской области в области водных отношений относятся: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установление ставок платы за пользование водными объектами, находящимися в собственности Калужской области, порядка расчета и взимания такой платы;</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резервирование источников питьевого водоснабжения;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утверждение правил пользования водными объектами для плавания на маломерных судах; </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утверждение правил охраны жизни людей на водных объектах;</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исключен на осн. Закона Калужской области от 08.11.2010 № 64-ОЗ</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Правительство Калужской области может передать полномочия по утверждению правил пользования водными объектами для плавания на маломерных судах и утверждению правил охраны жизни людей на водных объектах уполномоченному органу исполнительной власти Калужской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 полномочиям органа исполнительной власти Калужской области, уполномоченного в сфере водных отношений относятся: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lastRenderedPageBreak/>
        <w:t>владение, пользование, распоряжение водными объектами, находящимися в собственности Калужской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участие в деятельности бассейновых советов;</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исключен на осн. Закона Калужской области от 08.11.2010 № 64-ОЗ</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К полномочиям органа исполнительной власти Калужской области, уполномоченного в сфере водных отношений, относится осуществление за счет субвенций из федерального бюджета следующих полномочий Российской Федерации, передаваемых в соответствии с законодательством Российской Федерации: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предоставление водных объектов или их частей, находящихся в федеральной собственности и расположенных на территории Калужской области, в пользование на основании договоров водопользования, решений о предоставлении водных объектов в пользование;</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исключен на осн. Закона Калужской области от 08.11.2010 № 64-ОЗ</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i/>
          <w:sz w:val="26"/>
          <w:szCs w:val="26"/>
        </w:rPr>
        <w:t>Абзац исключен на осн. Закона Калужской области от 08.11.2010 № 64-ОЗ</w:t>
      </w:r>
    </w:p>
    <w:p w:rsidR="00847BBD" w:rsidRPr="00A31B34" w:rsidRDefault="00847BBD" w:rsidP="00847BBD">
      <w:pPr>
        <w:spacing w:after="0" w:line="240" w:lineRule="auto"/>
        <w:ind w:firstLine="284"/>
        <w:jc w:val="both"/>
        <w:rPr>
          <w:rFonts w:ascii="Times New Roman" w:hAnsi="Times New Roman" w:cs="Times New Roman"/>
        </w:rPr>
      </w:pPr>
    </w:p>
    <w:p w:rsidR="00847BBD" w:rsidRPr="00A31B34" w:rsidRDefault="00847BBD" w:rsidP="00847BBD">
      <w:pPr>
        <w:pStyle w:val="61"/>
        <w:rPr>
          <w:bCs/>
        </w:rPr>
      </w:pPr>
      <w:r w:rsidRPr="00A31B34">
        <w:rPr>
          <w:bCs/>
        </w:rPr>
        <w:t>Статья 4. Вступление настоящего Закона в силу</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Настоящий Закон вступает в силу со дня его официального опубликования и применяется к правоотношениям, возникшим с 1 января 2007 года.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С 1 января 2007 года признать утратившим силу Закон Калужской области от 05.06.2006 № 202-ОЗ «О разграничении полномочий органов государственной власти Калужской области в сфере использования и охраны водных объектов на территории Калужской области».</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pStyle w:val="71"/>
      </w:pPr>
      <w:r w:rsidRPr="00A31B34">
        <w:t>Губернатор Калужской области</w:t>
      </w:r>
      <w:r w:rsidRPr="00A31B34">
        <w:br/>
        <w:t>А.Д. Артамонов</w:t>
      </w:r>
    </w:p>
    <w:p w:rsidR="00847BBD" w:rsidRPr="00A31B34" w:rsidRDefault="00847BBD" w:rsidP="00847BBD">
      <w:pPr>
        <w:spacing w:after="0" w:line="240" w:lineRule="auto"/>
        <w:rPr>
          <w:rFonts w:ascii="Times New Roman" w:hAnsi="Times New Roman" w:cs="Times New Roman"/>
          <w:sz w:val="40"/>
          <w:szCs w:val="40"/>
        </w:rPr>
      </w:pPr>
    </w:p>
    <w:p w:rsidR="00E34EB4" w:rsidRPr="00A31B34" w:rsidRDefault="00847BBD" w:rsidP="00847BBD">
      <w:pPr>
        <w:pStyle w:val="81"/>
        <w:rPr>
          <w:sz w:val="26"/>
        </w:rPr>
      </w:pPr>
      <w:r w:rsidRPr="00A31B34">
        <w:t>г. Калуга</w:t>
      </w:r>
      <w:r w:rsidRPr="00A31B34">
        <w:br/>
        <w:t xml:space="preserve">02 февраля 2007 г. </w:t>
      </w:r>
      <w:r w:rsidRPr="00A31B34">
        <w:br/>
        <w:t>№ 284-ОЗ</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77454B" w:rsidRPr="00A31B34" w:rsidRDefault="0077454B" w:rsidP="00FF2DD0">
      <w:pPr>
        <w:pStyle w:val="41"/>
        <w:outlineLvl w:val="2"/>
        <w:rPr>
          <w:sz w:val="26"/>
        </w:rPr>
      </w:pPr>
      <w:bookmarkStart w:id="348" w:name="НПА_5_1_2"/>
      <w:bookmarkStart w:id="349" w:name="_Toc144736331"/>
      <w:r w:rsidRPr="00A31B34">
        <w:rPr>
          <w:sz w:val="26"/>
        </w:rPr>
        <w:lastRenderedPageBreak/>
        <w:t>5.1.2. Закон Калужской области от 28.02.2011 № 122-ОЗ</w:t>
      </w:r>
      <w:r w:rsidRPr="00A31B34">
        <w:rPr>
          <w:sz w:val="26"/>
        </w:rPr>
        <w:br/>
        <w:t>«Об административных правонарушениях в Калужской области»</w:t>
      </w:r>
      <w:bookmarkEnd w:id="348"/>
      <w:bookmarkEnd w:id="349"/>
      <w:r w:rsidRPr="00A31B34">
        <w:rPr>
          <w:sz w:val="26"/>
        </w:rPr>
        <w:br/>
      </w:r>
    </w:p>
    <w:p w:rsidR="0077454B" w:rsidRPr="00A31B34" w:rsidRDefault="0077454B" w:rsidP="00FF2DD0">
      <w:pPr>
        <w:pStyle w:val="ConsPlusNormal"/>
        <w:keepNext/>
        <w:keepLines/>
        <w:widowControl/>
        <w:pBdr>
          <w:bottom w:val="single" w:sz="4" w:space="1" w:color="auto"/>
        </w:pBdr>
        <w:suppressAutoHyphens/>
        <w:ind w:firstLine="0"/>
        <w:jc w:val="both"/>
        <w:rPr>
          <w:rFonts w:ascii="Times New Roman" w:hAnsi="Times New Roman" w:cs="Times New Roman"/>
          <w:sz w:val="24"/>
          <w:szCs w:val="24"/>
        </w:rPr>
      </w:pPr>
      <w:r w:rsidRPr="00A31B34">
        <w:rPr>
          <w:rFonts w:ascii="Times New Roman" w:hAnsi="Times New Roman" w:cs="Times New Roman"/>
          <w:sz w:val="24"/>
          <w:szCs w:val="24"/>
        </w:rPr>
        <w:t>28 февраля 2011 г.                                                                                                                         № 122-ОЗ</w:t>
      </w:r>
    </w:p>
    <w:p w:rsidR="0077454B" w:rsidRPr="00A31B34" w:rsidRDefault="0077454B" w:rsidP="00FF2DD0">
      <w:pPr>
        <w:spacing w:after="0" w:line="240" w:lineRule="auto"/>
        <w:rPr>
          <w:rFonts w:ascii="Times New Roman" w:hAnsi="Times New Roman" w:cs="Times New Roman"/>
          <w:b/>
          <w:sz w:val="16"/>
          <w:szCs w:val="16"/>
        </w:rPr>
      </w:pPr>
    </w:p>
    <w:p w:rsidR="0077454B" w:rsidRPr="00A31B34" w:rsidRDefault="0077454B" w:rsidP="00FF2DD0">
      <w:pPr>
        <w:pStyle w:val="51"/>
      </w:pPr>
      <w:r w:rsidRPr="00A31B34">
        <w:t>КАЛУЖСКАЯ ОБЛАСТЬ</w:t>
      </w:r>
    </w:p>
    <w:p w:rsidR="0077454B" w:rsidRPr="00A31B34" w:rsidRDefault="0077454B" w:rsidP="00FF2DD0">
      <w:pPr>
        <w:pStyle w:val="51"/>
        <w:rPr>
          <w:sz w:val="16"/>
          <w:szCs w:val="16"/>
        </w:rPr>
      </w:pPr>
    </w:p>
    <w:p w:rsidR="0077454B" w:rsidRPr="00A31B34" w:rsidRDefault="0077454B" w:rsidP="00FF2DD0">
      <w:pPr>
        <w:pStyle w:val="51"/>
      </w:pPr>
      <w:r w:rsidRPr="00A31B34">
        <w:t>ЗАКОН</w:t>
      </w:r>
    </w:p>
    <w:p w:rsidR="0077454B" w:rsidRPr="00A31B34" w:rsidRDefault="0077454B" w:rsidP="00FF2DD0">
      <w:pPr>
        <w:pStyle w:val="51"/>
        <w:rPr>
          <w:sz w:val="16"/>
          <w:szCs w:val="16"/>
        </w:rPr>
      </w:pPr>
    </w:p>
    <w:p w:rsidR="0077454B" w:rsidRPr="00A31B34" w:rsidRDefault="0077454B" w:rsidP="00FF2DD0">
      <w:pPr>
        <w:pStyle w:val="51"/>
      </w:pPr>
      <w:r w:rsidRPr="00A31B34">
        <w:t>Об административных правонарушениях в Калужской области</w:t>
      </w:r>
    </w:p>
    <w:p w:rsidR="0077454B" w:rsidRPr="00A31B34" w:rsidRDefault="0077454B" w:rsidP="00FF2DD0">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30.</w:t>
      </w:r>
      <w:r w:rsidR="00791EBC" w:rsidRPr="00A31B34">
        <w:rPr>
          <w:rFonts w:ascii="Times New Roman" w:hAnsi="Times New Roman" w:cs="Times New Roman"/>
          <w:i/>
          <w:sz w:val="26"/>
          <w:szCs w:val="26"/>
        </w:rPr>
        <w:t>12</w:t>
      </w:r>
      <w:r w:rsidRPr="00A31B34">
        <w:rPr>
          <w:rFonts w:ascii="Times New Roman" w:hAnsi="Times New Roman" w:cs="Times New Roman"/>
          <w:i/>
          <w:sz w:val="26"/>
          <w:szCs w:val="26"/>
        </w:rPr>
        <w:t>.2021)</w:t>
      </w:r>
    </w:p>
    <w:p w:rsidR="0077454B" w:rsidRPr="00A31B34" w:rsidRDefault="0077454B" w:rsidP="00FF2DD0">
      <w:pPr>
        <w:spacing w:after="0" w:line="240" w:lineRule="auto"/>
        <w:rPr>
          <w:rFonts w:ascii="Times New Roman" w:hAnsi="Times New Roman" w:cs="Times New Roman"/>
          <w:sz w:val="16"/>
          <w:szCs w:val="16"/>
        </w:rPr>
      </w:pPr>
    </w:p>
    <w:p w:rsidR="0077454B" w:rsidRPr="00A31B34" w:rsidRDefault="0077454B" w:rsidP="00FF2DD0">
      <w:pPr>
        <w:pStyle w:val="91"/>
      </w:pPr>
      <w:r w:rsidRPr="00A31B34">
        <w:t>Принят постановлением</w:t>
      </w:r>
      <w:r w:rsidRPr="00A31B34">
        <w:br/>
        <w:t>Законодательного Собрания Калужской области</w:t>
      </w:r>
      <w:r w:rsidRPr="00A31B34">
        <w:br/>
        <w:t>от 17.02.2011 № 234</w:t>
      </w:r>
    </w:p>
    <w:p w:rsidR="0077454B" w:rsidRPr="00A31B34" w:rsidRDefault="0077454B" w:rsidP="00FF2DD0">
      <w:pPr>
        <w:pStyle w:val="91"/>
        <w:rPr>
          <w:rStyle w:val="aff2"/>
          <w:b w:val="0"/>
          <w:color w:val="auto"/>
          <w:sz w:val="16"/>
          <w:szCs w:val="16"/>
        </w:rPr>
      </w:pPr>
    </w:p>
    <w:p w:rsidR="0077454B" w:rsidRPr="00A31B34" w:rsidRDefault="0077454B" w:rsidP="00FF2DD0">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Законами Калужской области от 10.05.2011 № 139-ОЗ, от 06.07.2011</w:t>
      </w:r>
      <w:r w:rsidRPr="00A31B34">
        <w:rPr>
          <w:rFonts w:ascii="Times New Roman" w:hAnsi="Times New Roman" w:cs="Times New Roman"/>
        </w:rPr>
        <w:br/>
        <w:t>№ 176-ОЗ, от 19.09.2011 № 178-ОЗ, от 28.03.2012 № 266-ОЗ, от 26.04.2012 № 271-ОЗ, от 26.04.2012</w:t>
      </w:r>
      <w:r w:rsidRPr="00A31B34">
        <w:rPr>
          <w:rFonts w:ascii="Times New Roman" w:hAnsi="Times New Roman" w:cs="Times New Roman"/>
        </w:rPr>
        <w:br/>
        <w:t>№ 276-ОЗ, от 29.06.2012 № 312-ОЗ, от 01.10.2012 № 325-ОЗ, от 25.10.2012 № 343-ОЗ, от 26.12.2012</w:t>
      </w:r>
      <w:r w:rsidRPr="00A31B34">
        <w:rPr>
          <w:rFonts w:ascii="Times New Roman" w:hAnsi="Times New Roman" w:cs="Times New Roman"/>
        </w:rPr>
        <w:br/>
        <w:t>№ 366-ОЗ, от 26.12.2012 № 369-ОЗ, от 26.12.2012 № 378-ОЗ, от 26.12.2012 № 379-ОЗ, от 04.03.2013</w:t>
      </w:r>
      <w:r w:rsidRPr="00A31B34">
        <w:rPr>
          <w:rFonts w:ascii="Times New Roman" w:hAnsi="Times New Roman" w:cs="Times New Roman"/>
        </w:rPr>
        <w:br/>
        <w:t>№ 391-ОЗ, от 04.03.2013 № 392-ОЗ, от 26.04.2013 № 421-ОЗ, от 01.07.2013 № 450-ОЗ, от 01.07.2013</w:t>
      </w:r>
      <w:r w:rsidRPr="00A31B34">
        <w:rPr>
          <w:rFonts w:ascii="Times New Roman" w:hAnsi="Times New Roman" w:cs="Times New Roman"/>
        </w:rPr>
        <w:br/>
        <w:t>№ 451-ОЗ, от 01.07.2013 № 454-ОЗ, от 30.09.2013 №</w:t>
      </w:r>
      <w:hyperlink r:id="rId323" w:history="1">
        <w:r w:rsidRPr="00A31B34">
          <w:rPr>
            <w:rFonts w:ascii="Times New Roman" w:hAnsi="Times New Roman" w:cs="Times New Roman"/>
          </w:rPr>
          <w:t> 478-ОЗ</w:t>
        </w:r>
      </w:hyperlink>
      <w:r w:rsidRPr="00A31B34">
        <w:rPr>
          <w:rFonts w:ascii="Times New Roman" w:hAnsi="Times New Roman" w:cs="Times New Roman"/>
        </w:rPr>
        <w:t xml:space="preserve">, от 30.09.2013 </w:t>
      </w:r>
      <w:hyperlink r:id="rId324" w:history="1">
        <w:r w:rsidRPr="00A31B34">
          <w:rPr>
            <w:rFonts w:ascii="Times New Roman" w:hAnsi="Times New Roman" w:cs="Times New Roman"/>
          </w:rPr>
          <w:t>№ 480-ОЗ</w:t>
        </w:r>
      </w:hyperlink>
      <w:r w:rsidRPr="00A31B34">
        <w:rPr>
          <w:rFonts w:ascii="Times New Roman" w:hAnsi="Times New Roman" w:cs="Times New Roman"/>
        </w:rPr>
        <w:t>, от 09.09.2013</w:t>
      </w:r>
      <w:r w:rsidRPr="00A31B34">
        <w:rPr>
          <w:rFonts w:ascii="Times New Roman" w:hAnsi="Times New Roman" w:cs="Times New Roman"/>
        </w:rPr>
        <w:br/>
      </w:r>
      <w:hyperlink r:id="rId325" w:history="1">
        <w:r w:rsidRPr="00A31B34">
          <w:rPr>
            <w:rFonts w:ascii="Times New Roman" w:hAnsi="Times New Roman" w:cs="Times New Roman"/>
          </w:rPr>
          <w:t>№ 516-ОЗ</w:t>
        </w:r>
      </w:hyperlink>
      <w:r w:rsidRPr="00A31B34">
        <w:rPr>
          <w:rFonts w:ascii="Times New Roman" w:hAnsi="Times New Roman" w:cs="Times New Roman"/>
        </w:rPr>
        <w:t>, от 27.12.2013 № 534-ОЗ, от 27.12.2013 № 538-ОЗ, от 28.02.2014 № 548-ОЗ, от 24.04.2014</w:t>
      </w:r>
      <w:r w:rsidRPr="00A31B34">
        <w:rPr>
          <w:rFonts w:ascii="Times New Roman" w:hAnsi="Times New Roman" w:cs="Times New Roman"/>
        </w:rPr>
        <w:br/>
      </w:r>
      <w:hyperlink r:id="rId326" w:history="1">
        <w:r w:rsidRPr="00A31B34">
          <w:rPr>
            <w:rFonts w:ascii="Times New Roman" w:hAnsi="Times New Roman" w:cs="Times New Roman"/>
          </w:rPr>
          <w:t>№ 565-ОЗ</w:t>
        </w:r>
      </w:hyperlink>
      <w:r w:rsidRPr="00A31B34">
        <w:rPr>
          <w:rFonts w:ascii="Times New Roman" w:hAnsi="Times New Roman" w:cs="Times New Roman"/>
        </w:rPr>
        <w:t xml:space="preserve">, от 27.06.2014 </w:t>
      </w:r>
      <w:hyperlink r:id="rId327" w:history="1">
        <w:r w:rsidRPr="00A31B34">
          <w:rPr>
            <w:rFonts w:ascii="Times New Roman" w:hAnsi="Times New Roman" w:cs="Times New Roman"/>
          </w:rPr>
          <w:t>№ 601-ОЗ</w:t>
        </w:r>
      </w:hyperlink>
      <w:r w:rsidRPr="00A31B34">
        <w:rPr>
          <w:rFonts w:ascii="Times New Roman" w:hAnsi="Times New Roman" w:cs="Times New Roman"/>
        </w:rPr>
        <w:t xml:space="preserve">, от 27.03.2015 </w:t>
      </w:r>
      <w:hyperlink r:id="rId328" w:history="1">
        <w:r w:rsidRPr="00A31B34">
          <w:rPr>
            <w:rFonts w:ascii="Times New Roman" w:hAnsi="Times New Roman" w:cs="Times New Roman"/>
          </w:rPr>
          <w:t>№ 699-ОЗ</w:t>
        </w:r>
      </w:hyperlink>
      <w:r w:rsidRPr="00A31B34">
        <w:rPr>
          <w:rFonts w:ascii="Times New Roman" w:hAnsi="Times New Roman" w:cs="Times New Roman"/>
        </w:rPr>
        <w:t xml:space="preserve">, от 29.05.2015 </w:t>
      </w:r>
      <w:hyperlink r:id="rId329" w:history="1">
        <w:r w:rsidRPr="00A31B34">
          <w:rPr>
            <w:rFonts w:ascii="Times New Roman" w:hAnsi="Times New Roman" w:cs="Times New Roman"/>
          </w:rPr>
          <w:t>№ 731-ОЗ</w:t>
        </w:r>
      </w:hyperlink>
      <w:r w:rsidRPr="00A31B34">
        <w:rPr>
          <w:rFonts w:ascii="Times New Roman" w:hAnsi="Times New Roman" w:cs="Times New Roman"/>
        </w:rPr>
        <w:t>, от 29.05.2015</w:t>
      </w:r>
      <w:r w:rsidRPr="00A31B34">
        <w:rPr>
          <w:rFonts w:ascii="Times New Roman" w:hAnsi="Times New Roman" w:cs="Times New Roman"/>
        </w:rPr>
        <w:br/>
      </w:r>
      <w:hyperlink r:id="rId330" w:history="1">
        <w:r w:rsidRPr="00A31B34">
          <w:rPr>
            <w:rFonts w:ascii="Times New Roman" w:hAnsi="Times New Roman" w:cs="Times New Roman"/>
          </w:rPr>
          <w:t>№ 736-ОЗ</w:t>
        </w:r>
      </w:hyperlink>
      <w:r w:rsidRPr="00A31B34">
        <w:rPr>
          <w:rFonts w:ascii="Times New Roman" w:hAnsi="Times New Roman" w:cs="Times New Roman"/>
        </w:rPr>
        <w:t xml:space="preserve">, от 26.06.2015 </w:t>
      </w:r>
      <w:hyperlink r:id="rId331" w:history="1">
        <w:r w:rsidRPr="00A31B34">
          <w:rPr>
            <w:rFonts w:ascii="Times New Roman" w:hAnsi="Times New Roman" w:cs="Times New Roman"/>
          </w:rPr>
          <w:t>№ 751-ОЗ</w:t>
        </w:r>
      </w:hyperlink>
      <w:r w:rsidRPr="00A31B34">
        <w:rPr>
          <w:rFonts w:ascii="Times New Roman" w:hAnsi="Times New Roman" w:cs="Times New Roman"/>
        </w:rPr>
        <w:t xml:space="preserve">, от 26.06.2015 </w:t>
      </w:r>
      <w:hyperlink r:id="rId332" w:history="1">
        <w:r w:rsidRPr="00A31B34">
          <w:rPr>
            <w:rFonts w:ascii="Times New Roman" w:hAnsi="Times New Roman" w:cs="Times New Roman"/>
          </w:rPr>
          <w:t>№ 758-ОЗ</w:t>
        </w:r>
      </w:hyperlink>
      <w:r w:rsidRPr="00A31B34">
        <w:rPr>
          <w:rFonts w:ascii="Times New Roman" w:hAnsi="Times New Roman" w:cs="Times New Roman"/>
        </w:rPr>
        <w:t xml:space="preserve">, от 09.12.2015 </w:t>
      </w:r>
      <w:hyperlink r:id="rId333" w:history="1">
        <w:r w:rsidRPr="00A31B34">
          <w:rPr>
            <w:rFonts w:ascii="Times New Roman" w:hAnsi="Times New Roman" w:cs="Times New Roman"/>
          </w:rPr>
          <w:t>№ 34-ОЗ</w:t>
        </w:r>
      </w:hyperlink>
      <w:r w:rsidRPr="00A31B34">
        <w:rPr>
          <w:rFonts w:ascii="Times New Roman" w:hAnsi="Times New Roman" w:cs="Times New Roman"/>
        </w:rPr>
        <w:t xml:space="preserve">, от 29.04.2016 № 78-ОЗ, от 24.06.2016 № 106-ОЗ, от 24.06.2016 № 108-ОЗ, от 07.11.2016 № 131-ОЗ, от 24.11.2016 № 133-ОЗ, от 19.12.2016 № 148-ОЗ, от 21.12.2016 № 149-ОЗ, от 23.06.2017 № 210-ОЗ; от 27.11.2017 № 276-ОЗ, от 28.12.2017 № 285-ОЗ, от 28.12.2017 № 295-ОЗ, от 22.06.2018 № 349-ОЗ, от 22.06.2018 № 362-ОЗ, от 26.09.2018 № 369, от 26.12.2018 № 436-ОЗ, от 19.02.2019 № 445-ОЗ, от 27.06.2019 № 491-ОЗ, от 10.04.2020 № 589-ОЗ, от 26.11.2020 № 25-ОЗ от 25.06.2021 № 122-ОЗ, от 25.06.2021 № 124-ОЗ, от 30.09.2021 № 142-ОЗ, </w:t>
      </w:r>
      <w:r w:rsidR="00791EBC" w:rsidRPr="00A31B34">
        <w:rPr>
          <w:rFonts w:ascii="Times New Roman" w:hAnsi="Times New Roman" w:cs="Times New Roman"/>
        </w:rPr>
        <w:t>от </w:t>
      </w:r>
      <w:r w:rsidR="008E1045" w:rsidRPr="00A31B34">
        <w:rPr>
          <w:rFonts w:ascii="Times New Roman" w:hAnsi="Times New Roman" w:cs="Times New Roman"/>
        </w:rPr>
        <w:t xml:space="preserve">30.12.2021 № 179-ОЗ, </w:t>
      </w:r>
      <w:r w:rsidR="003C7989" w:rsidRPr="00A31B34">
        <w:rPr>
          <w:rFonts w:ascii="Times New Roman" w:hAnsi="Times New Roman" w:cs="Times New Roman"/>
        </w:rPr>
        <w:t xml:space="preserve">от 06.12.2022 № 308-ОЗ, </w:t>
      </w:r>
      <w:r w:rsidRPr="00A31B34">
        <w:rPr>
          <w:rFonts w:ascii="Times New Roman" w:hAnsi="Times New Roman" w:cs="Times New Roman"/>
        </w:rPr>
        <w:t>с изм., внес. Решениями Калужского областного суда от </w:t>
      </w:r>
      <w:hyperlink r:id="rId334" w:history="1">
        <w:r w:rsidRPr="00A31B34">
          <w:rPr>
            <w:rFonts w:ascii="Times New Roman" w:hAnsi="Times New Roman" w:cs="Times New Roman"/>
          </w:rPr>
          <w:t>25.03.2013</w:t>
        </w:r>
      </w:hyperlink>
      <w:r w:rsidRPr="00A31B34">
        <w:rPr>
          <w:rFonts w:ascii="Times New Roman" w:hAnsi="Times New Roman" w:cs="Times New Roman"/>
        </w:rPr>
        <w:t xml:space="preserve"> и от </w:t>
      </w:r>
      <w:hyperlink r:id="rId335" w:history="1">
        <w:r w:rsidRPr="00A31B34">
          <w:rPr>
            <w:rFonts w:ascii="Times New Roman" w:hAnsi="Times New Roman" w:cs="Times New Roman"/>
          </w:rPr>
          <w:t>26.07.2013</w:t>
        </w:r>
      </w:hyperlink>
    </w:p>
    <w:p w:rsidR="0077454B" w:rsidRPr="00A31B34" w:rsidRDefault="0077454B" w:rsidP="00FF2DD0">
      <w:pPr>
        <w:spacing w:after="0" w:line="240" w:lineRule="auto"/>
        <w:rPr>
          <w:rFonts w:ascii="Times New Roman" w:hAnsi="Times New Roman" w:cs="Times New Roman"/>
          <w:b/>
          <w:i/>
          <w:sz w:val="16"/>
          <w:szCs w:val="16"/>
        </w:rPr>
      </w:pPr>
    </w:p>
    <w:p w:rsidR="0077454B" w:rsidRPr="00A31B34" w:rsidRDefault="0077454B" w:rsidP="00FF2DD0">
      <w:pPr>
        <w:spacing w:after="0" w:line="240" w:lineRule="auto"/>
        <w:jc w:val="right"/>
        <w:rPr>
          <w:rFonts w:ascii="Arial" w:hAnsi="Arial" w:cs="Arial"/>
          <w:b/>
          <w:i/>
          <w:sz w:val="24"/>
          <w:szCs w:val="24"/>
        </w:rPr>
      </w:pPr>
      <w:r w:rsidRPr="00A31B34">
        <w:rPr>
          <w:rFonts w:ascii="Arial" w:hAnsi="Arial" w:cs="Arial"/>
          <w:b/>
          <w:i/>
          <w:sz w:val="24"/>
          <w:szCs w:val="24"/>
        </w:rPr>
        <w:t>ИЗВЛЕЧЕНИЯ</w:t>
      </w:r>
    </w:p>
    <w:p w:rsidR="0077454B" w:rsidRPr="00A31B34" w:rsidRDefault="0077454B" w:rsidP="00FF2DD0">
      <w:pPr>
        <w:spacing w:after="0" w:line="240" w:lineRule="auto"/>
        <w:rPr>
          <w:rFonts w:ascii="Times New Roman" w:hAnsi="Times New Roman" w:cs="Times New Roman"/>
          <w:sz w:val="16"/>
          <w:szCs w:val="16"/>
        </w:rPr>
      </w:pPr>
    </w:p>
    <w:p w:rsidR="0077454B" w:rsidRPr="00A31B34" w:rsidRDefault="007745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Настоящий Закон в соответствии со статьей 1.3.1 Кодекса Российской Федерации об административных правонарушениях устанавливает административную ответственность за нарушение законов и иных нормативных правовых актов Калужской области, нормативных правовых, актов органов местного самоуправления муниципальных образований Калужской области (далее – органы местного самоуправления), определяет подведомственность дел об административных правонарушениях, предусмотренных настоящим Законом, и перечень должностных лиц, уполномоченных составлять протоколы об административных правонарушениях, предусмотренных настоящим Законом.</w:t>
      </w:r>
    </w:p>
    <w:p w:rsidR="0077454B" w:rsidRPr="00A31B34" w:rsidRDefault="0077454B" w:rsidP="00FF2DD0">
      <w:pPr>
        <w:spacing w:after="0" w:line="240" w:lineRule="auto"/>
        <w:rPr>
          <w:rFonts w:ascii="Times New Roman" w:hAnsi="Times New Roman" w:cs="Times New Roman"/>
          <w:b/>
        </w:rPr>
      </w:pPr>
    </w:p>
    <w:p w:rsidR="0077454B" w:rsidRPr="00A31B34" w:rsidRDefault="0077454B" w:rsidP="00FF2DD0">
      <w:pPr>
        <w:pStyle w:val="51"/>
      </w:pPr>
      <w:r w:rsidRPr="00A31B34">
        <w:t>Раздел I. Административные правонарушения</w:t>
      </w:r>
    </w:p>
    <w:p w:rsidR="0077454B" w:rsidRPr="00A31B34" w:rsidRDefault="0077454B" w:rsidP="00FF2DD0">
      <w:pPr>
        <w:pStyle w:val="51"/>
      </w:pPr>
    </w:p>
    <w:p w:rsidR="0077454B" w:rsidRPr="00A31B34" w:rsidRDefault="0077454B" w:rsidP="00FF2DD0">
      <w:pPr>
        <w:pStyle w:val="51"/>
      </w:pPr>
      <w:r w:rsidRPr="00A31B34">
        <w:t>Глава 2. Административные правонарушения, посягающие на общественный порядок и общественную безопасность</w:t>
      </w:r>
    </w:p>
    <w:p w:rsidR="0077454B" w:rsidRPr="00A31B34" w:rsidRDefault="0077454B" w:rsidP="00FF2DD0">
      <w:pPr>
        <w:keepNext/>
        <w:keepLines/>
        <w:suppressAutoHyphens/>
        <w:spacing w:after="0" w:line="240" w:lineRule="auto"/>
        <w:ind w:firstLine="284"/>
        <w:jc w:val="both"/>
        <w:rPr>
          <w:rStyle w:val="aff2"/>
          <w:rFonts w:ascii="Times New Roman" w:hAnsi="Times New Roman" w:cs="Times New Roman"/>
          <w:color w:val="auto"/>
          <w:sz w:val="16"/>
          <w:szCs w:val="16"/>
        </w:rPr>
      </w:pPr>
    </w:p>
    <w:p w:rsidR="0077454B" w:rsidRPr="00A31B34" w:rsidRDefault="0077454B" w:rsidP="00FF2DD0">
      <w:pPr>
        <w:pStyle w:val="61"/>
      </w:pPr>
      <w:r w:rsidRPr="00A31B34">
        <w:t>Статья 2.9. Нарушение правил охраны жизни людей на водных объектах на территории Калужской области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Нарушение правил охраны жизни людей на водных объектах на территории Калужской области, установленных Правительством Калужской области, –</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предупреждение или наложение административного штрафа на граждан в размере от пятисот до двух тысяч рублей, на должностных лиц – от трех тысяч до десяти тысяч рублей, на юридических лиц – от десяти тысяч до двадцати тысяч рублей.</w:t>
      </w:r>
    </w:p>
    <w:p w:rsidR="0077454B" w:rsidRPr="00A31B34" w:rsidRDefault="0077454B" w:rsidP="00FF2DD0">
      <w:pPr>
        <w:pStyle w:val="61"/>
      </w:pPr>
    </w:p>
    <w:p w:rsidR="0077454B" w:rsidRPr="00A31B34" w:rsidRDefault="0077454B" w:rsidP="00FF2DD0">
      <w:pPr>
        <w:pStyle w:val="51"/>
      </w:pPr>
      <w:r w:rsidRPr="00A31B34">
        <w:t>Глава 5. Административные правонарушения против порядка управления</w:t>
      </w:r>
    </w:p>
    <w:p w:rsidR="0077454B" w:rsidRPr="00A31B34" w:rsidRDefault="0077454B" w:rsidP="00FF2DD0">
      <w:pPr>
        <w:pStyle w:val="61"/>
      </w:pPr>
    </w:p>
    <w:p w:rsidR="0077454B" w:rsidRPr="00A31B34" w:rsidRDefault="0077454B" w:rsidP="00FF2DD0">
      <w:pPr>
        <w:pStyle w:val="61"/>
      </w:pPr>
      <w:r w:rsidRPr="00A31B34">
        <w:rPr>
          <w:bCs/>
        </w:rPr>
        <w:t>Статья 5.4</w:t>
      </w:r>
      <w:r w:rsidRPr="00A31B34">
        <w:t>. Нарушение публичных сервитутов</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Нарушение публичных сервитутов, установленных нормативными правовыми актами Калужской области, нормативными правовыми актами органов местного самоуправления, –</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трех тысяч до пяти тысяч рублей, на юридических лиц – от десяти тысяч до двадцати тысяч рублей.</w:t>
      </w:r>
    </w:p>
    <w:p w:rsidR="0077454B" w:rsidRPr="00A31B34" w:rsidRDefault="0077454B" w:rsidP="00FF2DD0">
      <w:pPr>
        <w:pStyle w:val="61"/>
        <w:rPr>
          <w:bCs/>
        </w:rPr>
      </w:pPr>
    </w:p>
    <w:p w:rsidR="0077454B" w:rsidRPr="00A31B34" w:rsidRDefault="0077454B" w:rsidP="00FF2DD0">
      <w:pPr>
        <w:pStyle w:val="51"/>
      </w:pPr>
      <w:r w:rsidRPr="00A31B34">
        <w:t>Раздел II. Подведомственность дел об административных правонарушениях</w:t>
      </w:r>
    </w:p>
    <w:p w:rsidR="0077454B" w:rsidRPr="00A31B34" w:rsidRDefault="0077454B" w:rsidP="00FF2DD0">
      <w:pPr>
        <w:pStyle w:val="51"/>
      </w:pPr>
    </w:p>
    <w:p w:rsidR="0077454B" w:rsidRPr="00A31B34" w:rsidRDefault="0077454B" w:rsidP="00FF2DD0">
      <w:pPr>
        <w:pStyle w:val="51"/>
      </w:pPr>
      <w:r w:rsidRPr="00A31B34">
        <w:t>Глава 7. Общие положения</w:t>
      </w:r>
    </w:p>
    <w:p w:rsidR="0077454B" w:rsidRPr="00A31B34" w:rsidRDefault="0077454B" w:rsidP="00FF2DD0">
      <w:pPr>
        <w:autoSpaceDE w:val="0"/>
        <w:autoSpaceDN w:val="0"/>
        <w:adjustRightInd w:val="0"/>
        <w:spacing w:after="0" w:line="240" w:lineRule="auto"/>
        <w:ind w:firstLine="284"/>
        <w:jc w:val="both"/>
        <w:rPr>
          <w:rStyle w:val="aff2"/>
          <w:rFonts w:ascii="Times New Roman" w:hAnsi="Times New Roman" w:cs="Times New Roman"/>
          <w:color w:val="auto"/>
          <w:sz w:val="24"/>
          <w:szCs w:val="24"/>
        </w:rPr>
      </w:pPr>
    </w:p>
    <w:p w:rsidR="0077454B" w:rsidRPr="00A31B34" w:rsidRDefault="0077454B" w:rsidP="00FF2DD0">
      <w:pPr>
        <w:pStyle w:val="61"/>
        <w:rPr>
          <w:bCs/>
        </w:rPr>
      </w:pPr>
      <w:r w:rsidRPr="00A31B34">
        <w:t>Статья 7.1</w:t>
      </w:r>
      <w:r w:rsidRPr="00A31B34">
        <w:rPr>
          <w:bCs/>
        </w:rPr>
        <w:t>. Судьи и органы, уполномоченные рассматривать дела об административных правонарушениях</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Дела об административных правонарушениях, предусмотренных настоящим Законом, рассматриваются в пределах полномочий, установленных главной 8</w:t>
      </w:r>
      <w:r w:rsidRPr="00A31B34">
        <w:rPr>
          <w:rFonts w:ascii="Times New Roman" w:hAnsi="Times New Roman" w:cs="Times New Roman"/>
        </w:rPr>
        <w:t xml:space="preserve"> </w:t>
      </w:r>
      <w:r w:rsidRPr="00A31B34">
        <w:rPr>
          <w:rFonts w:ascii="Times New Roman" w:hAnsi="Times New Roman" w:cs="Times New Roman"/>
          <w:sz w:val="26"/>
          <w:szCs w:val="26"/>
        </w:rPr>
        <w:t>настоящего Закона:</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административными комиссиями, действующими на территории Калужской области (далее – административные комиссии).</w:t>
      </w:r>
    </w:p>
    <w:p w:rsidR="0077454B" w:rsidRPr="00A31B34" w:rsidRDefault="0077454B" w:rsidP="00FF2DD0">
      <w:pPr>
        <w:spacing w:after="0" w:line="240" w:lineRule="auto"/>
        <w:rPr>
          <w:rFonts w:ascii="Times New Roman" w:hAnsi="Times New Roman" w:cs="Times New Roman"/>
          <w:b/>
          <w:bCs/>
        </w:rPr>
      </w:pPr>
    </w:p>
    <w:p w:rsidR="0077454B" w:rsidRPr="00A31B34" w:rsidRDefault="0077454B" w:rsidP="00FF2DD0">
      <w:pPr>
        <w:pStyle w:val="51"/>
      </w:pPr>
      <w:r w:rsidRPr="00A31B34">
        <w:t>Глава 8. Судьи, органы, должностные лица, уполномоченные рассматривать</w:t>
      </w:r>
      <w:r w:rsidRPr="00A31B34">
        <w:br/>
        <w:t>дела об административных правонарушениях</w:t>
      </w:r>
    </w:p>
    <w:p w:rsidR="0077454B" w:rsidRPr="00A31B34" w:rsidRDefault="0077454B" w:rsidP="00FF2DD0">
      <w:pPr>
        <w:spacing w:after="0" w:line="240" w:lineRule="auto"/>
        <w:rPr>
          <w:rFonts w:ascii="Times New Roman" w:hAnsi="Times New Roman" w:cs="Times New Roman"/>
          <w:b/>
          <w:bCs/>
        </w:rPr>
      </w:pPr>
    </w:p>
    <w:p w:rsidR="0077454B" w:rsidRPr="00A31B34" w:rsidRDefault="0077454B" w:rsidP="00FF2DD0">
      <w:pPr>
        <w:pStyle w:val="61"/>
      </w:pPr>
      <w:r w:rsidRPr="00A31B34">
        <w:rPr>
          <w:bCs/>
        </w:rPr>
        <w:t>Статья 8.4</w:t>
      </w:r>
      <w:r w:rsidRPr="00A31B34">
        <w:t>. Административные комиссии</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Административные комиссии рассматривают дела об административных правонарушениях, предусмотренных </w:t>
      </w:r>
      <w:hyperlink r:id="rId336"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w:t>
      </w:r>
      <w:hyperlink r:id="rId337" w:history="1">
        <w:r w:rsidRPr="00A31B34">
          <w:rPr>
            <w:rFonts w:ascii="Times New Roman" w:hAnsi="Times New Roman" w:cs="Times New Roman"/>
            <w:sz w:val="26"/>
            <w:szCs w:val="26"/>
          </w:rPr>
          <w:t>1.2</w:t>
        </w:r>
      </w:hyperlink>
      <w:r w:rsidRPr="00A31B34">
        <w:rPr>
          <w:rFonts w:ascii="Times New Roman" w:hAnsi="Times New Roman" w:cs="Times New Roman"/>
          <w:sz w:val="26"/>
          <w:szCs w:val="26"/>
        </w:rPr>
        <w:t xml:space="preserve">6, </w:t>
      </w:r>
      <w:hyperlink r:id="rId338" w:history="1">
        <w:r w:rsidRPr="00A31B34">
          <w:rPr>
            <w:rFonts w:ascii="Times New Roman" w:hAnsi="Times New Roman" w:cs="Times New Roman"/>
            <w:sz w:val="26"/>
            <w:szCs w:val="26"/>
          </w:rPr>
          <w:t>2.</w:t>
        </w:r>
      </w:hyperlink>
      <w:r w:rsidRPr="00A31B34">
        <w:rPr>
          <w:rFonts w:ascii="Times New Roman" w:hAnsi="Times New Roman" w:cs="Times New Roman"/>
          <w:sz w:val="26"/>
          <w:szCs w:val="26"/>
        </w:rPr>
        <w:t>8-</w:t>
      </w:r>
      <w:hyperlink r:id="rId339" w:history="1">
        <w:r w:rsidRPr="00A31B34">
          <w:rPr>
            <w:rFonts w:ascii="Times New Roman" w:hAnsi="Times New Roman" w:cs="Times New Roman"/>
            <w:sz w:val="26"/>
            <w:szCs w:val="26"/>
          </w:rPr>
          <w:t>2.1</w:t>
        </w:r>
      </w:hyperlink>
      <w:r w:rsidRPr="00A31B34">
        <w:rPr>
          <w:rFonts w:ascii="Times New Roman" w:hAnsi="Times New Roman" w:cs="Times New Roman"/>
          <w:sz w:val="26"/>
          <w:szCs w:val="26"/>
        </w:rPr>
        <w:t xml:space="preserve">2.1, 2.15, </w:t>
      </w:r>
      <w:hyperlink r:id="rId340"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341"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w:t>
      </w:r>
      <w:hyperlink r:id="rId342" w:history="1">
        <w:r w:rsidRPr="00A31B34">
          <w:rPr>
            <w:rFonts w:ascii="Times New Roman" w:hAnsi="Times New Roman" w:cs="Times New Roman"/>
            <w:sz w:val="26"/>
            <w:szCs w:val="26"/>
          </w:rPr>
          <w:t>5.2</w:t>
        </w:r>
      </w:hyperlink>
      <w:r w:rsidRPr="00A31B34">
        <w:rPr>
          <w:rFonts w:ascii="Times New Roman" w:hAnsi="Times New Roman" w:cs="Times New Roman"/>
          <w:sz w:val="26"/>
          <w:szCs w:val="26"/>
        </w:rPr>
        <w:t xml:space="preserve">, </w:t>
      </w:r>
      <w:hyperlink r:id="rId343"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i/>
          <w:sz w:val="26"/>
          <w:szCs w:val="26"/>
        </w:rPr>
        <w:t xml:space="preserve">(статья в ред. законов Калужской области от 26.12.2012 № 366-ОЗ,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28.02.2014 № 548-ОЗ, от 27.06.2014 № 601-ОЗ, от 26.06.2015 </w:t>
      </w:r>
      <w:hyperlink r:id="rId344"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от 07.11.2016 № 131-ОЗ, от 24.11.2016 № 133-ОЗ, от 19.12.2016 № 148-ОЗ, от 21.12.2016 № 149-ОЗ, от 27.11.2017 № 276-ОЗ, от 26.12.2018 № 436-ОЗ, от 31.12.2019 № 556-ОЗ, от 26.11.2020 № 25-ОЗ, от 25.06.2021 № 124)</w:t>
      </w:r>
      <w:r w:rsidRPr="00A31B34">
        <w:rPr>
          <w:rFonts w:ascii="Times New Roman" w:hAnsi="Times New Roman" w:cs="Times New Roman"/>
          <w:sz w:val="26"/>
          <w:szCs w:val="26"/>
        </w:rPr>
        <w:t>.</w:t>
      </w:r>
    </w:p>
    <w:p w:rsidR="0077454B" w:rsidRPr="00A31B34" w:rsidRDefault="0077454B" w:rsidP="00FF2DD0">
      <w:pPr>
        <w:autoSpaceDE w:val="0"/>
        <w:autoSpaceDN w:val="0"/>
        <w:adjustRightInd w:val="0"/>
        <w:spacing w:after="0" w:line="240" w:lineRule="auto"/>
        <w:jc w:val="center"/>
        <w:rPr>
          <w:rFonts w:ascii="Times New Roman" w:hAnsi="Times New Roman" w:cs="Times New Roman"/>
          <w:b/>
        </w:rPr>
      </w:pPr>
    </w:p>
    <w:p w:rsidR="0077454B" w:rsidRPr="00A31B34" w:rsidRDefault="0077454B" w:rsidP="00FF2DD0">
      <w:pPr>
        <w:pStyle w:val="51"/>
      </w:pPr>
      <w:r w:rsidRPr="00A31B34">
        <w:t>Раздел III. Организация производства по делам</w:t>
      </w:r>
      <w:r w:rsidRPr="00A31B34">
        <w:br/>
        <w:t>об административных правонарушениях</w:t>
      </w:r>
    </w:p>
    <w:p w:rsidR="0077454B" w:rsidRPr="00A31B34" w:rsidRDefault="0077454B" w:rsidP="00FF2DD0">
      <w:pPr>
        <w:pStyle w:val="51"/>
      </w:pPr>
    </w:p>
    <w:p w:rsidR="0077454B" w:rsidRPr="00A31B34" w:rsidRDefault="0077454B" w:rsidP="00FF2DD0">
      <w:pPr>
        <w:pStyle w:val="51"/>
      </w:pPr>
      <w:r w:rsidRPr="00A31B34">
        <w:t>Глава 9. Возбуждение дела об административном правонарушении</w:t>
      </w:r>
    </w:p>
    <w:p w:rsidR="0077454B" w:rsidRPr="00A31B34" w:rsidRDefault="0077454B" w:rsidP="00FF2DD0">
      <w:pPr>
        <w:spacing w:after="0" w:line="240" w:lineRule="auto"/>
        <w:rPr>
          <w:rStyle w:val="aff2"/>
          <w:rFonts w:ascii="Times New Roman" w:hAnsi="Times New Roman" w:cs="Times New Roman"/>
          <w:color w:val="auto"/>
          <w:sz w:val="24"/>
          <w:szCs w:val="24"/>
        </w:rPr>
      </w:pPr>
    </w:p>
    <w:p w:rsidR="0077454B" w:rsidRPr="00A31B34" w:rsidRDefault="0077454B" w:rsidP="00FF2DD0">
      <w:pPr>
        <w:pStyle w:val="61"/>
        <w:rPr>
          <w:bCs/>
        </w:rPr>
      </w:pPr>
      <w:r w:rsidRPr="00A31B34">
        <w:t>Статья 9.1</w:t>
      </w:r>
      <w:r w:rsidRPr="00A31B34">
        <w:rPr>
          <w:bCs/>
        </w:rPr>
        <w:t>. Должностные лица, уполномоченные составлять протоколы об административных правонарушениях</w:t>
      </w:r>
    </w:p>
    <w:p w:rsidR="0077454B" w:rsidRPr="00A31B34" w:rsidRDefault="007745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Протоколы об административных правонарушениях, предусмотренных настоящим Законом, вправе составлять:</w:t>
      </w:r>
    </w:p>
    <w:p w:rsidR="0077454B" w:rsidRPr="00A31B34" w:rsidRDefault="0077454B" w:rsidP="00FF2DD0">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 члены административных комиссий – об административных правонарушениях, предусмотренных </w:t>
      </w:r>
      <w:hyperlink r:id="rId345" w:history="1">
        <w:r w:rsidRPr="00A31B34">
          <w:rPr>
            <w:rFonts w:ascii="Times New Roman" w:hAnsi="Times New Roman" w:cs="Times New Roman"/>
            <w:sz w:val="26"/>
            <w:szCs w:val="26"/>
          </w:rPr>
          <w:t>статьями 1.1</w:t>
        </w:r>
      </w:hyperlink>
      <w:r w:rsidRPr="00A31B34">
        <w:rPr>
          <w:rFonts w:ascii="Times New Roman" w:hAnsi="Times New Roman" w:cs="Times New Roman"/>
          <w:sz w:val="26"/>
          <w:szCs w:val="26"/>
        </w:rPr>
        <w:t>-1.26</w:t>
      </w:r>
      <w:hyperlink r:id="rId346" w:history="1"/>
      <w:r w:rsidRPr="00A31B34">
        <w:rPr>
          <w:rFonts w:ascii="Times New Roman" w:hAnsi="Times New Roman" w:cs="Times New Roman"/>
          <w:sz w:val="26"/>
          <w:szCs w:val="26"/>
        </w:rPr>
        <w:t xml:space="preserve">, 2.8, </w:t>
      </w:r>
      <w:hyperlink r:id="rId347" w:history="1">
        <w:r w:rsidRPr="00A31B34">
          <w:rPr>
            <w:rFonts w:ascii="Times New Roman" w:hAnsi="Times New Roman" w:cs="Times New Roman"/>
            <w:sz w:val="26"/>
            <w:szCs w:val="26"/>
          </w:rPr>
          <w:t>2.9</w:t>
        </w:r>
      </w:hyperlink>
      <w:r w:rsidRPr="00A31B34">
        <w:rPr>
          <w:rFonts w:ascii="Times New Roman" w:hAnsi="Times New Roman" w:cs="Times New Roman"/>
          <w:sz w:val="26"/>
          <w:szCs w:val="26"/>
        </w:rPr>
        <w:t xml:space="preserve">, 2.12, 2.12.1, 2.14, 2.15, </w:t>
      </w:r>
      <w:hyperlink r:id="rId348" w:history="1">
        <w:r w:rsidRPr="00A31B34">
          <w:rPr>
            <w:rFonts w:ascii="Times New Roman" w:hAnsi="Times New Roman" w:cs="Times New Roman"/>
            <w:sz w:val="26"/>
            <w:szCs w:val="26"/>
          </w:rPr>
          <w:t>3.1</w:t>
        </w:r>
      </w:hyperlink>
      <w:r w:rsidRPr="00A31B34">
        <w:rPr>
          <w:rFonts w:ascii="Times New Roman" w:hAnsi="Times New Roman" w:cs="Times New Roman"/>
          <w:sz w:val="26"/>
          <w:szCs w:val="26"/>
        </w:rPr>
        <w:t>-</w:t>
      </w:r>
      <w:hyperlink r:id="rId349" w:history="1">
        <w:r w:rsidRPr="00A31B34">
          <w:rPr>
            <w:rFonts w:ascii="Times New Roman" w:hAnsi="Times New Roman" w:cs="Times New Roman"/>
            <w:sz w:val="26"/>
            <w:szCs w:val="26"/>
          </w:rPr>
          <w:t>3.4</w:t>
        </w:r>
      </w:hyperlink>
      <w:r w:rsidRPr="00A31B34">
        <w:rPr>
          <w:rFonts w:ascii="Times New Roman" w:hAnsi="Times New Roman" w:cs="Times New Roman"/>
          <w:sz w:val="26"/>
          <w:szCs w:val="26"/>
        </w:rPr>
        <w:t xml:space="preserve">, 4.1-4.4, </w:t>
      </w:r>
      <w:hyperlink r:id="rId350" w:history="1">
        <w:r w:rsidRPr="00A31B34">
          <w:rPr>
            <w:rFonts w:ascii="Times New Roman" w:hAnsi="Times New Roman" w:cs="Times New Roman"/>
            <w:sz w:val="26"/>
            <w:szCs w:val="26"/>
          </w:rPr>
          <w:t>5.1</w:t>
        </w:r>
      </w:hyperlink>
      <w:r w:rsidRPr="00A31B34">
        <w:rPr>
          <w:rFonts w:ascii="Times New Roman" w:hAnsi="Times New Roman" w:cs="Times New Roman"/>
          <w:sz w:val="26"/>
          <w:szCs w:val="26"/>
        </w:rPr>
        <w:t>-</w:t>
      </w:r>
      <w:hyperlink r:id="rId351" w:history="1">
        <w:r w:rsidRPr="00A31B34">
          <w:rPr>
            <w:rFonts w:ascii="Times New Roman" w:hAnsi="Times New Roman" w:cs="Times New Roman"/>
            <w:sz w:val="26"/>
            <w:szCs w:val="26"/>
          </w:rPr>
          <w:t>5.4</w:t>
        </w:r>
      </w:hyperlink>
      <w:r w:rsidRPr="00A31B34">
        <w:rPr>
          <w:rFonts w:ascii="Times New Roman" w:hAnsi="Times New Roman" w:cs="Times New Roman"/>
          <w:sz w:val="26"/>
          <w:szCs w:val="26"/>
        </w:rPr>
        <w:t xml:space="preserve">, 5.7 настоящего Закона </w:t>
      </w:r>
      <w:r w:rsidRPr="00A31B34">
        <w:rPr>
          <w:rFonts w:ascii="Times New Roman" w:hAnsi="Times New Roman" w:cs="Times New Roman"/>
          <w:bCs/>
          <w:i/>
          <w:sz w:val="26"/>
          <w:szCs w:val="26"/>
        </w:rPr>
        <w:t xml:space="preserve">(пункт в ред. </w:t>
      </w:r>
      <w:r w:rsidRPr="00A31B34">
        <w:rPr>
          <w:rFonts w:ascii="Times New Roman" w:hAnsi="Times New Roman" w:cs="Times New Roman"/>
          <w:i/>
          <w:sz w:val="26"/>
          <w:szCs w:val="26"/>
        </w:rPr>
        <w:t xml:space="preserve">Законов Калужской области от 10.05.2011 № 134-ОЗ, от 26.12.2012 № 378-ОЗ, </w:t>
      </w:r>
      <w:r w:rsidRPr="00A31B34">
        <w:rPr>
          <w:rFonts w:ascii="Times New Roman" w:hAnsi="Times New Roman" w:cs="Times New Roman"/>
          <w:bCs/>
          <w:i/>
          <w:sz w:val="26"/>
          <w:szCs w:val="26"/>
        </w:rPr>
        <w:t>от 01.07.2013 № 450-ОЗ</w:t>
      </w:r>
      <w:r w:rsidRPr="00A31B34">
        <w:rPr>
          <w:rFonts w:ascii="Times New Roman" w:hAnsi="Times New Roman" w:cs="Times New Roman"/>
          <w:i/>
          <w:sz w:val="26"/>
          <w:szCs w:val="26"/>
        </w:rPr>
        <w:t xml:space="preserve">, от 30.09.2013 </w:t>
      </w:r>
      <w:hyperlink r:id="rId352" w:history="1">
        <w:r w:rsidRPr="00A31B34">
          <w:rPr>
            <w:rFonts w:ascii="Times New Roman" w:hAnsi="Times New Roman" w:cs="Times New Roman"/>
            <w:i/>
            <w:sz w:val="26"/>
            <w:szCs w:val="26"/>
          </w:rPr>
          <w:t>№ 480-ОЗ</w:t>
        </w:r>
      </w:hyperlink>
      <w:r w:rsidRPr="00A31B34">
        <w:rPr>
          <w:rFonts w:ascii="Times New Roman" w:hAnsi="Times New Roman" w:cs="Times New Roman"/>
          <w:i/>
          <w:sz w:val="26"/>
          <w:szCs w:val="26"/>
        </w:rPr>
        <w:t xml:space="preserve">, </w:t>
      </w:r>
      <w:r w:rsidRPr="00A31B34">
        <w:rPr>
          <w:rFonts w:ascii="Times New Roman" w:hAnsi="Times New Roman" w:cs="Times New Roman"/>
          <w:i/>
          <w:iCs/>
          <w:sz w:val="26"/>
          <w:szCs w:val="26"/>
        </w:rPr>
        <w:t>от 27.12.2013 № 534-ОЗ</w:t>
      </w:r>
      <w:r w:rsidRPr="00A31B34">
        <w:rPr>
          <w:rFonts w:ascii="Times New Roman" w:hAnsi="Times New Roman" w:cs="Times New Roman"/>
          <w:i/>
          <w:sz w:val="26"/>
          <w:szCs w:val="26"/>
        </w:rPr>
        <w:t xml:space="preserve">, от 27.06.2014 № 601-ОЗ, от 27.03.2015 </w:t>
      </w:r>
      <w:hyperlink r:id="rId353" w:history="1">
        <w:r w:rsidRPr="00A31B34">
          <w:rPr>
            <w:rFonts w:ascii="Times New Roman" w:hAnsi="Times New Roman" w:cs="Times New Roman"/>
            <w:i/>
            <w:sz w:val="26"/>
            <w:szCs w:val="26"/>
          </w:rPr>
          <w:t>№ 699-ОЗ</w:t>
        </w:r>
      </w:hyperlink>
      <w:r w:rsidRPr="00A31B34">
        <w:rPr>
          <w:rFonts w:ascii="Times New Roman" w:hAnsi="Times New Roman" w:cs="Times New Roman"/>
          <w:i/>
          <w:sz w:val="26"/>
          <w:szCs w:val="26"/>
        </w:rPr>
        <w:t xml:space="preserve">, от 29.05.2015 </w:t>
      </w:r>
      <w:hyperlink r:id="rId354" w:history="1">
        <w:r w:rsidRPr="00A31B34">
          <w:rPr>
            <w:rFonts w:ascii="Times New Roman" w:hAnsi="Times New Roman" w:cs="Times New Roman"/>
            <w:i/>
            <w:sz w:val="26"/>
            <w:szCs w:val="26"/>
          </w:rPr>
          <w:t>№ 736-ОЗ</w:t>
        </w:r>
      </w:hyperlink>
      <w:r w:rsidRPr="00A31B34">
        <w:rPr>
          <w:rFonts w:ascii="Times New Roman" w:hAnsi="Times New Roman" w:cs="Times New Roman"/>
          <w:i/>
          <w:sz w:val="26"/>
          <w:szCs w:val="26"/>
        </w:rPr>
        <w:t xml:space="preserve">, от 26.06.2015 </w:t>
      </w:r>
      <w:hyperlink r:id="rId355" w:history="1">
        <w:r w:rsidRPr="00A31B34">
          <w:rPr>
            <w:rFonts w:ascii="Times New Roman" w:hAnsi="Times New Roman" w:cs="Times New Roman"/>
            <w:i/>
            <w:sz w:val="26"/>
            <w:szCs w:val="26"/>
          </w:rPr>
          <w:t>№ 751-ОЗ</w:t>
        </w:r>
      </w:hyperlink>
      <w:r w:rsidRPr="00A31B34">
        <w:rPr>
          <w:rFonts w:ascii="Times New Roman" w:hAnsi="Times New Roman" w:cs="Times New Roman"/>
          <w:i/>
          <w:sz w:val="26"/>
          <w:szCs w:val="26"/>
        </w:rPr>
        <w:t xml:space="preserve">, от 26.06.2015 </w:t>
      </w:r>
      <w:hyperlink r:id="rId356" w:history="1">
        <w:r w:rsidRPr="00A31B34">
          <w:rPr>
            <w:rFonts w:ascii="Times New Roman" w:hAnsi="Times New Roman" w:cs="Times New Roman"/>
            <w:i/>
            <w:sz w:val="26"/>
            <w:szCs w:val="26"/>
          </w:rPr>
          <w:t>№ 758-ОЗ</w:t>
        </w:r>
      </w:hyperlink>
      <w:r w:rsidRPr="00A31B34">
        <w:rPr>
          <w:rFonts w:ascii="Times New Roman" w:hAnsi="Times New Roman" w:cs="Times New Roman"/>
          <w:i/>
          <w:sz w:val="26"/>
          <w:szCs w:val="26"/>
        </w:rPr>
        <w:t xml:space="preserve">, от 09.12.2015 </w:t>
      </w:r>
      <w:hyperlink r:id="rId357" w:history="1">
        <w:r w:rsidRPr="00A31B34">
          <w:rPr>
            <w:rFonts w:ascii="Times New Roman" w:hAnsi="Times New Roman" w:cs="Times New Roman"/>
            <w:i/>
            <w:sz w:val="26"/>
            <w:szCs w:val="26"/>
          </w:rPr>
          <w:t>№ 34-ОЗ</w:t>
        </w:r>
      </w:hyperlink>
      <w:r w:rsidRPr="00A31B34">
        <w:rPr>
          <w:rFonts w:ascii="Times New Roman" w:hAnsi="Times New Roman" w:cs="Times New Roman"/>
          <w:i/>
          <w:sz w:val="26"/>
          <w:szCs w:val="26"/>
        </w:rPr>
        <w:t xml:space="preserve">, от 29.04.2016 № 78-ОЗ, от 19.12.2016 № 148-ОЗ, от 27.11.2017 № 276-ОЗ, от 28.12.2017 № 285-ОЗ, </w:t>
      </w:r>
      <w:r w:rsidRPr="00A31B34">
        <w:rPr>
          <w:rFonts w:ascii="Times New Roman" w:hAnsi="Times New Roman" w:cs="Times New Roman"/>
          <w:i/>
          <w:sz w:val="26"/>
          <w:szCs w:val="26"/>
        </w:rPr>
        <w:lastRenderedPageBreak/>
        <w:t>от 26.12.2018 № 436-ОЗ, от 31.12.2019 № 556-ОЗ, от 25.11.2020 № 25-ОЗ, от 25.06.2021 № 124-ОЗ);</w:t>
      </w:r>
    </w:p>
    <w:p w:rsidR="0077454B" w:rsidRPr="00A31B34" w:rsidRDefault="0077454B" w:rsidP="00FF2DD0">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главный государственный инспектор по маломерным судам Калужской области и его заместители, государственные инспекторы по маломерным судам – об административном правонарушении, предусмотренном статьей 2.9 </w:t>
      </w:r>
      <w:r w:rsidR="00963E1A" w:rsidRPr="00A31B34">
        <w:rPr>
          <w:rFonts w:ascii="Times New Roman" w:hAnsi="Times New Roman" w:cs="Times New Roman"/>
          <w:sz w:val="26"/>
          <w:szCs w:val="26"/>
        </w:rPr>
        <w:t>настоящего Закона.</w:t>
      </w:r>
    </w:p>
    <w:p w:rsidR="0077454B" w:rsidRPr="00A31B34" w:rsidRDefault="0077454B" w:rsidP="00FF2DD0">
      <w:pPr>
        <w:spacing w:after="0" w:line="240" w:lineRule="auto"/>
        <w:rPr>
          <w:rFonts w:ascii="Times New Roman" w:hAnsi="Times New Roman" w:cs="Times New Roman"/>
          <w:sz w:val="40"/>
          <w:szCs w:val="40"/>
        </w:rPr>
      </w:pPr>
    </w:p>
    <w:p w:rsidR="0077454B" w:rsidRPr="00A31B34" w:rsidRDefault="0077454B" w:rsidP="00FF2DD0">
      <w:pPr>
        <w:pStyle w:val="71"/>
      </w:pPr>
      <w:r w:rsidRPr="00A31B34">
        <w:t>Губернатор Калужской области</w:t>
      </w:r>
      <w:r w:rsidRPr="00A31B34">
        <w:br/>
        <w:t>А.Д. Артамонов</w:t>
      </w:r>
    </w:p>
    <w:p w:rsidR="00847BBD" w:rsidRPr="00A31B34" w:rsidRDefault="00847BBD" w:rsidP="00FF2DD0">
      <w:pPr>
        <w:pStyle w:val="81"/>
        <w:rPr>
          <w:sz w:val="40"/>
          <w:szCs w:val="40"/>
        </w:rPr>
      </w:pPr>
    </w:p>
    <w:p w:rsidR="0077454B" w:rsidRPr="00A31B34" w:rsidRDefault="0077454B" w:rsidP="00FF2DD0">
      <w:pPr>
        <w:pStyle w:val="81"/>
        <w:rPr>
          <w:sz w:val="26"/>
        </w:rPr>
      </w:pPr>
      <w:r w:rsidRPr="00A31B34">
        <w:t>г. Калуга</w:t>
      </w:r>
      <w:r w:rsidRPr="00A31B34">
        <w:br/>
        <w:t>28 февраля 2011 г.</w:t>
      </w:r>
      <w:r w:rsidRPr="00A31B34">
        <w:br/>
        <w:t>№ 122-ОЗ</w:t>
      </w:r>
    </w:p>
    <w:p w:rsidR="0077454B" w:rsidRPr="00A31B34" w:rsidRDefault="0077454B" w:rsidP="00FF2DD0">
      <w:pPr>
        <w:spacing w:after="0" w:line="240" w:lineRule="auto"/>
        <w:rPr>
          <w:rFonts w:ascii="Times New Roman" w:eastAsia="Times New Roman" w:hAnsi="Times New Roman" w:cs="Times New Roman"/>
          <w:b/>
          <w:i/>
          <w:sz w:val="26"/>
          <w:szCs w:val="26"/>
          <w:lang w:eastAsia="ru-RU"/>
        </w:rPr>
      </w:pPr>
      <w:r w:rsidRPr="00A31B34">
        <w:rPr>
          <w:sz w:val="26"/>
        </w:rPr>
        <w:br w:type="page"/>
      </w:r>
    </w:p>
    <w:p w:rsidR="00F07368" w:rsidRPr="00A31B34" w:rsidRDefault="00F07368" w:rsidP="00FF2DD0">
      <w:pPr>
        <w:pStyle w:val="31"/>
        <w:outlineLvl w:val="1"/>
      </w:pPr>
      <w:bookmarkStart w:id="350" w:name="_Toc144736332"/>
      <w:r w:rsidRPr="00A31B34">
        <w:lastRenderedPageBreak/>
        <w:t>5.2. ПОСТАНОВЛЕНИЯ ПРАВИТЕЛЬСТВА КАЛУЖСКОЙ ОБЛАСТИ</w:t>
      </w:r>
      <w:bookmarkEnd w:id="350"/>
      <w:r w:rsidR="002C5043" w:rsidRPr="00A31B34">
        <w:br/>
      </w:r>
    </w:p>
    <w:p w:rsidR="00204D52" w:rsidRPr="00A31B34" w:rsidRDefault="00204D52" w:rsidP="00FF2DD0">
      <w:pPr>
        <w:pStyle w:val="41"/>
        <w:outlineLvl w:val="2"/>
        <w:rPr>
          <w:sz w:val="26"/>
        </w:rPr>
      </w:pPr>
      <w:bookmarkStart w:id="351" w:name="НПА_5_2_1"/>
      <w:bookmarkStart w:id="352" w:name="_Toc144736333"/>
      <w:r w:rsidRPr="00A31B34">
        <w:rPr>
          <w:sz w:val="26"/>
        </w:rPr>
        <w:t>5.2.1. Постановление Правительства Калужской области от 21.12.2005 № 360 «Об утверждении Правил охраны жизни людей на </w:t>
      </w:r>
      <w:r w:rsidR="0065117D" w:rsidRPr="00A31B34">
        <w:rPr>
          <w:sz w:val="26"/>
        </w:rPr>
        <w:t>водных объектах</w:t>
      </w:r>
      <w:r w:rsidR="0065117D" w:rsidRPr="00A31B34">
        <w:rPr>
          <w:sz w:val="26"/>
        </w:rPr>
        <w:br/>
      </w:r>
      <w:r w:rsidRPr="00A31B34">
        <w:rPr>
          <w:sz w:val="26"/>
        </w:rPr>
        <w:t>на территории Калужской области»</w:t>
      </w:r>
      <w:bookmarkEnd w:id="351"/>
      <w:bookmarkEnd w:id="352"/>
      <w:r w:rsidR="002C5043" w:rsidRPr="00A31B34">
        <w:rPr>
          <w:sz w:val="26"/>
        </w:rPr>
        <w:br/>
      </w:r>
    </w:p>
    <w:p w:rsidR="00847BBD" w:rsidRPr="00A31B34" w:rsidRDefault="00847BBD" w:rsidP="00847BBD">
      <w:pPr>
        <w:pStyle w:val="51"/>
      </w:pPr>
      <w:r w:rsidRPr="00A31B34">
        <w:t>ПРАВИТЕЛЬСТВО КАЛУЖСКОЙ ОБЛАСТИ</w:t>
      </w:r>
    </w:p>
    <w:p w:rsidR="00847BBD" w:rsidRPr="00A31B34" w:rsidRDefault="00847BBD" w:rsidP="00847BBD">
      <w:pPr>
        <w:pStyle w:val="51"/>
        <w:rPr>
          <w:sz w:val="16"/>
          <w:szCs w:val="16"/>
        </w:rPr>
      </w:pPr>
    </w:p>
    <w:p w:rsidR="00847BBD" w:rsidRPr="00A31B34" w:rsidRDefault="00847BBD" w:rsidP="00847BBD">
      <w:pPr>
        <w:pStyle w:val="51"/>
      </w:pPr>
      <w:r w:rsidRPr="00A31B34">
        <w:t>ПОСТАНОВЛЕНИЕ</w:t>
      </w:r>
    </w:p>
    <w:p w:rsidR="00847BBD" w:rsidRPr="00A31B34" w:rsidRDefault="00847BBD" w:rsidP="00847BBD">
      <w:pPr>
        <w:pStyle w:val="51"/>
        <w:rPr>
          <w:sz w:val="16"/>
          <w:szCs w:val="16"/>
        </w:rPr>
      </w:pPr>
    </w:p>
    <w:p w:rsidR="00847BBD" w:rsidRPr="00A31B34" w:rsidRDefault="00847BBD" w:rsidP="00847BBD">
      <w:pPr>
        <w:pStyle w:val="51"/>
      </w:pPr>
      <w:r w:rsidRPr="00A31B34">
        <w:t>от 21 декабря 2005 г. № 360</w:t>
      </w:r>
    </w:p>
    <w:p w:rsidR="00847BBD" w:rsidRPr="00A31B34" w:rsidRDefault="00847BBD" w:rsidP="00847BBD">
      <w:pPr>
        <w:pStyle w:val="51"/>
        <w:rPr>
          <w:sz w:val="16"/>
          <w:szCs w:val="16"/>
        </w:rPr>
      </w:pPr>
    </w:p>
    <w:p w:rsidR="00847BBD" w:rsidRPr="00A31B34" w:rsidRDefault="00847BBD" w:rsidP="00847BBD">
      <w:pPr>
        <w:pStyle w:val="51"/>
      </w:pPr>
      <w:r w:rsidRPr="00A31B34">
        <w:t>Об утверждении Правил охраны жизни людей на водных объектах на территории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в ред. постановления Правительства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от 22.10.2007 № 277)</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31.03.2014)</w:t>
      </w:r>
    </w:p>
    <w:p w:rsidR="00847BBD" w:rsidRPr="00A31B34" w:rsidRDefault="00847BBD" w:rsidP="00847BBD">
      <w:pPr>
        <w:spacing w:after="0" w:line="240" w:lineRule="auto"/>
        <w:jc w:val="both"/>
        <w:rPr>
          <w:rFonts w:ascii="Times New Roman" w:hAnsi="Times New Roman" w:cs="Times New Roman"/>
          <w:sz w:val="16"/>
          <w:szCs w:val="16"/>
        </w:rPr>
      </w:pPr>
    </w:p>
    <w:p w:rsidR="00847BBD" w:rsidRPr="00A31B34" w:rsidRDefault="00847BBD" w:rsidP="00847BBD">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 xml:space="preserve">Документ с изм., внесенными </w:t>
      </w:r>
      <w:r w:rsidRPr="00A31B34">
        <w:rPr>
          <w:rFonts w:ascii="Times New Roman" w:hAnsi="Times New Roman" w:cs="Times New Roman"/>
          <w:vanish/>
        </w:rPr>
        <w:t xml:space="preserve"> </w:t>
      </w:r>
      <w:r w:rsidRPr="00A31B34">
        <w:rPr>
          <w:rFonts w:ascii="Times New Roman" w:hAnsi="Times New Roman" w:cs="Times New Roman"/>
        </w:rPr>
        <w:t>постановлениями Правительства Калужской области от 22.10.2007 № 277, от 08.10.2009 № 414, от 26.01.2010 № 20, от 31.03.2014 № 20</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В соответствии со статьей 25 Водного кодекса Российской Федерации и Уставом Калужской области Правительство Калужской области   </w:t>
      </w:r>
      <w:r w:rsidRPr="00A31B34">
        <w:rPr>
          <w:rFonts w:ascii="Times New Roman" w:hAnsi="Times New Roman" w:cs="Times New Roman"/>
          <w:b/>
          <w:sz w:val="26"/>
          <w:szCs w:val="26"/>
        </w:rPr>
        <w:t>п о с т а н о в л я е т</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22.10.2007 № 277</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Утвердить Правила охраны жизни людей на водных объектах на территории Калужской области (прилагаются) </w:t>
      </w:r>
      <w:r w:rsidRPr="00A31B34">
        <w:rPr>
          <w:rFonts w:ascii="Times New Roman" w:hAnsi="Times New Roman" w:cs="Times New Roman"/>
          <w:i/>
          <w:sz w:val="26"/>
          <w:szCs w:val="26"/>
        </w:rPr>
        <w:t>(пункт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Координацию действий при осуществлении мероприятий по обеспечению безопасности людей на водных объектах, охране их жизни и здоровья возложить на комиссию по чрезвычайным ситуациям и пожарной безопасности при Правительстве Калужской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Рекомендовать органам местного самоуправления муниципальных образований области: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3.1. Определить места в установленном порядке, в которых водные объекты могут использоваться для массового отдыха, туризма и спорта.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3.2. Установить места, где купание запрещено.</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3.3. Ежегодно (до 1 марта) рассматривать и утверждать:</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план обеспечения безопасности людей на водоемах на территории муниципального образования, включающий мероприятия по подготовке мест отдыха населения на водных объектах </w:t>
      </w:r>
      <w:r w:rsidRPr="00A31B34">
        <w:rPr>
          <w:rFonts w:ascii="Times New Roman" w:hAnsi="Times New Roman" w:cs="Times New Roman"/>
          <w:i/>
          <w:sz w:val="26"/>
          <w:szCs w:val="26"/>
        </w:rPr>
        <w:t>(абзац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порядок привлечения сил и средств на охрану общественного порядка в местах отдыха населения на водных объектах (по согласованию с районными (городскими) органами внутренних дел) </w:t>
      </w:r>
      <w:r w:rsidRPr="00A31B34">
        <w:rPr>
          <w:rFonts w:ascii="Times New Roman" w:hAnsi="Times New Roman" w:cs="Times New Roman"/>
          <w:i/>
          <w:sz w:val="26"/>
          <w:szCs w:val="26"/>
        </w:rPr>
        <w:t>(абзац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pStyle w:val="71"/>
      </w:pPr>
      <w:r w:rsidRPr="00A31B34">
        <w:t>Губернатор области</w:t>
      </w:r>
      <w:r w:rsidRPr="00A31B34">
        <w:br/>
        <w:t>А.Д. Артамонов</w:t>
      </w:r>
    </w:p>
    <w:p w:rsidR="00847BBD" w:rsidRPr="00A31B34" w:rsidRDefault="00847BBD" w:rsidP="00847BBD">
      <w:pPr>
        <w:pStyle w:val="91"/>
      </w:pPr>
      <w:r w:rsidRPr="00A31B34">
        <w:rPr>
          <w:sz w:val="26"/>
          <w:szCs w:val="26"/>
        </w:rPr>
        <w:br w:type="page"/>
      </w:r>
      <w:r w:rsidRPr="00A31B34">
        <w:lastRenderedPageBreak/>
        <w:t>Приложение к постановлению</w:t>
      </w:r>
      <w:r w:rsidRPr="00A31B34">
        <w:br/>
        <w:t>Правительства Калужской области</w:t>
      </w:r>
      <w:r w:rsidRPr="00A31B34">
        <w:br/>
        <w:t>от 21.12.2005 № 360</w:t>
      </w:r>
    </w:p>
    <w:p w:rsidR="00847BBD" w:rsidRPr="00A31B34" w:rsidRDefault="00847BBD" w:rsidP="00847BBD">
      <w:pPr>
        <w:spacing w:after="0" w:line="240" w:lineRule="auto"/>
        <w:jc w:val="center"/>
        <w:rPr>
          <w:rFonts w:ascii="Times New Roman" w:hAnsi="Times New Roman" w:cs="Times New Roman"/>
          <w:b/>
          <w:sz w:val="16"/>
          <w:szCs w:val="16"/>
        </w:rPr>
      </w:pPr>
    </w:p>
    <w:p w:rsidR="00847BBD" w:rsidRPr="00A31B34" w:rsidRDefault="00847BBD" w:rsidP="00847BBD">
      <w:pPr>
        <w:pStyle w:val="51"/>
      </w:pPr>
      <w:r w:rsidRPr="00A31B34">
        <w:t>ПРАВИЛА</w:t>
      </w:r>
      <w:r w:rsidRPr="00A31B34">
        <w:br/>
        <w:t>охраны жизни людей на водных объектах на территории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22.10.2007 № 277, от 08.10.2009 № 414, от 26.01.2010 № 20, от 31.03.2014 № 208)</w:t>
      </w:r>
    </w:p>
    <w:p w:rsidR="00847BBD" w:rsidRPr="00A31B34" w:rsidRDefault="00847BBD" w:rsidP="00847BBD">
      <w:pPr>
        <w:spacing w:after="0" w:line="240" w:lineRule="auto"/>
        <w:rPr>
          <w:rFonts w:ascii="Times New Roman" w:hAnsi="Times New Roman" w:cs="Times New Roman"/>
          <w:sz w:val="16"/>
          <w:szCs w:val="16"/>
        </w:rPr>
      </w:pPr>
    </w:p>
    <w:p w:rsidR="00847BBD" w:rsidRPr="00A31B34" w:rsidRDefault="00847BBD" w:rsidP="00847BBD">
      <w:pPr>
        <w:pStyle w:val="51"/>
      </w:pPr>
      <w:r w:rsidRPr="00A31B34">
        <w:t>I. Общие положения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 Настоящие Правила устанавливают условия, обеспечивающие безопасность людей на водных объектах, используемых для массового отдыха, туризма и спорта </w:t>
      </w:r>
      <w:r w:rsidRPr="00A31B34">
        <w:rPr>
          <w:rFonts w:ascii="Times New Roman" w:hAnsi="Times New Roman" w:cs="Times New Roman"/>
          <w:i/>
          <w:sz w:val="26"/>
          <w:szCs w:val="26"/>
        </w:rPr>
        <w:t>(пункт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Эксплуатация водных объектов осуществляется на основании ежегодного технического освидетельствования, проводимого в установленном порядке.</w:t>
      </w:r>
    </w:p>
    <w:p w:rsidR="00847BBD" w:rsidRPr="00A31B34" w:rsidRDefault="00847BBD" w:rsidP="00847BBD">
      <w:pPr>
        <w:spacing w:after="0" w:line="240" w:lineRule="auto"/>
        <w:rPr>
          <w:rFonts w:ascii="Times New Roman" w:hAnsi="Times New Roman" w:cs="Times New Roman"/>
          <w:sz w:val="16"/>
          <w:szCs w:val="16"/>
        </w:rPr>
      </w:pPr>
    </w:p>
    <w:p w:rsidR="00847BBD" w:rsidRPr="00A31B34" w:rsidRDefault="00847BBD" w:rsidP="00847BBD">
      <w:pPr>
        <w:pStyle w:val="51"/>
      </w:pPr>
      <w:r w:rsidRPr="00A31B34">
        <w:t>II. Требования к водным объектам</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3. Для предупреждения несчастных случаев и оказания помощи терпящим бедствие на водных объектах в период купального сезона организуется работа спасательных постов </w:t>
      </w:r>
      <w:r w:rsidRPr="00A31B34">
        <w:rPr>
          <w:rFonts w:ascii="Times New Roman" w:hAnsi="Times New Roman" w:cs="Times New Roman"/>
          <w:i/>
          <w:sz w:val="26"/>
          <w:szCs w:val="26"/>
        </w:rPr>
        <w:t>(пункт в ред. постановления Правительства Калужской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Водные объекты оборудуются стендами с извлечениями из настоящих Требований, информацией по профилактике несчастных случаев на воде, данными о температуре воды и воздуха, обеспечиваются в достаточном количестве лежаками, тентами, зонтами для защиты от солнца, душами, фонтанчиками с питьевой водой.</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Плавучие купальни надежно закрепляются и соединяются с берегом мостиками или трапами, а сходы в воду должны иметь перила.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6. На купальнях, выступающих за береговую черту, с наступлением темноты на части, выступающей в сторону судового хода, при длине </w:t>
      </w:r>
      <w:smartTag w:uri="urn:schemas-microsoft-com:office:smarttags" w:element="metricconverter">
        <w:smartTagPr>
          <w:attr w:name="ProductID" w:val="50 метров"/>
        </w:smartTagPr>
        <w:r w:rsidRPr="00A31B34">
          <w:rPr>
            <w:rFonts w:ascii="Times New Roman" w:hAnsi="Times New Roman" w:cs="Times New Roman"/>
            <w:sz w:val="26"/>
            <w:szCs w:val="26"/>
          </w:rPr>
          <w:t>50 метров</w:t>
        </w:r>
      </w:smartTag>
      <w:r w:rsidRPr="00A31B34">
        <w:rPr>
          <w:rFonts w:ascii="Times New Roman" w:hAnsi="Times New Roman" w:cs="Times New Roman"/>
          <w:sz w:val="26"/>
          <w:szCs w:val="26"/>
        </w:rPr>
        <w:t xml:space="preserve"> зажигается белый огонь кругового освещения, ясно видимый со стороны судового хода, на высоте не менее 2-х метров над настилом, а при длине </w:t>
      </w:r>
      <w:smartTag w:uri="urn:schemas-microsoft-com:office:smarttags" w:element="metricconverter">
        <w:smartTagPr>
          <w:attr w:name="ProductID" w:val="50 метров"/>
        </w:smartTagPr>
        <w:r w:rsidRPr="00A31B34">
          <w:rPr>
            <w:rFonts w:ascii="Times New Roman" w:hAnsi="Times New Roman" w:cs="Times New Roman"/>
            <w:sz w:val="26"/>
            <w:szCs w:val="26"/>
          </w:rPr>
          <w:t>50 метров</w:t>
        </w:r>
      </w:smartTag>
      <w:r w:rsidRPr="00A31B34">
        <w:rPr>
          <w:rFonts w:ascii="Times New Roman" w:hAnsi="Times New Roman" w:cs="Times New Roman"/>
          <w:sz w:val="26"/>
          <w:szCs w:val="26"/>
        </w:rPr>
        <w:t xml:space="preserve"> и более – белые круговые огни через каждые </w:t>
      </w:r>
      <w:smartTag w:uri="urn:schemas-microsoft-com:office:smarttags" w:element="metricconverter">
        <w:smartTagPr>
          <w:attr w:name="ProductID" w:val="50 метров"/>
        </w:smartTagPr>
        <w:r w:rsidRPr="00A31B34">
          <w:rPr>
            <w:rFonts w:ascii="Times New Roman" w:hAnsi="Times New Roman" w:cs="Times New Roman"/>
            <w:sz w:val="26"/>
            <w:szCs w:val="26"/>
          </w:rPr>
          <w:t>50 метров</w:t>
        </w:r>
      </w:smartTag>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При отсутствии естественных участков с глубокими берегами в местах с глубинами, обеспечивающими безопасность при нырянии, оборудуются деревянные мостики или плоты для прыжков в воду.</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8. В местах, запрещенных для купания, выхода на лед, устанавливаются знаки безопасности на водных объектах «Купаться запрещено», «Переход (переезд) по льду запрещен» </w:t>
      </w:r>
      <w:r w:rsidRPr="00A31B34">
        <w:rPr>
          <w:rFonts w:ascii="Times New Roman" w:hAnsi="Times New Roman" w:cs="Times New Roman"/>
          <w:i/>
          <w:sz w:val="26"/>
          <w:szCs w:val="26"/>
        </w:rPr>
        <w:t>(пункт в ред. постановления Правительства Калужской области от 26.01.2010 № 20)</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9. На берегу не далее </w:t>
      </w:r>
      <w:smartTag w:uri="urn:schemas-microsoft-com:office:smarttags" w:element="metricconverter">
        <w:smartTagPr>
          <w:attr w:name="ProductID" w:val="5 метров"/>
        </w:smartTagPr>
        <w:r w:rsidRPr="00A31B34">
          <w:rPr>
            <w:rFonts w:ascii="Times New Roman" w:hAnsi="Times New Roman" w:cs="Times New Roman"/>
            <w:sz w:val="26"/>
            <w:szCs w:val="26"/>
          </w:rPr>
          <w:t>5 метров</w:t>
        </w:r>
      </w:smartTag>
      <w:r w:rsidRPr="00A31B34">
        <w:rPr>
          <w:rFonts w:ascii="Times New Roman" w:hAnsi="Times New Roman" w:cs="Times New Roman"/>
          <w:sz w:val="26"/>
          <w:szCs w:val="26"/>
        </w:rPr>
        <w:t xml:space="preserve"> от воды через каждые </w:t>
      </w:r>
      <w:smartTag w:uri="urn:schemas-microsoft-com:office:smarttags" w:element="metricconverter">
        <w:smartTagPr>
          <w:attr w:name="ProductID" w:val="50 метров"/>
        </w:smartTagPr>
        <w:r w:rsidRPr="00A31B34">
          <w:rPr>
            <w:rFonts w:ascii="Times New Roman" w:hAnsi="Times New Roman" w:cs="Times New Roman"/>
            <w:sz w:val="26"/>
            <w:szCs w:val="26"/>
          </w:rPr>
          <w:t>50 метров</w:t>
        </w:r>
      </w:smartTag>
      <w:r w:rsidRPr="00A31B34">
        <w:rPr>
          <w:rFonts w:ascii="Times New Roman" w:hAnsi="Times New Roman" w:cs="Times New Roman"/>
          <w:sz w:val="26"/>
          <w:szCs w:val="26"/>
        </w:rPr>
        <w:t xml:space="preserve"> выставляются стойки с вывешенными на них спасательными кругами и средствами для оказания первой помощи утопающему. На кругах наносится название водного объекта.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10. На водных объектах в период купального сезона организуется дежурство медицинского персонала и санитарных машин для оказания медицинской помощи пострадавшим на водных объектах </w:t>
      </w:r>
      <w:r w:rsidRPr="00A31B34">
        <w:rPr>
          <w:rFonts w:ascii="Times New Roman" w:hAnsi="Times New Roman" w:cs="Times New Roman"/>
          <w:i/>
          <w:sz w:val="26"/>
          <w:szCs w:val="26"/>
        </w:rPr>
        <w:t>(пункт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11. Водные объекты, как правило, должны быть радиофицированы, иметь телефонную связь и обеспечиваться городским транспортом.</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12. В часы работы водного объекта на нем должен обеспечиваться общественный порядок.</w:t>
      </w:r>
    </w:p>
    <w:p w:rsidR="00847BBD" w:rsidRPr="00A31B34" w:rsidRDefault="00847BBD">
      <w:pPr>
        <w:rPr>
          <w:rFonts w:ascii="Arial" w:hAnsi="Arial" w:cs="Arial"/>
          <w:b/>
          <w:sz w:val="24"/>
          <w:szCs w:val="24"/>
        </w:rPr>
      </w:pPr>
      <w:r w:rsidRPr="00A31B34">
        <w:br w:type="page"/>
      </w:r>
    </w:p>
    <w:p w:rsidR="00847BBD" w:rsidRPr="00A31B34" w:rsidRDefault="00847BBD" w:rsidP="00847BBD">
      <w:pPr>
        <w:pStyle w:val="51"/>
      </w:pPr>
      <w:r w:rsidRPr="00A31B34">
        <w:lastRenderedPageBreak/>
        <w:t>III. Меры обеспечения безопасности населения</w:t>
      </w:r>
      <w:r w:rsidRPr="00A31B34">
        <w:br/>
        <w:t>при пользовании водными объектами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13. Купание в необорудованных, незнакомых, а также запрещенных местах опасно для жизни.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 Запрещается: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14.1. Купаться в местах, где выставлены щиты (аншлаги) с предупреждением и запрещающими надписями.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14.2. Заплывать за буйки, обозначающие границы плавания.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14.3. Подплывать к моторным, парусным судам, весельным лодкам и другим плавательным средствам.</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14.4. Прыгать в воду с катеров, лодок, причалов, а также сооружений, не приспособленных для этих целей.</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14.5. Заходить на маломерных, моторных и парусных судах, гидроциклах, гребных, резиновых лодках и байдарках в зону купания, пляжей.</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14.6. Загрязнять и засорять водные объекты </w:t>
      </w:r>
      <w:r w:rsidRPr="00A31B34">
        <w:rPr>
          <w:rFonts w:ascii="Times New Roman" w:hAnsi="Times New Roman" w:cs="Times New Roman"/>
          <w:i/>
          <w:sz w:val="26"/>
          <w:szCs w:val="26"/>
        </w:rPr>
        <w:t>(подпункт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14.7. Распивать спиртные напитки, купаться в состоянии алкогольного опьянения.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14.8. Приводить с собой собак и других животных на водные объекты, не обозначенные знаками «Место купания животных» (с указанием границ в метрах) </w:t>
      </w:r>
      <w:r w:rsidRPr="00A31B34">
        <w:rPr>
          <w:rFonts w:ascii="Times New Roman" w:hAnsi="Times New Roman" w:cs="Times New Roman"/>
          <w:i/>
          <w:sz w:val="26"/>
          <w:szCs w:val="26"/>
        </w:rPr>
        <w:t>(подпункт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14.9. Оставлять на берегу, в гардеробах и раздевальных бумагу, банки, стекло и другой мусор.</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14.10. Подавать крики ложной тревоги.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14.11. Плавать на досках, бревнах, лежаках, автомобильных камерах и других, не приспособленных для этого средствах.</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14.12. Купание детей в возрасте до 14 лет на водных объектах без сопровождения родителей (лиц, их заменяющих, либо близких родственников) или лиц, осуществляющих мероприятия с участием детей </w:t>
      </w:r>
      <w:r w:rsidRPr="00A31B34">
        <w:rPr>
          <w:rFonts w:ascii="Times New Roman" w:hAnsi="Times New Roman" w:cs="Times New Roman"/>
          <w:i/>
          <w:sz w:val="26"/>
          <w:szCs w:val="26"/>
        </w:rPr>
        <w:t>(подпункт включен на осн. постановления Правительства Калужской области от 08.10.2009 № 414)</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15. При групповом обучении плаванию группа не должна превышать 10 человек. За группой обучающихся должно быть организовано наблюдение преподавателя, опытного спасателя и медицинского работника.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16. Обучение плаванию должно проводиться в специально отведенных местах.</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17. Переход (переезд) граждан (транспортных средств) по льду водных объектов в необорудованных и незнакомых местах опасен для жизни.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 Запрещается: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18.1. Выход граждан на лед водных объектов, где выставлены щита (аншлаги) с предупреждением и запрещающими надписями.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18.2. Выезд транспортных средств на лед водных объектов.</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18.3. Рыболовам выходить на лед водных объектов без спасательного средства в виде шнура длиной 12-</w:t>
      </w:r>
      <w:smartTag w:uri="urn:schemas-microsoft-com:office:smarttags" w:element="metricconverter">
        <w:smartTagPr>
          <w:attr w:name="ProductID" w:val="15 метров"/>
        </w:smartTagPr>
        <w:r w:rsidRPr="00A31B34">
          <w:rPr>
            <w:rFonts w:ascii="Times New Roman" w:hAnsi="Times New Roman" w:cs="Times New Roman"/>
            <w:sz w:val="26"/>
            <w:szCs w:val="26"/>
          </w:rPr>
          <w:t>15 метров</w:t>
        </w:r>
      </w:smartTag>
      <w:r w:rsidRPr="00A31B34">
        <w:rPr>
          <w:rFonts w:ascii="Times New Roman" w:hAnsi="Times New Roman" w:cs="Times New Roman"/>
          <w:sz w:val="26"/>
          <w:szCs w:val="26"/>
        </w:rPr>
        <w:t>, на одном конце которого закреплен груз 400-</w:t>
      </w:r>
      <w:smartTag w:uri="urn:schemas-microsoft-com:office:smarttags" w:element="metricconverter">
        <w:smartTagPr>
          <w:attr w:name="ProductID" w:val="500 грамм"/>
        </w:smartTagPr>
        <w:r w:rsidRPr="00A31B34">
          <w:rPr>
            <w:rFonts w:ascii="Times New Roman" w:hAnsi="Times New Roman" w:cs="Times New Roman"/>
            <w:sz w:val="26"/>
            <w:szCs w:val="26"/>
          </w:rPr>
          <w:t>500 грамм</w:t>
        </w:r>
      </w:smartTag>
      <w:r w:rsidRPr="00A31B34">
        <w:rPr>
          <w:rFonts w:ascii="Times New Roman" w:hAnsi="Times New Roman" w:cs="Times New Roman"/>
          <w:sz w:val="26"/>
          <w:szCs w:val="26"/>
        </w:rPr>
        <w:t>, на другом – изготовлена петля.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18.4. Во время подледного лова пробивать более 2 лунок и собираться группами более трех человек на площади </w:t>
      </w:r>
      <w:smartTag w:uri="urn:schemas-microsoft-com:office:smarttags" w:element="metricconverter">
        <w:smartTagPr>
          <w:attr w:name="ProductID" w:val="25 кв. метров"/>
        </w:smartTagPr>
        <w:r w:rsidRPr="00A31B34">
          <w:rPr>
            <w:rFonts w:ascii="Times New Roman" w:hAnsi="Times New Roman" w:cs="Times New Roman"/>
            <w:sz w:val="26"/>
            <w:szCs w:val="26"/>
          </w:rPr>
          <w:t>25 кв. метров</w:t>
        </w:r>
      </w:smartTag>
      <w:r w:rsidRPr="00A31B34">
        <w:rPr>
          <w:rFonts w:ascii="Times New Roman" w:hAnsi="Times New Roman" w:cs="Times New Roman"/>
          <w:sz w:val="26"/>
          <w:szCs w:val="26"/>
        </w:rPr>
        <w:t xml:space="preserve">. </w:t>
      </w:r>
    </w:p>
    <w:p w:rsidR="00847BBD" w:rsidRPr="00A31B34" w:rsidRDefault="00847BBD" w:rsidP="00847BBD">
      <w:pPr>
        <w:pStyle w:val="51"/>
      </w:pPr>
      <w:r w:rsidRPr="00A31B34">
        <w:rPr>
          <w:sz w:val="26"/>
          <w:szCs w:val="26"/>
        </w:rPr>
        <w:br w:type="page"/>
      </w:r>
      <w:r w:rsidRPr="00A31B34">
        <w:lastRenderedPageBreak/>
        <w:t>IV. Меры обеспечения безопасности детей на водных объектах</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постановления Правительства Калужской области от 22.10.2007 № 277)</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19. Безопасность детей на водных объектах обеспечивается правильным выбором и оборудованием места купания, систематической разъяснительной работой с детьми о правилах поведения на водных объектах и соблюдением мер предосторожности </w:t>
      </w:r>
      <w:r w:rsidRPr="00A31B34">
        <w:rPr>
          <w:rFonts w:ascii="Times New Roman" w:hAnsi="Times New Roman" w:cs="Times New Roman"/>
          <w:i/>
          <w:sz w:val="26"/>
          <w:szCs w:val="26"/>
        </w:rPr>
        <w:t>(пункт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 При массовом купании детей в детских учреждениях:</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20.1. Купание детей должно осуществляться только группами не более 10 человек и продолжительностью не свыше 10 минут.</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20.2. Перед началом купания детей проводится подготовка пляжа: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граница участка, отведенного для купания отряда (группы), обозначается вдоль береговой черты флажками;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щитах развешиваются спасательные круги и средства для оказания первой помощи утопающему;</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спасательная лодка со спасателем выходит на внешнюю сторону границы плавания и удерживается в 2-</w:t>
      </w:r>
      <w:smartTag w:uri="urn:schemas-microsoft-com:office:smarttags" w:element="metricconverter">
        <w:smartTagPr>
          <w:attr w:name="ProductID" w:val="3 метрах"/>
        </w:smartTagPr>
        <w:r w:rsidRPr="00A31B34">
          <w:rPr>
            <w:rFonts w:ascii="Times New Roman" w:hAnsi="Times New Roman" w:cs="Times New Roman"/>
            <w:sz w:val="26"/>
            <w:szCs w:val="26"/>
          </w:rPr>
          <w:t>3 метрах</w:t>
        </w:r>
      </w:smartTag>
      <w:r w:rsidRPr="00A31B34">
        <w:rPr>
          <w:rFonts w:ascii="Times New Roman" w:hAnsi="Times New Roman" w:cs="Times New Roman"/>
          <w:sz w:val="26"/>
          <w:szCs w:val="26"/>
        </w:rPr>
        <w:t xml:space="preserve"> от нее.</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20.3. По окончании подготовки пляжа дети группами выводятся на свои участки купания, инструктируются по правилам поведения на водных объектах, выстраиваются в линейку и складывают перед собой одежду </w:t>
      </w:r>
      <w:r w:rsidRPr="00A31B34">
        <w:rPr>
          <w:rFonts w:ascii="Times New Roman" w:hAnsi="Times New Roman" w:cs="Times New Roman"/>
          <w:i/>
          <w:sz w:val="26"/>
          <w:szCs w:val="26"/>
        </w:rPr>
        <w:t>(подпункт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20.4. За купающимися детьми должно вестись непрерывное наблюдение дежурными воспитателями и медицинскими работниками.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20.5. Купающимся детям запрещается нырять с перил, мостиков и др., заплывать за границу плавания.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20.6. Для проведения уроков по плаванию ограждается и соответствующим образом оборудуется площадка на берегу, примыкающая к водным объектам </w:t>
      </w:r>
      <w:r w:rsidRPr="00A31B34">
        <w:rPr>
          <w:rFonts w:ascii="Times New Roman" w:hAnsi="Times New Roman" w:cs="Times New Roman"/>
          <w:i/>
          <w:sz w:val="26"/>
          <w:szCs w:val="26"/>
        </w:rPr>
        <w:t>(абзац в ред. постановления Правительства Калужской области от 22.10.2007 № 277)</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На площадке должны быть:</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плавательные доски; </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резиновые круги; </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плавательные поддерживающие пояса; </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мегафон;</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доска с расписанием занятий, учебными плакатами по методике обучения технике плавания.</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20.7. Для купания детей во время походов, прогулок и экскурсий выбирается неглубокое место с пологим и чистым от свай, коряг, острых камней, водорослей и ила дном.</w:t>
      </w:r>
    </w:p>
    <w:p w:rsidR="00847BBD" w:rsidRPr="00A31B34" w:rsidRDefault="00847BBD" w:rsidP="00847BBD">
      <w:pPr>
        <w:spacing w:after="0" w:line="240" w:lineRule="auto"/>
        <w:jc w:val="center"/>
        <w:rPr>
          <w:rFonts w:ascii="Times New Roman" w:hAnsi="Times New Roman" w:cs="Times New Roman"/>
          <w:b/>
          <w:sz w:val="16"/>
          <w:szCs w:val="16"/>
        </w:rPr>
      </w:pPr>
    </w:p>
    <w:p w:rsidR="00847BBD" w:rsidRPr="00A31B34" w:rsidRDefault="00847BBD" w:rsidP="00847BBD">
      <w:pPr>
        <w:pStyle w:val="51"/>
      </w:pPr>
      <w:r w:rsidRPr="00A31B34">
        <w:t>V. Знаки безопасности на водных объектах</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(в ред. постановлений Правительства Калужской области от 22.10.2007 № 277,</w:t>
      </w:r>
      <w:r w:rsidRPr="00A31B34">
        <w:rPr>
          <w:rFonts w:ascii="Times New Roman" w:hAnsi="Times New Roman" w:cs="Times New Roman"/>
          <w:i/>
          <w:sz w:val="26"/>
          <w:szCs w:val="26"/>
        </w:rPr>
        <w:br/>
        <w:t>от 26.01.2010 № 20)</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21. Знаки безопасности на воде устанавливаются в целях предотвращения несчастных случаев с людьми на воде.</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22. Знаки безопасности имеют форму прямоугольника с размерами сторон не менее 50*60 сантиметров и изготавливаются из досок, толстой фанеры, металлических листов или другого прочного материала. Знаки устанавливаются на видных местах и укрепляются на столбах (деревянных, металлических, железобетонных и др.) высотой не менее 2,5 метра.</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23. Характеристика знаков безопасности на воде (таблица) </w:t>
      </w:r>
      <w:r w:rsidRPr="00A31B34">
        <w:rPr>
          <w:rFonts w:ascii="Times New Roman" w:hAnsi="Times New Roman" w:cs="Times New Roman"/>
          <w:i/>
          <w:sz w:val="26"/>
          <w:szCs w:val="26"/>
        </w:rPr>
        <w:t>(в ред. постановлений Правительства от 26.01.2010 № 20, от 31.03.2014 № 208)</w:t>
      </w:r>
      <w:r w:rsidRPr="00A31B34">
        <w:rPr>
          <w:rFonts w:ascii="Times New Roman" w:hAnsi="Times New Roman" w:cs="Times New Roman"/>
          <w:sz w:val="26"/>
          <w:szCs w:val="26"/>
        </w:rPr>
        <w:t>:</w:t>
      </w:r>
    </w:p>
    <w:p w:rsidR="00847BBD" w:rsidRPr="00A31B34" w:rsidRDefault="00847BBD" w:rsidP="00847BBD">
      <w:pPr>
        <w:keepNext/>
        <w:keepLines/>
        <w:suppressAutoHyphens/>
        <w:spacing w:after="0" w:line="240" w:lineRule="auto"/>
        <w:ind w:firstLine="225"/>
        <w:jc w:val="both"/>
        <w:rPr>
          <w:rFonts w:ascii="Times New Roman" w:hAnsi="Times New Roman" w:cs="Times New Roman"/>
          <w:sz w:val="26"/>
          <w:szCs w:val="26"/>
        </w:rPr>
      </w:pPr>
    </w:p>
    <w:tbl>
      <w:tblPr>
        <w:tblW w:w="0" w:type="auto"/>
        <w:tblInd w:w="45" w:type="dxa"/>
        <w:tblLayout w:type="fixed"/>
        <w:tblCellMar>
          <w:left w:w="45" w:type="dxa"/>
          <w:right w:w="45" w:type="dxa"/>
        </w:tblCellMar>
        <w:tblLook w:val="0000" w:firstRow="0" w:lastRow="0" w:firstColumn="0" w:lastColumn="0" w:noHBand="0" w:noVBand="0"/>
      </w:tblPr>
      <w:tblGrid>
        <w:gridCol w:w="570"/>
        <w:gridCol w:w="3255"/>
        <w:gridCol w:w="6361"/>
      </w:tblGrid>
      <w:tr w:rsidR="00115A15" w:rsidRPr="00A31B34" w:rsidTr="00B53456">
        <w:tc>
          <w:tcPr>
            <w:tcW w:w="570" w:type="dxa"/>
            <w:tcBorders>
              <w:top w:val="single" w:sz="2" w:space="0" w:color="auto"/>
              <w:left w:val="single" w:sz="2" w:space="0" w:color="auto"/>
              <w:bottom w:val="single" w:sz="2" w:space="0" w:color="auto"/>
              <w:right w:val="single" w:sz="2" w:space="0" w:color="auto"/>
            </w:tcBorders>
            <w:vAlign w:val="center"/>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 п/п</w:t>
            </w:r>
          </w:p>
        </w:tc>
        <w:tc>
          <w:tcPr>
            <w:tcW w:w="3255" w:type="dxa"/>
            <w:tcBorders>
              <w:top w:val="single" w:sz="2" w:space="0" w:color="auto"/>
              <w:left w:val="single" w:sz="2" w:space="0" w:color="auto"/>
              <w:bottom w:val="single" w:sz="2" w:space="0" w:color="auto"/>
              <w:right w:val="single" w:sz="2" w:space="0" w:color="auto"/>
            </w:tcBorders>
            <w:vAlign w:val="center"/>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Надпись на знаке</w:t>
            </w:r>
          </w:p>
        </w:tc>
        <w:tc>
          <w:tcPr>
            <w:tcW w:w="6361" w:type="dxa"/>
            <w:tcBorders>
              <w:top w:val="single" w:sz="2" w:space="0" w:color="auto"/>
              <w:left w:val="single" w:sz="2" w:space="0" w:color="auto"/>
              <w:bottom w:val="single" w:sz="2" w:space="0" w:color="auto"/>
              <w:right w:val="single" w:sz="2" w:space="0" w:color="auto"/>
            </w:tcBorders>
            <w:vAlign w:val="center"/>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Описание знака</w:t>
            </w:r>
          </w:p>
        </w:tc>
      </w:tr>
      <w:tr w:rsidR="00115A15" w:rsidRPr="00A31B34" w:rsidTr="00B53456">
        <w:trPr>
          <w:trHeight w:val="740"/>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 xml:space="preserve">Место купания (с указанием границ в метрах) </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 зеленой рамке. Надпись сверху; ниже изображен плывущий человек. Знак укрепляется на столбе белого цвета. </w:t>
            </w:r>
          </w:p>
        </w:tc>
      </w:tr>
      <w:tr w:rsidR="00115A15" w:rsidRPr="00A31B34" w:rsidTr="00B53456">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2.</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 xml:space="preserve">Место купания детей (с указанием границ в метрах) </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 зеленой рамке. Надпись сверху; ниже изображены двое детей, стоящих в воде. Знак укрепляется на столбе белого цвета </w:t>
            </w:r>
          </w:p>
        </w:tc>
      </w:tr>
      <w:tr w:rsidR="00115A15" w:rsidRPr="00A31B34" w:rsidTr="00B53456">
        <w:trPr>
          <w:trHeight w:val="753"/>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3.</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 xml:space="preserve">Место купания животных (с указанием границ в метрах) </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 зеленой рамке. Надпись сверху; ниже изображена плывущая собака. Знак укрепляется на столбе белого цвета. </w:t>
            </w:r>
          </w:p>
        </w:tc>
      </w:tr>
      <w:tr w:rsidR="00115A15" w:rsidRPr="00A31B34" w:rsidTr="00B53456">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4.</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 xml:space="preserve">Купаться запрещено (с указанием границ в метрах) </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 красной рамке, перечеркнутое красной чертой по диагонали с верхнего левого угла. Надпись сверху; ниже изображен плывущий человек. Знак укреплен на столбе красного цвета. </w:t>
            </w:r>
          </w:p>
        </w:tc>
      </w:tr>
      <w:tr w:rsidR="00115A15" w:rsidRPr="00A31B34" w:rsidTr="00B53456">
        <w:trPr>
          <w:trHeight w:val="728"/>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5.</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Переход (переезд) по льду разрешен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Весь окрашен в зеленый цвет. Надпись посередине. Знак укрепляется на столбе белого цвета. </w:t>
            </w:r>
          </w:p>
        </w:tc>
      </w:tr>
      <w:tr w:rsidR="00115A15" w:rsidRPr="00A31B34" w:rsidTr="00B53456">
        <w:trPr>
          <w:trHeight w:val="703"/>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6.</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Переход (переезд) по льду запрещен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Весь покрашен в красный цвет. Надпись посередине. Знак укрепляется на столбе красного цвета. </w:t>
            </w:r>
          </w:p>
        </w:tc>
      </w:tr>
      <w:tr w:rsidR="00115A15" w:rsidRPr="00A31B34" w:rsidTr="00B53456">
        <w:trPr>
          <w:trHeight w:val="727"/>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7.</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 xml:space="preserve">Не создавать волнение </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Внутри красной окружности на белом фоне две волны черного цвета, перечеркнутые красной линией. </w:t>
            </w:r>
          </w:p>
        </w:tc>
      </w:tr>
      <w:tr w:rsidR="00115A15" w:rsidRPr="00A31B34" w:rsidTr="00B53456">
        <w:trPr>
          <w:trHeight w:val="747"/>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8.</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Движение мелких плавсредств запрещено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Внутри красной окружности на белом фоне лодка с подвесным мотором черного цвета, перечеркнутая красной линией. </w:t>
            </w:r>
          </w:p>
        </w:tc>
      </w:tr>
      <w:tr w:rsidR="00115A15" w:rsidRPr="00A31B34" w:rsidTr="00B53456">
        <w:trPr>
          <w:trHeight w:val="738"/>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9.</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Якоря не бросать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Внутри красной окружности на белом фоне якорь черного цвета, перечеркнутый красной линией </w:t>
            </w:r>
          </w:p>
        </w:tc>
      </w:tr>
      <w:tr w:rsidR="00115A15" w:rsidRPr="00A31B34" w:rsidTr="00B53456">
        <w:trPr>
          <w:trHeight w:val="738"/>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10.</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rPr>
                <w:rFonts w:ascii="Times New Roman" w:hAnsi="Times New Roman" w:cs="Times New Roman"/>
                <w:sz w:val="26"/>
                <w:szCs w:val="26"/>
              </w:rPr>
            </w:pPr>
            <w:r w:rsidRPr="00A31B34">
              <w:rPr>
                <w:rFonts w:ascii="Times New Roman" w:hAnsi="Times New Roman" w:cs="Times New Roman"/>
                <w:sz w:val="26"/>
                <w:szCs w:val="26"/>
              </w:rPr>
              <w:t>Выход на лед для рыбной ловли разрешен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Весь окрашен в зеленый цвет. Надпись посередине. Знак укрепляется на столбе белого цвета.</w:t>
            </w:r>
          </w:p>
        </w:tc>
      </w:tr>
      <w:tr w:rsidR="00115A15" w:rsidRPr="00A31B34" w:rsidTr="00B53456">
        <w:trPr>
          <w:trHeight w:val="738"/>
        </w:trPr>
        <w:tc>
          <w:tcPr>
            <w:tcW w:w="570"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keepNext/>
              <w:keepLines/>
              <w:suppressAutoHyphens/>
              <w:spacing w:after="0" w:line="240" w:lineRule="auto"/>
              <w:jc w:val="center"/>
              <w:rPr>
                <w:rFonts w:ascii="Times New Roman" w:hAnsi="Times New Roman" w:cs="Times New Roman"/>
                <w:sz w:val="26"/>
                <w:szCs w:val="26"/>
              </w:rPr>
            </w:pPr>
            <w:r w:rsidRPr="00A31B34">
              <w:rPr>
                <w:rFonts w:ascii="Times New Roman" w:hAnsi="Times New Roman" w:cs="Times New Roman"/>
                <w:sz w:val="26"/>
                <w:szCs w:val="26"/>
              </w:rPr>
              <w:t>11.</w:t>
            </w:r>
          </w:p>
        </w:tc>
        <w:tc>
          <w:tcPr>
            <w:tcW w:w="3255"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pStyle w:val="ConsPlusNormal"/>
              <w:ind w:firstLine="0"/>
              <w:rPr>
                <w:rFonts w:ascii="Times New Roman" w:hAnsi="Times New Roman" w:cs="Times New Roman"/>
                <w:sz w:val="26"/>
                <w:szCs w:val="26"/>
              </w:rPr>
            </w:pPr>
            <w:r w:rsidRPr="00A31B34">
              <w:rPr>
                <w:rFonts w:ascii="Times New Roman" w:hAnsi="Times New Roman" w:cs="Times New Roman"/>
                <w:sz w:val="26"/>
                <w:szCs w:val="26"/>
              </w:rPr>
              <w:t>Разрешает движение маломерных судов (водных мотоциклов) (с указанием границ в метрах)</w:t>
            </w:r>
          </w:p>
        </w:tc>
        <w:tc>
          <w:tcPr>
            <w:tcW w:w="6361" w:type="dxa"/>
            <w:tcBorders>
              <w:top w:val="single" w:sz="2" w:space="0" w:color="auto"/>
              <w:left w:val="single" w:sz="2" w:space="0" w:color="auto"/>
              <w:bottom w:val="single" w:sz="2" w:space="0" w:color="auto"/>
              <w:right w:val="single" w:sz="2" w:space="0" w:color="auto"/>
            </w:tcBorders>
          </w:tcPr>
          <w:p w:rsidR="00847BBD" w:rsidRPr="00A31B34" w:rsidRDefault="00847BBD" w:rsidP="00847BBD">
            <w:pPr>
              <w:pStyle w:val="ConsPlusNormal"/>
              <w:ind w:firstLine="0"/>
              <w:jc w:val="both"/>
              <w:rPr>
                <w:rFonts w:ascii="Times New Roman" w:hAnsi="Times New Roman" w:cs="Times New Roman"/>
                <w:sz w:val="26"/>
                <w:szCs w:val="26"/>
              </w:rPr>
            </w:pPr>
            <w:r w:rsidRPr="00A31B34">
              <w:rPr>
                <w:rFonts w:ascii="Times New Roman" w:hAnsi="Times New Roman" w:cs="Times New Roman"/>
                <w:sz w:val="26"/>
                <w:szCs w:val="26"/>
              </w:rPr>
              <w:t>Внутри красного квадрата на белом фоне лодка с подвесным мотором черного цвета</w:t>
            </w:r>
          </w:p>
        </w:tc>
      </w:tr>
    </w:tbl>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204D52" w:rsidRPr="00A31B34" w:rsidRDefault="00204D52" w:rsidP="00FF2DD0">
      <w:pPr>
        <w:pStyle w:val="41"/>
        <w:outlineLvl w:val="2"/>
        <w:rPr>
          <w:sz w:val="26"/>
        </w:rPr>
      </w:pPr>
      <w:bookmarkStart w:id="353" w:name="НПА_5_2_2"/>
      <w:bookmarkStart w:id="354" w:name="_Toc144736334"/>
      <w:r w:rsidRPr="00A31B34">
        <w:rPr>
          <w:sz w:val="26"/>
        </w:rPr>
        <w:lastRenderedPageBreak/>
        <w:t>5.2.2. Постановление Правительства Калужской области от 23.06.2006 № 165 «Об утверждении Правил пользования водными объектами</w:t>
      </w:r>
      <w:r w:rsidR="0065117D" w:rsidRPr="00A31B34">
        <w:rPr>
          <w:sz w:val="26"/>
        </w:rPr>
        <w:br/>
      </w:r>
      <w:r w:rsidRPr="00A31B34">
        <w:rPr>
          <w:sz w:val="26"/>
        </w:rPr>
        <w:t>для плавания на маломерных судах в Калужской области»</w:t>
      </w:r>
      <w:bookmarkEnd w:id="353"/>
      <w:bookmarkEnd w:id="354"/>
      <w:r w:rsidR="002C5043" w:rsidRPr="00A31B34">
        <w:rPr>
          <w:sz w:val="26"/>
        </w:rPr>
        <w:br/>
      </w:r>
    </w:p>
    <w:p w:rsidR="00847BBD" w:rsidRPr="00A31B34" w:rsidRDefault="00847BBD" w:rsidP="00847BBD">
      <w:pPr>
        <w:pStyle w:val="51"/>
      </w:pPr>
      <w:r w:rsidRPr="00A31B34">
        <w:t>ПРАВИТЕЛЬСТВО КАЛУЖСКОЙ ОБЛАСТИ</w:t>
      </w:r>
    </w:p>
    <w:p w:rsidR="00847BBD" w:rsidRPr="00A31B34" w:rsidRDefault="00847BBD" w:rsidP="00847BBD">
      <w:pPr>
        <w:pStyle w:val="51"/>
        <w:rPr>
          <w:sz w:val="16"/>
          <w:szCs w:val="16"/>
        </w:rPr>
      </w:pPr>
    </w:p>
    <w:p w:rsidR="00847BBD" w:rsidRPr="00A31B34" w:rsidRDefault="00847BBD" w:rsidP="00847BBD">
      <w:pPr>
        <w:pStyle w:val="51"/>
      </w:pPr>
      <w:r w:rsidRPr="00A31B34">
        <w:t>ПОСТАНОВЛЕНИЕ</w:t>
      </w:r>
    </w:p>
    <w:p w:rsidR="00847BBD" w:rsidRPr="00A31B34" w:rsidRDefault="00847BBD" w:rsidP="00847BBD">
      <w:pPr>
        <w:pStyle w:val="51"/>
        <w:rPr>
          <w:sz w:val="16"/>
          <w:szCs w:val="16"/>
        </w:rPr>
      </w:pPr>
    </w:p>
    <w:p w:rsidR="00847BBD" w:rsidRPr="00A31B34" w:rsidRDefault="00847BBD" w:rsidP="00847BBD">
      <w:pPr>
        <w:pStyle w:val="51"/>
      </w:pPr>
      <w:r w:rsidRPr="00A31B34">
        <w:t>от 23 июня 2006 г. № 165</w:t>
      </w:r>
    </w:p>
    <w:p w:rsidR="00847BBD" w:rsidRPr="00A31B34" w:rsidRDefault="00847BBD" w:rsidP="00847BBD">
      <w:pPr>
        <w:pStyle w:val="51"/>
        <w:rPr>
          <w:sz w:val="16"/>
          <w:szCs w:val="16"/>
        </w:rPr>
      </w:pPr>
    </w:p>
    <w:p w:rsidR="00847BBD" w:rsidRPr="00A31B34" w:rsidRDefault="00847BBD" w:rsidP="00847BBD">
      <w:pPr>
        <w:pStyle w:val="51"/>
      </w:pPr>
      <w:r w:rsidRPr="00A31B34">
        <w:t>Об утверждении Правил пользования водными объектами для плавания на маломерных судах в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(наименование в ред. постановления Правительства Калужской области</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от 23.07.2014 № 428)</w:t>
      </w:r>
    </w:p>
    <w:p w:rsidR="00847BBD" w:rsidRPr="00A31B34" w:rsidRDefault="00847BBD" w:rsidP="00847BBD">
      <w:pPr>
        <w:spacing w:after="0" w:line="240" w:lineRule="auto"/>
        <w:jc w:val="center"/>
        <w:rPr>
          <w:rFonts w:ascii="Times New Roman" w:hAnsi="Times New Roman" w:cs="Times New Roman"/>
          <w:i/>
          <w:sz w:val="26"/>
          <w:szCs w:val="26"/>
        </w:rPr>
      </w:pPr>
      <w:r w:rsidRPr="00A31B34">
        <w:rPr>
          <w:rFonts w:ascii="Times New Roman" w:hAnsi="Times New Roman" w:cs="Times New Roman"/>
          <w:i/>
          <w:sz w:val="26"/>
          <w:szCs w:val="26"/>
        </w:rPr>
        <w:t>(с изм. на </w:t>
      </w:r>
      <w:r w:rsidR="00F9512B" w:rsidRPr="00A31B34">
        <w:rPr>
          <w:rFonts w:ascii="Times New Roman" w:hAnsi="Times New Roman" w:cs="Times New Roman"/>
          <w:i/>
          <w:sz w:val="26"/>
          <w:szCs w:val="26"/>
        </w:rPr>
        <w:t>3</w:t>
      </w:r>
      <w:r w:rsidR="00D732C4">
        <w:rPr>
          <w:rFonts w:ascii="Times New Roman" w:hAnsi="Times New Roman" w:cs="Times New Roman"/>
          <w:i/>
          <w:sz w:val="26"/>
          <w:szCs w:val="26"/>
        </w:rPr>
        <w:t>1</w:t>
      </w:r>
      <w:r w:rsidRPr="00A31B34">
        <w:rPr>
          <w:rFonts w:ascii="Times New Roman" w:hAnsi="Times New Roman" w:cs="Times New Roman"/>
          <w:i/>
          <w:sz w:val="26"/>
          <w:szCs w:val="26"/>
        </w:rPr>
        <w:t>.0</w:t>
      </w:r>
      <w:r w:rsidR="00D732C4">
        <w:rPr>
          <w:rFonts w:ascii="Times New Roman" w:hAnsi="Times New Roman" w:cs="Times New Roman"/>
          <w:i/>
          <w:sz w:val="26"/>
          <w:szCs w:val="26"/>
        </w:rPr>
        <w:t>3</w:t>
      </w:r>
      <w:r w:rsidR="00F9512B" w:rsidRPr="00A31B34">
        <w:rPr>
          <w:rFonts w:ascii="Times New Roman" w:hAnsi="Times New Roman" w:cs="Times New Roman"/>
          <w:i/>
          <w:sz w:val="26"/>
          <w:szCs w:val="26"/>
        </w:rPr>
        <w:t>.202</w:t>
      </w:r>
      <w:r w:rsidR="00D732C4">
        <w:rPr>
          <w:rFonts w:ascii="Times New Roman" w:hAnsi="Times New Roman" w:cs="Times New Roman"/>
          <w:i/>
          <w:sz w:val="26"/>
          <w:szCs w:val="26"/>
        </w:rPr>
        <w:t>3</w:t>
      </w:r>
      <w:r w:rsidRPr="00A31B34">
        <w:rPr>
          <w:rFonts w:ascii="Times New Roman" w:hAnsi="Times New Roman" w:cs="Times New Roman"/>
          <w:i/>
          <w:sz w:val="26"/>
          <w:szCs w:val="26"/>
        </w:rPr>
        <w:t>)</w:t>
      </w:r>
    </w:p>
    <w:p w:rsidR="00847BBD" w:rsidRPr="00A31B34" w:rsidRDefault="00847BBD" w:rsidP="00847BBD">
      <w:pPr>
        <w:spacing w:after="0" w:line="240" w:lineRule="auto"/>
        <w:jc w:val="both"/>
        <w:rPr>
          <w:rFonts w:ascii="Times New Roman" w:hAnsi="Times New Roman" w:cs="Times New Roman"/>
          <w:sz w:val="16"/>
          <w:szCs w:val="16"/>
        </w:rPr>
      </w:pPr>
    </w:p>
    <w:p w:rsidR="00847BBD" w:rsidRPr="00A31B34" w:rsidRDefault="00847BBD" w:rsidP="00847BBD">
      <w:pPr>
        <w:pBdr>
          <w:top w:val="single" w:sz="4" w:space="1" w:color="auto"/>
          <w:bottom w:val="single" w:sz="4" w:space="1" w:color="auto"/>
        </w:pBdr>
        <w:spacing w:after="0" w:line="240" w:lineRule="auto"/>
        <w:jc w:val="both"/>
        <w:rPr>
          <w:rFonts w:ascii="Times New Roman" w:hAnsi="Times New Roman" w:cs="Times New Roman"/>
        </w:rPr>
      </w:pPr>
      <w:r w:rsidRPr="00A31B34">
        <w:rPr>
          <w:rFonts w:ascii="Times New Roman" w:hAnsi="Times New Roman" w:cs="Times New Roman"/>
        </w:rPr>
        <w:t>Документ с изм., внесенными постановлениями Правительства Калужской области от 17.04.2012 № 193,</w:t>
      </w:r>
      <w:r w:rsidRPr="00A31B34">
        <w:rPr>
          <w:rFonts w:ascii="Times New Roman" w:hAnsi="Times New Roman" w:cs="Times New Roman"/>
          <w:vanish/>
        </w:rPr>
        <w:t xml:space="preserve"> </w:t>
      </w:r>
      <w:r w:rsidRPr="00A31B34">
        <w:rPr>
          <w:rFonts w:ascii="Times New Roman" w:hAnsi="Times New Roman" w:cs="Times New Roman"/>
        </w:rPr>
        <w:t>от 23.07.2014 № 428, от 05.04.2017 № 186</w:t>
      </w:r>
      <w:r w:rsidR="00F9512B" w:rsidRPr="00A31B34">
        <w:rPr>
          <w:rFonts w:ascii="Times New Roman" w:hAnsi="Times New Roman" w:cs="Times New Roman"/>
        </w:rPr>
        <w:t>, от 13.10.2022 № 779</w:t>
      </w:r>
      <w:r w:rsidR="00D732C4">
        <w:rPr>
          <w:rFonts w:ascii="Times New Roman" w:hAnsi="Times New Roman" w:cs="Times New Roman"/>
        </w:rPr>
        <w:t>, от 31.03.2023 № 230</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F9512B" w:rsidP="00847BB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В соответствии с пунктом 7 статьи 25 Водного кодекса Российской Федерации, пунктом 1 статьи 3 Закона Калужской области «О разграничении полномочий органов государственной власти Калужской области в сфере водных отношений на территории Калужской области» Правительство Калужской области</w:t>
      </w:r>
      <w:r w:rsidR="00847BBD" w:rsidRPr="00A31B34">
        <w:rPr>
          <w:rFonts w:ascii="Times New Roman" w:hAnsi="Times New Roman" w:cs="Times New Roman"/>
          <w:sz w:val="26"/>
          <w:szCs w:val="26"/>
        </w:rPr>
        <w:t xml:space="preserve">   </w:t>
      </w:r>
      <w:r w:rsidR="00847BBD" w:rsidRPr="00A31B34">
        <w:rPr>
          <w:rFonts w:ascii="Times New Roman" w:hAnsi="Times New Roman" w:cs="Times New Roman"/>
          <w:b/>
          <w:sz w:val="26"/>
          <w:szCs w:val="26"/>
        </w:rPr>
        <w:t>п о с т а н о в л я е т:</w:t>
      </w:r>
    </w:p>
    <w:p w:rsidR="00847BBD" w:rsidRPr="00A31B34" w:rsidRDefault="00847BBD" w:rsidP="00847BBD">
      <w:pPr>
        <w:autoSpaceDE w:val="0"/>
        <w:autoSpaceDN w:val="0"/>
        <w:adjustRightInd w:val="0"/>
        <w:spacing w:after="0" w:line="240" w:lineRule="auto"/>
        <w:ind w:firstLine="284"/>
        <w:jc w:val="both"/>
        <w:rPr>
          <w:rFonts w:ascii="Times New Roman" w:hAnsi="Times New Roman" w:cs="Times New Roman"/>
          <w:i/>
          <w:sz w:val="26"/>
          <w:szCs w:val="26"/>
        </w:rPr>
      </w:pPr>
      <w:r w:rsidRPr="00A31B34">
        <w:rPr>
          <w:rFonts w:ascii="Times New Roman" w:hAnsi="Times New Roman" w:cs="Times New Roman"/>
          <w:i/>
          <w:sz w:val="26"/>
          <w:szCs w:val="26"/>
        </w:rPr>
        <w:t>Преамбула в ред. постановления Правительства Калужской области от </w:t>
      </w:r>
      <w:r w:rsidR="00F9512B" w:rsidRPr="00A31B34">
        <w:rPr>
          <w:rFonts w:ascii="Times New Roman" w:hAnsi="Times New Roman" w:cs="Times New Roman"/>
          <w:i/>
          <w:sz w:val="26"/>
          <w:szCs w:val="26"/>
        </w:rPr>
        <w:t>13</w:t>
      </w:r>
      <w:r w:rsidRPr="00A31B34">
        <w:rPr>
          <w:rFonts w:ascii="Times New Roman" w:hAnsi="Times New Roman" w:cs="Times New Roman"/>
          <w:i/>
          <w:sz w:val="26"/>
          <w:szCs w:val="26"/>
        </w:rPr>
        <w:t>.</w:t>
      </w:r>
      <w:r w:rsidR="00F9512B" w:rsidRPr="00A31B34">
        <w:rPr>
          <w:rFonts w:ascii="Times New Roman" w:hAnsi="Times New Roman" w:cs="Times New Roman"/>
          <w:i/>
          <w:sz w:val="26"/>
          <w:szCs w:val="26"/>
        </w:rPr>
        <w:t>1</w:t>
      </w:r>
      <w:r w:rsidRPr="00A31B34">
        <w:rPr>
          <w:rFonts w:ascii="Times New Roman" w:hAnsi="Times New Roman" w:cs="Times New Roman"/>
          <w:i/>
          <w:sz w:val="26"/>
          <w:szCs w:val="26"/>
        </w:rPr>
        <w:t>0.20</w:t>
      </w:r>
      <w:r w:rsidR="00F9512B" w:rsidRPr="00A31B34">
        <w:rPr>
          <w:rFonts w:ascii="Times New Roman" w:hAnsi="Times New Roman" w:cs="Times New Roman"/>
          <w:i/>
          <w:sz w:val="26"/>
          <w:szCs w:val="26"/>
        </w:rPr>
        <w:t>22</w:t>
      </w:r>
      <w:r w:rsidRPr="00A31B34">
        <w:rPr>
          <w:rFonts w:ascii="Times New Roman" w:hAnsi="Times New Roman" w:cs="Times New Roman"/>
          <w:i/>
          <w:sz w:val="26"/>
          <w:szCs w:val="26"/>
        </w:rPr>
        <w:t xml:space="preserve"> № </w:t>
      </w:r>
      <w:r w:rsidR="00F9512B" w:rsidRPr="00A31B34">
        <w:rPr>
          <w:rFonts w:ascii="Times New Roman" w:hAnsi="Times New Roman" w:cs="Times New Roman"/>
          <w:i/>
          <w:sz w:val="26"/>
          <w:szCs w:val="26"/>
        </w:rPr>
        <w:t>779</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 xml:space="preserve">Утвердить </w:t>
      </w:r>
      <w:hyperlink r:id="rId358" w:history="1">
        <w:r w:rsidRPr="00A31B34">
          <w:rPr>
            <w:rFonts w:ascii="Times New Roman" w:hAnsi="Times New Roman" w:cs="Times New Roman"/>
            <w:sz w:val="26"/>
            <w:szCs w:val="26"/>
          </w:rPr>
          <w:t>Правила</w:t>
        </w:r>
      </w:hyperlink>
      <w:r w:rsidRPr="00A31B34">
        <w:rPr>
          <w:rFonts w:ascii="Times New Roman" w:hAnsi="Times New Roman" w:cs="Times New Roman"/>
          <w:sz w:val="26"/>
          <w:szCs w:val="26"/>
        </w:rPr>
        <w:t xml:space="preserve"> пользования водными объектами для плавания на маломерных судах в Калужской области (прилагаются) </w:t>
      </w:r>
      <w:r w:rsidRPr="00A31B34">
        <w:rPr>
          <w:rFonts w:ascii="Times New Roman" w:hAnsi="Times New Roman" w:cs="Times New Roman"/>
          <w:i/>
          <w:sz w:val="26"/>
          <w:szCs w:val="26"/>
        </w:rPr>
        <w:t>(абзац в ред. постановления Правительства Калужской области от 23.07.2014 № 428)</w:t>
      </w:r>
      <w:r w:rsidRPr="00A31B34">
        <w:rPr>
          <w:rFonts w:ascii="Times New Roman" w:hAnsi="Times New Roman" w:cs="Times New Roman"/>
          <w:sz w:val="26"/>
          <w:szCs w:val="26"/>
        </w:rPr>
        <w:t>.</w:t>
      </w:r>
    </w:p>
    <w:p w:rsidR="00847BBD" w:rsidRPr="00A31B34" w:rsidRDefault="00847BBD" w:rsidP="00847BBD">
      <w:pPr>
        <w:spacing w:after="0" w:line="240" w:lineRule="auto"/>
        <w:rPr>
          <w:rFonts w:ascii="Times New Roman" w:hAnsi="Times New Roman" w:cs="Times New Roman"/>
          <w:sz w:val="40"/>
          <w:szCs w:val="40"/>
        </w:rPr>
      </w:pPr>
    </w:p>
    <w:p w:rsidR="00847BBD" w:rsidRPr="00A31B34" w:rsidRDefault="00847BBD" w:rsidP="00847BBD">
      <w:pPr>
        <w:pStyle w:val="71"/>
      </w:pPr>
      <w:r w:rsidRPr="00A31B34">
        <w:t>Губернатор области</w:t>
      </w:r>
      <w:r w:rsidRPr="00A31B34">
        <w:br/>
        <w:t>А.Д. Артамонов</w:t>
      </w:r>
    </w:p>
    <w:p w:rsidR="00847BBD" w:rsidRPr="00A31B34" w:rsidRDefault="00847BBD" w:rsidP="00847BBD">
      <w:pPr>
        <w:pStyle w:val="71"/>
      </w:pPr>
    </w:p>
    <w:p w:rsidR="00847BBD" w:rsidRPr="00A31B34" w:rsidRDefault="00847BBD" w:rsidP="00847BBD">
      <w:pPr>
        <w:pStyle w:val="71"/>
      </w:pPr>
    </w:p>
    <w:p w:rsidR="00847BBD" w:rsidRPr="00A31B34" w:rsidRDefault="00847BBD" w:rsidP="00847BBD">
      <w:pPr>
        <w:pStyle w:val="91"/>
      </w:pPr>
      <w:r w:rsidRPr="00A31B34">
        <w:t>Приложение к постановлению</w:t>
      </w:r>
      <w:r w:rsidRPr="00A31B34">
        <w:br/>
        <w:t>Правительства Калужской области</w:t>
      </w:r>
      <w:r w:rsidRPr="00A31B34">
        <w:br/>
        <w:t>от 23.06.2006 № 165</w:t>
      </w:r>
    </w:p>
    <w:p w:rsidR="00847BBD" w:rsidRPr="00A31B34" w:rsidRDefault="00847BBD" w:rsidP="00847BBD">
      <w:pPr>
        <w:spacing w:after="0" w:line="240" w:lineRule="auto"/>
        <w:jc w:val="center"/>
        <w:rPr>
          <w:rFonts w:ascii="Times New Roman" w:hAnsi="Times New Roman" w:cs="Times New Roman"/>
          <w:sz w:val="16"/>
          <w:szCs w:val="16"/>
        </w:rPr>
      </w:pPr>
    </w:p>
    <w:p w:rsidR="00847BBD" w:rsidRPr="00A31B34" w:rsidRDefault="00847BBD" w:rsidP="00847BBD">
      <w:pPr>
        <w:pStyle w:val="51"/>
        <w:rPr>
          <w:sz w:val="26"/>
          <w:szCs w:val="26"/>
        </w:rPr>
      </w:pPr>
      <w:r w:rsidRPr="00A31B34">
        <w:t>ПРАВИЛА</w:t>
      </w:r>
      <w:r w:rsidRPr="00A31B34">
        <w:br/>
        <w:t>пользования водными объектами для плавания на маломерных судах в Калужской области</w:t>
      </w:r>
    </w:p>
    <w:p w:rsidR="00847BBD" w:rsidRPr="00A31B34" w:rsidRDefault="00847BBD" w:rsidP="00847BBD">
      <w:pPr>
        <w:spacing w:after="0" w:line="240" w:lineRule="auto"/>
        <w:jc w:val="center"/>
        <w:rPr>
          <w:rFonts w:ascii="Times New Roman" w:hAnsi="Times New Roman" w:cs="Times New Roman"/>
          <w:sz w:val="26"/>
          <w:szCs w:val="26"/>
        </w:rPr>
      </w:pPr>
      <w:r w:rsidRPr="00A31B34">
        <w:rPr>
          <w:rFonts w:ascii="Times New Roman" w:hAnsi="Times New Roman" w:cs="Times New Roman"/>
          <w:i/>
          <w:sz w:val="26"/>
          <w:szCs w:val="26"/>
        </w:rPr>
        <w:t>(в ред. постановлений Правительства Калужской области от 17.04.2012 № 193, от 23.07.2014 № 428, от 05.04.2017 № 186</w:t>
      </w:r>
      <w:r w:rsidR="00F9512B" w:rsidRPr="00A31B34">
        <w:rPr>
          <w:rFonts w:ascii="Times New Roman" w:hAnsi="Times New Roman" w:cs="Times New Roman"/>
          <w:i/>
          <w:sz w:val="26"/>
          <w:szCs w:val="26"/>
        </w:rPr>
        <w:t>, от 13.10.2022 № 779</w:t>
      </w:r>
      <w:r w:rsidR="00D732C4">
        <w:rPr>
          <w:rFonts w:ascii="Times New Roman" w:hAnsi="Times New Roman" w:cs="Times New Roman"/>
          <w:i/>
          <w:sz w:val="26"/>
          <w:szCs w:val="26"/>
        </w:rPr>
        <w:t>, от 31.03.2023 № 230</w:t>
      </w:r>
      <w:r w:rsidRPr="00A31B34">
        <w:rPr>
          <w:rFonts w:ascii="Times New Roman" w:hAnsi="Times New Roman" w:cs="Times New Roman"/>
          <w:i/>
          <w:sz w:val="26"/>
          <w:szCs w:val="26"/>
        </w:rPr>
        <w:t>)</w:t>
      </w:r>
    </w:p>
    <w:p w:rsidR="00847BBD" w:rsidRPr="00A31B34" w:rsidRDefault="00847BBD" w:rsidP="00847BBD">
      <w:pPr>
        <w:spacing w:after="0" w:line="240" w:lineRule="auto"/>
        <w:jc w:val="center"/>
        <w:rPr>
          <w:rFonts w:ascii="Times New Roman" w:hAnsi="Times New Roman" w:cs="Times New Roman"/>
          <w:sz w:val="16"/>
          <w:szCs w:val="16"/>
        </w:rPr>
      </w:pPr>
    </w:p>
    <w:p w:rsidR="00847BBD" w:rsidRPr="00A31B34" w:rsidRDefault="00847BBD" w:rsidP="00847BB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1. </w:t>
      </w:r>
      <w:r w:rsidR="00F9512B" w:rsidRPr="00A31B34">
        <w:rPr>
          <w:rFonts w:ascii="Times New Roman" w:hAnsi="Times New Roman" w:cs="Times New Roman"/>
          <w:sz w:val="26"/>
          <w:szCs w:val="26"/>
        </w:rPr>
        <w:t xml:space="preserve">Настоящие Правила пользования водными объектами для плавания на маломерных судах в Калужской области (далее – Правила) разработаны в соответствии с Водным кодексом Российской Федерации, постановлением Правительства Российской Федерации от 08.02.2022 № 132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w:t>
      </w:r>
      <w:r w:rsidR="00F9512B" w:rsidRPr="00A31B34">
        <w:rPr>
          <w:rFonts w:ascii="Times New Roman" w:hAnsi="Times New Roman" w:cs="Times New Roman"/>
          <w:sz w:val="26"/>
          <w:szCs w:val="26"/>
        </w:rPr>
        <w:lastRenderedPageBreak/>
        <w:t>маломерных судов, используемых в некоммерческих целях, о внесении изменений в постановление Правительства Российской Федерации от 18 сентября 2013 г. № 820, а также о признании утратившими силу некоторых актов и отдельных положений некоторых актов Правительства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06.07.2020 № 487 «Об утверждении Правил пользования маломерными судами на водных объектах Российской Федерации» (далее – приказ № 487) и устанавливают порядок пользования водными объектами для плавания на маломерных судах (далее – маломерные суда)</w:t>
      </w:r>
      <w:r w:rsidRPr="00A31B34">
        <w:rPr>
          <w:rFonts w:ascii="Times New Roman" w:hAnsi="Times New Roman" w:cs="Times New Roman"/>
          <w:sz w:val="26"/>
          <w:szCs w:val="26"/>
        </w:rPr>
        <w:t xml:space="preserve"> </w:t>
      </w:r>
      <w:r w:rsidRPr="00A31B34">
        <w:rPr>
          <w:rFonts w:ascii="Times New Roman" w:hAnsi="Times New Roman" w:cs="Times New Roman"/>
          <w:i/>
          <w:sz w:val="26"/>
          <w:szCs w:val="26"/>
        </w:rPr>
        <w:t xml:space="preserve">(пункт </w:t>
      </w:r>
      <w:r w:rsidR="00F9512B" w:rsidRPr="00A31B34">
        <w:rPr>
          <w:rFonts w:ascii="Times New Roman" w:hAnsi="Times New Roman" w:cs="Times New Roman"/>
          <w:i/>
          <w:sz w:val="26"/>
          <w:szCs w:val="26"/>
        </w:rPr>
        <w:t>в ред. постановления Правительства Калужской области от 13.10.2022 № 779</w:t>
      </w:r>
      <w:r w:rsidRPr="00A31B34">
        <w:rPr>
          <w:rFonts w:ascii="Times New Roman" w:hAnsi="Times New Roman" w:cs="Times New Roman"/>
          <w:i/>
          <w:sz w:val="26"/>
          <w:szCs w:val="26"/>
        </w:rPr>
        <w:t>)</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2. </w:t>
      </w:r>
      <w:r w:rsidR="00F9512B" w:rsidRPr="00A31B34">
        <w:rPr>
          <w:rFonts w:ascii="Times New Roman" w:hAnsi="Times New Roman" w:cs="Times New Roman"/>
          <w:sz w:val="26"/>
          <w:szCs w:val="26"/>
        </w:rPr>
        <w:t xml:space="preserve">Для целей Правил понятие "использование водных объектов" используется в значении, определенном подпунктом 14 статьи 1 Водного кодекса Российской Федерации </w:t>
      </w:r>
      <w:r w:rsidR="00F9512B" w:rsidRPr="00A31B34">
        <w:rPr>
          <w:rFonts w:ascii="Times New Roman" w:hAnsi="Times New Roman" w:cs="Times New Roman"/>
          <w:i/>
          <w:sz w:val="26"/>
          <w:szCs w:val="26"/>
        </w:rPr>
        <w:t>(пункт в ред. постановления Правительства Калужской области от 13.10.2022 № 779)</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3. Ограничение, приостановление или запрещение пользования водными объектами для плавания на маломерных судах осуществляются в соответствии с действующим законодательством с обязательным оповещением населения через средства массовой информации, специальными информационными знаками или иными способами.</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4. В организациях, имеющих маломерные суда, назначаются должностные лица, ответственные за безопасность эксплуатации этих судов.</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5. </w:t>
      </w:r>
      <w:r w:rsidR="00F9512B" w:rsidRPr="00A31B34">
        <w:rPr>
          <w:rFonts w:ascii="Times New Roman" w:hAnsi="Times New Roman" w:cs="Times New Roman"/>
          <w:sz w:val="26"/>
          <w:szCs w:val="26"/>
        </w:rPr>
        <w:t xml:space="preserve">Пользование маломерными судами осуществляется в соответствии с пунктом 4 приказа № 487 </w:t>
      </w:r>
      <w:r w:rsidR="00F9512B" w:rsidRPr="00A31B34">
        <w:rPr>
          <w:rFonts w:ascii="Times New Roman" w:hAnsi="Times New Roman" w:cs="Times New Roman"/>
          <w:i/>
          <w:sz w:val="26"/>
          <w:szCs w:val="26"/>
        </w:rPr>
        <w:t>(пункт в ред. постановления Правительства Калужской области от 13.10.2022 № 779)</w:t>
      </w:r>
      <w:r w:rsidRPr="00A31B34">
        <w:rPr>
          <w:rFonts w:ascii="Times New Roman" w:hAnsi="Times New Roman" w:cs="Times New Roman"/>
          <w:sz w:val="26"/>
          <w:szCs w:val="26"/>
        </w:rPr>
        <w:t>.</w:t>
      </w:r>
    </w:p>
    <w:p w:rsidR="00847BBD" w:rsidRPr="00A31B34" w:rsidRDefault="00847BBD" w:rsidP="00D732C4">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6. </w:t>
      </w:r>
      <w:r w:rsidR="00D732C4" w:rsidRPr="00D732C4">
        <w:rPr>
          <w:rFonts w:ascii="Times New Roman" w:hAnsi="Times New Roman" w:cs="Times New Roman"/>
          <w:sz w:val="26"/>
          <w:szCs w:val="26"/>
        </w:rPr>
        <w:t>Использование водных объектов для плавания на маломерных судах разрешается после окончания ледохода (освобождения водного объекта ото льда) до начала ледостава с</w:t>
      </w:r>
      <w:r w:rsidR="00D732C4">
        <w:rPr>
          <w:rFonts w:ascii="Times New Roman" w:hAnsi="Times New Roman" w:cs="Times New Roman"/>
          <w:sz w:val="26"/>
          <w:szCs w:val="26"/>
        </w:rPr>
        <w:t> </w:t>
      </w:r>
      <w:r w:rsidR="00D732C4" w:rsidRPr="00D732C4">
        <w:rPr>
          <w:rFonts w:ascii="Times New Roman" w:hAnsi="Times New Roman" w:cs="Times New Roman"/>
          <w:sz w:val="26"/>
          <w:szCs w:val="26"/>
        </w:rPr>
        <w:t>учетом ограничений, установленных</w:t>
      </w:r>
      <w:r w:rsidR="00D732C4">
        <w:rPr>
          <w:rFonts w:ascii="Times New Roman" w:hAnsi="Times New Roman" w:cs="Times New Roman"/>
          <w:sz w:val="26"/>
          <w:szCs w:val="26"/>
        </w:rPr>
        <w:t xml:space="preserve"> подпунктами 13.4.4 – 13.4.5 пункта 13 </w:t>
      </w:r>
      <w:r w:rsidR="00D732C4" w:rsidRPr="00D732C4">
        <w:rPr>
          <w:rFonts w:ascii="Times New Roman" w:hAnsi="Times New Roman" w:cs="Times New Roman"/>
          <w:sz w:val="26"/>
          <w:szCs w:val="26"/>
        </w:rPr>
        <w:t xml:space="preserve">приказа Министерства сельского хозяйства Российской Федерации от 13.10.2022 </w:t>
      </w:r>
      <w:r w:rsidR="00D732C4">
        <w:rPr>
          <w:rFonts w:ascii="Times New Roman" w:hAnsi="Times New Roman" w:cs="Times New Roman"/>
          <w:sz w:val="26"/>
          <w:szCs w:val="26"/>
        </w:rPr>
        <w:t>№</w:t>
      </w:r>
      <w:r w:rsidR="00D732C4" w:rsidRPr="00D732C4">
        <w:rPr>
          <w:rFonts w:ascii="Times New Roman" w:hAnsi="Times New Roman" w:cs="Times New Roman"/>
          <w:sz w:val="26"/>
          <w:szCs w:val="26"/>
        </w:rPr>
        <w:t xml:space="preserve"> 695 </w:t>
      </w:r>
      <w:r w:rsidR="00D732C4">
        <w:rPr>
          <w:rFonts w:ascii="Times New Roman" w:hAnsi="Times New Roman" w:cs="Times New Roman"/>
          <w:sz w:val="26"/>
          <w:szCs w:val="26"/>
        </w:rPr>
        <w:t>«</w:t>
      </w:r>
      <w:r w:rsidR="00D732C4" w:rsidRPr="00D732C4">
        <w:rPr>
          <w:rFonts w:ascii="Times New Roman" w:hAnsi="Times New Roman" w:cs="Times New Roman"/>
          <w:sz w:val="26"/>
          <w:szCs w:val="26"/>
        </w:rPr>
        <w:t>Об</w:t>
      </w:r>
      <w:r w:rsidR="00D732C4">
        <w:rPr>
          <w:rFonts w:ascii="Times New Roman" w:hAnsi="Times New Roman" w:cs="Times New Roman"/>
          <w:sz w:val="26"/>
          <w:szCs w:val="26"/>
        </w:rPr>
        <w:t> </w:t>
      </w:r>
      <w:r w:rsidR="00D732C4" w:rsidRPr="00D732C4">
        <w:rPr>
          <w:rFonts w:ascii="Times New Roman" w:hAnsi="Times New Roman" w:cs="Times New Roman"/>
          <w:sz w:val="26"/>
          <w:szCs w:val="26"/>
        </w:rPr>
        <w:t>утверждении правил рыболовства для Волжско-Каспийского рыбохозяйственного бассейна</w:t>
      </w:r>
      <w:r w:rsidR="00D732C4">
        <w:rPr>
          <w:rFonts w:ascii="Times New Roman" w:hAnsi="Times New Roman" w:cs="Times New Roman"/>
          <w:sz w:val="26"/>
          <w:szCs w:val="26"/>
        </w:rPr>
        <w:t>»</w:t>
      </w:r>
      <w:r w:rsidRPr="00A31B34">
        <w:rPr>
          <w:rFonts w:ascii="Times New Roman" w:hAnsi="Times New Roman" w:cs="Times New Roman"/>
          <w:iCs/>
          <w:sz w:val="26"/>
          <w:szCs w:val="26"/>
        </w:rPr>
        <w:t xml:space="preserve"> </w:t>
      </w:r>
      <w:r w:rsidR="00F9512B" w:rsidRPr="00A31B34">
        <w:rPr>
          <w:rFonts w:ascii="Times New Roman" w:hAnsi="Times New Roman" w:cs="Times New Roman"/>
          <w:i/>
          <w:sz w:val="26"/>
          <w:szCs w:val="26"/>
        </w:rPr>
        <w:t>(пункт в ред. постановления Прав</w:t>
      </w:r>
      <w:r w:rsidR="00D732C4">
        <w:rPr>
          <w:rFonts w:ascii="Times New Roman" w:hAnsi="Times New Roman" w:cs="Times New Roman"/>
          <w:i/>
          <w:sz w:val="26"/>
          <w:szCs w:val="26"/>
        </w:rPr>
        <w:t>ительства Калужской области от </w:t>
      </w:r>
      <w:r w:rsidR="00F9512B" w:rsidRPr="00A31B34">
        <w:rPr>
          <w:rFonts w:ascii="Times New Roman" w:hAnsi="Times New Roman" w:cs="Times New Roman"/>
          <w:i/>
          <w:sz w:val="26"/>
          <w:szCs w:val="26"/>
        </w:rPr>
        <w:t>3</w:t>
      </w:r>
      <w:r w:rsidR="00D732C4">
        <w:rPr>
          <w:rFonts w:ascii="Times New Roman" w:hAnsi="Times New Roman" w:cs="Times New Roman"/>
          <w:i/>
          <w:sz w:val="26"/>
          <w:szCs w:val="26"/>
        </w:rPr>
        <w:t>1</w:t>
      </w:r>
      <w:r w:rsidR="00F9512B" w:rsidRPr="00A31B34">
        <w:rPr>
          <w:rFonts w:ascii="Times New Roman" w:hAnsi="Times New Roman" w:cs="Times New Roman"/>
          <w:i/>
          <w:sz w:val="26"/>
          <w:szCs w:val="26"/>
        </w:rPr>
        <w:t>.0</w:t>
      </w:r>
      <w:r w:rsidR="00D732C4">
        <w:rPr>
          <w:rFonts w:ascii="Times New Roman" w:hAnsi="Times New Roman" w:cs="Times New Roman"/>
          <w:i/>
          <w:sz w:val="26"/>
          <w:szCs w:val="26"/>
        </w:rPr>
        <w:t>3</w:t>
      </w:r>
      <w:r w:rsidR="00F9512B" w:rsidRPr="00A31B34">
        <w:rPr>
          <w:rFonts w:ascii="Times New Roman" w:hAnsi="Times New Roman" w:cs="Times New Roman"/>
          <w:i/>
          <w:sz w:val="26"/>
          <w:szCs w:val="26"/>
        </w:rPr>
        <w:t>.202</w:t>
      </w:r>
      <w:r w:rsidR="00D732C4">
        <w:rPr>
          <w:rFonts w:ascii="Times New Roman" w:hAnsi="Times New Roman" w:cs="Times New Roman"/>
          <w:i/>
          <w:sz w:val="26"/>
          <w:szCs w:val="26"/>
        </w:rPr>
        <w:t>3</w:t>
      </w:r>
      <w:r w:rsidR="00F9512B" w:rsidRPr="00A31B34">
        <w:rPr>
          <w:rFonts w:ascii="Times New Roman" w:hAnsi="Times New Roman" w:cs="Times New Roman"/>
          <w:i/>
          <w:sz w:val="26"/>
          <w:szCs w:val="26"/>
        </w:rPr>
        <w:t xml:space="preserve"> № </w:t>
      </w:r>
      <w:r w:rsidR="00D732C4">
        <w:rPr>
          <w:rFonts w:ascii="Times New Roman" w:hAnsi="Times New Roman" w:cs="Times New Roman"/>
          <w:i/>
          <w:sz w:val="26"/>
          <w:szCs w:val="26"/>
        </w:rPr>
        <w:t>230</w:t>
      </w:r>
      <w:r w:rsidR="00F9512B" w:rsidRPr="00A31B34">
        <w:rPr>
          <w:rFonts w:ascii="Times New Roman" w:hAnsi="Times New Roman" w:cs="Times New Roman"/>
          <w:i/>
          <w:sz w:val="26"/>
          <w:szCs w:val="26"/>
        </w:rPr>
        <w:t>)</w:t>
      </w:r>
      <w:r w:rsidR="00F9512B" w:rsidRPr="00A31B34">
        <w:rPr>
          <w:rFonts w:ascii="Times New Roman" w:hAnsi="Times New Roman" w:cs="Times New Roman"/>
          <w:bCs/>
          <w:sz w:val="26"/>
          <w:szCs w:val="26"/>
        </w:rPr>
        <w:t>.</w:t>
      </w:r>
    </w:p>
    <w:p w:rsidR="00847BBD" w:rsidRPr="00A31B34" w:rsidRDefault="00847BBD" w:rsidP="00847BBD">
      <w:pPr>
        <w:autoSpaceDE w:val="0"/>
        <w:autoSpaceDN w:val="0"/>
        <w:adjustRightInd w:val="0"/>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7. </w:t>
      </w:r>
      <w:r w:rsidR="001045CB" w:rsidRPr="00A31B34">
        <w:rPr>
          <w:rFonts w:ascii="Times New Roman" w:hAnsi="Times New Roman" w:cs="Times New Roman"/>
          <w:sz w:val="26"/>
          <w:szCs w:val="26"/>
        </w:rPr>
        <w:t>Пользование маломерными судами на водных объектах в Калужской области осуществляется в соответствии с приказом № 487</w:t>
      </w:r>
      <w:r w:rsidRPr="00A31B34">
        <w:rPr>
          <w:rFonts w:ascii="Times New Roman" w:hAnsi="Times New Roman" w:cs="Times New Roman"/>
          <w:sz w:val="26"/>
          <w:szCs w:val="26"/>
        </w:rPr>
        <w:t xml:space="preserve"> </w:t>
      </w:r>
      <w:r w:rsidR="00F9512B" w:rsidRPr="00A31B34">
        <w:rPr>
          <w:rFonts w:ascii="Times New Roman" w:hAnsi="Times New Roman" w:cs="Times New Roman"/>
          <w:i/>
          <w:sz w:val="26"/>
          <w:szCs w:val="26"/>
        </w:rPr>
        <w:t>(пункт в ред. постановления Правительства Калужской области от 13.10.2022 № 779)</w:t>
      </w:r>
      <w:r w:rsidRPr="00A31B34">
        <w:rPr>
          <w:rFonts w:ascii="Times New Roman" w:hAnsi="Times New Roman" w:cs="Times New Roman"/>
          <w:sz w:val="26"/>
          <w:szCs w:val="26"/>
        </w:rPr>
        <w:t>.</w:t>
      </w:r>
    </w:p>
    <w:p w:rsidR="00847BBD" w:rsidRPr="00A31B34" w:rsidRDefault="00847BBD" w:rsidP="00847BBD">
      <w:pPr>
        <w:spacing w:after="0" w:line="240" w:lineRule="auto"/>
        <w:ind w:firstLine="284"/>
        <w:jc w:val="both"/>
        <w:rPr>
          <w:rFonts w:ascii="Times New Roman" w:hAnsi="Times New Roman" w:cs="Times New Roman"/>
          <w:sz w:val="26"/>
          <w:szCs w:val="26"/>
        </w:rPr>
      </w:pPr>
      <w:r w:rsidRPr="00A31B34">
        <w:rPr>
          <w:rFonts w:ascii="Times New Roman" w:hAnsi="Times New Roman" w:cs="Times New Roman"/>
          <w:sz w:val="26"/>
          <w:szCs w:val="26"/>
        </w:rPr>
        <w:t>8. При пользовании водными объектами размещение баз (сооружений) для стоянок маломерных судов осуществляется в соответствии с действующим законодательством.</w:t>
      </w:r>
    </w:p>
    <w:p w:rsidR="00E34EB4" w:rsidRPr="00A31B34" w:rsidRDefault="00E34EB4" w:rsidP="00FF2DD0">
      <w:pPr>
        <w:spacing w:after="0" w:line="240" w:lineRule="auto"/>
        <w:rPr>
          <w:rFonts w:ascii="Times New Roman" w:hAnsi="Times New Roman" w:cs="Times New Roman"/>
          <w:b/>
          <w:sz w:val="26"/>
          <w:szCs w:val="26"/>
        </w:rPr>
      </w:pPr>
      <w:r w:rsidRPr="00A31B34">
        <w:br w:type="page"/>
      </w:r>
    </w:p>
    <w:p w:rsidR="00665315" w:rsidRPr="00A31B34" w:rsidRDefault="009D49B8" w:rsidP="00FF2DD0">
      <w:pPr>
        <w:pStyle w:val="12"/>
        <w:rPr>
          <w:sz w:val="16"/>
          <w:szCs w:val="16"/>
        </w:rPr>
      </w:pPr>
      <w:bookmarkStart w:id="355" w:name="НПА_6"/>
      <w:bookmarkStart w:id="356" w:name="_Toc144736335"/>
      <w:r w:rsidRPr="00A31B34">
        <w:rPr>
          <w:lang w:val="en-US"/>
        </w:rPr>
        <w:lastRenderedPageBreak/>
        <w:t>VI</w:t>
      </w:r>
      <w:r w:rsidRPr="00A31B34">
        <w:t>. ПЕРЕ</w:t>
      </w:r>
      <w:r w:rsidR="0065117D" w:rsidRPr="00A31B34">
        <w:t>ЧЕНЬ НОРМАТИВНЫХ ПРАВОВЫХ АКТОВ</w:t>
      </w:r>
      <w:r w:rsidR="0065117D" w:rsidRPr="00A31B34">
        <w:br/>
      </w:r>
      <w:r w:rsidRPr="00A31B34">
        <w:t>О СОЗДАНИИ ОБЛАСТНЫХ КОМИССИЙ, СОВЕТОВ</w:t>
      </w:r>
      <w:r w:rsidR="007E4216" w:rsidRPr="00A31B34">
        <w:t xml:space="preserve">, РАБОЧИХ ГРУПП </w:t>
      </w:r>
      <w:r w:rsidRPr="00A31B34">
        <w:t>И </w:t>
      </w:r>
      <w:r w:rsidR="0065117D" w:rsidRPr="00A31B34">
        <w:t>ШТАБОВ,</w:t>
      </w:r>
      <w:r w:rsidR="007E4216" w:rsidRPr="00A31B34">
        <w:t xml:space="preserve"> </w:t>
      </w:r>
      <w:r w:rsidRPr="00A31B34">
        <w:t>В </w:t>
      </w:r>
      <w:r w:rsidR="0065117D" w:rsidRPr="00A31B34">
        <w:t>КОТОРЫЕ ВХОДЯТ ПРЕДСТАВИТЕЛИ</w:t>
      </w:r>
      <w:r w:rsidR="0065117D" w:rsidRPr="00A31B34">
        <w:br/>
      </w:r>
      <w:r w:rsidRPr="00A31B34">
        <w:t>ГЛАВНОГО УПРАВЛЕНИЯ МЧС РОССИИ</w:t>
      </w:r>
      <w:r w:rsidR="0065117D" w:rsidRPr="00A31B34">
        <w:t xml:space="preserve"> </w:t>
      </w:r>
      <w:r w:rsidRPr="00A31B34">
        <w:t>ПО КАЛУЖСКОЙ ОБЛАСТИ</w:t>
      </w:r>
      <w:bookmarkEnd w:id="355"/>
      <w:bookmarkEnd w:id="356"/>
      <w:r w:rsidR="00E34EB4" w:rsidRPr="00A31B34">
        <w:br/>
      </w:r>
    </w:p>
    <w:tbl>
      <w:tblPr>
        <w:tblW w:w="10314" w:type="dxa"/>
        <w:tblLayout w:type="fixed"/>
        <w:tblCellMar>
          <w:left w:w="57" w:type="dxa"/>
          <w:right w:w="57" w:type="dxa"/>
        </w:tblCellMar>
        <w:tblLook w:val="01E0" w:firstRow="1" w:lastRow="1" w:firstColumn="1" w:lastColumn="1" w:noHBand="0" w:noVBand="0"/>
      </w:tblPr>
      <w:tblGrid>
        <w:gridCol w:w="817"/>
        <w:gridCol w:w="9497"/>
      </w:tblGrid>
      <w:tr w:rsidR="00115A15" w:rsidRPr="00A31B34" w:rsidTr="0015527A">
        <w:trPr>
          <w:cantSplit/>
          <w:trHeight w:val="307"/>
        </w:trPr>
        <w:tc>
          <w:tcPr>
            <w:tcW w:w="817" w:type="dxa"/>
          </w:tcPr>
          <w:p w:rsidR="00B53456" w:rsidRPr="00A31B34" w:rsidRDefault="00B53456" w:rsidP="00DF6440">
            <w:pPr>
              <w:spacing w:after="0" w:line="240" w:lineRule="auto"/>
              <w:ind w:right="-170"/>
              <w:jc w:val="both"/>
              <w:rPr>
                <w:rFonts w:ascii="Times New Roman" w:hAnsi="Times New Roman" w:cs="Times New Roman"/>
                <w:b/>
                <w:i/>
                <w:sz w:val="26"/>
                <w:szCs w:val="26"/>
              </w:rPr>
            </w:pPr>
            <w:r w:rsidRPr="00A31B34">
              <w:rPr>
                <w:rFonts w:ascii="Times New Roman" w:hAnsi="Times New Roman" w:cs="Times New Roman"/>
                <w:b/>
                <w:i/>
                <w:sz w:val="26"/>
                <w:szCs w:val="26"/>
                <w:lang w:val="en-US"/>
              </w:rPr>
              <w:t>6</w:t>
            </w:r>
            <w:r w:rsidRPr="00A31B34">
              <w:rPr>
                <w:rFonts w:ascii="Times New Roman" w:hAnsi="Times New Roman" w:cs="Times New Roman"/>
                <w:b/>
                <w:i/>
                <w:sz w:val="26"/>
                <w:szCs w:val="26"/>
              </w:rPr>
              <w:t>.1.</w:t>
            </w:r>
          </w:p>
        </w:tc>
        <w:tc>
          <w:tcPr>
            <w:tcW w:w="9497" w:type="dxa"/>
          </w:tcPr>
          <w:p w:rsidR="00B53456" w:rsidRPr="00A31B34" w:rsidRDefault="00B53456" w:rsidP="00FD4BEC">
            <w:pPr>
              <w:spacing w:after="0" w:line="240" w:lineRule="auto"/>
              <w:jc w:val="both"/>
              <w:rPr>
                <w:rFonts w:ascii="Times New Roman" w:hAnsi="Times New Roman" w:cs="Times New Roman"/>
                <w:b/>
                <w:i/>
                <w:sz w:val="26"/>
                <w:szCs w:val="26"/>
              </w:rPr>
            </w:pPr>
            <w:r w:rsidRPr="00A31B34">
              <w:rPr>
                <w:rFonts w:ascii="Times New Roman" w:hAnsi="Times New Roman" w:cs="Times New Roman"/>
                <w:b/>
                <w:i/>
                <w:sz w:val="26"/>
                <w:szCs w:val="26"/>
              </w:rPr>
              <w:t xml:space="preserve">Постановления Правительства Калужской области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lang w:val="en-US"/>
              </w:rPr>
              <w:t>6</w:t>
            </w:r>
            <w:r w:rsidRPr="00A31B34">
              <w:rPr>
                <w:rFonts w:ascii="Times New Roman" w:hAnsi="Times New Roman" w:cs="Times New Roman"/>
                <w:sz w:val="26"/>
                <w:szCs w:val="26"/>
              </w:rPr>
              <w:t>.1.1.</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26.05.2003 № 137 «О дополнительных сервисных услугах, оказываемых автозаправочными станциями на территории Калужской области» </w:t>
            </w:r>
            <w:r w:rsidRPr="00A31B34">
              <w:rPr>
                <w:rFonts w:ascii="Times New Roman" w:hAnsi="Times New Roman" w:cs="Times New Roman"/>
                <w:i/>
                <w:sz w:val="26"/>
                <w:szCs w:val="26"/>
              </w:rPr>
              <w:t>(с изм. на </w:t>
            </w:r>
            <w:r w:rsidR="00746045">
              <w:rPr>
                <w:rFonts w:ascii="Times New Roman" w:hAnsi="Times New Roman" w:cs="Times New Roman"/>
                <w:i/>
                <w:sz w:val="26"/>
                <w:szCs w:val="26"/>
              </w:rPr>
              <w:t>29</w:t>
            </w:r>
            <w:r w:rsidRPr="00A31B34">
              <w:rPr>
                <w:rFonts w:ascii="Times New Roman" w:hAnsi="Times New Roman" w:cs="Times New Roman"/>
                <w:i/>
                <w:sz w:val="26"/>
                <w:szCs w:val="26"/>
              </w:rPr>
              <w:t>.0</w:t>
            </w:r>
            <w:r w:rsidR="00746045">
              <w:rPr>
                <w:rFonts w:ascii="Times New Roman" w:hAnsi="Times New Roman" w:cs="Times New Roman"/>
                <w:i/>
                <w:sz w:val="26"/>
                <w:szCs w:val="26"/>
              </w:rPr>
              <w:t>3</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r w:rsidRPr="00A31B34">
              <w:rPr>
                <w:rFonts w:ascii="Times New Roman" w:hAnsi="Times New Roman" w:cs="Times New Roman"/>
                <w:sz w:val="26"/>
                <w:szCs w:val="26"/>
              </w:rPr>
              <w:t xml:space="preserve"> – межведомственная комиссия по координации предоставления сервисных услуг и выполнения собственниками АЗС нормативных требований эксплуатации АЗС</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lang w:val="en-US"/>
              </w:rPr>
              <w:t>6</w:t>
            </w:r>
            <w:r w:rsidRPr="00A31B34">
              <w:rPr>
                <w:rFonts w:ascii="Times New Roman" w:hAnsi="Times New Roman" w:cs="Times New Roman"/>
                <w:sz w:val="26"/>
                <w:szCs w:val="26"/>
              </w:rPr>
              <w:t>.1.2.</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11.09.2003 № 246 «О комиссии при Правительстве Калужской области по установлению трудового стажа при массовой утрате работодателем трудовых книжек работников вследствие чрезвычайных ситуаций» </w:t>
            </w:r>
            <w:r w:rsidRPr="00A31B34">
              <w:rPr>
                <w:rFonts w:ascii="Times New Roman" w:hAnsi="Times New Roman" w:cs="Times New Roman"/>
                <w:i/>
                <w:sz w:val="26"/>
                <w:szCs w:val="26"/>
              </w:rPr>
              <w:t>(с изм. на 03.07.2019)</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6.1.3.</w:t>
            </w:r>
          </w:p>
        </w:tc>
        <w:tc>
          <w:tcPr>
            <w:tcW w:w="9497" w:type="dxa"/>
          </w:tcPr>
          <w:p w:rsidR="00CB0842" w:rsidRPr="00A31B34" w:rsidRDefault="00CB0842" w:rsidP="00BB5F87">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10.12.2003 № 333 «Об образовании комиссии по чрезвычайным ситуациям и пожарной безопасности при Правительстве Калужской области» </w:t>
            </w:r>
            <w:r w:rsidRPr="00A31B34">
              <w:rPr>
                <w:rFonts w:ascii="Times New Roman" w:hAnsi="Times New Roman" w:cs="Times New Roman"/>
                <w:i/>
                <w:sz w:val="26"/>
                <w:szCs w:val="26"/>
              </w:rPr>
              <w:t>(с изм. на 09.</w:t>
            </w:r>
            <w:r w:rsidR="00BB5F87" w:rsidRPr="00A31B34">
              <w:rPr>
                <w:rFonts w:ascii="Times New Roman" w:hAnsi="Times New Roman" w:cs="Times New Roman"/>
                <w:i/>
                <w:sz w:val="26"/>
                <w:szCs w:val="26"/>
              </w:rPr>
              <w:t>11.2022</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6.1.4.</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05.03.2004 № 85 «О создании Межведомственной комиссии при Правительстве Калужской области по подготовке жилищно-коммунального комплекса и объектов энергетики к работе в зимних условиях» </w:t>
            </w:r>
            <w:r w:rsidRPr="00A31B34">
              <w:rPr>
                <w:rFonts w:ascii="Times New Roman" w:hAnsi="Times New Roman" w:cs="Times New Roman"/>
                <w:i/>
                <w:sz w:val="26"/>
                <w:szCs w:val="26"/>
              </w:rPr>
              <w:t>(с изм. на </w:t>
            </w:r>
            <w:r w:rsidR="00746045">
              <w:rPr>
                <w:rFonts w:ascii="Times New Roman" w:hAnsi="Times New Roman" w:cs="Times New Roman"/>
                <w:i/>
                <w:sz w:val="26"/>
                <w:szCs w:val="26"/>
              </w:rPr>
              <w:t>31</w:t>
            </w:r>
            <w:r w:rsidRPr="00A31B34">
              <w:rPr>
                <w:rFonts w:ascii="Times New Roman" w:hAnsi="Times New Roman" w:cs="Times New Roman"/>
                <w:i/>
                <w:sz w:val="26"/>
                <w:szCs w:val="26"/>
              </w:rPr>
              <w:t>.0</w:t>
            </w:r>
            <w:r w:rsidR="00746045">
              <w:rPr>
                <w:rFonts w:ascii="Times New Roman" w:hAnsi="Times New Roman" w:cs="Times New Roman"/>
                <w:i/>
                <w:sz w:val="26"/>
                <w:szCs w:val="26"/>
              </w:rPr>
              <w:t>3</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r w:rsidRPr="00A31B34">
              <w:rPr>
                <w:rFonts w:ascii="Times New Roman" w:hAnsi="Times New Roman" w:cs="Times New Roman"/>
                <w:sz w:val="26"/>
                <w:szCs w:val="26"/>
              </w:rPr>
              <w:t xml:space="preserve">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6.1.5.</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06.04.2006 № 77 «О комиссии по делам несовершеннолетних и защите их прав Калужской области» </w:t>
            </w:r>
            <w:r w:rsidRPr="00A31B34">
              <w:rPr>
                <w:rFonts w:ascii="Times New Roman" w:hAnsi="Times New Roman" w:cs="Times New Roman"/>
                <w:i/>
                <w:sz w:val="26"/>
                <w:szCs w:val="26"/>
              </w:rPr>
              <w:t>(с изм. на 2</w:t>
            </w:r>
            <w:r w:rsidR="00746045">
              <w:rPr>
                <w:rFonts w:ascii="Times New Roman" w:hAnsi="Times New Roman" w:cs="Times New Roman"/>
                <w:i/>
                <w:sz w:val="26"/>
                <w:szCs w:val="26"/>
              </w:rPr>
              <w:t>2</w:t>
            </w:r>
            <w:r w:rsidRPr="00A31B34">
              <w:rPr>
                <w:rFonts w:ascii="Times New Roman" w:hAnsi="Times New Roman" w:cs="Times New Roman"/>
                <w:i/>
                <w:sz w:val="26"/>
                <w:szCs w:val="26"/>
              </w:rPr>
              <w:t>.0</w:t>
            </w:r>
            <w:r w:rsidR="00746045">
              <w:rPr>
                <w:rFonts w:ascii="Times New Roman" w:hAnsi="Times New Roman" w:cs="Times New Roman"/>
                <w:i/>
                <w:sz w:val="26"/>
                <w:szCs w:val="26"/>
              </w:rPr>
              <w:t>5</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6.1.6.</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06.04.2006 № 85 «Об областном конкурсе на звание «Лучшая пожарная часть в Калужской области» </w:t>
            </w:r>
            <w:r w:rsidRPr="00A31B34">
              <w:rPr>
                <w:rFonts w:ascii="Times New Roman" w:hAnsi="Times New Roman" w:cs="Times New Roman"/>
                <w:i/>
                <w:sz w:val="26"/>
                <w:szCs w:val="26"/>
              </w:rPr>
              <w:t>(с изм. на 12.08.2015)</w:t>
            </w:r>
            <w:r w:rsidRPr="00A31B34">
              <w:rPr>
                <w:rFonts w:ascii="Times New Roman" w:hAnsi="Times New Roman" w:cs="Times New Roman"/>
                <w:sz w:val="26"/>
                <w:szCs w:val="26"/>
              </w:rPr>
              <w:t xml:space="preserve"> – комиссия по подведению итогов областного конкурса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6.1.7.</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07.03.2008 № 88 «Об областной комиссии по аттестации аварийно-спасательных служб, аварийно-спасательных формирований и спасателей Калужской области» </w:t>
            </w:r>
            <w:r w:rsidRPr="00A31B34">
              <w:rPr>
                <w:rFonts w:ascii="Times New Roman" w:hAnsi="Times New Roman" w:cs="Times New Roman"/>
                <w:i/>
                <w:sz w:val="26"/>
                <w:szCs w:val="26"/>
              </w:rPr>
              <w:t>(с изм. на 07.12.2018)</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6.1.8.</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16.05.2008 № 153 «О создании антитеррористической комиссии Калужской области» </w:t>
            </w:r>
            <w:r w:rsidRPr="00A31B34">
              <w:rPr>
                <w:rFonts w:ascii="Times New Roman" w:hAnsi="Times New Roman" w:cs="Times New Roman"/>
                <w:i/>
                <w:sz w:val="26"/>
                <w:szCs w:val="26"/>
              </w:rPr>
              <w:t>(с изм. на 10.03.2021)</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6.1.9.</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19.12.2008 № 510 «О комиссии по обеспечению безопасности дорожного движения при Правительстве Калужской области» </w:t>
            </w:r>
            <w:r w:rsidRPr="00A31B34">
              <w:rPr>
                <w:rFonts w:ascii="Times New Roman" w:hAnsi="Times New Roman" w:cs="Times New Roman"/>
                <w:i/>
                <w:sz w:val="26"/>
                <w:szCs w:val="26"/>
              </w:rPr>
              <w:t>(с изм. на </w:t>
            </w:r>
            <w:r w:rsidR="00746045">
              <w:rPr>
                <w:rFonts w:ascii="Times New Roman" w:hAnsi="Times New Roman" w:cs="Times New Roman"/>
                <w:i/>
                <w:sz w:val="26"/>
                <w:szCs w:val="26"/>
              </w:rPr>
              <w:t>24</w:t>
            </w:r>
            <w:r w:rsidRPr="00A31B34">
              <w:rPr>
                <w:rFonts w:ascii="Times New Roman" w:hAnsi="Times New Roman" w:cs="Times New Roman"/>
                <w:i/>
                <w:sz w:val="26"/>
                <w:szCs w:val="26"/>
              </w:rPr>
              <w:t>.0</w:t>
            </w:r>
            <w:r w:rsidR="00746045">
              <w:rPr>
                <w:rFonts w:ascii="Times New Roman" w:hAnsi="Times New Roman" w:cs="Times New Roman"/>
                <w:i/>
                <w:sz w:val="26"/>
                <w:szCs w:val="26"/>
              </w:rPr>
              <w:t>1</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6.1.10.</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25.05.2010 № 193 «О межведомственной комиссии по профилактике правонарушений при Правительстве Калужской области» </w:t>
            </w:r>
            <w:r w:rsidRPr="00A31B34">
              <w:rPr>
                <w:rFonts w:ascii="Times New Roman" w:hAnsi="Times New Roman" w:cs="Times New Roman"/>
                <w:i/>
                <w:sz w:val="26"/>
                <w:szCs w:val="26"/>
              </w:rPr>
              <w:t>(с изм. на 0</w:t>
            </w:r>
            <w:r w:rsidR="00AE3D67" w:rsidRPr="00A31B34">
              <w:rPr>
                <w:rFonts w:ascii="Times New Roman" w:hAnsi="Times New Roman" w:cs="Times New Roman"/>
                <w:i/>
                <w:sz w:val="26"/>
                <w:szCs w:val="26"/>
              </w:rPr>
              <w:t>3</w:t>
            </w:r>
            <w:r w:rsidRPr="00A31B34">
              <w:rPr>
                <w:rFonts w:ascii="Times New Roman" w:hAnsi="Times New Roman" w:cs="Times New Roman"/>
                <w:i/>
                <w:sz w:val="26"/>
                <w:szCs w:val="26"/>
              </w:rPr>
              <w:t>.0</w:t>
            </w:r>
            <w:r w:rsidR="00AE3D67" w:rsidRPr="00A31B34">
              <w:rPr>
                <w:rFonts w:ascii="Times New Roman" w:hAnsi="Times New Roman" w:cs="Times New Roman"/>
                <w:i/>
                <w:sz w:val="26"/>
                <w:szCs w:val="26"/>
              </w:rPr>
              <w:t>6</w:t>
            </w:r>
            <w:r w:rsidRPr="00A31B34">
              <w:rPr>
                <w:rFonts w:ascii="Times New Roman" w:hAnsi="Times New Roman" w:cs="Times New Roman"/>
                <w:i/>
                <w:sz w:val="26"/>
                <w:szCs w:val="26"/>
              </w:rPr>
              <w:t>.202</w:t>
            </w:r>
            <w:r w:rsidR="00AE3D67" w:rsidRPr="00A31B34">
              <w:rPr>
                <w:rFonts w:ascii="Times New Roman" w:hAnsi="Times New Roman" w:cs="Times New Roman"/>
                <w:i/>
                <w:sz w:val="26"/>
                <w:szCs w:val="26"/>
              </w:rPr>
              <w:t>2</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b/>
                <w:i/>
                <w:sz w:val="26"/>
                <w:szCs w:val="26"/>
              </w:rPr>
            </w:pPr>
            <w:r w:rsidRPr="00A31B34">
              <w:rPr>
                <w:rFonts w:ascii="Times New Roman" w:hAnsi="Times New Roman" w:cs="Times New Roman"/>
                <w:b/>
                <w:i/>
                <w:sz w:val="26"/>
                <w:szCs w:val="26"/>
              </w:rPr>
              <w:t>6.2.</w:t>
            </w:r>
          </w:p>
        </w:tc>
        <w:tc>
          <w:tcPr>
            <w:tcW w:w="9497" w:type="dxa"/>
          </w:tcPr>
          <w:p w:rsidR="00CB0842" w:rsidRPr="00A31B34" w:rsidRDefault="00CB0842" w:rsidP="00FD4BEC">
            <w:pPr>
              <w:spacing w:after="0" w:line="240" w:lineRule="auto"/>
              <w:jc w:val="both"/>
              <w:rPr>
                <w:rFonts w:ascii="Times New Roman" w:hAnsi="Times New Roman" w:cs="Times New Roman"/>
                <w:b/>
                <w:i/>
                <w:sz w:val="26"/>
                <w:szCs w:val="26"/>
              </w:rPr>
            </w:pPr>
            <w:r w:rsidRPr="00A31B34">
              <w:rPr>
                <w:rFonts w:ascii="Times New Roman" w:hAnsi="Times New Roman" w:cs="Times New Roman"/>
                <w:b/>
                <w:i/>
                <w:sz w:val="26"/>
                <w:szCs w:val="26"/>
              </w:rPr>
              <w:t xml:space="preserve">Постановления Губернатора Калужской области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6.2.1.</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15.11.1999 № 520 «О поддержании в военное время устойчивого функционирования организаций Калужской области и о содействии их устойчивому функционированию в чрезвычайных ситуациях мирного времени» </w:t>
            </w:r>
            <w:r w:rsidRPr="00A31B34">
              <w:rPr>
                <w:rFonts w:ascii="Times New Roman" w:hAnsi="Times New Roman" w:cs="Times New Roman"/>
                <w:i/>
                <w:sz w:val="26"/>
                <w:szCs w:val="26"/>
              </w:rPr>
              <w:t>(с изм. на </w:t>
            </w:r>
            <w:r w:rsidR="00746045">
              <w:rPr>
                <w:rFonts w:ascii="Times New Roman" w:hAnsi="Times New Roman" w:cs="Times New Roman"/>
                <w:i/>
                <w:sz w:val="26"/>
                <w:szCs w:val="26"/>
              </w:rPr>
              <w:t>07</w:t>
            </w:r>
            <w:r w:rsidRPr="00A31B34">
              <w:rPr>
                <w:rFonts w:ascii="Times New Roman" w:hAnsi="Times New Roman" w:cs="Times New Roman"/>
                <w:i/>
                <w:sz w:val="26"/>
                <w:szCs w:val="26"/>
              </w:rPr>
              <w:t>.0</w:t>
            </w:r>
            <w:r w:rsidR="00746045">
              <w:rPr>
                <w:rFonts w:ascii="Times New Roman" w:hAnsi="Times New Roman" w:cs="Times New Roman"/>
                <w:i/>
                <w:sz w:val="26"/>
                <w:szCs w:val="26"/>
              </w:rPr>
              <w:t>6</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r w:rsidRPr="00A31B34">
              <w:rPr>
                <w:rFonts w:ascii="Times New Roman" w:hAnsi="Times New Roman" w:cs="Times New Roman"/>
                <w:sz w:val="26"/>
                <w:szCs w:val="26"/>
              </w:rPr>
              <w:t xml:space="preserve"> – комиссия по поддержанию в военное время устойчивого функционирования организаций</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6.2.2.</w:t>
            </w:r>
          </w:p>
        </w:tc>
        <w:tc>
          <w:tcPr>
            <w:tcW w:w="9497" w:type="dxa"/>
          </w:tcPr>
          <w:p w:rsidR="00CB0842" w:rsidRPr="00A31B34" w:rsidRDefault="00CB0842" w:rsidP="00746045">
            <w:pPr>
              <w:spacing w:after="0" w:line="240" w:lineRule="auto"/>
              <w:jc w:val="both"/>
              <w:rPr>
                <w:rFonts w:ascii="Times New Roman" w:hAnsi="Times New Roman" w:cs="Times New Roman"/>
                <w:i/>
                <w:sz w:val="26"/>
                <w:szCs w:val="26"/>
              </w:rPr>
            </w:pPr>
            <w:r w:rsidRPr="00A31B34">
              <w:rPr>
                <w:rFonts w:ascii="Times New Roman" w:hAnsi="Times New Roman" w:cs="Times New Roman"/>
                <w:sz w:val="26"/>
                <w:szCs w:val="26"/>
              </w:rPr>
              <w:t xml:space="preserve">от 16.05.2008 № 150 «О создании штаба по обеспечению безопасности электроснабжения на территории Калужской области» </w:t>
            </w:r>
            <w:r w:rsidRPr="00A31B34">
              <w:rPr>
                <w:rFonts w:ascii="Times New Roman" w:hAnsi="Times New Roman" w:cs="Times New Roman"/>
                <w:i/>
                <w:sz w:val="26"/>
                <w:szCs w:val="26"/>
              </w:rPr>
              <w:t>(с изм. на </w:t>
            </w:r>
            <w:r w:rsidR="00746045">
              <w:rPr>
                <w:rFonts w:ascii="Times New Roman" w:hAnsi="Times New Roman" w:cs="Times New Roman"/>
                <w:i/>
                <w:sz w:val="26"/>
                <w:szCs w:val="26"/>
              </w:rPr>
              <w:t>07</w:t>
            </w:r>
            <w:r w:rsidRPr="00A31B34">
              <w:rPr>
                <w:rFonts w:ascii="Times New Roman" w:hAnsi="Times New Roman" w:cs="Times New Roman"/>
                <w:i/>
                <w:sz w:val="26"/>
                <w:szCs w:val="26"/>
              </w:rPr>
              <w:t>.</w:t>
            </w:r>
            <w:r w:rsidR="0062573D" w:rsidRPr="00A31B34">
              <w:rPr>
                <w:rFonts w:ascii="Times New Roman" w:hAnsi="Times New Roman" w:cs="Times New Roman"/>
                <w:i/>
                <w:sz w:val="26"/>
                <w:szCs w:val="26"/>
              </w:rPr>
              <w:t>07</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6.2.3.</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21.07.2008 № 222 «О Совете при Губернаторе Калужской области по реализации регионального проекта «Жилье» </w:t>
            </w:r>
            <w:r w:rsidRPr="00A31B34">
              <w:rPr>
                <w:rFonts w:ascii="Times New Roman" w:hAnsi="Times New Roman" w:cs="Times New Roman"/>
                <w:i/>
                <w:sz w:val="26"/>
                <w:szCs w:val="26"/>
              </w:rPr>
              <w:t>(с изм. на 1</w:t>
            </w:r>
            <w:r w:rsidR="00746045">
              <w:rPr>
                <w:rFonts w:ascii="Times New Roman" w:hAnsi="Times New Roman" w:cs="Times New Roman"/>
                <w:i/>
                <w:sz w:val="26"/>
                <w:szCs w:val="26"/>
              </w:rPr>
              <w:t>7</w:t>
            </w:r>
            <w:r w:rsidR="00BB5F87" w:rsidRPr="00A31B34">
              <w:rPr>
                <w:rFonts w:ascii="Times New Roman" w:hAnsi="Times New Roman" w:cs="Times New Roman"/>
                <w:i/>
                <w:sz w:val="26"/>
                <w:szCs w:val="26"/>
              </w:rPr>
              <w:t>.</w:t>
            </w:r>
            <w:r w:rsidR="00746045">
              <w:rPr>
                <w:rFonts w:ascii="Times New Roman" w:hAnsi="Times New Roman" w:cs="Times New Roman"/>
                <w:i/>
                <w:sz w:val="26"/>
                <w:szCs w:val="26"/>
              </w:rPr>
              <w:t>08</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6.2.4.</w:t>
            </w:r>
          </w:p>
        </w:tc>
        <w:tc>
          <w:tcPr>
            <w:tcW w:w="9497" w:type="dxa"/>
          </w:tcPr>
          <w:p w:rsidR="00CB0842" w:rsidRPr="00A31B34" w:rsidRDefault="00CB0842" w:rsidP="00746045">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17.12.2010 № 397 «О координационном совещании по обеспечению правопорядка в Калужской области» </w:t>
            </w:r>
            <w:r w:rsidRPr="00A31B34">
              <w:rPr>
                <w:rFonts w:ascii="Times New Roman" w:hAnsi="Times New Roman" w:cs="Times New Roman"/>
                <w:i/>
                <w:sz w:val="26"/>
                <w:szCs w:val="26"/>
              </w:rPr>
              <w:t>(с изм. на 0</w:t>
            </w:r>
            <w:r w:rsidR="00746045">
              <w:rPr>
                <w:rFonts w:ascii="Times New Roman" w:hAnsi="Times New Roman" w:cs="Times New Roman"/>
                <w:i/>
                <w:sz w:val="26"/>
                <w:szCs w:val="26"/>
              </w:rPr>
              <w:t>8</w:t>
            </w:r>
            <w:r w:rsidRPr="00A31B34">
              <w:rPr>
                <w:rFonts w:ascii="Times New Roman" w:hAnsi="Times New Roman" w:cs="Times New Roman"/>
                <w:i/>
                <w:sz w:val="26"/>
                <w:szCs w:val="26"/>
              </w:rPr>
              <w:t>.0</w:t>
            </w:r>
            <w:r w:rsidR="00746045">
              <w:rPr>
                <w:rFonts w:ascii="Times New Roman" w:hAnsi="Times New Roman" w:cs="Times New Roman"/>
                <w:i/>
                <w:sz w:val="26"/>
                <w:szCs w:val="26"/>
              </w:rPr>
              <w:t>8</w:t>
            </w:r>
            <w:r w:rsidRPr="00A31B34">
              <w:rPr>
                <w:rFonts w:ascii="Times New Roman" w:hAnsi="Times New Roman" w:cs="Times New Roman"/>
                <w:i/>
                <w:sz w:val="26"/>
                <w:szCs w:val="26"/>
              </w:rPr>
              <w:t>.202</w:t>
            </w:r>
            <w:r w:rsidR="00746045">
              <w:rPr>
                <w:rFonts w:ascii="Times New Roman" w:hAnsi="Times New Roman" w:cs="Times New Roman"/>
                <w:i/>
                <w:sz w:val="26"/>
                <w:szCs w:val="26"/>
              </w:rPr>
              <w:t>3</w:t>
            </w:r>
            <w:r w:rsidRPr="00A31B34">
              <w:rPr>
                <w:rFonts w:ascii="Times New Roman" w:hAnsi="Times New Roman" w:cs="Times New Roman"/>
                <w:i/>
                <w:sz w:val="26"/>
                <w:szCs w:val="26"/>
              </w:rPr>
              <w:t>)</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lastRenderedPageBreak/>
              <w:t>6.2.5.</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15.07.2014 № 276 «Об оказании помощи гражданам Украины и лицам без гражданства, постоянно проживавшим на территории Украины, прибывшим на территорию Калужской области в экстренном массовом порядке и нуждающимся во временном размещении» </w:t>
            </w:r>
            <w:r w:rsidRPr="00A31B34">
              <w:rPr>
                <w:rFonts w:ascii="Times New Roman" w:hAnsi="Times New Roman" w:cs="Times New Roman"/>
                <w:i/>
                <w:sz w:val="26"/>
                <w:szCs w:val="26"/>
              </w:rPr>
              <w:t xml:space="preserve">(с изм. на 17.08.2017) </w:t>
            </w:r>
            <w:r w:rsidRPr="00A31B34">
              <w:rPr>
                <w:rFonts w:ascii="Times New Roman" w:hAnsi="Times New Roman" w:cs="Times New Roman"/>
                <w:sz w:val="26"/>
                <w:szCs w:val="26"/>
              </w:rPr>
              <w:t>– рабочая группа по организации оказания помощи гражданам Украины и лицам без гражданства, постоянно проживавшим на территории Украины, прибывшим на территорию Калужской области в экстренном массовом порядке и нуждающимся во временном размещении</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6.2.6.</w:t>
            </w:r>
          </w:p>
        </w:tc>
        <w:tc>
          <w:tcPr>
            <w:tcW w:w="9497" w:type="dxa"/>
          </w:tcPr>
          <w:p w:rsidR="00CB0842" w:rsidRPr="00A31B34" w:rsidRDefault="00CB0842" w:rsidP="00BB5F87">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26.05.2015 № 201 «О совете по делам казачества в Калужской области при Губернаторе Калужской области» </w:t>
            </w:r>
            <w:r w:rsidRPr="00A31B34">
              <w:rPr>
                <w:rFonts w:ascii="Times New Roman" w:hAnsi="Times New Roman" w:cs="Times New Roman"/>
                <w:i/>
                <w:sz w:val="26"/>
                <w:szCs w:val="26"/>
              </w:rPr>
              <w:t>(с изм. на </w:t>
            </w:r>
            <w:r w:rsidR="00AE3D67" w:rsidRPr="00A31B34">
              <w:rPr>
                <w:rFonts w:ascii="Times New Roman" w:hAnsi="Times New Roman" w:cs="Times New Roman"/>
                <w:i/>
                <w:sz w:val="26"/>
                <w:szCs w:val="26"/>
              </w:rPr>
              <w:t>2</w:t>
            </w:r>
            <w:r w:rsidR="00BB5F87" w:rsidRPr="00A31B34">
              <w:rPr>
                <w:rFonts w:ascii="Times New Roman" w:hAnsi="Times New Roman" w:cs="Times New Roman"/>
                <w:i/>
                <w:sz w:val="26"/>
                <w:szCs w:val="26"/>
              </w:rPr>
              <w:t>0</w:t>
            </w:r>
            <w:r w:rsidRPr="00A31B34">
              <w:rPr>
                <w:rFonts w:ascii="Times New Roman" w:hAnsi="Times New Roman" w:cs="Times New Roman"/>
                <w:i/>
                <w:sz w:val="26"/>
                <w:szCs w:val="26"/>
              </w:rPr>
              <w:t>.</w:t>
            </w:r>
            <w:r w:rsidR="00BB5F87" w:rsidRPr="00A31B34">
              <w:rPr>
                <w:rFonts w:ascii="Times New Roman" w:hAnsi="Times New Roman" w:cs="Times New Roman"/>
                <w:i/>
                <w:sz w:val="26"/>
                <w:szCs w:val="26"/>
              </w:rPr>
              <w:t>12</w:t>
            </w:r>
            <w:r w:rsidRPr="00A31B34">
              <w:rPr>
                <w:rFonts w:ascii="Times New Roman" w:hAnsi="Times New Roman" w:cs="Times New Roman"/>
                <w:i/>
                <w:sz w:val="26"/>
                <w:szCs w:val="26"/>
              </w:rPr>
              <w:t>.202</w:t>
            </w:r>
            <w:r w:rsidR="00AE3D67" w:rsidRPr="00A31B34">
              <w:rPr>
                <w:rFonts w:ascii="Times New Roman" w:hAnsi="Times New Roman" w:cs="Times New Roman"/>
                <w:i/>
                <w:sz w:val="26"/>
                <w:szCs w:val="26"/>
              </w:rPr>
              <w:t>2</w:t>
            </w:r>
            <w:r w:rsidRPr="00A31B34">
              <w:rPr>
                <w:rFonts w:ascii="Times New Roman" w:hAnsi="Times New Roman" w:cs="Times New Roman"/>
                <w:i/>
                <w:sz w:val="26"/>
                <w:szCs w:val="26"/>
              </w:rPr>
              <w:t>)</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6.2.7.</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23.05.2019 № 234 «О межведомственном совете по развитию добровольчества (волонтерства) на территории Калужской области» </w:t>
            </w:r>
            <w:r w:rsidRPr="00A31B34">
              <w:rPr>
                <w:rFonts w:ascii="Times New Roman" w:hAnsi="Times New Roman" w:cs="Times New Roman"/>
                <w:bCs/>
                <w:i/>
                <w:sz w:val="26"/>
                <w:szCs w:val="26"/>
              </w:rPr>
              <w:t>(с изм. на 25.01.2021)</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6.2.8.</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12.03.2020 № 111 «О предупреждении завоза и распространения новой коронавирусной инфекции, вызванной 2019-nCoV, на территории Калужской области» </w:t>
            </w:r>
            <w:r w:rsidRPr="00A31B34">
              <w:rPr>
                <w:rFonts w:ascii="Times New Roman" w:hAnsi="Times New Roman" w:cs="Times New Roman"/>
                <w:bCs/>
                <w:i/>
                <w:sz w:val="26"/>
                <w:szCs w:val="26"/>
              </w:rPr>
              <w:t>(с изм. на 15.11.2021)</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6.2.9.</w:t>
            </w:r>
          </w:p>
        </w:tc>
        <w:tc>
          <w:tcPr>
            <w:tcW w:w="9497" w:type="dxa"/>
          </w:tcPr>
          <w:p w:rsidR="00CB0842" w:rsidRPr="00A31B34" w:rsidRDefault="00CB0842" w:rsidP="00BB5F87">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от 14.07.2021 № 287 «О межведомственной комиссии по вопросам организации отдыха и оздоровления детей в Калужской области»</w:t>
            </w:r>
            <w:r w:rsidR="00BB5F87" w:rsidRPr="00A31B34">
              <w:rPr>
                <w:rFonts w:ascii="Times New Roman" w:hAnsi="Times New Roman" w:cs="Times New Roman"/>
                <w:sz w:val="26"/>
                <w:szCs w:val="26"/>
              </w:rPr>
              <w:t xml:space="preserve"> </w:t>
            </w:r>
            <w:r w:rsidR="00BB5F87" w:rsidRPr="00A31B34">
              <w:rPr>
                <w:rFonts w:ascii="Times New Roman" w:hAnsi="Times New Roman" w:cs="Times New Roman"/>
                <w:bCs/>
                <w:i/>
                <w:sz w:val="26"/>
                <w:szCs w:val="26"/>
              </w:rPr>
              <w:t>(с изм. на 17.06.2022)</w:t>
            </w:r>
          </w:p>
        </w:tc>
      </w:tr>
      <w:tr w:rsidR="00115A15" w:rsidRPr="00A31B34" w:rsidTr="0015527A">
        <w:trPr>
          <w:cantSplit/>
          <w:trHeight w:val="80"/>
        </w:trPr>
        <w:tc>
          <w:tcPr>
            <w:tcW w:w="817" w:type="dxa"/>
          </w:tcPr>
          <w:p w:rsidR="00BF5D3E" w:rsidRPr="00A31B34" w:rsidRDefault="00BF5D3E"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6.2.10.</w:t>
            </w:r>
          </w:p>
        </w:tc>
        <w:tc>
          <w:tcPr>
            <w:tcW w:w="9497" w:type="dxa"/>
          </w:tcPr>
          <w:p w:rsidR="00BF5D3E" w:rsidRPr="00A31B34" w:rsidRDefault="00BB5F87"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w:t>
            </w:r>
            <w:r w:rsidR="00BF5D3E" w:rsidRPr="00A31B34">
              <w:rPr>
                <w:rFonts w:ascii="Times New Roman" w:hAnsi="Times New Roman" w:cs="Times New Roman"/>
                <w:sz w:val="26"/>
                <w:szCs w:val="26"/>
              </w:rPr>
              <w:t>т 20.10.2022 № 468 «О создании оперативного штаба Калужской области»</w:t>
            </w:r>
          </w:p>
        </w:tc>
      </w:tr>
      <w:tr w:rsidR="00115A15" w:rsidRPr="00A31B34" w:rsidTr="0015527A">
        <w:trPr>
          <w:cantSplit/>
          <w:trHeight w:val="103"/>
        </w:trPr>
        <w:tc>
          <w:tcPr>
            <w:tcW w:w="817" w:type="dxa"/>
          </w:tcPr>
          <w:p w:rsidR="00CB0842" w:rsidRPr="00A31B34" w:rsidRDefault="00CB0842" w:rsidP="00CB0842">
            <w:pPr>
              <w:spacing w:after="0" w:line="240" w:lineRule="auto"/>
              <w:ind w:right="-170"/>
              <w:jc w:val="both"/>
              <w:rPr>
                <w:rFonts w:ascii="Times New Roman" w:hAnsi="Times New Roman" w:cs="Times New Roman"/>
                <w:b/>
                <w:i/>
                <w:sz w:val="26"/>
                <w:szCs w:val="26"/>
              </w:rPr>
            </w:pPr>
            <w:r w:rsidRPr="00A31B34">
              <w:rPr>
                <w:rFonts w:ascii="Times New Roman" w:hAnsi="Times New Roman" w:cs="Times New Roman"/>
                <w:b/>
                <w:i/>
                <w:sz w:val="26"/>
                <w:szCs w:val="26"/>
              </w:rPr>
              <w:t>6.3.</w:t>
            </w:r>
          </w:p>
        </w:tc>
        <w:tc>
          <w:tcPr>
            <w:tcW w:w="9497" w:type="dxa"/>
          </w:tcPr>
          <w:p w:rsidR="00CB0842" w:rsidRPr="00A31B34" w:rsidRDefault="00CB0842" w:rsidP="00FD4BEC">
            <w:pPr>
              <w:spacing w:after="0" w:line="240" w:lineRule="auto"/>
              <w:jc w:val="both"/>
              <w:rPr>
                <w:rFonts w:ascii="Times New Roman" w:hAnsi="Times New Roman" w:cs="Times New Roman"/>
                <w:b/>
                <w:i/>
                <w:sz w:val="26"/>
                <w:szCs w:val="26"/>
              </w:rPr>
            </w:pPr>
            <w:r w:rsidRPr="00A31B34">
              <w:rPr>
                <w:rFonts w:ascii="Times New Roman" w:hAnsi="Times New Roman" w:cs="Times New Roman"/>
                <w:b/>
                <w:i/>
                <w:sz w:val="26"/>
                <w:szCs w:val="26"/>
              </w:rPr>
              <w:t xml:space="preserve">Распоряжения Губернатора Калужской области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6.3.1.</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26.01.2009 № 7-р «О создании межведомственной комиссии по вопросам безопасности гидротехнических сооружений Калужской области» </w:t>
            </w:r>
            <w:r w:rsidRPr="00A31B34">
              <w:rPr>
                <w:rFonts w:ascii="Times New Roman" w:hAnsi="Times New Roman" w:cs="Times New Roman"/>
                <w:i/>
                <w:sz w:val="26"/>
                <w:szCs w:val="26"/>
              </w:rPr>
              <w:t>(с изм. на 09.04.2020)</w:t>
            </w:r>
            <w:r w:rsidRPr="00A31B34">
              <w:rPr>
                <w:rFonts w:ascii="Times New Roman" w:hAnsi="Times New Roman" w:cs="Times New Roman"/>
                <w:sz w:val="26"/>
                <w:szCs w:val="26"/>
              </w:rPr>
              <w:t xml:space="preserve"> </w:t>
            </w:r>
          </w:p>
        </w:tc>
      </w:tr>
      <w:tr w:rsidR="00115A15" w:rsidRPr="00A31B34" w:rsidTr="0015527A">
        <w:trPr>
          <w:cantSplit/>
          <w:trHeight w:val="307"/>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6.3.2.</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от 09.06.2009 № 67-р «О создании рабочей группы» – по  изучению вопроса паспортизации мест массового пребывания людей, негосударственных и ведомственных объектов образования, культуры, спорта и здравоохранения, разработки единого перечня таких объектов и организации мероприятий по разработке паспортов их антитеррористической защищенности</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6.3.3.</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от 31.01.2012 № 6-р «О формировании рабочей группы по созданию автоматизированной системы фотовидеофиксации нарушений правил дорожного движения в Калужской области»</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6.3.4.</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26.08.2013 № 79-р «О создании рабочей группы по вопросам развития внутреннего и въездного туризма на территории национального парка «Угра» Калужской области» </w:t>
            </w:r>
            <w:r w:rsidRPr="00A31B34">
              <w:rPr>
                <w:rFonts w:ascii="Times New Roman" w:hAnsi="Times New Roman" w:cs="Times New Roman"/>
                <w:i/>
                <w:sz w:val="26"/>
                <w:szCs w:val="26"/>
              </w:rPr>
              <w:t>(с изм. на 10.12.2015)</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6.3.5.</w:t>
            </w:r>
          </w:p>
        </w:tc>
        <w:tc>
          <w:tcPr>
            <w:tcW w:w="9497" w:type="dxa"/>
          </w:tcPr>
          <w:p w:rsidR="00CB0842" w:rsidRPr="00A31B34" w:rsidRDefault="00CB0842" w:rsidP="00FD4BEC">
            <w:pPr>
              <w:spacing w:after="0" w:line="240" w:lineRule="auto"/>
              <w:jc w:val="both"/>
              <w:rPr>
                <w:rFonts w:ascii="Times New Roman" w:hAnsi="Times New Roman" w:cs="Times New Roman"/>
                <w:bCs/>
                <w:sz w:val="26"/>
                <w:szCs w:val="26"/>
              </w:rPr>
            </w:pPr>
            <w:r w:rsidRPr="00A31B34">
              <w:rPr>
                <w:rFonts w:ascii="Times New Roman" w:hAnsi="Times New Roman" w:cs="Times New Roman"/>
                <w:sz w:val="26"/>
                <w:szCs w:val="26"/>
              </w:rPr>
              <w:t>от 22.05.2015 № 43-р «О создании аэропортовой комиссии по авиационной безопасности акционерного общества «Международный аэропорт «Калуга»</w:t>
            </w:r>
            <w:r w:rsidRPr="00A31B34">
              <w:rPr>
                <w:rFonts w:ascii="Times New Roman" w:hAnsi="Times New Roman" w:cs="Times New Roman"/>
                <w:i/>
                <w:sz w:val="26"/>
                <w:szCs w:val="26"/>
              </w:rPr>
              <w:t xml:space="preserve"> (с изм. на 19.08.2019)</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6.3.6.</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bCs/>
                <w:sz w:val="26"/>
                <w:szCs w:val="26"/>
              </w:rPr>
              <w:t xml:space="preserve">от 20.11.2015 № 112-р «О создании межведомственной рабочей группы по вопросам внедрения и развития систем аппаратно-программного комплекса «Безопасный город» на территории Калужской области» </w:t>
            </w:r>
            <w:r w:rsidRPr="00A31B34">
              <w:rPr>
                <w:rFonts w:ascii="Times New Roman" w:hAnsi="Times New Roman" w:cs="Times New Roman"/>
                <w:i/>
                <w:sz w:val="26"/>
                <w:szCs w:val="26"/>
              </w:rPr>
              <w:t>(с изм. на 14.07.2020)</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6.3.7.</w:t>
            </w:r>
          </w:p>
        </w:tc>
        <w:tc>
          <w:tcPr>
            <w:tcW w:w="9497" w:type="dxa"/>
          </w:tcPr>
          <w:p w:rsidR="00CB0842" w:rsidRPr="00A31B34" w:rsidRDefault="00CB0842" w:rsidP="00FD4BEC">
            <w:pPr>
              <w:spacing w:after="0" w:line="240" w:lineRule="auto"/>
              <w:jc w:val="both"/>
              <w:rPr>
                <w:rFonts w:ascii="Times New Roman" w:hAnsi="Times New Roman" w:cs="Times New Roman"/>
                <w:bCs/>
                <w:sz w:val="26"/>
                <w:szCs w:val="26"/>
              </w:rPr>
            </w:pPr>
            <w:r w:rsidRPr="00A31B34">
              <w:rPr>
                <w:rFonts w:ascii="Times New Roman" w:hAnsi="Times New Roman" w:cs="Times New Roman"/>
                <w:bCs/>
                <w:sz w:val="26"/>
                <w:szCs w:val="26"/>
              </w:rPr>
              <w:t>от 29.07.2019 № 116-р «О создании проектного комитета по реализации регионального проекта «Безопасность дорожного движения»</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6.3.8.</w:t>
            </w:r>
          </w:p>
        </w:tc>
        <w:tc>
          <w:tcPr>
            <w:tcW w:w="9497" w:type="dxa"/>
          </w:tcPr>
          <w:p w:rsidR="00CB0842" w:rsidRPr="00A31B34" w:rsidRDefault="00CB0842" w:rsidP="00BB5F87">
            <w:pPr>
              <w:spacing w:after="0" w:line="240" w:lineRule="auto"/>
              <w:jc w:val="both"/>
              <w:rPr>
                <w:rFonts w:ascii="Times New Roman" w:hAnsi="Times New Roman" w:cs="Times New Roman"/>
                <w:bCs/>
                <w:sz w:val="26"/>
                <w:szCs w:val="26"/>
              </w:rPr>
            </w:pPr>
            <w:r w:rsidRPr="00A31B34">
              <w:rPr>
                <w:rFonts w:ascii="Times New Roman" w:hAnsi="Times New Roman" w:cs="Times New Roman"/>
                <w:bCs/>
                <w:sz w:val="26"/>
                <w:szCs w:val="26"/>
              </w:rPr>
              <w:t xml:space="preserve">от 14.08.2019 № 136-р «О кинокомиссии Калужской области» </w:t>
            </w:r>
            <w:r w:rsidRPr="00A31B34">
              <w:rPr>
                <w:rFonts w:ascii="Times New Roman" w:hAnsi="Times New Roman" w:cs="Times New Roman"/>
                <w:i/>
                <w:sz w:val="26"/>
                <w:szCs w:val="26"/>
              </w:rPr>
              <w:t>(с изм. на </w:t>
            </w:r>
            <w:r w:rsidR="00BB5F87" w:rsidRPr="00A31B34">
              <w:rPr>
                <w:rFonts w:ascii="Times New Roman" w:hAnsi="Times New Roman" w:cs="Times New Roman"/>
                <w:i/>
                <w:sz w:val="26"/>
                <w:szCs w:val="26"/>
              </w:rPr>
              <w:t>26</w:t>
            </w:r>
            <w:r w:rsidRPr="00A31B34">
              <w:rPr>
                <w:rFonts w:ascii="Times New Roman" w:hAnsi="Times New Roman" w:cs="Times New Roman"/>
                <w:i/>
                <w:sz w:val="26"/>
                <w:szCs w:val="26"/>
              </w:rPr>
              <w:t>.</w:t>
            </w:r>
            <w:r w:rsidR="00BB5F87" w:rsidRPr="00A31B34">
              <w:rPr>
                <w:rFonts w:ascii="Times New Roman" w:hAnsi="Times New Roman" w:cs="Times New Roman"/>
                <w:i/>
                <w:sz w:val="26"/>
                <w:szCs w:val="26"/>
              </w:rPr>
              <w:t>12</w:t>
            </w:r>
            <w:r w:rsidRPr="00A31B34">
              <w:rPr>
                <w:rFonts w:ascii="Times New Roman" w:hAnsi="Times New Roman" w:cs="Times New Roman"/>
                <w:i/>
                <w:sz w:val="26"/>
                <w:szCs w:val="26"/>
              </w:rPr>
              <w:t>.2022)</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6.3.9.</w:t>
            </w:r>
          </w:p>
        </w:tc>
        <w:tc>
          <w:tcPr>
            <w:tcW w:w="9497" w:type="dxa"/>
          </w:tcPr>
          <w:p w:rsidR="00CB0842" w:rsidRPr="00A31B34" w:rsidRDefault="00CB0842" w:rsidP="00BB5F87">
            <w:pPr>
              <w:spacing w:after="0" w:line="240" w:lineRule="auto"/>
              <w:jc w:val="both"/>
              <w:rPr>
                <w:rFonts w:ascii="Times New Roman" w:hAnsi="Times New Roman" w:cs="Times New Roman"/>
                <w:bCs/>
                <w:sz w:val="26"/>
                <w:szCs w:val="26"/>
              </w:rPr>
            </w:pPr>
            <w:r w:rsidRPr="00A31B34">
              <w:rPr>
                <w:rFonts w:ascii="Times New Roman" w:hAnsi="Times New Roman" w:cs="Times New Roman"/>
                <w:bCs/>
                <w:sz w:val="26"/>
                <w:szCs w:val="26"/>
              </w:rPr>
              <w:t>от 30.12.2019 № 200-р «О создании Координационного совета по развитию туризма в Калужской области»</w:t>
            </w:r>
            <w:r w:rsidR="00AE3D67" w:rsidRPr="00A31B34">
              <w:rPr>
                <w:rFonts w:ascii="Times New Roman" w:hAnsi="Times New Roman" w:cs="Times New Roman"/>
                <w:bCs/>
                <w:sz w:val="26"/>
                <w:szCs w:val="26"/>
              </w:rPr>
              <w:t xml:space="preserve"> </w:t>
            </w:r>
            <w:r w:rsidR="00AE3D67" w:rsidRPr="00A31B34">
              <w:rPr>
                <w:rFonts w:ascii="Times New Roman" w:hAnsi="Times New Roman" w:cs="Times New Roman"/>
                <w:i/>
                <w:sz w:val="26"/>
                <w:szCs w:val="26"/>
              </w:rPr>
              <w:t>(с изм. на 2</w:t>
            </w:r>
            <w:r w:rsidR="00BB5F87" w:rsidRPr="00A31B34">
              <w:rPr>
                <w:rFonts w:ascii="Times New Roman" w:hAnsi="Times New Roman" w:cs="Times New Roman"/>
                <w:i/>
                <w:sz w:val="26"/>
                <w:szCs w:val="26"/>
              </w:rPr>
              <w:t>5</w:t>
            </w:r>
            <w:r w:rsidR="00AE3D67" w:rsidRPr="00A31B34">
              <w:rPr>
                <w:rFonts w:ascii="Times New Roman" w:hAnsi="Times New Roman" w:cs="Times New Roman"/>
                <w:i/>
                <w:sz w:val="26"/>
                <w:szCs w:val="26"/>
              </w:rPr>
              <w:t>.</w:t>
            </w:r>
            <w:r w:rsidR="00BB5F87" w:rsidRPr="00A31B34">
              <w:rPr>
                <w:rFonts w:ascii="Times New Roman" w:hAnsi="Times New Roman" w:cs="Times New Roman"/>
                <w:i/>
                <w:sz w:val="26"/>
                <w:szCs w:val="26"/>
              </w:rPr>
              <w:t>1</w:t>
            </w:r>
            <w:r w:rsidR="00AE3D67" w:rsidRPr="00A31B34">
              <w:rPr>
                <w:rFonts w:ascii="Times New Roman" w:hAnsi="Times New Roman" w:cs="Times New Roman"/>
                <w:i/>
                <w:sz w:val="26"/>
                <w:szCs w:val="26"/>
              </w:rPr>
              <w:t>0.2022)</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6.3.10.</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07.04.2021 № 50-р «О создании рабочей группы по реализации Федерального закона «О государственном контроле (надзоре) и муниципальном контроле в Российской Федерации» </w:t>
            </w:r>
            <w:r w:rsidRPr="00A31B34">
              <w:rPr>
                <w:rFonts w:ascii="Times New Roman" w:hAnsi="Times New Roman" w:cs="Times New Roman"/>
                <w:i/>
                <w:sz w:val="26"/>
                <w:szCs w:val="26"/>
              </w:rPr>
              <w:t>(с изм. на 08.06.2022)</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lastRenderedPageBreak/>
              <w:t>6.3.11.</w:t>
            </w:r>
          </w:p>
        </w:tc>
        <w:tc>
          <w:tcPr>
            <w:tcW w:w="9497" w:type="dxa"/>
          </w:tcPr>
          <w:p w:rsidR="00CB0842" w:rsidRPr="00A31B34" w:rsidRDefault="00CB0842" w:rsidP="001F22F6">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19.05.2021 № 64-р «О создании рабочей группы» </w:t>
            </w:r>
            <w:r w:rsidR="001F22F6" w:rsidRPr="00A31B34">
              <w:rPr>
                <w:rFonts w:ascii="Times New Roman" w:hAnsi="Times New Roman" w:cs="Times New Roman"/>
                <w:i/>
                <w:sz w:val="26"/>
                <w:szCs w:val="26"/>
              </w:rPr>
              <w:t xml:space="preserve">(с изм. на 17.08.2022) </w:t>
            </w:r>
            <w:r w:rsidRPr="00A31B34">
              <w:rPr>
                <w:rFonts w:ascii="Times New Roman" w:hAnsi="Times New Roman" w:cs="Times New Roman"/>
                <w:sz w:val="26"/>
                <w:szCs w:val="26"/>
              </w:rPr>
              <w:t>–</w:t>
            </w:r>
            <w:r w:rsidR="00792670" w:rsidRPr="00A31B34">
              <w:rPr>
                <w:rFonts w:ascii="Times New Roman" w:hAnsi="Times New Roman" w:cs="Times New Roman"/>
                <w:sz w:val="26"/>
                <w:szCs w:val="26"/>
              </w:rPr>
              <w:t xml:space="preserve"> </w:t>
            </w:r>
            <w:r w:rsidRPr="00A31B34">
              <w:rPr>
                <w:rFonts w:ascii="Times New Roman" w:hAnsi="Times New Roman" w:cs="Times New Roman"/>
                <w:sz w:val="26"/>
                <w:szCs w:val="26"/>
              </w:rPr>
              <w:t>по реализации на территории Калужской области пилотного проекта, направленного на предупреждение смертности населения в дорожно-транспортных происшествиях, связанных с</w:t>
            </w:r>
            <w:r w:rsidR="00792670" w:rsidRPr="00A31B34">
              <w:rPr>
                <w:rFonts w:ascii="Times New Roman" w:hAnsi="Times New Roman" w:cs="Times New Roman"/>
                <w:sz w:val="26"/>
                <w:szCs w:val="26"/>
                <w:lang w:val="en-US"/>
              </w:rPr>
              <w:t> </w:t>
            </w:r>
            <w:r w:rsidRPr="00A31B34">
              <w:rPr>
                <w:rFonts w:ascii="Times New Roman" w:hAnsi="Times New Roman" w:cs="Times New Roman"/>
                <w:sz w:val="26"/>
                <w:szCs w:val="26"/>
              </w:rPr>
              <w:t>выездом на полосу автомобильной дороги, предназначенную для встречного движения</w:t>
            </w:r>
          </w:p>
        </w:tc>
      </w:tr>
      <w:tr w:rsidR="00115A15"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6.3.12.</w:t>
            </w:r>
          </w:p>
        </w:tc>
        <w:tc>
          <w:tcPr>
            <w:tcW w:w="9497" w:type="dxa"/>
          </w:tcPr>
          <w:p w:rsidR="00CB0842" w:rsidRPr="00A31B34" w:rsidRDefault="00CB0842" w:rsidP="00BB5F87">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 xml:space="preserve">от 20.02.2022 № 20-р «О создании оперативного штаба» </w:t>
            </w:r>
            <w:r w:rsidR="000B1084" w:rsidRPr="00A31B34">
              <w:rPr>
                <w:rFonts w:ascii="Times New Roman" w:hAnsi="Times New Roman" w:cs="Times New Roman"/>
                <w:i/>
                <w:sz w:val="26"/>
                <w:szCs w:val="26"/>
              </w:rPr>
              <w:t>(с изм. на 2</w:t>
            </w:r>
            <w:r w:rsidR="00BB5F87" w:rsidRPr="00A31B34">
              <w:rPr>
                <w:rFonts w:ascii="Times New Roman" w:hAnsi="Times New Roman" w:cs="Times New Roman"/>
                <w:i/>
                <w:sz w:val="26"/>
                <w:szCs w:val="26"/>
              </w:rPr>
              <w:t>8</w:t>
            </w:r>
            <w:r w:rsidR="000B1084" w:rsidRPr="00A31B34">
              <w:rPr>
                <w:rFonts w:ascii="Times New Roman" w:hAnsi="Times New Roman" w:cs="Times New Roman"/>
                <w:i/>
                <w:sz w:val="26"/>
                <w:szCs w:val="26"/>
              </w:rPr>
              <w:t>.0</w:t>
            </w:r>
            <w:r w:rsidR="00BB5F87" w:rsidRPr="00A31B34">
              <w:rPr>
                <w:rFonts w:ascii="Times New Roman" w:hAnsi="Times New Roman" w:cs="Times New Roman"/>
                <w:i/>
                <w:sz w:val="26"/>
                <w:szCs w:val="26"/>
              </w:rPr>
              <w:t>7</w:t>
            </w:r>
            <w:r w:rsidR="000B1084" w:rsidRPr="00A31B34">
              <w:rPr>
                <w:rFonts w:ascii="Times New Roman" w:hAnsi="Times New Roman" w:cs="Times New Roman"/>
                <w:i/>
                <w:sz w:val="26"/>
                <w:szCs w:val="26"/>
              </w:rPr>
              <w:t xml:space="preserve">.2022) </w:t>
            </w:r>
            <w:r w:rsidRPr="00A31B34">
              <w:rPr>
                <w:rFonts w:ascii="Times New Roman" w:hAnsi="Times New Roman" w:cs="Times New Roman"/>
                <w:sz w:val="26"/>
                <w:szCs w:val="26"/>
              </w:rPr>
              <w:t>–по организации помощи людям, вынужденно покинувшим территорию Украины и прибывшим на территорию Калужской области</w:t>
            </w:r>
          </w:p>
        </w:tc>
      </w:tr>
      <w:tr w:rsidR="00CB0842" w:rsidRPr="00A31B34" w:rsidTr="0015527A">
        <w:trPr>
          <w:cantSplit/>
          <w:trHeight w:val="80"/>
        </w:trPr>
        <w:tc>
          <w:tcPr>
            <w:tcW w:w="817" w:type="dxa"/>
          </w:tcPr>
          <w:p w:rsidR="00CB0842" w:rsidRPr="00A31B34" w:rsidRDefault="00CB0842" w:rsidP="00CB0842">
            <w:pPr>
              <w:spacing w:after="0" w:line="240" w:lineRule="auto"/>
              <w:ind w:right="-170"/>
              <w:jc w:val="both"/>
              <w:rPr>
                <w:rFonts w:ascii="Times New Roman" w:hAnsi="Times New Roman" w:cs="Times New Roman"/>
                <w:sz w:val="26"/>
                <w:szCs w:val="26"/>
              </w:rPr>
            </w:pPr>
            <w:r w:rsidRPr="00A31B34">
              <w:rPr>
                <w:rFonts w:ascii="Times New Roman" w:hAnsi="Times New Roman" w:cs="Times New Roman"/>
                <w:sz w:val="26"/>
                <w:szCs w:val="26"/>
              </w:rPr>
              <w:t>6.3.13</w:t>
            </w:r>
          </w:p>
        </w:tc>
        <w:tc>
          <w:tcPr>
            <w:tcW w:w="9497" w:type="dxa"/>
          </w:tcPr>
          <w:p w:rsidR="00CB0842" w:rsidRPr="00A31B34" w:rsidRDefault="00CB0842" w:rsidP="00FD4BEC">
            <w:pPr>
              <w:spacing w:after="0" w:line="240" w:lineRule="auto"/>
              <w:jc w:val="both"/>
              <w:rPr>
                <w:rFonts w:ascii="Times New Roman" w:hAnsi="Times New Roman" w:cs="Times New Roman"/>
                <w:sz w:val="26"/>
                <w:szCs w:val="26"/>
              </w:rPr>
            </w:pPr>
            <w:r w:rsidRPr="00A31B34">
              <w:rPr>
                <w:rFonts w:ascii="Times New Roman" w:hAnsi="Times New Roman" w:cs="Times New Roman"/>
                <w:sz w:val="26"/>
                <w:szCs w:val="26"/>
              </w:rPr>
              <w:t>от 31.05.2022 № 82-р «О создании Координационного совета по проведению в Калужской области Десятилетия детства»</w:t>
            </w:r>
          </w:p>
        </w:tc>
      </w:tr>
    </w:tbl>
    <w:p w:rsidR="00E34EB4" w:rsidRPr="00A31B34" w:rsidRDefault="00E34EB4" w:rsidP="00991723">
      <w:pPr>
        <w:spacing w:after="0" w:line="240" w:lineRule="auto"/>
        <w:rPr>
          <w:rFonts w:ascii="Times New Roman" w:hAnsi="Times New Roman" w:cs="Times New Roman"/>
          <w:sz w:val="26"/>
        </w:rPr>
      </w:pPr>
    </w:p>
    <w:sectPr w:rsidR="00E34EB4" w:rsidRPr="00A31B34" w:rsidSect="00797991">
      <w:pgSz w:w="11906" w:h="16838"/>
      <w:pgMar w:top="1134" w:right="851" w:bottom="567"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DA4" w:rsidRDefault="00D35DA4" w:rsidP="00EF0119">
      <w:pPr>
        <w:spacing w:after="0" w:line="240" w:lineRule="auto"/>
      </w:pPr>
      <w:r>
        <w:separator/>
      </w:r>
    </w:p>
    <w:p w:rsidR="00D35DA4" w:rsidRDefault="00D35DA4"/>
  </w:endnote>
  <w:endnote w:type="continuationSeparator" w:id="0">
    <w:p w:rsidR="00D35DA4" w:rsidRDefault="00D35DA4" w:rsidP="00EF0119">
      <w:pPr>
        <w:spacing w:after="0" w:line="240" w:lineRule="auto"/>
      </w:pPr>
      <w:r>
        <w:continuationSeparator/>
      </w:r>
    </w:p>
    <w:p w:rsidR="00D35DA4" w:rsidRDefault="00D35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DA4" w:rsidRDefault="00D35DA4" w:rsidP="00EF0119">
      <w:pPr>
        <w:spacing w:after="0" w:line="240" w:lineRule="auto"/>
      </w:pPr>
      <w:r>
        <w:separator/>
      </w:r>
    </w:p>
    <w:p w:rsidR="00D35DA4" w:rsidRDefault="00D35DA4"/>
  </w:footnote>
  <w:footnote w:type="continuationSeparator" w:id="0">
    <w:p w:rsidR="00D35DA4" w:rsidRDefault="00D35DA4" w:rsidP="00EF0119">
      <w:pPr>
        <w:spacing w:after="0" w:line="240" w:lineRule="auto"/>
      </w:pPr>
      <w:r>
        <w:continuationSeparator/>
      </w:r>
    </w:p>
    <w:p w:rsidR="00D35DA4" w:rsidRDefault="00D35D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19" w:rsidRDefault="00766719" w:rsidP="00915F4F">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766719" w:rsidRDefault="00766719">
    <w:pPr>
      <w:pStyle w:val="aa"/>
    </w:pPr>
  </w:p>
  <w:p w:rsidR="00766719" w:rsidRDefault="007667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19" w:rsidRPr="004D7EE4" w:rsidRDefault="00766719" w:rsidP="00915F4F">
    <w:pPr>
      <w:pStyle w:val="aa"/>
      <w:framePr w:wrap="around" w:vAnchor="text" w:hAnchor="margin" w:xAlign="center" w:y="4"/>
      <w:rPr>
        <w:rStyle w:val="af0"/>
        <w:sz w:val="20"/>
        <w:szCs w:val="20"/>
      </w:rPr>
    </w:pPr>
    <w:r w:rsidRPr="004D7EE4">
      <w:rPr>
        <w:rStyle w:val="af0"/>
        <w:sz w:val="20"/>
        <w:szCs w:val="20"/>
      </w:rPr>
      <w:fldChar w:fldCharType="begin"/>
    </w:r>
    <w:r w:rsidRPr="004D7EE4">
      <w:rPr>
        <w:rStyle w:val="af0"/>
        <w:sz w:val="20"/>
        <w:szCs w:val="20"/>
      </w:rPr>
      <w:instrText xml:space="preserve">PAGE  </w:instrText>
    </w:r>
    <w:r w:rsidRPr="004D7EE4">
      <w:rPr>
        <w:rStyle w:val="af0"/>
        <w:sz w:val="20"/>
        <w:szCs w:val="20"/>
      </w:rPr>
      <w:fldChar w:fldCharType="separate"/>
    </w:r>
    <w:r w:rsidR="0019074A">
      <w:rPr>
        <w:rStyle w:val="af0"/>
        <w:noProof/>
        <w:sz w:val="20"/>
        <w:szCs w:val="20"/>
      </w:rPr>
      <w:t>4</w:t>
    </w:r>
    <w:r w:rsidRPr="004D7EE4">
      <w:rPr>
        <w:rStyle w:val="af0"/>
        <w:sz w:val="20"/>
        <w:szCs w:val="20"/>
      </w:rPr>
      <w:fldChar w:fldCharType="end"/>
    </w:r>
  </w:p>
  <w:p w:rsidR="00766719" w:rsidRPr="00955B9B" w:rsidRDefault="00766719" w:rsidP="00915F4F">
    <w:pPr>
      <w:pStyle w:val="aa"/>
      <w:rPr>
        <w:sz w:val="10"/>
        <w:szCs w:val="10"/>
      </w:rPr>
    </w:pPr>
  </w:p>
  <w:p w:rsidR="00766719" w:rsidRDefault="00766719" w:rsidP="00D47043">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719" w:rsidRDefault="00766719" w:rsidP="00797991">
    <w:pPr>
      <w:pStyle w:val="aa"/>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9949"/>
      <w:docPartObj>
        <w:docPartGallery w:val="Page Numbers (Top of Page)"/>
        <w:docPartUnique/>
      </w:docPartObj>
    </w:sdtPr>
    <w:sdtContent>
      <w:p w:rsidR="00766719" w:rsidRDefault="00766719">
        <w:pPr>
          <w:pStyle w:val="aa"/>
          <w:jc w:val="center"/>
        </w:pPr>
        <w:r>
          <w:fldChar w:fldCharType="begin"/>
        </w:r>
        <w:r>
          <w:instrText>PAGE   \* MERGEFORMAT</w:instrText>
        </w:r>
        <w:r>
          <w:fldChar w:fldCharType="separate"/>
        </w:r>
        <w:r w:rsidR="0019074A">
          <w:rPr>
            <w:noProof/>
          </w:rPr>
          <w:t>410</w:t>
        </w:r>
        <w:r>
          <w:fldChar w:fldCharType="end"/>
        </w:r>
      </w:p>
    </w:sdtContent>
  </w:sdt>
  <w:p w:rsidR="00766719" w:rsidRDefault="00766719" w:rsidP="00D47043">
    <w:pPr>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949312"/>
      <w:docPartObj>
        <w:docPartGallery w:val="Page Numbers (Top of Page)"/>
        <w:docPartUnique/>
      </w:docPartObj>
    </w:sdtPr>
    <w:sdtContent>
      <w:p w:rsidR="00766719" w:rsidRDefault="00766719">
        <w:pPr>
          <w:pStyle w:val="aa"/>
          <w:jc w:val="center"/>
        </w:pPr>
        <w:r>
          <w:fldChar w:fldCharType="begin"/>
        </w:r>
        <w:r>
          <w:instrText>PAGE   \* MERGEFORMAT</w:instrText>
        </w:r>
        <w:r>
          <w:fldChar w:fldCharType="separate"/>
        </w:r>
        <w:r w:rsidR="0019074A">
          <w:rPr>
            <w:noProof/>
          </w:rPr>
          <w:t>428</w:t>
        </w:r>
        <w:r>
          <w:fldChar w:fldCharType="end"/>
        </w:r>
      </w:p>
    </w:sdtContent>
  </w:sdt>
  <w:p w:rsidR="00766719" w:rsidRDefault="00766719" w:rsidP="00D47043">
    <w:pPr>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36720"/>
      <w:docPartObj>
        <w:docPartGallery w:val="Page Numbers (Top of Page)"/>
        <w:docPartUnique/>
      </w:docPartObj>
    </w:sdtPr>
    <w:sdtContent>
      <w:p w:rsidR="00766719" w:rsidRDefault="00766719" w:rsidP="00FF2DD0">
        <w:pPr>
          <w:pStyle w:val="aa"/>
          <w:jc w:val="center"/>
        </w:pPr>
        <w:r>
          <w:fldChar w:fldCharType="begin"/>
        </w:r>
        <w:r>
          <w:instrText>PAGE   \* MERGEFORMAT</w:instrText>
        </w:r>
        <w:r>
          <w:fldChar w:fldCharType="separate"/>
        </w:r>
        <w:r w:rsidR="0019074A">
          <w:rPr>
            <w:noProof/>
          </w:rPr>
          <w:t>500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6C8A6A"/>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nsid w:val="00381F7E"/>
    <w:multiLevelType w:val="singleLevel"/>
    <w:tmpl w:val="9D348264"/>
    <w:lvl w:ilvl="0">
      <w:start w:val="3"/>
      <w:numFmt w:val="decimal"/>
      <w:lvlText w:val="1.%1."/>
      <w:legacy w:legacy="1" w:legacySpace="0" w:legacyIndent="619"/>
      <w:lvlJc w:val="left"/>
      <w:rPr>
        <w:rFonts w:ascii="Times New Roman" w:hAnsi="Times New Roman" w:cs="Times New Roman" w:hint="default"/>
      </w:rPr>
    </w:lvl>
  </w:abstractNum>
  <w:abstractNum w:abstractNumId="3">
    <w:nsid w:val="0087732A"/>
    <w:multiLevelType w:val="multilevel"/>
    <w:tmpl w:val="CDF81F12"/>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1381750D"/>
    <w:multiLevelType w:val="singleLevel"/>
    <w:tmpl w:val="81DA2238"/>
    <w:lvl w:ilvl="0">
      <w:start w:val="3"/>
      <w:numFmt w:val="decimal"/>
      <w:lvlText w:val="3.%1."/>
      <w:legacy w:legacy="1" w:legacySpace="0" w:legacyIndent="509"/>
      <w:lvlJc w:val="left"/>
      <w:rPr>
        <w:rFonts w:ascii="Times New Roman" w:hAnsi="Times New Roman" w:hint="default"/>
      </w:rPr>
    </w:lvl>
  </w:abstractNum>
  <w:abstractNum w:abstractNumId="5">
    <w:nsid w:val="198835AE"/>
    <w:multiLevelType w:val="hybridMultilevel"/>
    <w:tmpl w:val="6AD040BC"/>
    <w:lvl w:ilvl="0" w:tplc="FAAC413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BA0C6B"/>
    <w:multiLevelType w:val="singleLevel"/>
    <w:tmpl w:val="11264E30"/>
    <w:lvl w:ilvl="0">
      <w:start w:val="8"/>
      <w:numFmt w:val="decimal"/>
      <w:lvlText w:val="5.%1."/>
      <w:legacy w:legacy="1" w:legacySpace="0" w:legacyIndent="480"/>
      <w:lvlJc w:val="left"/>
      <w:rPr>
        <w:rFonts w:ascii="Times New Roman" w:hAnsi="Times New Roman" w:hint="default"/>
      </w:rPr>
    </w:lvl>
  </w:abstractNum>
  <w:abstractNum w:abstractNumId="7">
    <w:nsid w:val="1DB2653E"/>
    <w:multiLevelType w:val="singleLevel"/>
    <w:tmpl w:val="899EDC74"/>
    <w:lvl w:ilvl="0">
      <w:start w:val="1"/>
      <w:numFmt w:val="decimal"/>
      <w:lvlText w:val="6.%1."/>
      <w:legacy w:legacy="1" w:legacySpace="0" w:legacyIndent="494"/>
      <w:lvlJc w:val="left"/>
      <w:rPr>
        <w:rFonts w:ascii="Times New Roman" w:hAnsi="Times New Roman" w:hint="default"/>
      </w:rPr>
    </w:lvl>
  </w:abstractNum>
  <w:abstractNum w:abstractNumId="8">
    <w:nsid w:val="1EC776F0"/>
    <w:multiLevelType w:val="hybridMultilevel"/>
    <w:tmpl w:val="406CCCD2"/>
    <w:lvl w:ilvl="0" w:tplc="D438E4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2AB3CF4"/>
    <w:multiLevelType w:val="multilevel"/>
    <w:tmpl w:val="21808284"/>
    <w:lvl w:ilvl="0">
      <w:start w:val="1"/>
      <w:numFmt w:val="decimal"/>
      <w:pStyle w:val="1"/>
      <w:lvlText w:val="%1"/>
      <w:lvlJc w:val="left"/>
      <w:pPr>
        <w:ind w:left="450" w:hanging="450"/>
      </w:pPr>
      <w:rPr>
        <w:rFonts w:ascii="Times New Roman" w:eastAsia="Times New Roman" w:hAnsi="Times New Roman" w:cs="Times New Roman"/>
      </w:rPr>
    </w:lvl>
    <w:lvl w:ilvl="1">
      <w:start w:val="1"/>
      <w:numFmt w:val="decimal"/>
      <w:lvlText w:val="%2."/>
      <w:lvlJc w:val="left"/>
      <w:pPr>
        <w:ind w:left="1430"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23181992"/>
    <w:multiLevelType w:val="singleLevel"/>
    <w:tmpl w:val="57B63E3E"/>
    <w:lvl w:ilvl="0">
      <w:start w:val="1"/>
      <w:numFmt w:val="decimal"/>
      <w:lvlText w:val="8.%1."/>
      <w:legacy w:legacy="1" w:legacySpace="0" w:legacyIndent="485"/>
      <w:lvlJc w:val="left"/>
      <w:rPr>
        <w:rFonts w:ascii="Times New Roman" w:hAnsi="Times New Roman" w:hint="default"/>
      </w:rPr>
    </w:lvl>
  </w:abstractNum>
  <w:abstractNum w:abstractNumId="11">
    <w:nsid w:val="246D2CB7"/>
    <w:multiLevelType w:val="multilevel"/>
    <w:tmpl w:val="42E8331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25F55356"/>
    <w:multiLevelType w:val="multilevel"/>
    <w:tmpl w:val="6BE4ABD0"/>
    <w:lvl w:ilvl="0">
      <w:start w:val="6"/>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3">
    <w:nsid w:val="29391E57"/>
    <w:multiLevelType w:val="multilevel"/>
    <w:tmpl w:val="725489AA"/>
    <w:lvl w:ilvl="0">
      <w:start w:val="2"/>
      <w:numFmt w:val="decimal"/>
      <w:lvlText w:val="%1"/>
      <w:lvlJc w:val="left"/>
      <w:pPr>
        <w:ind w:left="115" w:hanging="490"/>
      </w:pPr>
      <w:rPr>
        <w:rFonts w:hint="default"/>
      </w:rPr>
    </w:lvl>
    <w:lvl w:ilvl="1">
      <w:start w:val="1"/>
      <w:numFmt w:val="decimal"/>
      <w:lvlText w:val="%1.%2."/>
      <w:lvlJc w:val="left"/>
      <w:pPr>
        <w:ind w:left="115" w:hanging="490"/>
      </w:pPr>
      <w:rPr>
        <w:rFonts w:ascii="Times New Roman" w:eastAsia="Times New Roman" w:hAnsi="Times New Roman" w:hint="default"/>
        <w:color w:val="1C1D1D"/>
        <w:spacing w:val="3"/>
        <w:w w:val="100"/>
        <w:sz w:val="28"/>
        <w:szCs w:val="28"/>
      </w:rPr>
    </w:lvl>
    <w:lvl w:ilvl="2">
      <w:start w:val="1"/>
      <w:numFmt w:val="decimal"/>
      <w:lvlText w:val="%3."/>
      <w:lvlJc w:val="left"/>
      <w:pPr>
        <w:ind w:left="134" w:hanging="250"/>
      </w:pPr>
      <w:rPr>
        <w:rFonts w:ascii="Times New Roman" w:eastAsia="Times New Roman" w:hAnsi="Times New Roman" w:hint="default"/>
        <w:w w:val="101"/>
      </w:rPr>
    </w:lvl>
    <w:lvl w:ilvl="3">
      <w:start w:val="1"/>
      <w:numFmt w:val="decimal"/>
      <w:lvlText w:val="%3.%4."/>
      <w:lvlJc w:val="left"/>
      <w:pPr>
        <w:ind w:left="163" w:hanging="490"/>
      </w:pPr>
      <w:rPr>
        <w:rFonts w:ascii="Times New Roman" w:eastAsia="Times New Roman" w:hAnsi="Times New Roman" w:hint="default"/>
        <w:color w:val="1C1D1D"/>
        <w:spacing w:val="3"/>
        <w:w w:val="100"/>
        <w:sz w:val="28"/>
        <w:szCs w:val="28"/>
      </w:rPr>
    </w:lvl>
    <w:lvl w:ilvl="4">
      <w:start w:val="1"/>
      <w:numFmt w:val="bullet"/>
      <w:lvlText w:val="•"/>
      <w:lvlJc w:val="left"/>
      <w:pPr>
        <w:ind w:left="2534" w:hanging="490"/>
      </w:pPr>
      <w:rPr>
        <w:rFonts w:hint="default"/>
      </w:rPr>
    </w:lvl>
    <w:lvl w:ilvl="5">
      <w:start w:val="1"/>
      <w:numFmt w:val="bullet"/>
      <w:lvlText w:val="•"/>
      <w:lvlJc w:val="left"/>
      <w:pPr>
        <w:ind w:left="3721" w:hanging="490"/>
      </w:pPr>
      <w:rPr>
        <w:rFonts w:hint="default"/>
      </w:rPr>
    </w:lvl>
    <w:lvl w:ilvl="6">
      <w:start w:val="1"/>
      <w:numFmt w:val="bullet"/>
      <w:lvlText w:val="•"/>
      <w:lvlJc w:val="left"/>
      <w:pPr>
        <w:ind w:left="4909" w:hanging="490"/>
      </w:pPr>
      <w:rPr>
        <w:rFonts w:hint="default"/>
      </w:rPr>
    </w:lvl>
    <w:lvl w:ilvl="7">
      <w:start w:val="1"/>
      <w:numFmt w:val="bullet"/>
      <w:lvlText w:val="•"/>
      <w:lvlJc w:val="left"/>
      <w:pPr>
        <w:ind w:left="6096" w:hanging="490"/>
      </w:pPr>
      <w:rPr>
        <w:rFonts w:hint="default"/>
      </w:rPr>
    </w:lvl>
    <w:lvl w:ilvl="8">
      <w:start w:val="1"/>
      <w:numFmt w:val="bullet"/>
      <w:lvlText w:val="•"/>
      <w:lvlJc w:val="left"/>
      <w:pPr>
        <w:ind w:left="7283" w:hanging="490"/>
      </w:pPr>
      <w:rPr>
        <w:rFonts w:hint="default"/>
      </w:rPr>
    </w:lvl>
  </w:abstractNum>
  <w:abstractNum w:abstractNumId="14">
    <w:nsid w:val="34D47240"/>
    <w:multiLevelType w:val="singleLevel"/>
    <w:tmpl w:val="C4A6BEFE"/>
    <w:lvl w:ilvl="0">
      <w:start w:val="1"/>
      <w:numFmt w:val="decimal"/>
      <w:lvlText w:val="5.%1."/>
      <w:legacy w:legacy="1" w:legacySpace="0" w:legacyIndent="480"/>
      <w:lvlJc w:val="left"/>
      <w:rPr>
        <w:rFonts w:ascii="Times New Roman" w:hAnsi="Times New Roman" w:hint="default"/>
      </w:rPr>
    </w:lvl>
  </w:abstractNum>
  <w:abstractNum w:abstractNumId="15">
    <w:nsid w:val="37E80397"/>
    <w:multiLevelType w:val="singleLevel"/>
    <w:tmpl w:val="CED42CC6"/>
    <w:lvl w:ilvl="0">
      <w:start w:val="1"/>
      <w:numFmt w:val="decimal"/>
      <w:lvlText w:val="%1."/>
      <w:legacy w:legacy="1" w:legacySpace="0" w:legacyIndent="308"/>
      <w:lvlJc w:val="left"/>
      <w:rPr>
        <w:rFonts w:ascii="Times New Roman" w:hAnsi="Times New Roman" w:cs="Times New Roman" w:hint="default"/>
      </w:rPr>
    </w:lvl>
  </w:abstractNum>
  <w:abstractNum w:abstractNumId="16">
    <w:nsid w:val="383B63B4"/>
    <w:multiLevelType w:val="singleLevel"/>
    <w:tmpl w:val="7C822AB8"/>
    <w:lvl w:ilvl="0">
      <w:start w:val="6"/>
      <w:numFmt w:val="decimal"/>
      <w:lvlText w:val="%1."/>
      <w:legacy w:legacy="1" w:legacySpace="0" w:legacyIndent="360"/>
      <w:lvlJc w:val="left"/>
      <w:rPr>
        <w:rFonts w:ascii="Times New Roman" w:hAnsi="Times New Roman" w:cs="Times New Roman" w:hint="default"/>
      </w:rPr>
    </w:lvl>
  </w:abstractNum>
  <w:abstractNum w:abstractNumId="17">
    <w:nsid w:val="3C640682"/>
    <w:multiLevelType w:val="singleLevel"/>
    <w:tmpl w:val="8EDE4874"/>
    <w:lvl w:ilvl="0">
      <w:start w:val="2"/>
      <w:numFmt w:val="decimal"/>
      <w:lvlText w:val="%1)"/>
      <w:legacy w:legacy="1" w:legacySpace="0" w:legacyIndent="293"/>
      <w:lvlJc w:val="left"/>
      <w:rPr>
        <w:rFonts w:ascii="Times New Roman" w:hAnsi="Times New Roman" w:cs="Times New Roman" w:hint="default"/>
      </w:rPr>
    </w:lvl>
  </w:abstractNum>
  <w:abstractNum w:abstractNumId="18">
    <w:nsid w:val="3C7B0BB9"/>
    <w:multiLevelType w:val="singleLevel"/>
    <w:tmpl w:val="ECD89DCE"/>
    <w:lvl w:ilvl="0">
      <w:start w:val="1"/>
      <w:numFmt w:val="decimal"/>
      <w:lvlText w:val="%1."/>
      <w:legacy w:legacy="1" w:legacySpace="0" w:legacyIndent="384"/>
      <w:lvlJc w:val="left"/>
      <w:rPr>
        <w:rFonts w:ascii="Times New Roman" w:hAnsi="Times New Roman" w:cs="Times New Roman" w:hint="default"/>
      </w:rPr>
    </w:lvl>
  </w:abstractNum>
  <w:abstractNum w:abstractNumId="19">
    <w:nsid w:val="3D2E5396"/>
    <w:multiLevelType w:val="singleLevel"/>
    <w:tmpl w:val="E6A4E2A8"/>
    <w:lvl w:ilvl="0">
      <w:start w:val="8"/>
      <w:numFmt w:val="decimal"/>
      <w:lvlText w:val="3.%1."/>
      <w:legacy w:legacy="1" w:legacySpace="0" w:legacyIndent="490"/>
      <w:lvlJc w:val="left"/>
      <w:rPr>
        <w:rFonts w:ascii="Times New Roman" w:hAnsi="Times New Roman" w:hint="default"/>
      </w:rPr>
    </w:lvl>
  </w:abstractNum>
  <w:abstractNum w:abstractNumId="20">
    <w:nsid w:val="3D7D23B4"/>
    <w:multiLevelType w:val="singleLevel"/>
    <w:tmpl w:val="5F34AE86"/>
    <w:lvl w:ilvl="0">
      <w:start w:val="1"/>
      <w:numFmt w:val="decimal"/>
      <w:lvlText w:val="%1."/>
      <w:legacy w:legacy="1" w:legacySpace="0" w:legacyIndent="308"/>
      <w:lvlJc w:val="left"/>
      <w:rPr>
        <w:rFonts w:ascii="Times New Roman" w:hAnsi="Times New Roman" w:cs="Times New Roman" w:hint="default"/>
        <w:sz w:val="26"/>
        <w:szCs w:val="26"/>
      </w:rPr>
    </w:lvl>
  </w:abstractNum>
  <w:abstractNum w:abstractNumId="21">
    <w:nsid w:val="40EB31EF"/>
    <w:multiLevelType w:val="singleLevel"/>
    <w:tmpl w:val="A33A893C"/>
    <w:lvl w:ilvl="0">
      <w:start w:val="1"/>
      <w:numFmt w:val="decimal"/>
      <w:lvlText w:val="3.%1."/>
      <w:legacy w:legacy="1" w:legacySpace="0" w:legacyIndent="495"/>
      <w:lvlJc w:val="left"/>
      <w:rPr>
        <w:rFonts w:ascii="Times New Roman" w:hAnsi="Times New Roman" w:hint="default"/>
      </w:rPr>
    </w:lvl>
  </w:abstractNum>
  <w:abstractNum w:abstractNumId="22">
    <w:nsid w:val="41E70F0A"/>
    <w:multiLevelType w:val="singleLevel"/>
    <w:tmpl w:val="5D445362"/>
    <w:lvl w:ilvl="0">
      <w:start w:val="1"/>
      <w:numFmt w:val="decimal"/>
      <w:lvlText w:val="%1."/>
      <w:legacy w:legacy="1" w:legacySpace="0" w:legacyIndent="346"/>
      <w:lvlJc w:val="left"/>
      <w:rPr>
        <w:rFonts w:ascii="Times New Roman" w:hAnsi="Times New Roman" w:cs="Times New Roman" w:hint="default"/>
      </w:rPr>
    </w:lvl>
  </w:abstractNum>
  <w:abstractNum w:abstractNumId="23">
    <w:nsid w:val="499E7372"/>
    <w:multiLevelType w:val="singleLevel"/>
    <w:tmpl w:val="753E2E80"/>
    <w:lvl w:ilvl="0">
      <w:start w:val="3"/>
      <w:numFmt w:val="decimal"/>
      <w:lvlText w:val="5.%1."/>
      <w:legacy w:legacy="1" w:legacySpace="0" w:legacyIndent="480"/>
      <w:lvlJc w:val="left"/>
      <w:rPr>
        <w:rFonts w:ascii="Times New Roman" w:hAnsi="Times New Roman" w:hint="default"/>
      </w:rPr>
    </w:lvl>
  </w:abstractNum>
  <w:abstractNum w:abstractNumId="24">
    <w:nsid w:val="4C5B1688"/>
    <w:multiLevelType w:val="hybridMultilevel"/>
    <w:tmpl w:val="878814CC"/>
    <w:lvl w:ilvl="0" w:tplc="7E92148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D82D58"/>
    <w:multiLevelType w:val="singleLevel"/>
    <w:tmpl w:val="7CBEE474"/>
    <w:lvl w:ilvl="0">
      <w:start w:val="4"/>
      <w:numFmt w:val="decimal"/>
      <w:lvlText w:val="%1."/>
      <w:legacy w:legacy="1" w:legacySpace="0" w:legacyIndent="393"/>
      <w:lvlJc w:val="left"/>
      <w:rPr>
        <w:rFonts w:ascii="Times New Roman" w:hAnsi="Times New Roman" w:cs="Times New Roman" w:hint="default"/>
      </w:rPr>
    </w:lvl>
  </w:abstractNum>
  <w:abstractNum w:abstractNumId="26">
    <w:nsid w:val="5020323C"/>
    <w:multiLevelType w:val="hybridMultilevel"/>
    <w:tmpl w:val="5F3ACBCA"/>
    <w:lvl w:ilvl="0" w:tplc="79E49D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3C31B4A"/>
    <w:multiLevelType w:val="singleLevel"/>
    <w:tmpl w:val="399C782A"/>
    <w:lvl w:ilvl="0">
      <w:start w:val="2"/>
      <w:numFmt w:val="decimal"/>
      <w:lvlText w:val="%1."/>
      <w:legacy w:legacy="1" w:legacySpace="0" w:legacyIndent="495"/>
      <w:lvlJc w:val="left"/>
      <w:rPr>
        <w:rFonts w:ascii="Times New Roman" w:hAnsi="Times New Roman" w:cs="Times New Roman" w:hint="default"/>
      </w:rPr>
    </w:lvl>
  </w:abstractNum>
  <w:abstractNum w:abstractNumId="28">
    <w:nsid w:val="58895373"/>
    <w:multiLevelType w:val="hybridMultilevel"/>
    <w:tmpl w:val="20CC8AFC"/>
    <w:lvl w:ilvl="0" w:tplc="FFFFFFFF">
      <w:start w:val="1"/>
      <w:numFmt w:val="decimal"/>
      <w:lvlText w:val="%1."/>
      <w:lvlJc w:val="left"/>
      <w:pPr>
        <w:tabs>
          <w:tab w:val="num" w:pos="3255"/>
        </w:tabs>
        <w:ind w:left="3255" w:hanging="1395"/>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nsid w:val="59107810"/>
    <w:multiLevelType w:val="multilevel"/>
    <w:tmpl w:val="D66097E4"/>
    <w:lvl w:ilvl="0">
      <w:start w:val="2"/>
      <w:numFmt w:val="upperRoman"/>
      <w:lvlText w:val=""/>
      <w:lvlJc w:val="left"/>
      <w:pPr>
        <w:tabs>
          <w:tab w:val="num" w:pos="360"/>
        </w:tabs>
        <w:ind w:left="36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start w:val="1"/>
      <w:numFmt w:val="decimal"/>
      <w:lvlText w:val="%4."/>
      <w:lvlJc w:val="left"/>
      <w:pPr>
        <w:tabs>
          <w:tab w:val="num" w:pos="1374"/>
        </w:tabs>
        <w:ind w:left="1374"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5DA70C04"/>
    <w:multiLevelType w:val="hybridMultilevel"/>
    <w:tmpl w:val="3B42E064"/>
    <w:lvl w:ilvl="0" w:tplc="6F184D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082956"/>
    <w:multiLevelType w:val="singleLevel"/>
    <w:tmpl w:val="0E88BB38"/>
    <w:lvl w:ilvl="0">
      <w:start w:val="6"/>
      <w:numFmt w:val="decimal"/>
      <w:lvlText w:val="%1."/>
      <w:legacy w:legacy="1" w:legacySpace="0" w:legacyIndent="393"/>
      <w:lvlJc w:val="left"/>
      <w:rPr>
        <w:rFonts w:ascii="Times New Roman" w:hAnsi="Times New Roman" w:cs="Times New Roman" w:hint="default"/>
      </w:rPr>
    </w:lvl>
  </w:abstractNum>
  <w:abstractNum w:abstractNumId="32">
    <w:nsid w:val="64055A41"/>
    <w:multiLevelType w:val="singleLevel"/>
    <w:tmpl w:val="56988928"/>
    <w:lvl w:ilvl="0">
      <w:start w:val="1"/>
      <w:numFmt w:val="decimal"/>
      <w:lvlText w:val="%1."/>
      <w:legacy w:legacy="1" w:legacySpace="0" w:legacyIndent="163"/>
      <w:lvlJc w:val="left"/>
      <w:rPr>
        <w:rFonts w:ascii="Times New Roman" w:hAnsi="Times New Roman" w:cs="Times New Roman" w:hint="default"/>
      </w:rPr>
    </w:lvl>
  </w:abstractNum>
  <w:abstractNum w:abstractNumId="33">
    <w:nsid w:val="6FDC15A6"/>
    <w:multiLevelType w:val="hybridMultilevel"/>
    <w:tmpl w:val="8FA2B790"/>
    <w:lvl w:ilvl="0" w:tplc="5AEA34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1BD397D"/>
    <w:multiLevelType w:val="singleLevel"/>
    <w:tmpl w:val="7EE0FB1C"/>
    <w:lvl w:ilvl="0">
      <w:start w:val="10"/>
      <w:numFmt w:val="decimal"/>
      <w:lvlText w:val="5.%1."/>
      <w:legacy w:legacy="1" w:legacySpace="0" w:legacyIndent="619"/>
      <w:lvlJc w:val="left"/>
      <w:rPr>
        <w:rFonts w:ascii="Times New Roman" w:hAnsi="Times New Roman" w:hint="default"/>
      </w:rPr>
    </w:lvl>
  </w:abstractNum>
  <w:abstractNum w:abstractNumId="35">
    <w:nsid w:val="778B6FCD"/>
    <w:multiLevelType w:val="singleLevel"/>
    <w:tmpl w:val="ABD491CA"/>
    <w:lvl w:ilvl="0">
      <w:start w:val="4"/>
      <w:numFmt w:val="decimal"/>
      <w:lvlText w:val="8.%1."/>
      <w:legacy w:legacy="1" w:legacySpace="0" w:legacyIndent="513"/>
      <w:lvlJc w:val="left"/>
      <w:rPr>
        <w:rFonts w:ascii="Times New Roman" w:hAnsi="Times New Roman" w:hint="default"/>
      </w:rPr>
    </w:lvl>
  </w:abstractNum>
  <w:abstractNum w:abstractNumId="36">
    <w:nsid w:val="7DD0795A"/>
    <w:multiLevelType w:val="singleLevel"/>
    <w:tmpl w:val="8C761A36"/>
    <w:lvl w:ilvl="0">
      <w:start w:val="8"/>
      <w:numFmt w:val="decimal"/>
      <w:lvlText w:val="%1."/>
      <w:legacy w:legacy="1" w:legacySpace="0" w:legacyIndent="374"/>
      <w:lvlJc w:val="left"/>
      <w:rPr>
        <w:rFonts w:ascii="Times New Roman" w:hAnsi="Times New Roman" w:cs="Times New Roman" w:hint="default"/>
      </w:rPr>
    </w:lvl>
  </w:abstractNum>
  <w:abstractNum w:abstractNumId="37">
    <w:nsid w:val="7F93748E"/>
    <w:multiLevelType w:val="hybridMultilevel"/>
    <w:tmpl w:val="7BC6D354"/>
    <w:lvl w:ilvl="0" w:tplc="A2BECC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lvlOverride w:ilvl="0">
      <w:lvl w:ilvl="0">
        <w:start w:val="65535"/>
        <w:numFmt w:val="bullet"/>
        <w:lvlText w:val="-"/>
        <w:legacy w:legacy="1" w:legacySpace="0" w:legacyIndent="245"/>
        <w:lvlJc w:val="left"/>
        <w:rPr>
          <w:rFonts w:ascii="Courier New" w:hAnsi="Courier New" w:cs="Courier New" w:hint="default"/>
        </w:rPr>
      </w:lvl>
    </w:lvlOverride>
  </w:num>
  <w:num w:numId="2">
    <w:abstractNumId w:val="0"/>
    <w:lvlOverride w:ilvl="0">
      <w:lvl w:ilvl="0">
        <w:start w:val="65535"/>
        <w:numFmt w:val="bullet"/>
        <w:lvlText w:val="-"/>
        <w:legacy w:legacy="1" w:legacySpace="0" w:legacyIndent="226"/>
        <w:lvlJc w:val="left"/>
        <w:rPr>
          <w:rFonts w:ascii="Courier New" w:hAnsi="Courier New" w:cs="Courier New" w:hint="default"/>
        </w:rPr>
      </w:lvl>
    </w:lvlOverride>
  </w:num>
  <w:num w:numId="3">
    <w:abstractNumId w:val="37"/>
  </w:num>
  <w:num w:numId="4">
    <w:abstractNumId w:val="18"/>
  </w:num>
  <w:num w:numId="5">
    <w:abstractNumId w:val="25"/>
  </w:num>
  <w:num w:numId="6">
    <w:abstractNumId w:val="31"/>
  </w:num>
  <w:num w:numId="7">
    <w:abstractNumId w:val="36"/>
  </w:num>
  <w:num w:numId="8">
    <w:abstractNumId w:val="32"/>
  </w:num>
  <w:num w:numId="9">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0">
    <w:abstractNumId w:val="26"/>
  </w:num>
  <w:num w:numId="11">
    <w:abstractNumId w:val="20"/>
  </w:num>
  <w:num w:numId="12">
    <w:abstractNumId w:val="2"/>
  </w:num>
  <w:num w:numId="13">
    <w:abstractNumId w:val="27"/>
  </w:num>
  <w:num w:numId="14">
    <w:abstractNumId w:val="22"/>
  </w:num>
  <w:num w:numId="15">
    <w:abstractNumId w:val="15"/>
  </w:num>
  <w:num w:numId="16">
    <w:abstractNumId w:val="16"/>
  </w:num>
  <w:num w:numId="17">
    <w:abstractNumId w:val="17"/>
  </w:num>
  <w:num w:numId="18">
    <w:abstractNumId w:val="17"/>
    <w:lvlOverride w:ilvl="0">
      <w:lvl w:ilvl="0">
        <w:start w:val="5"/>
        <w:numFmt w:val="decimal"/>
        <w:lvlText w:val="%1)"/>
        <w:legacy w:legacy="1" w:legacySpace="0" w:legacyIndent="389"/>
        <w:lvlJc w:val="left"/>
        <w:rPr>
          <w:rFonts w:ascii="Times New Roman" w:hAnsi="Times New Roman" w:cs="Times New Roman" w:hint="default"/>
        </w:rPr>
      </w:lvl>
    </w:lvlOverride>
  </w:num>
  <w:num w:numId="19">
    <w:abstractNumId w:val="21"/>
  </w:num>
  <w:num w:numId="20">
    <w:abstractNumId w:val="4"/>
  </w:num>
  <w:num w:numId="21">
    <w:abstractNumId w:val="19"/>
  </w:num>
  <w:num w:numId="22">
    <w:abstractNumId w:val="14"/>
  </w:num>
  <w:num w:numId="23">
    <w:abstractNumId w:val="23"/>
  </w:num>
  <w:num w:numId="24">
    <w:abstractNumId w:val="6"/>
  </w:num>
  <w:num w:numId="25">
    <w:abstractNumId w:val="34"/>
  </w:num>
  <w:num w:numId="26">
    <w:abstractNumId w:val="7"/>
  </w:num>
  <w:num w:numId="27">
    <w:abstractNumId w:val="10"/>
  </w:num>
  <w:num w:numId="28">
    <w:abstractNumId w:val="35"/>
  </w:num>
  <w:num w:numId="29">
    <w:abstractNumId w:val="28"/>
  </w:num>
  <w:num w:numId="30">
    <w:abstractNumId w:val="29"/>
  </w:num>
  <w:num w:numId="31">
    <w:abstractNumId w:val="8"/>
  </w:num>
  <w:num w:numId="32">
    <w:abstractNumId w:val="1"/>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3"/>
  </w:num>
  <w:num w:numId="36">
    <w:abstractNumId w:val="3"/>
  </w:num>
  <w:num w:numId="37">
    <w:abstractNumId w:val="5"/>
  </w:num>
  <w:num w:numId="38">
    <w:abstractNumId w:val="9"/>
  </w:num>
  <w:num w:numId="39">
    <w:abstractNumId w:val="12"/>
  </w:num>
  <w:num w:numId="40">
    <w:abstractNumId w:val="24"/>
  </w:num>
  <w:num w:numId="41">
    <w:abstractNumId w:val="3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ED"/>
    <w:rsid w:val="00001269"/>
    <w:rsid w:val="000038EC"/>
    <w:rsid w:val="000077AD"/>
    <w:rsid w:val="00010AE3"/>
    <w:rsid w:val="00012742"/>
    <w:rsid w:val="00017FBF"/>
    <w:rsid w:val="00021BCA"/>
    <w:rsid w:val="00023917"/>
    <w:rsid w:val="00030E91"/>
    <w:rsid w:val="0003356C"/>
    <w:rsid w:val="00041E26"/>
    <w:rsid w:val="00047C75"/>
    <w:rsid w:val="00060530"/>
    <w:rsid w:val="0006130D"/>
    <w:rsid w:val="000657DC"/>
    <w:rsid w:val="0007596E"/>
    <w:rsid w:val="00084BD9"/>
    <w:rsid w:val="000903F5"/>
    <w:rsid w:val="00092DD0"/>
    <w:rsid w:val="0009336D"/>
    <w:rsid w:val="00093810"/>
    <w:rsid w:val="0009699F"/>
    <w:rsid w:val="000A40C8"/>
    <w:rsid w:val="000A7F48"/>
    <w:rsid w:val="000B1084"/>
    <w:rsid w:val="000B2C5F"/>
    <w:rsid w:val="000E1193"/>
    <w:rsid w:val="000F7831"/>
    <w:rsid w:val="00103BEF"/>
    <w:rsid w:val="001045CB"/>
    <w:rsid w:val="0010720F"/>
    <w:rsid w:val="001112BB"/>
    <w:rsid w:val="001119E0"/>
    <w:rsid w:val="00114F24"/>
    <w:rsid w:val="00115A15"/>
    <w:rsid w:val="00116255"/>
    <w:rsid w:val="00122028"/>
    <w:rsid w:val="001222D2"/>
    <w:rsid w:val="001262D7"/>
    <w:rsid w:val="001308D7"/>
    <w:rsid w:val="00131803"/>
    <w:rsid w:val="0013570F"/>
    <w:rsid w:val="001359CB"/>
    <w:rsid w:val="00135EB7"/>
    <w:rsid w:val="00136006"/>
    <w:rsid w:val="00137827"/>
    <w:rsid w:val="00153053"/>
    <w:rsid w:val="00153FAD"/>
    <w:rsid w:val="0015527A"/>
    <w:rsid w:val="001576EB"/>
    <w:rsid w:val="00170490"/>
    <w:rsid w:val="001733A1"/>
    <w:rsid w:val="001870D2"/>
    <w:rsid w:val="0019074A"/>
    <w:rsid w:val="001A155B"/>
    <w:rsid w:val="001B0181"/>
    <w:rsid w:val="001B2498"/>
    <w:rsid w:val="001B3251"/>
    <w:rsid w:val="001C060B"/>
    <w:rsid w:val="001D6D21"/>
    <w:rsid w:val="001E3F98"/>
    <w:rsid w:val="001E71C0"/>
    <w:rsid w:val="001F22F6"/>
    <w:rsid w:val="001F4CF2"/>
    <w:rsid w:val="001F680F"/>
    <w:rsid w:val="001F7362"/>
    <w:rsid w:val="001F77A3"/>
    <w:rsid w:val="00201DF6"/>
    <w:rsid w:val="00201E66"/>
    <w:rsid w:val="00204D52"/>
    <w:rsid w:val="0021155C"/>
    <w:rsid w:val="002134A9"/>
    <w:rsid w:val="00220910"/>
    <w:rsid w:val="00223734"/>
    <w:rsid w:val="00231F3D"/>
    <w:rsid w:val="0023277B"/>
    <w:rsid w:val="00232D69"/>
    <w:rsid w:val="00235CCA"/>
    <w:rsid w:val="00237AE0"/>
    <w:rsid w:val="00245979"/>
    <w:rsid w:val="00246940"/>
    <w:rsid w:val="00250DA4"/>
    <w:rsid w:val="00255EF8"/>
    <w:rsid w:val="00257A2C"/>
    <w:rsid w:val="00260E28"/>
    <w:rsid w:val="00270E97"/>
    <w:rsid w:val="00282773"/>
    <w:rsid w:val="002852C3"/>
    <w:rsid w:val="0029754C"/>
    <w:rsid w:val="002A2EC9"/>
    <w:rsid w:val="002A78E2"/>
    <w:rsid w:val="002B313A"/>
    <w:rsid w:val="002B3DA5"/>
    <w:rsid w:val="002C0655"/>
    <w:rsid w:val="002C3A51"/>
    <w:rsid w:val="002C3DE9"/>
    <w:rsid w:val="002C5043"/>
    <w:rsid w:val="002D2304"/>
    <w:rsid w:val="002D38D9"/>
    <w:rsid w:val="002D49F6"/>
    <w:rsid w:val="002D4EA7"/>
    <w:rsid w:val="002E2790"/>
    <w:rsid w:val="0030082C"/>
    <w:rsid w:val="003216F4"/>
    <w:rsid w:val="0032356C"/>
    <w:rsid w:val="00330DD2"/>
    <w:rsid w:val="003318AA"/>
    <w:rsid w:val="0033240C"/>
    <w:rsid w:val="003340AD"/>
    <w:rsid w:val="0033633D"/>
    <w:rsid w:val="003376A6"/>
    <w:rsid w:val="00346628"/>
    <w:rsid w:val="0035222A"/>
    <w:rsid w:val="0036082F"/>
    <w:rsid w:val="00362A97"/>
    <w:rsid w:val="00364BBF"/>
    <w:rsid w:val="00365CEA"/>
    <w:rsid w:val="00367426"/>
    <w:rsid w:val="00376951"/>
    <w:rsid w:val="00384151"/>
    <w:rsid w:val="003A175E"/>
    <w:rsid w:val="003B3B26"/>
    <w:rsid w:val="003B404B"/>
    <w:rsid w:val="003C7989"/>
    <w:rsid w:val="003D0986"/>
    <w:rsid w:val="003F0E91"/>
    <w:rsid w:val="003F0F05"/>
    <w:rsid w:val="003F24E4"/>
    <w:rsid w:val="003F3A39"/>
    <w:rsid w:val="00402A2D"/>
    <w:rsid w:val="004062E0"/>
    <w:rsid w:val="00407D0D"/>
    <w:rsid w:val="00422E66"/>
    <w:rsid w:val="00426039"/>
    <w:rsid w:val="00432A74"/>
    <w:rsid w:val="004367CD"/>
    <w:rsid w:val="004445DF"/>
    <w:rsid w:val="00445E47"/>
    <w:rsid w:val="00447487"/>
    <w:rsid w:val="004661F3"/>
    <w:rsid w:val="00475F32"/>
    <w:rsid w:val="00485642"/>
    <w:rsid w:val="00485A55"/>
    <w:rsid w:val="004A0ABE"/>
    <w:rsid w:val="004C5675"/>
    <w:rsid w:val="004D0254"/>
    <w:rsid w:val="004D25AE"/>
    <w:rsid w:val="004E6275"/>
    <w:rsid w:val="004F67D9"/>
    <w:rsid w:val="004F7F6B"/>
    <w:rsid w:val="00506EDD"/>
    <w:rsid w:val="00511B76"/>
    <w:rsid w:val="00514A7A"/>
    <w:rsid w:val="00520893"/>
    <w:rsid w:val="005224D0"/>
    <w:rsid w:val="005261B9"/>
    <w:rsid w:val="005267A5"/>
    <w:rsid w:val="0054389C"/>
    <w:rsid w:val="005441D9"/>
    <w:rsid w:val="00551099"/>
    <w:rsid w:val="0055709D"/>
    <w:rsid w:val="005626BF"/>
    <w:rsid w:val="00567432"/>
    <w:rsid w:val="00567D8B"/>
    <w:rsid w:val="005734BD"/>
    <w:rsid w:val="005852C6"/>
    <w:rsid w:val="00585CA4"/>
    <w:rsid w:val="005878BD"/>
    <w:rsid w:val="005B0D0A"/>
    <w:rsid w:val="005B5E91"/>
    <w:rsid w:val="005B7727"/>
    <w:rsid w:val="005B7E7B"/>
    <w:rsid w:val="005C07BE"/>
    <w:rsid w:val="005C1963"/>
    <w:rsid w:val="005C2989"/>
    <w:rsid w:val="005C3E41"/>
    <w:rsid w:val="005C3EA8"/>
    <w:rsid w:val="005C7AC0"/>
    <w:rsid w:val="005D1BA0"/>
    <w:rsid w:val="005D5BA8"/>
    <w:rsid w:val="005E5BFA"/>
    <w:rsid w:val="005F1663"/>
    <w:rsid w:val="0060590A"/>
    <w:rsid w:val="00607AA0"/>
    <w:rsid w:val="00622E98"/>
    <w:rsid w:val="0062573D"/>
    <w:rsid w:val="00640187"/>
    <w:rsid w:val="00642096"/>
    <w:rsid w:val="0064380C"/>
    <w:rsid w:val="00645799"/>
    <w:rsid w:val="0065117D"/>
    <w:rsid w:val="00652460"/>
    <w:rsid w:val="006563F0"/>
    <w:rsid w:val="0066414C"/>
    <w:rsid w:val="00665315"/>
    <w:rsid w:val="00665D98"/>
    <w:rsid w:val="00673C4E"/>
    <w:rsid w:val="00684308"/>
    <w:rsid w:val="00695E82"/>
    <w:rsid w:val="00697388"/>
    <w:rsid w:val="006A0148"/>
    <w:rsid w:val="006A7BED"/>
    <w:rsid w:val="006B0BA6"/>
    <w:rsid w:val="006B1559"/>
    <w:rsid w:val="006B1C22"/>
    <w:rsid w:val="006B4030"/>
    <w:rsid w:val="006B40F9"/>
    <w:rsid w:val="006C6C3F"/>
    <w:rsid w:val="006D4683"/>
    <w:rsid w:val="006D4EB9"/>
    <w:rsid w:val="006D6F06"/>
    <w:rsid w:val="006F6734"/>
    <w:rsid w:val="006F6AA8"/>
    <w:rsid w:val="00700733"/>
    <w:rsid w:val="00714DB2"/>
    <w:rsid w:val="007154B6"/>
    <w:rsid w:val="007237B2"/>
    <w:rsid w:val="00742F9C"/>
    <w:rsid w:val="00746045"/>
    <w:rsid w:val="007460E7"/>
    <w:rsid w:val="00746FB1"/>
    <w:rsid w:val="0075392F"/>
    <w:rsid w:val="0075693F"/>
    <w:rsid w:val="00766719"/>
    <w:rsid w:val="00767667"/>
    <w:rsid w:val="0077454B"/>
    <w:rsid w:val="00784556"/>
    <w:rsid w:val="007865F9"/>
    <w:rsid w:val="00791A8A"/>
    <w:rsid w:val="00791EBC"/>
    <w:rsid w:val="00792670"/>
    <w:rsid w:val="007936F1"/>
    <w:rsid w:val="00797991"/>
    <w:rsid w:val="007A1240"/>
    <w:rsid w:val="007A4C2F"/>
    <w:rsid w:val="007A513B"/>
    <w:rsid w:val="007A762E"/>
    <w:rsid w:val="007B2D48"/>
    <w:rsid w:val="007C2782"/>
    <w:rsid w:val="007C4247"/>
    <w:rsid w:val="007C6B0C"/>
    <w:rsid w:val="007D0A11"/>
    <w:rsid w:val="007D0FD1"/>
    <w:rsid w:val="007D3BBE"/>
    <w:rsid w:val="007D4E06"/>
    <w:rsid w:val="007E4216"/>
    <w:rsid w:val="007E61BA"/>
    <w:rsid w:val="007F001D"/>
    <w:rsid w:val="007F13E5"/>
    <w:rsid w:val="007F33BB"/>
    <w:rsid w:val="007F7383"/>
    <w:rsid w:val="00800D34"/>
    <w:rsid w:val="00804B49"/>
    <w:rsid w:val="00816814"/>
    <w:rsid w:val="00822697"/>
    <w:rsid w:val="0083582A"/>
    <w:rsid w:val="00840187"/>
    <w:rsid w:val="00847BBD"/>
    <w:rsid w:val="008642A4"/>
    <w:rsid w:val="008656EC"/>
    <w:rsid w:val="00875476"/>
    <w:rsid w:val="0087636F"/>
    <w:rsid w:val="008801AD"/>
    <w:rsid w:val="00884A52"/>
    <w:rsid w:val="008877B5"/>
    <w:rsid w:val="008907B2"/>
    <w:rsid w:val="0089245C"/>
    <w:rsid w:val="00892B99"/>
    <w:rsid w:val="00896B84"/>
    <w:rsid w:val="00897AD8"/>
    <w:rsid w:val="008A06E3"/>
    <w:rsid w:val="008A08DC"/>
    <w:rsid w:val="008B2913"/>
    <w:rsid w:val="008B2937"/>
    <w:rsid w:val="008B426F"/>
    <w:rsid w:val="008C2B0E"/>
    <w:rsid w:val="008C3DF9"/>
    <w:rsid w:val="008C5BB5"/>
    <w:rsid w:val="008C677B"/>
    <w:rsid w:val="008D3D25"/>
    <w:rsid w:val="008E0F9F"/>
    <w:rsid w:val="008E1045"/>
    <w:rsid w:val="008E4901"/>
    <w:rsid w:val="008F1CA1"/>
    <w:rsid w:val="008F2827"/>
    <w:rsid w:val="008F38CB"/>
    <w:rsid w:val="008F62B6"/>
    <w:rsid w:val="008F7A06"/>
    <w:rsid w:val="00906806"/>
    <w:rsid w:val="00915534"/>
    <w:rsid w:val="00915F4F"/>
    <w:rsid w:val="0092298C"/>
    <w:rsid w:val="00923752"/>
    <w:rsid w:val="009252EB"/>
    <w:rsid w:val="00930F10"/>
    <w:rsid w:val="00933BFE"/>
    <w:rsid w:val="00935E74"/>
    <w:rsid w:val="00943520"/>
    <w:rsid w:val="00947187"/>
    <w:rsid w:val="00952A64"/>
    <w:rsid w:val="00955902"/>
    <w:rsid w:val="0096103E"/>
    <w:rsid w:val="00963E1A"/>
    <w:rsid w:val="0096472F"/>
    <w:rsid w:val="009709B1"/>
    <w:rsid w:val="009811B1"/>
    <w:rsid w:val="00985E40"/>
    <w:rsid w:val="00991723"/>
    <w:rsid w:val="0099619D"/>
    <w:rsid w:val="009A569E"/>
    <w:rsid w:val="009A78FA"/>
    <w:rsid w:val="009B3987"/>
    <w:rsid w:val="009B5BC2"/>
    <w:rsid w:val="009B6B3C"/>
    <w:rsid w:val="009C7603"/>
    <w:rsid w:val="009D232B"/>
    <w:rsid w:val="009D3E39"/>
    <w:rsid w:val="009D49B8"/>
    <w:rsid w:val="009E784B"/>
    <w:rsid w:val="009F0654"/>
    <w:rsid w:val="009F1F36"/>
    <w:rsid w:val="009F6578"/>
    <w:rsid w:val="009F6899"/>
    <w:rsid w:val="00A04B20"/>
    <w:rsid w:val="00A1170F"/>
    <w:rsid w:val="00A12324"/>
    <w:rsid w:val="00A12720"/>
    <w:rsid w:val="00A16780"/>
    <w:rsid w:val="00A16EE7"/>
    <w:rsid w:val="00A20649"/>
    <w:rsid w:val="00A31B34"/>
    <w:rsid w:val="00A34888"/>
    <w:rsid w:val="00A4343B"/>
    <w:rsid w:val="00A46EF2"/>
    <w:rsid w:val="00A52426"/>
    <w:rsid w:val="00A54177"/>
    <w:rsid w:val="00A54DC0"/>
    <w:rsid w:val="00A631FB"/>
    <w:rsid w:val="00A71933"/>
    <w:rsid w:val="00A72340"/>
    <w:rsid w:val="00A731D0"/>
    <w:rsid w:val="00A81A01"/>
    <w:rsid w:val="00A84766"/>
    <w:rsid w:val="00A85F20"/>
    <w:rsid w:val="00A939EF"/>
    <w:rsid w:val="00A94993"/>
    <w:rsid w:val="00A97722"/>
    <w:rsid w:val="00AA13B5"/>
    <w:rsid w:val="00AC6A87"/>
    <w:rsid w:val="00AD09AE"/>
    <w:rsid w:val="00AD43F8"/>
    <w:rsid w:val="00AD4487"/>
    <w:rsid w:val="00AE04C1"/>
    <w:rsid w:val="00AE3D67"/>
    <w:rsid w:val="00AE5468"/>
    <w:rsid w:val="00AE5DC3"/>
    <w:rsid w:val="00AF4666"/>
    <w:rsid w:val="00B22FA0"/>
    <w:rsid w:val="00B272E5"/>
    <w:rsid w:val="00B3458F"/>
    <w:rsid w:val="00B360E0"/>
    <w:rsid w:val="00B447B8"/>
    <w:rsid w:val="00B45E85"/>
    <w:rsid w:val="00B53456"/>
    <w:rsid w:val="00B53D9C"/>
    <w:rsid w:val="00B625C4"/>
    <w:rsid w:val="00B668EA"/>
    <w:rsid w:val="00B71846"/>
    <w:rsid w:val="00B73FE1"/>
    <w:rsid w:val="00B74C48"/>
    <w:rsid w:val="00B76797"/>
    <w:rsid w:val="00B77146"/>
    <w:rsid w:val="00B82388"/>
    <w:rsid w:val="00B905F7"/>
    <w:rsid w:val="00B9438C"/>
    <w:rsid w:val="00B959D8"/>
    <w:rsid w:val="00BA5309"/>
    <w:rsid w:val="00BB0490"/>
    <w:rsid w:val="00BB1A2E"/>
    <w:rsid w:val="00BB57FD"/>
    <w:rsid w:val="00BB5F87"/>
    <w:rsid w:val="00BC59AA"/>
    <w:rsid w:val="00BC6958"/>
    <w:rsid w:val="00BD1C0B"/>
    <w:rsid w:val="00BD5725"/>
    <w:rsid w:val="00BD59B2"/>
    <w:rsid w:val="00BD5D77"/>
    <w:rsid w:val="00BD6024"/>
    <w:rsid w:val="00BF558F"/>
    <w:rsid w:val="00BF5D3E"/>
    <w:rsid w:val="00BF6D2B"/>
    <w:rsid w:val="00C0302B"/>
    <w:rsid w:val="00C05E10"/>
    <w:rsid w:val="00C165B3"/>
    <w:rsid w:val="00C27BDD"/>
    <w:rsid w:val="00C34072"/>
    <w:rsid w:val="00C35FBE"/>
    <w:rsid w:val="00C54D94"/>
    <w:rsid w:val="00C611E4"/>
    <w:rsid w:val="00C6306F"/>
    <w:rsid w:val="00C636C7"/>
    <w:rsid w:val="00C6654A"/>
    <w:rsid w:val="00C86FDF"/>
    <w:rsid w:val="00C9018D"/>
    <w:rsid w:val="00C92BCE"/>
    <w:rsid w:val="00CA0BD5"/>
    <w:rsid w:val="00CA7766"/>
    <w:rsid w:val="00CB0842"/>
    <w:rsid w:val="00CB2469"/>
    <w:rsid w:val="00CC5C5B"/>
    <w:rsid w:val="00CC7D6C"/>
    <w:rsid w:val="00CD1161"/>
    <w:rsid w:val="00CD4C75"/>
    <w:rsid w:val="00CD4EB2"/>
    <w:rsid w:val="00CF0796"/>
    <w:rsid w:val="00D0623B"/>
    <w:rsid w:val="00D07AFC"/>
    <w:rsid w:val="00D157AF"/>
    <w:rsid w:val="00D2088D"/>
    <w:rsid w:val="00D21191"/>
    <w:rsid w:val="00D24FAD"/>
    <w:rsid w:val="00D31AAA"/>
    <w:rsid w:val="00D35BC6"/>
    <w:rsid w:val="00D35DA4"/>
    <w:rsid w:val="00D436A8"/>
    <w:rsid w:val="00D47043"/>
    <w:rsid w:val="00D64B83"/>
    <w:rsid w:val="00D657CE"/>
    <w:rsid w:val="00D732C4"/>
    <w:rsid w:val="00D73428"/>
    <w:rsid w:val="00D81369"/>
    <w:rsid w:val="00D84C1D"/>
    <w:rsid w:val="00D8628E"/>
    <w:rsid w:val="00D9021B"/>
    <w:rsid w:val="00D927FE"/>
    <w:rsid w:val="00DA6C65"/>
    <w:rsid w:val="00DB142D"/>
    <w:rsid w:val="00DB2CA0"/>
    <w:rsid w:val="00DB4D59"/>
    <w:rsid w:val="00DC084A"/>
    <w:rsid w:val="00DC0898"/>
    <w:rsid w:val="00DC4ED5"/>
    <w:rsid w:val="00DD5463"/>
    <w:rsid w:val="00DD624E"/>
    <w:rsid w:val="00DE4EE3"/>
    <w:rsid w:val="00DE57D4"/>
    <w:rsid w:val="00DF0FD1"/>
    <w:rsid w:val="00DF1EA0"/>
    <w:rsid w:val="00DF6440"/>
    <w:rsid w:val="00E018F6"/>
    <w:rsid w:val="00E03735"/>
    <w:rsid w:val="00E0402E"/>
    <w:rsid w:val="00E07107"/>
    <w:rsid w:val="00E12E0C"/>
    <w:rsid w:val="00E12EB4"/>
    <w:rsid w:val="00E1662D"/>
    <w:rsid w:val="00E24070"/>
    <w:rsid w:val="00E2573F"/>
    <w:rsid w:val="00E30E52"/>
    <w:rsid w:val="00E34EB4"/>
    <w:rsid w:val="00E36923"/>
    <w:rsid w:val="00E37E69"/>
    <w:rsid w:val="00E444B3"/>
    <w:rsid w:val="00E61188"/>
    <w:rsid w:val="00E67894"/>
    <w:rsid w:val="00E709A7"/>
    <w:rsid w:val="00E841C2"/>
    <w:rsid w:val="00E84B19"/>
    <w:rsid w:val="00E9001F"/>
    <w:rsid w:val="00E95DFD"/>
    <w:rsid w:val="00E96D72"/>
    <w:rsid w:val="00EA1169"/>
    <w:rsid w:val="00EB1B56"/>
    <w:rsid w:val="00EB483A"/>
    <w:rsid w:val="00EB74DD"/>
    <w:rsid w:val="00ED67FE"/>
    <w:rsid w:val="00ED6ACB"/>
    <w:rsid w:val="00EF0119"/>
    <w:rsid w:val="00EF4735"/>
    <w:rsid w:val="00F07368"/>
    <w:rsid w:val="00F074E4"/>
    <w:rsid w:val="00F108B4"/>
    <w:rsid w:val="00F10AEF"/>
    <w:rsid w:val="00F11E94"/>
    <w:rsid w:val="00F21115"/>
    <w:rsid w:val="00F35BCE"/>
    <w:rsid w:val="00F445A8"/>
    <w:rsid w:val="00F461FA"/>
    <w:rsid w:val="00F54EC7"/>
    <w:rsid w:val="00F65159"/>
    <w:rsid w:val="00F75A4E"/>
    <w:rsid w:val="00F814CE"/>
    <w:rsid w:val="00F90AAB"/>
    <w:rsid w:val="00F9512B"/>
    <w:rsid w:val="00FA056A"/>
    <w:rsid w:val="00FA3410"/>
    <w:rsid w:val="00FA3584"/>
    <w:rsid w:val="00FA3E53"/>
    <w:rsid w:val="00FB02A7"/>
    <w:rsid w:val="00FC00FA"/>
    <w:rsid w:val="00FC70C0"/>
    <w:rsid w:val="00FD4BEC"/>
    <w:rsid w:val="00FD6253"/>
    <w:rsid w:val="00FD7CB3"/>
    <w:rsid w:val="00FE5E07"/>
    <w:rsid w:val="00FF19AB"/>
    <w:rsid w:val="00FF2DD0"/>
    <w:rsid w:val="00FF44D4"/>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0"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1" w:uiPriority="0"/>
    <w:lsdException w:name="Table Grid 2"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5B5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485A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07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5C07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8C5BB5"/>
    <w:pPr>
      <w:spacing w:before="280" w:after="0" w:line="360" w:lineRule="auto"/>
      <w:contextualSpacing/>
      <w:jc w:val="both"/>
      <w:outlineLvl w:val="4"/>
    </w:pPr>
    <w:rPr>
      <w:rFonts w:ascii="Cambria" w:eastAsia="Times New Roman" w:hAnsi="Cambria" w:cs="Times New Roman"/>
      <w:b/>
      <w:bCs/>
      <w:i/>
      <w:iCs/>
      <w:sz w:val="20"/>
      <w:lang w:val="en-US" w:bidi="en-US"/>
    </w:rPr>
  </w:style>
  <w:style w:type="paragraph" w:styleId="6">
    <w:name w:val="heading 6"/>
    <w:basedOn w:val="a"/>
    <w:next w:val="a"/>
    <w:link w:val="60"/>
    <w:uiPriority w:val="9"/>
    <w:qFormat/>
    <w:rsid w:val="005B5E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8C5BB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8C5BB5"/>
    <w:pPr>
      <w:spacing w:before="280" w:after="0" w:line="360" w:lineRule="auto"/>
      <w:contextualSpacing/>
      <w:jc w:val="both"/>
      <w:outlineLvl w:val="7"/>
    </w:pPr>
    <w:rPr>
      <w:rFonts w:ascii="Cambria" w:eastAsia="Times New Roman" w:hAnsi="Cambria" w:cs="Times New Roman"/>
      <w:b/>
      <w:bCs/>
      <w:i/>
      <w:iCs/>
      <w:sz w:val="18"/>
      <w:szCs w:val="18"/>
      <w:lang w:val="en-US" w:bidi="en-US"/>
    </w:rPr>
  </w:style>
  <w:style w:type="paragraph" w:styleId="9">
    <w:name w:val="heading 9"/>
    <w:basedOn w:val="a"/>
    <w:next w:val="a"/>
    <w:link w:val="90"/>
    <w:uiPriority w:val="9"/>
    <w:qFormat/>
    <w:rsid w:val="008C5BB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B5E9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85A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C07B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C07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C5BB5"/>
    <w:rPr>
      <w:rFonts w:ascii="Cambria" w:eastAsia="Times New Roman" w:hAnsi="Cambria" w:cs="Times New Roman"/>
      <w:b/>
      <w:bCs/>
      <w:i/>
      <w:iCs/>
      <w:sz w:val="20"/>
      <w:lang w:val="en-US" w:bidi="en-US"/>
    </w:rPr>
  </w:style>
  <w:style w:type="character" w:customStyle="1" w:styleId="60">
    <w:name w:val="Заголовок 6 Знак"/>
    <w:basedOn w:val="a0"/>
    <w:link w:val="6"/>
    <w:uiPriority w:val="9"/>
    <w:rsid w:val="005B5E91"/>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8C5BB5"/>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8C5BB5"/>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rsid w:val="008C5BB5"/>
    <w:rPr>
      <w:rFonts w:ascii="Arial" w:eastAsia="Times New Roman" w:hAnsi="Arial" w:cs="Arial"/>
      <w:lang w:eastAsia="ru-RU"/>
    </w:rPr>
  </w:style>
  <w:style w:type="paragraph" w:styleId="a3">
    <w:name w:val="No Spacing"/>
    <w:link w:val="a4"/>
    <w:uiPriority w:val="99"/>
    <w:qFormat/>
    <w:rsid w:val="006A7BED"/>
    <w:pPr>
      <w:spacing w:after="0" w:line="240" w:lineRule="auto"/>
    </w:pPr>
    <w:rPr>
      <w:rFonts w:eastAsiaTheme="minorEastAsia"/>
      <w:lang w:eastAsia="ru-RU"/>
    </w:rPr>
  </w:style>
  <w:style w:type="character" w:customStyle="1" w:styleId="a4">
    <w:name w:val="Без интервала Знак"/>
    <w:basedOn w:val="a0"/>
    <w:link w:val="a3"/>
    <w:uiPriority w:val="1"/>
    <w:rsid w:val="006A7BED"/>
    <w:rPr>
      <w:rFonts w:eastAsiaTheme="minorEastAsia"/>
      <w:lang w:eastAsia="ru-RU"/>
    </w:rPr>
  </w:style>
  <w:style w:type="paragraph" w:styleId="a5">
    <w:name w:val="Balloon Text"/>
    <w:basedOn w:val="a"/>
    <w:link w:val="a6"/>
    <w:unhideWhenUsed/>
    <w:qFormat/>
    <w:rsid w:val="006A7BED"/>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A7BED"/>
    <w:rPr>
      <w:rFonts w:ascii="Tahoma" w:hAnsi="Tahoma" w:cs="Tahoma"/>
      <w:sz w:val="16"/>
      <w:szCs w:val="16"/>
    </w:rPr>
  </w:style>
  <w:style w:type="paragraph" w:customStyle="1" w:styleId="a7">
    <w:name w:val="Сборник"/>
    <w:basedOn w:val="10"/>
    <w:link w:val="a8"/>
    <w:rsid w:val="005B5E91"/>
    <w:pPr>
      <w:jc w:val="center"/>
    </w:pPr>
    <w:rPr>
      <w:rFonts w:ascii="Times New Roman" w:hAnsi="Times New Roman" w:cs="Times New Roman"/>
      <w:color w:val="auto"/>
      <w:sz w:val="26"/>
      <w:szCs w:val="26"/>
    </w:rPr>
  </w:style>
  <w:style w:type="character" w:customStyle="1" w:styleId="a8">
    <w:name w:val="Сборник Знак"/>
    <w:basedOn w:val="11"/>
    <w:link w:val="a7"/>
    <w:rsid w:val="005B5E91"/>
    <w:rPr>
      <w:rFonts w:ascii="Times New Roman" w:eastAsiaTheme="majorEastAsia" w:hAnsi="Times New Roman" w:cs="Times New Roman"/>
      <w:b/>
      <w:bCs/>
      <w:color w:val="365F91" w:themeColor="accent1" w:themeShade="BF"/>
      <w:sz w:val="26"/>
      <w:szCs w:val="26"/>
    </w:rPr>
  </w:style>
  <w:style w:type="paragraph" w:customStyle="1" w:styleId="12">
    <w:name w:val="Сборник_1"/>
    <w:basedOn w:val="a7"/>
    <w:link w:val="13"/>
    <w:qFormat/>
    <w:rsid w:val="005B5E91"/>
    <w:pPr>
      <w:spacing w:before="0" w:line="240" w:lineRule="auto"/>
    </w:pPr>
  </w:style>
  <w:style w:type="character" w:customStyle="1" w:styleId="13">
    <w:name w:val="Сборник_1 Знак"/>
    <w:basedOn w:val="a8"/>
    <w:link w:val="12"/>
    <w:rsid w:val="005B5E91"/>
    <w:rPr>
      <w:rFonts w:ascii="Times New Roman" w:eastAsiaTheme="majorEastAsia" w:hAnsi="Times New Roman" w:cs="Times New Roman"/>
      <w:b/>
      <w:bCs/>
      <w:color w:val="365F91" w:themeColor="accent1" w:themeShade="BF"/>
      <w:sz w:val="26"/>
      <w:szCs w:val="26"/>
    </w:rPr>
  </w:style>
  <w:style w:type="paragraph" w:customStyle="1" w:styleId="21">
    <w:name w:val="Сборник_2"/>
    <w:basedOn w:val="2"/>
    <w:link w:val="22"/>
    <w:qFormat/>
    <w:rsid w:val="00485A55"/>
    <w:pPr>
      <w:spacing w:before="0" w:line="240" w:lineRule="auto"/>
      <w:jc w:val="center"/>
    </w:pPr>
    <w:rPr>
      <w:rFonts w:ascii="Times New Roman" w:hAnsi="Times New Roman" w:cs="Times New Roman"/>
      <w:i/>
      <w:color w:val="auto"/>
    </w:rPr>
  </w:style>
  <w:style w:type="character" w:customStyle="1" w:styleId="22">
    <w:name w:val="Сборник_2 Знак"/>
    <w:basedOn w:val="a8"/>
    <w:link w:val="21"/>
    <w:rsid w:val="00485A55"/>
    <w:rPr>
      <w:rFonts w:ascii="Times New Roman" w:eastAsiaTheme="majorEastAsia" w:hAnsi="Times New Roman" w:cs="Times New Roman"/>
      <w:b/>
      <w:bCs/>
      <w:i/>
      <w:color w:val="365F91" w:themeColor="accent1" w:themeShade="BF"/>
      <w:sz w:val="26"/>
      <w:szCs w:val="26"/>
    </w:rPr>
  </w:style>
  <w:style w:type="paragraph" w:customStyle="1" w:styleId="ConsPlusNormal">
    <w:name w:val="ConsPlusNormal"/>
    <w:link w:val="ConsPlusNormal0"/>
    <w:qFormat/>
    <w:rsid w:val="005B5E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B5E91"/>
    <w:rPr>
      <w:rFonts w:ascii="Arial" w:eastAsia="Times New Roman" w:hAnsi="Arial" w:cs="Arial"/>
      <w:sz w:val="20"/>
      <w:szCs w:val="20"/>
      <w:lang w:eastAsia="ru-RU"/>
    </w:rPr>
  </w:style>
  <w:style w:type="paragraph" w:customStyle="1" w:styleId="31">
    <w:name w:val="Сборник_3"/>
    <w:basedOn w:val="a"/>
    <w:link w:val="32"/>
    <w:qFormat/>
    <w:rsid w:val="0092298C"/>
    <w:pPr>
      <w:spacing w:after="0" w:line="240" w:lineRule="auto"/>
      <w:jc w:val="center"/>
    </w:pPr>
    <w:rPr>
      <w:rFonts w:ascii="Times New Roman" w:hAnsi="Times New Roman" w:cs="Times New Roman"/>
      <w:b/>
      <w:sz w:val="26"/>
      <w:szCs w:val="26"/>
    </w:rPr>
  </w:style>
  <w:style w:type="character" w:customStyle="1" w:styleId="32">
    <w:name w:val="Сборник_3 Знак"/>
    <w:basedOn w:val="a0"/>
    <w:link w:val="31"/>
    <w:rsid w:val="0092298C"/>
    <w:rPr>
      <w:rFonts w:ascii="Times New Roman" w:hAnsi="Times New Roman" w:cs="Times New Roman"/>
      <w:b/>
      <w:sz w:val="26"/>
      <w:szCs w:val="26"/>
    </w:rPr>
  </w:style>
  <w:style w:type="paragraph" w:customStyle="1" w:styleId="41">
    <w:name w:val="Сборник_4"/>
    <w:basedOn w:val="ConsPlusNormal"/>
    <w:link w:val="42"/>
    <w:qFormat/>
    <w:rsid w:val="002D49F6"/>
    <w:pPr>
      <w:ind w:firstLine="0"/>
      <w:jc w:val="center"/>
    </w:pPr>
    <w:rPr>
      <w:rFonts w:ascii="Times New Roman" w:hAnsi="Times New Roman" w:cs="Times New Roman"/>
      <w:b/>
      <w:i/>
      <w:sz w:val="24"/>
      <w:szCs w:val="26"/>
    </w:rPr>
  </w:style>
  <w:style w:type="character" w:customStyle="1" w:styleId="42">
    <w:name w:val="Сборник_4 Знак"/>
    <w:basedOn w:val="ConsPlusNormal0"/>
    <w:link w:val="41"/>
    <w:rsid w:val="002D49F6"/>
    <w:rPr>
      <w:rFonts w:ascii="Times New Roman" w:eastAsia="Times New Roman" w:hAnsi="Times New Roman" w:cs="Times New Roman"/>
      <w:b/>
      <w:i/>
      <w:sz w:val="24"/>
      <w:szCs w:val="26"/>
      <w:lang w:eastAsia="ru-RU"/>
    </w:rPr>
  </w:style>
  <w:style w:type="table" w:styleId="a9">
    <w:name w:val="Table Grid"/>
    <w:basedOn w:val="a1"/>
    <w:rsid w:val="005267A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styleId="aa">
    <w:name w:val="header"/>
    <w:basedOn w:val="a"/>
    <w:link w:val="ab"/>
    <w:uiPriority w:val="99"/>
    <w:unhideWhenUsed/>
    <w:rsid w:val="00EF01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F0119"/>
  </w:style>
  <w:style w:type="paragraph" w:styleId="ac">
    <w:name w:val="footer"/>
    <w:basedOn w:val="a"/>
    <w:link w:val="ad"/>
    <w:unhideWhenUsed/>
    <w:rsid w:val="00EF0119"/>
    <w:pPr>
      <w:tabs>
        <w:tab w:val="center" w:pos="4677"/>
        <w:tab w:val="right" w:pos="9355"/>
      </w:tabs>
      <w:spacing w:after="0" w:line="240" w:lineRule="auto"/>
    </w:pPr>
  </w:style>
  <w:style w:type="character" w:customStyle="1" w:styleId="ad">
    <w:name w:val="Нижний колонтитул Знак"/>
    <w:basedOn w:val="a0"/>
    <w:link w:val="ac"/>
    <w:rsid w:val="00EF0119"/>
  </w:style>
  <w:style w:type="paragraph" w:styleId="ae">
    <w:name w:val="TOC Heading"/>
    <w:basedOn w:val="10"/>
    <w:next w:val="a"/>
    <w:uiPriority w:val="39"/>
    <w:unhideWhenUsed/>
    <w:qFormat/>
    <w:rsid w:val="00EF0119"/>
    <w:pPr>
      <w:outlineLvl w:val="9"/>
    </w:pPr>
    <w:rPr>
      <w:lang w:eastAsia="ru-RU"/>
    </w:rPr>
  </w:style>
  <w:style w:type="paragraph" w:styleId="14">
    <w:name w:val="toc 1"/>
    <w:basedOn w:val="a"/>
    <w:next w:val="a"/>
    <w:autoRedefine/>
    <w:uiPriority w:val="39"/>
    <w:unhideWhenUsed/>
    <w:rsid w:val="000038EC"/>
    <w:pPr>
      <w:tabs>
        <w:tab w:val="right" w:leader="dot" w:pos="10194"/>
      </w:tabs>
      <w:spacing w:before="60" w:after="0" w:line="240" w:lineRule="auto"/>
      <w:jc w:val="both"/>
    </w:pPr>
    <w:rPr>
      <w:rFonts w:ascii="Times New Roman" w:hAnsi="Times New Roman" w:cs="Times New Roman"/>
      <w:b/>
      <w:noProof/>
      <w:sz w:val="24"/>
      <w:szCs w:val="24"/>
    </w:rPr>
  </w:style>
  <w:style w:type="character" w:styleId="af">
    <w:name w:val="Hyperlink"/>
    <w:basedOn w:val="a0"/>
    <w:uiPriority w:val="99"/>
    <w:unhideWhenUsed/>
    <w:rsid w:val="00EF0119"/>
    <w:rPr>
      <w:color w:val="0000FF" w:themeColor="hyperlink"/>
      <w:u w:val="single"/>
    </w:rPr>
  </w:style>
  <w:style w:type="paragraph" w:styleId="23">
    <w:name w:val="toc 2"/>
    <w:basedOn w:val="a"/>
    <w:next w:val="a"/>
    <w:autoRedefine/>
    <w:uiPriority w:val="39"/>
    <w:unhideWhenUsed/>
    <w:rsid w:val="004D25AE"/>
    <w:pPr>
      <w:spacing w:after="100"/>
      <w:ind w:left="220"/>
    </w:pPr>
  </w:style>
  <w:style w:type="paragraph" w:styleId="33">
    <w:name w:val="toc 3"/>
    <w:basedOn w:val="a"/>
    <w:next w:val="a"/>
    <w:autoRedefine/>
    <w:uiPriority w:val="39"/>
    <w:unhideWhenUsed/>
    <w:rsid w:val="004D25AE"/>
    <w:pPr>
      <w:spacing w:after="100"/>
      <w:ind w:left="440"/>
    </w:pPr>
  </w:style>
  <w:style w:type="paragraph" w:customStyle="1" w:styleId="Preformat">
    <w:name w:val="Preformat"/>
    <w:rsid w:val="0006053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605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61">
    <w:name w:val="Сборник_6"/>
    <w:basedOn w:val="a"/>
    <w:link w:val="62"/>
    <w:rsid w:val="006D6F06"/>
    <w:pPr>
      <w:spacing w:after="0" w:line="240" w:lineRule="auto"/>
      <w:ind w:firstLine="284"/>
      <w:jc w:val="both"/>
    </w:pPr>
    <w:rPr>
      <w:rFonts w:ascii="Arial" w:hAnsi="Arial" w:cs="Arial"/>
      <w:b/>
      <w:sz w:val="24"/>
      <w:szCs w:val="24"/>
    </w:rPr>
  </w:style>
  <w:style w:type="character" w:customStyle="1" w:styleId="62">
    <w:name w:val="Сборник_6 Знак"/>
    <w:basedOn w:val="a0"/>
    <w:link w:val="61"/>
    <w:rsid w:val="006D6F06"/>
    <w:rPr>
      <w:rFonts w:ascii="Arial" w:hAnsi="Arial" w:cs="Arial"/>
      <w:b/>
      <w:sz w:val="24"/>
      <w:szCs w:val="24"/>
    </w:rPr>
  </w:style>
  <w:style w:type="paragraph" w:customStyle="1" w:styleId="51">
    <w:name w:val="Сборник_5"/>
    <w:basedOn w:val="a"/>
    <w:link w:val="52"/>
    <w:qFormat/>
    <w:rsid w:val="00060530"/>
    <w:pPr>
      <w:spacing w:after="0" w:line="240" w:lineRule="auto"/>
      <w:jc w:val="center"/>
    </w:pPr>
    <w:rPr>
      <w:rFonts w:ascii="Arial" w:hAnsi="Arial" w:cs="Arial"/>
      <w:b/>
      <w:sz w:val="24"/>
      <w:szCs w:val="24"/>
    </w:rPr>
  </w:style>
  <w:style w:type="character" w:customStyle="1" w:styleId="52">
    <w:name w:val="Сборник_5 Знак"/>
    <w:basedOn w:val="a0"/>
    <w:link w:val="51"/>
    <w:rsid w:val="00060530"/>
    <w:rPr>
      <w:rFonts w:ascii="Arial" w:hAnsi="Arial" w:cs="Arial"/>
      <w:b/>
      <w:sz w:val="24"/>
      <w:szCs w:val="24"/>
    </w:rPr>
  </w:style>
  <w:style w:type="paragraph" w:customStyle="1" w:styleId="81">
    <w:name w:val="Сборник_8"/>
    <w:basedOn w:val="41"/>
    <w:link w:val="82"/>
    <w:qFormat/>
    <w:rsid w:val="00422E66"/>
    <w:pPr>
      <w:jc w:val="left"/>
    </w:pPr>
    <w:rPr>
      <w:b w:val="0"/>
      <w:bCs/>
      <w:i w:val="0"/>
      <w:sz w:val="22"/>
      <w:szCs w:val="22"/>
    </w:rPr>
  </w:style>
  <w:style w:type="character" w:customStyle="1" w:styleId="82">
    <w:name w:val="Сборник_8 Знак"/>
    <w:basedOn w:val="42"/>
    <w:link w:val="81"/>
    <w:rsid w:val="00422E66"/>
    <w:rPr>
      <w:rFonts w:ascii="Times New Roman" w:eastAsia="Times New Roman" w:hAnsi="Times New Roman" w:cs="Times New Roman"/>
      <w:b w:val="0"/>
      <w:bCs/>
      <w:i w:val="0"/>
      <w:sz w:val="24"/>
      <w:szCs w:val="26"/>
      <w:lang w:eastAsia="ru-RU"/>
    </w:rPr>
  </w:style>
  <w:style w:type="paragraph" w:customStyle="1" w:styleId="71">
    <w:name w:val="Сборник_7"/>
    <w:basedOn w:val="a"/>
    <w:link w:val="72"/>
    <w:qFormat/>
    <w:rsid w:val="005626BF"/>
    <w:pPr>
      <w:autoSpaceDE w:val="0"/>
      <w:autoSpaceDN w:val="0"/>
      <w:adjustRightInd w:val="0"/>
      <w:spacing w:after="0" w:line="240" w:lineRule="auto"/>
      <w:jc w:val="right"/>
    </w:pPr>
    <w:rPr>
      <w:rFonts w:ascii="Times New Roman" w:hAnsi="Times New Roman" w:cs="Times New Roman"/>
      <w:bCs/>
      <w:sz w:val="26"/>
      <w:szCs w:val="26"/>
    </w:rPr>
  </w:style>
  <w:style w:type="character" w:customStyle="1" w:styleId="72">
    <w:name w:val="Сборник_7 Знак"/>
    <w:basedOn w:val="a0"/>
    <w:link w:val="71"/>
    <w:rsid w:val="005626BF"/>
    <w:rPr>
      <w:rFonts w:ascii="Times New Roman" w:hAnsi="Times New Roman" w:cs="Times New Roman"/>
      <w:bCs/>
      <w:sz w:val="26"/>
      <w:szCs w:val="26"/>
    </w:rPr>
  </w:style>
  <w:style w:type="paragraph" w:customStyle="1" w:styleId="91">
    <w:name w:val="Сборник_9"/>
    <w:basedOn w:val="a"/>
    <w:link w:val="92"/>
    <w:qFormat/>
    <w:rsid w:val="00F54EC7"/>
    <w:pPr>
      <w:autoSpaceDE w:val="0"/>
      <w:autoSpaceDN w:val="0"/>
      <w:adjustRightInd w:val="0"/>
      <w:spacing w:after="0" w:line="240" w:lineRule="auto"/>
      <w:ind w:firstLine="284"/>
      <w:jc w:val="right"/>
    </w:pPr>
    <w:rPr>
      <w:rFonts w:ascii="Times New Roman" w:hAnsi="Times New Roman" w:cs="Times New Roman"/>
    </w:rPr>
  </w:style>
  <w:style w:type="character" w:customStyle="1" w:styleId="92">
    <w:name w:val="Сборник_9 Знак"/>
    <w:basedOn w:val="a0"/>
    <w:link w:val="91"/>
    <w:rsid w:val="00F54EC7"/>
    <w:rPr>
      <w:rFonts w:ascii="Times New Roman" w:hAnsi="Times New Roman" w:cs="Times New Roman"/>
    </w:rPr>
  </w:style>
  <w:style w:type="character" w:styleId="af0">
    <w:name w:val="page number"/>
    <w:basedOn w:val="a0"/>
    <w:qFormat/>
    <w:rsid w:val="005C07BE"/>
  </w:style>
  <w:style w:type="character" w:styleId="af1">
    <w:name w:val="Strong"/>
    <w:qFormat/>
    <w:rsid w:val="008C5BB5"/>
    <w:rPr>
      <w:b/>
      <w:bCs/>
    </w:rPr>
  </w:style>
  <w:style w:type="paragraph" w:styleId="af2">
    <w:name w:val="Body Text Indent"/>
    <w:basedOn w:val="a"/>
    <w:link w:val="af3"/>
    <w:rsid w:val="008C5BB5"/>
    <w:pPr>
      <w:tabs>
        <w:tab w:val="left" w:pos="3780"/>
      </w:tabs>
      <w:spacing w:after="0" w:line="240" w:lineRule="auto"/>
      <w:ind w:left="360"/>
      <w:jc w:val="both"/>
    </w:pPr>
    <w:rPr>
      <w:rFonts w:ascii="Times New Roman" w:eastAsia="Times New Roman" w:hAnsi="Times New Roman" w:cs="Times New Roman"/>
      <w:sz w:val="26"/>
      <w:szCs w:val="20"/>
      <w:lang w:eastAsia="ru-RU"/>
    </w:rPr>
  </w:style>
  <w:style w:type="character" w:customStyle="1" w:styleId="af3">
    <w:name w:val="Основной текст с отступом Знак"/>
    <w:basedOn w:val="a0"/>
    <w:link w:val="af2"/>
    <w:rsid w:val="008C5BB5"/>
    <w:rPr>
      <w:rFonts w:ascii="Times New Roman" w:eastAsia="Times New Roman" w:hAnsi="Times New Roman" w:cs="Times New Roman"/>
      <w:sz w:val="26"/>
      <w:szCs w:val="20"/>
      <w:lang w:eastAsia="ru-RU"/>
    </w:rPr>
  </w:style>
  <w:style w:type="paragraph" w:customStyle="1" w:styleId="Heading">
    <w:name w:val="Heading"/>
    <w:rsid w:val="008C5BB5"/>
    <w:pPr>
      <w:autoSpaceDE w:val="0"/>
      <w:autoSpaceDN w:val="0"/>
      <w:adjustRightInd w:val="0"/>
      <w:spacing w:after="0" w:line="240" w:lineRule="auto"/>
    </w:pPr>
    <w:rPr>
      <w:rFonts w:ascii="Arial" w:eastAsia="Times New Roman" w:hAnsi="Arial" w:cs="Arial"/>
      <w:b/>
      <w:bCs/>
      <w:lang w:eastAsia="ru-RU"/>
    </w:rPr>
  </w:style>
  <w:style w:type="paragraph" w:styleId="24">
    <w:name w:val="Body Text 2"/>
    <w:basedOn w:val="a"/>
    <w:link w:val="25"/>
    <w:rsid w:val="008C5BB5"/>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8C5BB5"/>
    <w:rPr>
      <w:rFonts w:ascii="Times New Roman" w:eastAsia="Times New Roman" w:hAnsi="Times New Roman" w:cs="Times New Roman"/>
      <w:sz w:val="24"/>
      <w:szCs w:val="24"/>
      <w:lang w:eastAsia="ru-RU"/>
    </w:rPr>
  </w:style>
  <w:style w:type="paragraph" w:customStyle="1" w:styleId="15">
    <w:name w:val="Обычный1"/>
    <w:rsid w:val="008C5BB5"/>
    <w:pPr>
      <w:widowControl w:val="0"/>
      <w:spacing w:after="0" w:line="240" w:lineRule="auto"/>
      <w:ind w:firstLine="220"/>
      <w:jc w:val="both"/>
    </w:pPr>
    <w:rPr>
      <w:rFonts w:ascii="Times New Roman" w:eastAsia="Times New Roman" w:hAnsi="Times New Roman" w:cs="Times New Roman"/>
      <w:snapToGrid w:val="0"/>
      <w:sz w:val="20"/>
      <w:szCs w:val="20"/>
      <w:lang w:eastAsia="ru-RU"/>
    </w:rPr>
  </w:style>
  <w:style w:type="paragraph" w:styleId="af4">
    <w:name w:val="Body Text"/>
    <w:basedOn w:val="a"/>
    <w:link w:val="af5"/>
    <w:rsid w:val="008C5BB5"/>
    <w:pPr>
      <w:spacing w:after="0" w:line="240" w:lineRule="auto"/>
      <w:jc w:val="center"/>
    </w:pPr>
    <w:rPr>
      <w:rFonts w:ascii="Times New Roman" w:eastAsia="Times New Roman" w:hAnsi="Times New Roman" w:cs="Times New Roman"/>
      <w:b/>
      <w:sz w:val="24"/>
      <w:szCs w:val="24"/>
      <w:lang w:eastAsia="ru-RU"/>
    </w:rPr>
  </w:style>
  <w:style w:type="character" w:customStyle="1" w:styleId="af5">
    <w:name w:val="Основной текст Знак"/>
    <w:basedOn w:val="a0"/>
    <w:link w:val="af4"/>
    <w:rsid w:val="008C5BB5"/>
    <w:rPr>
      <w:rFonts w:ascii="Times New Roman" w:eastAsia="Times New Roman" w:hAnsi="Times New Roman" w:cs="Times New Roman"/>
      <w:b/>
      <w:sz w:val="24"/>
      <w:szCs w:val="24"/>
      <w:lang w:eastAsia="ru-RU"/>
    </w:rPr>
  </w:style>
  <w:style w:type="paragraph" w:styleId="34">
    <w:name w:val="Body Text 3"/>
    <w:basedOn w:val="a"/>
    <w:link w:val="35"/>
    <w:qFormat/>
    <w:rsid w:val="008C5BB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C5BB5"/>
    <w:rPr>
      <w:rFonts w:ascii="Times New Roman" w:eastAsia="Times New Roman" w:hAnsi="Times New Roman" w:cs="Times New Roman"/>
      <w:sz w:val="16"/>
      <w:szCs w:val="16"/>
      <w:lang w:eastAsia="ru-RU"/>
    </w:rPr>
  </w:style>
  <w:style w:type="paragraph" w:styleId="36">
    <w:name w:val="Body Text Indent 3"/>
    <w:basedOn w:val="a"/>
    <w:link w:val="37"/>
    <w:rsid w:val="008C5BB5"/>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rsid w:val="008C5BB5"/>
    <w:rPr>
      <w:rFonts w:ascii="Times New Roman" w:eastAsia="Times New Roman" w:hAnsi="Times New Roman" w:cs="Times New Roman"/>
      <w:sz w:val="16"/>
      <w:szCs w:val="16"/>
      <w:lang w:eastAsia="ru-RU"/>
    </w:rPr>
  </w:style>
  <w:style w:type="paragraph" w:styleId="26">
    <w:name w:val="Body Text Indent 2"/>
    <w:basedOn w:val="a"/>
    <w:link w:val="27"/>
    <w:rsid w:val="008C5BB5"/>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8C5BB5"/>
    <w:rPr>
      <w:rFonts w:ascii="Times New Roman" w:eastAsia="Times New Roman" w:hAnsi="Times New Roman" w:cs="Times New Roman"/>
      <w:sz w:val="24"/>
      <w:szCs w:val="24"/>
      <w:lang w:eastAsia="ru-RU"/>
    </w:rPr>
  </w:style>
  <w:style w:type="paragraph" w:customStyle="1" w:styleId="ConsNonformat">
    <w:name w:val="ConsNonformat"/>
    <w:uiPriority w:val="99"/>
    <w:rsid w:val="008C5B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8C5BB5"/>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OEM">
    <w:name w:val="Нормальный (OEM)"/>
    <w:basedOn w:val="a"/>
    <w:next w:val="a"/>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6">
    <w:name w:val="Название Знак"/>
    <w:link w:val="af7"/>
    <w:uiPriority w:val="10"/>
    <w:rsid w:val="008C5BB5"/>
    <w:rPr>
      <w:rFonts w:ascii="Cambria" w:hAnsi="Cambria"/>
      <w:b/>
      <w:bCs/>
      <w:i/>
      <w:iCs/>
      <w:spacing w:val="10"/>
      <w:sz w:val="60"/>
      <w:szCs w:val="60"/>
      <w:lang w:val="en-US" w:bidi="en-US"/>
    </w:rPr>
  </w:style>
  <w:style w:type="paragraph" w:styleId="af7">
    <w:name w:val="Title"/>
    <w:basedOn w:val="a"/>
    <w:next w:val="a"/>
    <w:link w:val="af6"/>
    <w:uiPriority w:val="10"/>
    <w:qFormat/>
    <w:rsid w:val="008C5BB5"/>
    <w:pPr>
      <w:spacing w:before="120" w:after="360" w:line="240" w:lineRule="auto"/>
      <w:contextualSpacing/>
      <w:jc w:val="both"/>
    </w:pPr>
    <w:rPr>
      <w:rFonts w:ascii="Cambria" w:hAnsi="Cambria"/>
      <w:b/>
      <w:bCs/>
      <w:i/>
      <w:iCs/>
      <w:spacing w:val="10"/>
      <w:sz w:val="60"/>
      <w:szCs w:val="60"/>
      <w:lang w:val="en-US" w:bidi="en-US"/>
    </w:rPr>
  </w:style>
  <w:style w:type="character" w:customStyle="1" w:styleId="16">
    <w:name w:val="Название Знак1"/>
    <w:basedOn w:val="a0"/>
    <w:uiPriority w:val="10"/>
    <w:rsid w:val="008C5BB5"/>
    <w:rPr>
      <w:rFonts w:asciiTheme="majorHAnsi" w:eastAsiaTheme="majorEastAsia" w:hAnsiTheme="majorHAnsi" w:cstheme="majorBidi"/>
      <w:color w:val="17365D" w:themeColor="text2" w:themeShade="BF"/>
      <w:spacing w:val="5"/>
      <w:kern w:val="28"/>
      <w:sz w:val="52"/>
      <w:szCs w:val="52"/>
    </w:rPr>
  </w:style>
  <w:style w:type="character" w:customStyle="1" w:styleId="af8">
    <w:name w:val="Подзаголовок Знак"/>
    <w:link w:val="af9"/>
    <w:uiPriority w:val="11"/>
    <w:rsid w:val="008C5BB5"/>
    <w:rPr>
      <w:rFonts w:eastAsia="Calibri"/>
      <w:i/>
      <w:iCs/>
      <w:color w:val="808080"/>
      <w:spacing w:val="10"/>
      <w:sz w:val="24"/>
      <w:szCs w:val="24"/>
      <w:lang w:val="en-US" w:bidi="en-US"/>
    </w:rPr>
  </w:style>
  <w:style w:type="paragraph" w:styleId="af9">
    <w:name w:val="Subtitle"/>
    <w:basedOn w:val="a"/>
    <w:next w:val="a"/>
    <w:link w:val="af8"/>
    <w:uiPriority w:val="11"/>
    <w:qFormat/>
    <w:rsid w:val="008C5BB5"/>
    <w:pPr>
      <w:spacing w:before="120" w:after="320" w:line="240" w:lineRule="auto"/>
      <w:ind w:firstLine="357"/>
      <w:contextualSpacing/>
      <w:jc w:val="right"/>
    </w:pPr>
    <w:rPr>
      <w:rFonts w:eastAsia="Calibri"/>
      <w:i/>
      <w:iCs/>
      <w:color w:val="808080"/>
      <w:spacing w:val="10"/>
      <w:sz w:val="24"/>
      <w:szCs w:val="24"/>
      <w:lang w:val="en-US" w:bidi="en-US"/>
    </w:rPr>
  </w:style>
  <w:style w:type="character" w:customStyle="1" w:styleId="17">
    <w:name w:val="Подзаголовок Знак1"/>
    <w:basedOn w:val="a0"/>
    <w:uiPriority w:val="11"/>
    <w:rsid w:val="008C5BB5"/>
    <w:rPr>
      <w:rFonts w:asciiTheme="majorHAnsi" w:eastAsiaTheme="majorEastAsia" w:hAnsiTheme="majorHAnsi" w:cstheme="majorBidi"/>
      <w:i/>
      <w:iCs/>
      <w:color w:val="4F81BD" w:themeColor="accent1"/>
      <w:spacing w:val="15"/>
      <w:sz w:val="24"/>
      <w:szCs w:val="24"/>
    </w:rPr>
  </w:style>
  <w:style w:type="character" w:customStyle="1" w:styleId="28">
    <w:name w:val="Цитата 2 Знак"/>
    <w:link w:val="29"/>
    <w:uiPriority w:val="29"/>
    <w:rsid w:val="008C5BB5"/>
    <w:rPr>
      <w:rFonts w:eastAsia="Calibri"/>
      <w:color w:val="5A5A5A"/>
      <w:lang w:val="en-US" w:bidi="en-US"/>
    </w:rPr>
  </w:style>
  <w:style w:type="paragraph" w:styleId="29">
    <w:name w:val="Quote"/>
    <w:basedOn w:val="a"/>
    <w:next w:val="a"/>
    <w:link w:val="28"/>
    <w:uiPriority w:val="29"/>
    <w:qFormat/>
    <w:rsid w:val="008C5BB5"/>
    <w:pPr>
      <w:spacing w:before="120" w:after="360" w:line="240" w:lineRule="auto"/>
      <w:ind w:firstLine="357"/>
      <w:contextualSpacing/>
      <w:jc w:val="both"/>
    </w:pPr>
    <w:rPr>
      <w:rFonts w:eastAsia="Calibri"/>
      <w:color w:val="5A5A5A"/>
      <w:lang w:val="en-US" w:bidi="en-US"/>
    </w:rPr>
  </w:style>
  <w:style w:type="character" w:customStyle="1" w:styleId="210">
    <w:name w:val="Цитата 2 Знак1"/>
    <w:basedOn w:val="a0"/>
    <w:uiPriority w:val="29"/>
    <w:rsid w:val="008C5BB5"/>
    <w:rPr>
      <w:i/>
      <w:iCs/>
      <w:color w:val="000000" w:themeColor="text1"/>
    </w:rPr>
  </w:style>
  <w:style w:type="character" w:customStyle="1" w:styleId="afa">
    <w:name w:val="Выделенная цитата Знак"/>
    <w:link w:val="afb"/>
    <w:uiPriority w:val="30"/>
    <w:rsid w:val="008C5BB5"/>
    <w:rPr>
      <w:rFonts w:ascii="Cambria" w:hAnsi="Cambria"/>
      <w:i/>
      <w:iCs/>
      <w:lang w:val="en-US" w:bidi="en-US"/>
    </w:rPr>
  </w:style>
  <w:style w:type="paragraph" w:styleId="afb">
    <w:name w:val="Intense Quote"/>
    <w:basedOn w:val="a"/>
    <w:next w:val="a"/>
    <w:link w:val="afa"/>
    <w:uiPriority w:val="30"/>
    <w:qFormat/>
    <w:rsid w:val="008C5BB5"/>
    <w:pPr>
      <w:spacing w:before="320" w:after="480" w:line="240" w:lineRule="auto"/>
      <w:ind w:left="720" w:right="720"/>
      <w:contextualSpacing/>
      <w:jc w:val="center"/>
    </w:pPr>
    <w:rPr>
      <w:rFonts w:ascii="Cambria" w:hAnsi="Cambria"/>
      <w:i/>
      <w:iCs/>
      <w:lang w:val="en-US" w:bidi="en-US"/>
    </w:rPr>
  </w:style>
  <w:style w:type="character" w:customStyle="1" w:styleId="18">
    <w:name w:val="Выделенная цитата Знак1"/>
    <w:basedOn w:val="a0"/>
    <w:uiPriority w:val="30"/>
    <w:rsid w:val="008C5BB5"/>
    <w:rPr>
      <w:b/>
      <w:bCs/>
      <w:i/>
      <w:iCs/>
      <w:color w:val="4F81BD" w:themeColor="accent1"/>
    </w:rPr>
  </w:style>
  <w:style w:type="paragraph" w:customStyle="1" w:styleId="ConsPlusNonformat">
    <w:name w:val="ConsPlusNonformat"/>
    <w:rsid w:val="008C5B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1">
    <w:name w:val="Table Web 1"/>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a">
    <w:name w:val="Table Subtle 2"/>
    <w:basedOn w:val="a1"/>
    <w:rsid w:val="008C5BB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ubtle 1"/>
    <w:basedOn w:val="a1"/>
    <w:rsid w:val="008C5BB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Grid 1"/>
    <w:basedOn w:val="a1"/>
    <w:rsid w:val="008C5BB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1"/>
    <w:rsid w:val="008C5BB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TML">
    <w:name w:val="HTML Preformatted"/>
    <w:basedOn w:val="a"/>
    <w:link w:val="HTML0"/>
    <w:uiPriority w:val="99"/>
    <w:unhideWhenUsed/>
    <w:rsid w:val="008C5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C5BB5"/>
    <w:rPr>
      <w:rFonts w:ascii="Courier New" w:eastAsia="Times New Roman" w:hAnsi="Courier New" w:cs="Courier New"/>
      <w:sz w:val="20"/>
      <w:szCs w:val="20"/>
      <w:lang w:eastAsia="ru-RU"/>
    </w:rPr>
  </w:style>
  <w:style w:type="table" w:styleId="afc">
    <w:name w:val="Table Elegant"/>
    <w:basedOn w:val="a1"/>
    <w:rsid w:val="008C5BB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d">
    <w:name w:val="Текст (лев. подпись)"/>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Текст (прав. подпись)"/>
    <w:basedOn w:val="a"/>
    <w:next w:val="a"/>
    <w:uiPriority w:val="99"/>
    <w:rsid w:val="008C5BB5"/>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aff">
    <w:name w:val="Таблицы (моноширинный)"/>
    <w:basedOn w:val="a"/>
    <w:next w:val="a"/>
    <w:uiPriority w:val="99"/>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0">
    <w:name w:val="Комментарий"/>
    <w:basedOn w:val="a"/>
    <w:next w:val="a"/>
    <w:uiPriority w:val="99"/>
    <w:rsid w:val="008C5BB5"/>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Iniiaiieoaenonionooiii2">
    <w:name w:val="Iniiaiie oaeno n ionooiii 2"/>
    <w:basedOn w:val="a"/>
    <w:rsid w:val="008C5BB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1">
    <w:name w:val="Заголовок статьи"/>
    <w:basedOn w:val="a"/>
    <w:next w:val="a"/>
    <w:uiPriority w:val="99"/>
    <w:rsid w:val="008C5BB5"/>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character" w:customStyle="1" w:styleId="aff2">
    <w:name w:val="Цветовое выделение"/>
    <w:uiPriority w:val="99"/>
    <w:rsid w:val="008C5BB5"/>
    <w:rPr>
      <w:b/>
      <w:bCs/>
      <w:color w:val="000080"/>
      <w:sz w:val="20"/>
      <w:szCs w:val="20"/>
    </w:rPr>
  </w:style>
  <w:style w:type="character" w:customStyle="1" w:styleId="aff3">
    <w:name w:val="Гипертекстовая ссылка"/>
    <w:uiPriority w:val="99"/>
    <w:rsid w:val="008C5BB5"/>
    <w:rPr>
      <w:b/>
      <w:bCs/>
      <w:color w:val="008000"/>
      <w:sz w:val="20"/>
      <w:szCs w:val="20"/>
      <w:u w:val="single"/>
    </w:rPr>
  </w:style>
  <w:style w:type="paragraph" w:customStyle="1" w:styleId="aff4">
    <w:name w:val="Основное меню"/>
    <w:basedOn w:val="a"/>
    <w:next w:val="a"/>
    <w:uiPriority w:val="99"/>
    <w:rsid w:val="008C5BB5"/>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1b">
    <w:name w:val="Заголовок1"/>
    <w:basedOn w:val="aff4"/>
    <w:next w:val="a"/>
    <w:qFormat/>
    <w:rsid w:val="008C5BB5"/>
    <w:rPr>
      <w:b/>
      <w:bCs/>
      <w:color w:val="C0C0C0"/>
    </w:rPr>
  </w:style>
  <w:style w:type="paragraph" w:customStyle="1" w:styleId="aff5">
    <w:name w:val="Интерактивный заголовок"/>
    <w:basedOn w:val="1b"/>
    <w:next w:val="a"/>
    <w:uiPriority w:val="99"/>
    <w:rsid w:val="008C5BB5"/>
    <w:rPr>
      <w:u w:val="single"/>
    </w:rPr>
  </w:style>
  <w:style w:type="paragraph" w:customStyle="1" w:styleId="aff6">
    <w:name w:val="Интерфейс"/>
    <w:basedOn w:val="a"/>
    <w:next w:val="a"/>
    <w:uiPriority w:val="99"/>
    <w:rsid w:val="008C5BB5"/>
    <w:pPr>
      <w:widowControl w:val="0"/>
      <w:autoSpaceDE w:val="0"/>
      <w:autoSpaceDN w:val="0"/>
      <w:adjustRightInd w:val="0"/>
      <w:spacing w:after="0" w:line="240" w:lineRule="auto"/>
      <w:ind w:firstLine="720"/>
      <w:jc w:val="both"/>
    </w:pPr>
    <w:rPr>
      <w:rFonts w:ascii="Arial" w:eastAsia="Times New Roman" w:hAnsi="Arial" w:cs="Arial"/>
      <w:color w:val="ECE9D8"/>
      <w:sz w:val="20"/>
      <w:szCs w:val="20"/>
      <w:lang w:eastAsia="ru-RU"/>
    </w:rPr>
  </w:style>
  <w:style w:type="paragraph" w:customStyle="1" w:styleId="aff7">
    <w:name w:val="Информация о версии"/>
    <w:basedOn w:val="aff0"/>
    <w:next w:val="a"/>
    <w:uiPriority w:val="99"/>
    <w:rsid w:val="008C5BB5"/>
    <w:rPr>
      <w:color w:val="000080"/>
    </w:rPr>
  </w:style>
  <w:style w:type="paragraph" w:customStyle="1" w:styleId="aff8">
    <w:name w:val="Колонтитул (левый)"/>
    <w:basedOn w:val="afd"/>
    <w:next w:val="a"/>
    <w:uiPriority w:val="99"/>
    <w:rsid w:val="008C5BB5"/>
    <w:rPr>
      <w:sz w:val="14"/>
      <w:szCs w:val="14"/>
    </w:rPr>
  </w:style>
  <w:style w:type="paragraph" w:customStyle="1" w:styleId="aff9">
    <w:name w:val="Колонтитул (правый)"/>
    <w:basedOn w:val="afe"/>
    <w:next w:val="a"/>
    <w:uiPriority w:val="99"/>
    <w:rsid w:val="008C5BB5"/>
    <w:rPr>
      <w:sz w:val="14"/>
      <w:szCs w:val="14"/>
    </w:rPr>
  </w:style>
  <w:style w:type="paragraph" w:customStyle="1" w:styleId="affa">
    <w:name w:val="Комментарий пользователя"/>
    <w:basedOn w:val="aff0"/>
    <w:next w:val="a"/>
    <w:uiPriority w:val="99"/>
    <w:rsid w:val="008C5BB5"/>
    <w:pPr>
      <w:jc w:val="left"/>
    </w:pPr>
    <w:rPr>
      <w:color w:val="000080"/>
    </w:rPr>
  </w:style>
  <w:style w:type="paragraph" w:customStyle="1" w:styleId="affb">
    <w:name w:val="Моноширинный"/>
    <w:basedOn w:val="a"/>
    <w:next w:val="a"/>
    <w:uiPriority w:val="99"/>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c">
    <w:name w:val="Найденные слова"/>
    <w:basedOn w:val="aff2"/>
    <w:uiPriority w:val="99"/>
    <w:rsid w:val="008C5BB5"/>
    <w:rPr>
      <w:b/>
      <w:bCs/>
      <w:color w:val="000080"/>
      <w:sz w:val="20"/>
      <w:szCs w:val="20"/>
    </w:rPr>
  </w:style>
  <w:style w:type="character" w:customStyle="1" w:styleId="affd">
    <w:name w:val="Не вступил в силу"/>
    <w:uiPriority w:val="99"/>
    <w:rsid w:val="008C5BB5"/>
    <w:rPr>
      <w:b/>
      <w:bCs/>
      <w:color w:val="008080"/>
      <w:sz w:val="20"/>
      <w:szCs w:val="20"/>
    </w:rPr>
  </w:style>
  <w:style w:type="paragraph" w:customStyle="1" w:styleId="affe">
    <w:name w:val="Нормальный (таблица)"/>
    <w:basedOn w:val="a"/>
    <w:next w:val="a"/>
    <w:uiPriority w:val="99"/>
    <w:rsid w:val="008C5BB5"/>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ff">
    <w:name w:val="Объект"/>
    <w:basedOn w:val="a"/>
    <w:next w:val="a"/>
    <w:uiPriority w:val="99"/>
    <w:rsid w:val="008C5BB5"/>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0">
    <w:name w:val="Оглавление"/>
    <w:basedOn w:val="aff"/>
    <w:next w:val="a"/>
    <w:uiPriority w:val="99"/>
    <w:rsid w:val="008C5BB5"/>
    <w:pPr>
      <w:ind w:left="140"/>
    </w:pPr>
  </w:style>
  <w:style w:type="character" w:customStyle="1" w:styleId="afff1">
    <w:name w:val="Опечатки"/>
    <w:uiPriority w:val="99"/>
    <w:rsid w:val="008C5BB5"/>
    <w:rPr>
      <w:color w:val="FF0000"/>
      <w:sz w:val="20"/>
      <w:szCs w:val="20"/>
    </w:rPr>
  </w:style>
  <w:style w:type="paragraph" w:customStyle="1" w:styleId="afff2">
    <w:name w:val="Переменная часть"/>
    <w:basedOn w:val="aff4"/>
    <w:next w:val="a"/>
    <w:uiPriority w:val="99"/>
    <w:rsid w:val="008C5BB5"/>
    <w:rPr>
      <w:sz w:val="18"/>
      <w:szCs w:val="18"/>
    </w:rPr>
  </w:style>
  <w:style w:type="paragraph" w:customStyle="1" w:styleId="afff3">
    <w:name w:val="Постоянная часть"/>
    <w:basedOn w:val="aff4"/>
    <w:next w:val="a"/>
    <w:uiPriority w:val="99"/>
    <w:rsid w:val="008C5BB5"/>
    <w:rPr>
      <w:sz w:val="20"/>
      <w:szCs w:val="20"/>
    </w:rPr>
  </w:style>
  <w:style w:type="paragraph" w:customStyle="1" w:styleId="afff4">
    <w:name w:val="Прижатый влево"/>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5">
    <w:name w:val="Продолжение ссылки"/>
    <w:basedOn w:val="aff3"/>
    <w:uiPriority w:val="99"/>
    <w:rsid w:val="008C5BB5"/>
    <w:rPr>
      <w:b/>
      <w:bCs/>
      <w:color w:val="008000"/>
      <w:sz w:val="20"/>
      <w:szCs w:val="20"/>
      <w:u w:val="single"/>
    </w:rPr>
  </w:style>
  <w:style w:type="paragraph" w:customStyle="1" w:styleId="afff6">
    <w:name w:val="Словарная статья"/>
    <w:basedOn w:val="a"/>
    <w:next w:val="a"/>
    <w:uiPriority w:val="99"/>
    <w:rsid w:val="008C5BB5"/>
    <w:pPr>
      <w:widowControl w:val="0"/>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7">
    <w:name w:val="Текст (справка)"/>
    <w:basedOn w:val="a"/>
    <w:next w:val="a"/>
    <w:uiPriority w:val="99"/>
    <w:rsid w:val="008C5BB5"/>
    <w:pPr>
      <w:widowControl w:val="0"/>
      <w:autoSpaceDE w:val="0"/>
      <w:autoSpaceDN w:val="0"/>
      <w:adjustRightInd w:val="0"/>
      <w:spacing w:after="0" w:line="240" w:lineRule="auto"/>
      <w:ind w:left="170" w:right="170"/>
    </w:pPr>
    <w:rPr>
      <w:rFonts w:ascii="Arial" w:eastAsia="Times New Roman" w:hAnsi="Arial" w:cs="Arial"/>
      <w:sz w:val="20"/>
      <w:szCs w:val="20"/>
      <w:lang w:eastAsia="ru-RU"/>
    </w:rPr>
  </w:style>
  <w:style w:type="paragraph" w:customStyle="1" w:styleId="afff8">
    <w:name w:val="Текст в таблице"/>
    <w:basedOn w:val="affe"/>
    <w:next w:val="a"/>
    <w:uiPriority w:val="99"/>
    <w:rsid w:val="008C5BB5"/>
    <w:pPr>
      <w:ind w:firstLine="500"/>
    </w:pPr>
  </w:style>
  <w:style w:type="paragraph" w:customStyle="1" w:styleId="afff9">
    <w:name w:val="Технический комментарий"/>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a">
    <w:name w:val="Утратил силу"/>
    <w:uiPriority w:val="99"/>
    <w:rsid w:val="008C5BB5"/>
    <w:rPr>
      <w:b/>
      <w:bCs/>
      <w:strike/>
      <w:color w:val="808000"/>
      <w:sz w:val="20"/>
      <w:szCs w:val="20"/>
    </w:rPr>
  </w:style>
  <w:style w:type="paragraph" w:styleId="afffb">
    <w:name w:val="Normal (Web)"/>
    <w:basedOn w:val="a"/>
    <w:uiPriority w:val="99"/>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8C5BB5"/>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Cell">
    <w:name w:val="ConsPlusCell"/>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c">
    <w:name w:val="Абзац списка1"/>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8C5BB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d">
    <w:name w:val="Знак Знак1 Знак Знак"/>
    <w:basedOn w:val="a"/>
    <w:rsid w:val="008C5BB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Page">
    <w:name w:val="ConsPlusTitlePage"/>
    <w:rsid w:val="008C5BB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c">
    <w:name w:val="List Paragraph"/>
    <w:basedOn w:val="a"/>
    <w:uiPriority w:val="1"/>
    <w:qFormat/>
    <w:rsid w:val="008C5BB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0">
    <w:name w:val="Абзац списка11"/>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1">
    <w:name w:val="ТекстТаб1"/>
    <w:basedOn w:val="110"/>
    <w:rsid w:val="008C5BB5"/>
    <w:pPr>
      <w:widowControl w:val="0"/>
      <w:numPr>
        <w:numId w:val="38"/>
      </w:numPr>
      <w:autoSpaceDE w:val="0"/>
      <w:autoSpaceDN w:val="0"/>
      <w:adjustRightInd w:val="0"/>
    </w:pPr>
    <w:rPr>
      <w:rFonts w:eastAsia="Times New Roman" w:cs="Arial"/>
      <w:szCs w:val="20"/>
    </w:rPr>
  </w:style>
  <w:style w:type="paragraph" w:customStyle="1" w:styleId="114">
    <w:name w:val="ТекстТаб1_14"/>
    <w:basedOn w:val="1"/>
    <w:rsid w:val="008C5BB5"/>
    <w:rPr>
      <w:sz w:val="28"/>
    </w:rPr>
  </w:style>
  <w:style w:type="character" w:customStyle="1" w:styleId="apple-converted-space">
    <w:name w:val="apple-converted-space"/>
    <w:rsid w:val="008C5BB5"/>
  </w:style>
  <w:style w:type="paragraph" w:customStyle="1" w:styleId="Default">
    <w:name w:val="Default"/>
    <w:uiPriority w:val="99"/>
    <w:rsid w:val="008C5B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c">
    <w:name w:val="Абзац списка2"/>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consplusnormalmailrucssattributepostfix">
    <w:name w:val="consplusnormal_mailru_css_attribute_postfix"/>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8C5BB5"/>
  </w:style>
  <w:style w:type="paragraph" w:customStyle="1" w:styleId="empty">
    <w:name w:val="empty"/>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Содержимое таблицы"/>
    <w:basedOn w:val="a"/>
    <w:uiPriority w:val="99"/>
    <w:qFormat/>
    <w:rsid w:val="008C5BB5"/>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afffe">
    <w:name w:val="ОБЫЧНЫЙ!"/>
    <w:basedOn w:val="a"/>
    <w:link w:val="affff"/>
    <w:qFormat/>
    <w:rsid w:val="0064380C"/>
    <w:pPr>
      <w:spacing w:after="0" w:line="240" w:lineRule="auto"/>
      <w:ind w:firstLine="709"/>
      <w:jc w:val="both"/>
    </w:pPr>
    <w:rPr>
      <w:rFonts w:ascii="Times New Roman" w:hAnsi="Times New Roman" w:cs="Times New Roman"/>
      <w:sz w:val="26"/>
      <w:szCs w:val="26"/>
    </w:rPr>
  </w:style>
  <w:style w:type="character" w:customStyle="1" w:styleId="affff">
    <w:name w:val="ОБЫЧНЫЙ! Знак"/>
    <w:basedOn w:val="a0"/>
    <w:link w:val="afffe"/>
    <w:rsid w:val="0064380C"/>
    <w:rPr>
      <w:rFonts w:ascii="Times New Roman" w:hAnsi="Times New Roman" w:cs="Times New Roman"/>
      <w:sz w:val="26"/>
      <w:szCs w:val="26"/>
    </w:rPr>
  </w:style>
  <w:style w:type="paragraph" w:styleId="43">
    <w:name w:val="toc 4"/>
    <w:basedOn w:val="a"/>
    <w:next w:val="a"/>
    <w:autoRedefine/>
    <w:uiPriority w:val="39"/>
    <w:unhideWhenUsed/>
    <w:rsid w:val="000B2C5F"/>
    <w:pPr>
      <w:spacing w:after="100"/>
      <w:ind w:left="660"/>
    </w:pPr>
    <w:rPr>
      <w:rFonts w:eastAsiaTheme="minorEastAsia"/>
      <w:lang w:eastAsia="ru-RU"/>
    </w:rPr>
  </w:style>
  <w:style w:type="paragraph" w:styleId="53">
    <w:name w:val="toc 5"/>
    <w:basedOn w:val="a"/>
    <w:next w:val="a"/>
    <w:autoRedefine/>
    <w:uiPriority w:val="39"/>
    <w:unhideWhenUsed/>
    <w:rsid w:val="000B2C5F"/>
    <w:pPr>
      <w:spacing w:after="100"/>
      <w:ind w:left="880"/>
    </w:pPr>
    <w:rPr>
      <w:rFonts w:eastAsiaTheme="minorEastAsia"/>
      <w:lang w:eastAsia="ru-RU"/>
    </w:rPr>
  </w:style>
  <w:style w:type="paragraph" w:styleId="63">
    <w:name w:val="toc 6"/>
    <w:basedOn w:val="a"/>
    <w:next w:val="a"/>
    <w:autoRedefine/>
    <w:uiPriority w:val="39"/>
    <w:unhideWhenUsed/>
    <w:rsid w:val="000B2C5F"/>
    <w:pPr>
      <w:spacing w:after="100"/>
      <w:ind w:left="1100"/>
    </w:pPr>
    <w:rPr>
      <w:rFonts w:eastAsiaTheme="minorEastAsia"/>
      <w:lang w:eastAsia="ru-RU"/>
    </w:rPr>
  </w:style>
  <w:style w:type="paragraph" w:styleId="73">
    <w:name w:val="toc 7"/>
    <w:basedOn w:val="a"/>
    <w:next w:val="a"/>
    <w:autoRedefine/>
    <w:uiPriority w:val="39"/>
    <w:unhideWhenUsed/>
    <w:rsid w:val="000B2C5F"/>
    <w:pPr>
      <w:spacing w:after="100"/>
      <w:ind w:left="1320"/>
    </w:pPr>
    <w:rPr>
      <w:rFonts w:eastAsiaTheme="minorEastAsia"/>
      <w:lang w:eastAsia="ru-RU"/>
    </w:rPr>
  </w:style>
  <w:style w:type="paragraph" w:styleId="83">
    <w:name w:val="toc 8"/>
    <w:basedOn w:val="a"/>
    <w:next w:val="a"/>
    <w:autoRedefine/>
    <w:uiPriority w:val="39"/>
    <w:unhideWhenUsed/>
    <w:rsid w:val="000B2C5F"/>
    <w:pPr>
      <w:spacing w:after="100"/>
      <w:ind w:left="1540"/>
    </w:pPr>
    <w:rPr>
      <w:rFonts w:eastAsiaTheme="minorEastAsia"/>
      <w:lang w:eastAsia="ru-RU"/>
    </w:rPr>
  </w:style>
  <w:style w:type="paragraph" w:styleId="93">
    <w:name w:val="toc 9"/>
    <w:basedOn w:val="a"/>
    <w:next w:val="a"/>
    <w:autoRedefine/>
    <w:uiPriority w:val="39"/>
    <w:unhideWhenUsed/>
    <w:rsid w:val="000B2C5F"/>
    <w:pPr>
      <w:spacing w:after="100"/>
      <w:ind w:left="1760"/>
    </w:pPr>
    <w:rPr>
      <w:rFonts w:eastAsiaTheme="minorEastAsia"/>
      <w:lang w:eastAsia="ru-RU"/>
    </w:rPr>
  </w:style>
  <w:style w:type="paragraph" w:customStyle="1" w:styleId="formattext">
    <w:name w:val="formattext"/>
    <w:basedOn w:val="a"/>
    <w:rsid w:val="00DE57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Основной текст_"/>
    <w:link w:val="1e"/>
    <w:rsid w:val="000657DC"/>
    <w:rPr>
      <w:sz w:val="26"/>
      <w:szCs w:val="26"/>
      <w:shd w:val="clear" w:color="auto" w:fill="FFFFFF"/>
    </w:rPr>
  </w:style>
  <w:style w:type="paragraph" w:customStyle="1" w:styleId="1e">
    <w:name w:val="Основной текст1"/>
    <w:basedOn w:val="a"/>
    <w:link w:val="affff0"/>
    <w:rsid w:val="000657DC"/>
    <w:pPr>
      <w:widowControl w:val="0"/>
      <w:shd w:val="clear" w:color="auto" w:fill="FFFFFF"/>
      <w:spacing w:after="0" w:line="320" w:lineRule="exact"/>
      <w:jc w:val="center"/>
    </w:pPr>
    <w:rPr>
      <w:sz w:val="26"/>
      <w:szCs w:val="26"/>
    </w:rPr>
  </w:style>
  <w:style w:type="paragraph" w:styleId="1f">
    <w:name w:val="index 1"/>
    <w:basedOn w:val="a"/>
    <w:next w:val="a"/>
    <w:autoRedefine/>
    <w:uiPriority w:val="99"/>
    <w:semiHidden/>
    <w:unhideWhenUsed/>
    <w:rsid w:val="00822697"/>
    <w:pPr>
      <w:spacing w:after="0" w:line="240" w:lineRule="auto"/>
      <w:ind w:left="220" w:hanging="220"/>
    </w:pPr>
  </w:style>
  <w:style w:type="character" w:customStyle="1" w:styleId="blk">
    <w:name w:val="blk"/>
    <w:rsid w:val="009F1F36"/>
  </w:style>
  <w:style w:type="character" w:customStyle="1" w:styleId="extended-textshort">
    <w:name w:val="extended-text__short"/>
    <w:rsid w:val="009F1F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0"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1" w:uiPriority="0"/>
    <w:lsdException w:name="Table Grid 2"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5B5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485A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07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5C07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8C5BB5"/>
    <w:pPr>
      <w:spacing w:before="280" w:after="0" w:line="360" w:lineRule="auto"/>
      <w:contextualSpacing/>
      <w:jc w:val="both"/>
      <w:outlineLvl w:val="4"/>
    </w:pPr>
    <w:rPr>
      <w:rFonts w:ascii="Cambria" w:eastAsia="Times New Roman" w:hAnsi="Cambria" w:cs="Times New Roman"/>
      <w:b/>
      <w:bCs/>
      <w:i/>
      <w:iCs/>
      <w:sz w:val="20"/>
      <w:lang w:val="en-US" w:bidi="en-US"/>
    </w:rPr>
  </w:style>
  <w:style w:type="paragraph" w:styleId="6">
    <w:name w:val="heading 6"/>
    <w:basedOn w:val="a"/>
    <w:next w:val="a"/>
    <w:link w:val="60"/>
    <w:uiPriority w:val="9"/>
    <w:qFormat/>
    <w:rsid w:val="005B5E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8C5BB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8C5BB5"/>
    <w:pPr>
      <w:spacing w:before="280" w:after="0" w:line="360" w:lineRule="auto"/>
      <w:contextualSpacing/>
      <w:jc w:val="both"/>
      <w:outlineLvl w:val="7"/>
    </w:pPr>
    <w:rPr>
      <w:rFonts w:ascii="Cambria" w:eastAsia="Times New Roman" w:hAnsi="Cambria" w:cs="Times New Roman"/>
      <w:b/>
      <w:bCs/>
      <w:i/>
      <w:iCs/>
      <w:sz w:val="18"/>
      <w:szCs w:val="18"/>
      <w:lang w:val="en-US" w:bidi="en-US"/>
    </w:rPr>
  </w:style>
  <w:style w:type="paragraph" w:styleId="9">
    <w:name w:val="heading 9"/>
    <w:basedOn w:val="a"/>
    <w:next w:val="a"/>
    <w:link w:val="90"/>
    <w:uiPriority w:val="9"/>
    <w:qFormat/>
    <w:rsid w:val="008C5BB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B5E9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85A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C07B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C07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C5BB5"/>
    <w:rPr>
      <w:rFonts w:ascii="Cambria" w:eastAsia="Times New Roman" w:hAnsi="Cambria" w:cs="Times New Roman"/>
      <w:b/>
      <w:bCs/>
      <w:i/>
      <w:iCs/>
      <w:sz w:val="20"/>
      <w:lang w:val="en-US" w:bidi="en-US"/>
    </w:rPr>
  </w:style>
  <w:style w:type="character" w:customStyle="1" w:styleId="60">
    <w:name w:val="Заголовок 6 Знак"/>
    <w:basedOn w:val="a0"/>
    <w:link w:val="6"/>
    <w:uiPriority w:val="9"/>
    <w:rsid w:val="005B5E91"/>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8C5BB5"/>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8C5BB5"/>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rsid w:val="008C5BB5"/>
    <w:rPr>
      <w:rFonts w:ascii="Arial" w:eastAsia="Times New Roman" w:hAnsi="Arial" w:cs="Arial"/>
      <w:lang w:eastAsia="ru-RU"/>
    </w:rPr>
  </w:style>
  <w:style w:type="paragraph" w:styleId="a3">
    <w:name w:val="No Spacing"/>
    <w:link w:val="a4"/>
    <w:uiPriority w:val="99"/>
    <w:qFormat/>
    <w:rsid w:val="006A7BED"/>
    <w:pPr>
      <w:spacing w:after="0" w:line="240" w:lineRule="auto"/>
    </w:pPr>
    <w:rPr>
      <w:rFonts w:eastAsiaTheme="minorEastAsia"/>
      <w:lang w:eastAsia="ru-RU"/>
    </w:rPr>
  </w:style>
  <w:style w:type="character" w:customStyle="1" w:styleId="a4">
    <w:name w:val="Без интервала Знак"/>
    <w:basedOn w:val="a0"/>
    <w:link w:val="a3"/>
    <w:uiPriority w:val="1"/>
    <w:rsid w:val="006A7BED"/>
    <w:rPr>
      <w:rFonts w:eastAsiaTheme="minorEastAsia"/>
      <w:lang w:eastAsia="ru-RU"/>
    </w:rPr>
  </w:style>
  <w:style w:type="paragraph" w:styleId="a5">
    <w:name w:val="Balloon Text"/>
    <w:basedOn w:val="a"/>
    <w:link w:val="a6"/>
    <w:unhideWhenUsed/>
    <w:qFormat/>
    <w:rsid w:val="006A7BED"/>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A7BED"/>
    <w:rPr>
      <w:rFonts w:ascii="Tahoma" w:hAnsi="Tahoma" w:cs="Tahoma"/>
      <w:sz w:val="16"/>
      <w:szCs w:val="16"/>
    </w:rPr>
  </w:style>
  <w:style w:type="paragraph" w:customStyle="1" w:styleId="a7">
    <w:name w:val="Сборник"/>
    <w:basedOn w:val="10"/>
    <w:link w:val="a8"/>
    <w:rsid w:val="005B5E91"/>
    <w:pPr>
      <w:jc w:val="center"/>
    </w:pPr>
    <w:rPr>
      <w:rFonts w:ascii="Times New Roman" w:hAnsi="Times New Roman" w:cs="Times New Roman"/>
      <w:color w:val="auto"/>
      <w:sz w:val="26"/>
      <w:szCs w:val="26"/>
    </w:rPr>
  </w:style>
  <w:style w:type="character" w:customStyle="1" w:styleId="a8">
    <w:name w:val="Сборник Знак"/>
    <w:basedOn w:val="11"/>
    <w:link w:val="a7"/>
    <w:rsid w:val="005B5E91"/>
    <w:rPr>
      <w:rFonts w:ascii="Times New Roman" w:eastAsiaTheme="majorEastAsia" w:hAnsi="Times New Roman" w:cs="Times New Roman"/>
      <w:b/>
      <w:bCs/>
      <w:color w:val="365F91" w:themeColor="accent1" w:themeShade="BF"/>
      <w:sz w:val="26"/>
      <w:szCs w:val="26"/>
    </w:rPr>
  </w:style>
  <w:style w:type="paragraph" w:customStyle="1" w:styleId="12">
    <w:name w:val="Сборник_1"/>
    <w:basedOn w:val="a7"/>
    <w:link w:val="13"/>
    <w:qFormat/>
    <w:rsid w:val="005B5E91"/>
    <w:pPr>
      <w:spacing w:before="0" w:line="240" w:lineRule="auto"/>
    </w:pPr>
  </w:style>
  <w:style w:type="character" w:customStyle="1" w:styleId="13">
    <w:name w:val="Сборник_1 Знак"/>
    <w:basedOn w:val="a8"/>
    <w:link w:val="12"/>
    <w:rsid w:val="005B5E91"/>
    <w:rPr>
      <w:rFonts w:ascii="Times New Roman" w:eastAsiaTheme="majorEastAsia" w:hAnsi="Times New Roman" w:cs="Times New Roman"/>
      <w:b/>
      <w:bCs/>
      <w:color w:val="365F91" w:themeColor="accent1" w:themeShade="BF"/>
      <w:sz w:val="26"/>
      <w:szCs w:val="26"/>
    </w:rPr>
  </w:style>
  <w:style w:type="paragraph" w:customStyle="1" w:styleId="21">
    <w:name w:val="Сборник_2"/>
    <w:basedOn w:val="2"/>
    <w:link w:val="22"/>
    <w:qFormat/>
    <w:rsid w:val="00485A55"/>
    <w:pPr>
      <w:spacing w:before="0" w:line="240" w:lineRule="auto"/>
      <w:jc w:val="center"/>
    </w:pPr>
    <w:rPr>
      <w:rFonts w:ascii="Times New Roman" w:hAnsi="Times New Roman" w:cs="Times New Roman"/>
      <w:i/>
      <w:color w:val="auto"/>
    </w:rPr>
  </w:style>
  <w:style w:type="character" w:customStyle="1" w:styleId="22">
    <w:name w:val="Сборник_2 Знак"/>
    <w:basedOn w:val="a8"/>
    <w:link w:val="21"/>
    <w:rsid w:val="00485A55"/>
    <w:rPr>
      <w:rFonts w:ascii="Times New Roman" w:eastAsiaTheme="majorEastAsia" w:hAnsi="Times New Roman" w:cs="Times New Roman"/>
      <w:b/>
      <w:bCs/>
      <w:i/>
      <w:color w:val="365F91" w:themeColor="accent1" w:themeShade="BF"/>
      <w:sz w:val="26"/>
      <w:szCs w:val="26"/>
    </w:rPr>
  </w:style>
  <w:style w:type="paragraph" w:customStyle="1" w:styleId="ConsPlusNormal">
    <w:name w:val="ConsPlusNormal"/>
    <w:link w:val="ConsPlusNormal0"/>
    <w:qFormat/>
    <w:rsid w:val="005B5E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B5E91"/>
    <w:rPr>
      <w:rFonts w:ascii="Arial" w:eastAsia="Times New Roman" w:hAnsi="Arial" w:cs="Arial"/>
      <w:sz w:val="20"/>
      <w:szCs w:val="20"/>
      <w:lang w:eastAsia="ru-RU"/>
    </w:rPr>
  </w:style>
  <w:style w:type="paragraph" w:customStyle="1" w:styleId="31">
    <w:name w:val="Сборник_3"/>
    <w:basedOn w:val="a"/>
    <w:link w:val="32"/>
    <w:qFormat/>
    <w:rsid w:val="0092298C"/>
    <w:pPr>
      <w:spacing w:after="0" w:line="240" w:lineRule="auto"/>
      <w:jc w:val="center"/>
    </w:pPr>
    <w:rPr>
      <w:rFonts w:ascii="Times New Roman" w:hAnsi="Times New Roman" w:cs="Times New Roman"/>
      <w:b/>
      <w:sz w:val="26"/>
      <w:szCs w:val="26"/>
    </w:rPr>
  </w:style>
  <w:style w:type="character" w:customStyle="1" w:styleId="32">
    <w:name w:val="Сборник_3 Знак"/>
    <w:basedOn w:val="a0"/>
    <w:link w:val="31"/>
    <w:rsid w:val="0092298C"/>
    <w:rPr>
      <w:rFonts w:ascii="Times New Roman" w:hAnsi="Times New Roman" w:cs="Times New Roman"/>
      <w:b/>
      <w:sz w:val="26"/>
      <w:szCs w:val="26"/>
    </w:rPr>
  </w:style>
  <w:style w:type="paragraph" w:customStyle="1" w:styleId="41">
    <w:name w:val="Сборник_4"/>
    <w:basedOn w:val="ConsPlusNormal"/>
    <w:link w:val="42"/>
    <w:qFormat/>
    <w:rsid w:val="002D49F6"/>
    <w:pPr>
      <w:ind w:firstLine="0"/>
      <w:jc w:val="center"/>
    </w:pPr>
    <w:rPr>
      <w:rFonts w:ascii="Times New Roman" w:hAnsi="Times New Roman" w:cs="Times New Roman"/>
      <w:b/>
      <w:i/>
      <w:sz w:val="24"/>
      <w:szCs w:val="26"/>
    </w:rPr>
  </w:style>
  <w:style w:type="character" w:customStyle="1" w:styleId="42">
    <w:name w:val="Сборник_4 Знак"/>
    <w:basedOn w:val="ConsPlusNormal0"/>
    <w:link w:val="41"/>
    <w:rsid w:val="002D49F6"/>
    <w:rPr>
      <w:rFonts w:ascii="Times New Roman" w:eastAsia="Times New Roman" w:hAnsi="Times New Roman" w:cs="Times New Roman"/>
      <w:b/>
      <w:i/>
      <w:sz w:val="24"/>
      <w:szCs w:val="26"/>
      <w:lang w:eastAsia="ru-RU"/>
    </w:rPr>
  </w:style>
  <w:style w:type="table" w:styleId="a9">
    <w:name w:val="Table Grid"/>
    <w:basedOn w:val="a1"/>
    <w:rsid w:val="005267A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styleId="aa">
    <w:name w:val="header"/>
    <w:basedOn w:val="a"/>
    <w:link w:val="ab"/>
    <w:uiPriority w:val="99"/>
    <w:unhideWhenUsed/>
    <w:rsid w:val="00EF01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F0119"/>
  </w:style>
  <w:style w:type="paragraph" w:styleId="ac">
    <w:name w:val="footer"/>
    <w:basedOn w:val="a"/>
    <w:link w:val="ad"/>
    <w:unhideWhenUsed/>
    <w:rsid w:val="00EF0119"/>
    <w:pPr>
      <w:tabs>
        <w:tab w:val="center" w:pos="4677"/>
        <w:tab w:val="right" w:pos="9355"/>
      </w:tabs>
      <w:spacing w:after="0" w:line="240" w:lineRule="auto"/>
    </w:pPr>
  </w:style>
  <w:style w:type="character" w:customStyle="1" w:styleId="ad">
    <w:name w:val="Нижний колонтитул Знак"/>
    <w:basedOn w:val="a0"/>
    <w:link w:val="ac"/>
    <w:rsid w:val="00EF0119"/>
  </w:style>
  <w:style w:type="paragraph" w:styleId="ae">
    <w:name w:val="TOC Heading"/>
    <w:basedOn w:val="10"/>
    <w:next w:val="a"/>
    <w:uiPriority w:val="39"/>
    <w:unhideWhenUsed/>
    <w:qFormat/>
    <w:rsid w:val="00EF0119"/>
    <w:pPr>
      <w:outlineLvl w:val="9"/>
    </w:pPr>
    <w:rPr>
      <w:lang w:eastAsia="ru-RU"/>
    </w:rPr>
  </w:style>
  <w:style w:type="paragraph" w:styleId="14">
    <w:name w:val="toc 1"/>
    <w:basedOn w:val="a"/>
    <w:next w:val="a"/>
    <w:autoRedefine/>
    <w:uiPriority w:val="39"/>
    <w:unhideWhenUsed/>
    <w:rsid w:val="000038EC"/>
    <w:pPr>
      <w:tabs>
        <w:tab w:val="right" w:leader="dot" w:pos="10194"/>
      </w:tabs>
      <w:spacing w:before="60" w:after="0" w:line="240" w:lineRule="auto"/>
      <w:jc w:val="both"/>
    </w:pPr>
    <w:rPr>
      <w:rFonts w:ascii="Times New Roman" w:hAnsi="Times New Roman" w:cs="Times New Roman"/>
      <w:b/>
      <w:noProof/>
      <w:sz w:val="24"/>
      <w:szCs w:val="24"/>
    </w:rPr>
  </w:style>
  <w:style w:type="character" w:styleId="af">
    <w:name w:val="Hyperlink"/>
    <w:basedOn w:val="a0"/>
    <w:uiPriority w:val="99"/>
    <w:unhideWhenUsed/>
    <w:rsid w:val="00EF0119"/>
    <w:rPr>
      <w:color w:val="0000FF" w:themeColor="hyperlink"/>
      <w:u w:val="single"/>
    </w:rPr>
  </w:style>
  <w:style w:type="paragraph" w:styleId="23">
    <w:name w:val="toc 2"/>
    <w:basedOn w:val="a"/>
    <w:next w:val="a"/>
    <w:autoRedefine/>
    <w:uiPriority w:val="39"/>
    <w:unhideWhenUsed/>
    <w:rsid w:val="004D25AE"/>
    <w:pPr>
      <w:spacing w:after="100"/>
      <w:ind w:left="220"/>
    </w:pPr>
  </w:style>
  <w:style w:type="paragraph" w:styleId="33">
    <w:name w:val="toc 3"/>
    <w:basedOn w:val="a"/>
    <w:next w:val="a"/>
    <w:autoRedefine/>
    <w:uiPriority w:val="39"/>
    <w:unhideWhenUsed/>
    <w:rsid w:val="004D25AE"/>
    <w:pPr>
      <w:spacing w:after="100"/>
      <w:ind w:left="440"/>
    </w:pPr>
  </w:style>
  <w:style w:type="paragraph" w:customStyle="1" w:styleId="Preformat">
    <w:name w:val="Preformat"/>
    <w:rsid w:val="0006053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605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61">
    <w:name w:val="Сборник_6"/>
    <w:basedOn w:val="a"/>
    <w:link w:val="62"/>
    <w:rsid w:val="006D6F06"/>
    <w:pPr>
      <w:spacing w:after="0" w:line="240" w:lineRule="auto"/>
      <w:ind w:firstLine="284"/>
      <w:jc w:val="both"/>
    </w:pPr>
    <w:rPr>
      <w:rFonts w:ascii="Arial" w:hAnsi="Arial" w:cs="Arial"/>
      <w:b/>
      <w:sz w:val="24"/>
      <w:szCs w:val="24"/>
    </w:rPr>
  </w:style>
  <w:style w:type="character" w:customStyle="1" w:styleId="62">
    <w:name w:val="Сборник_6 Знак"/>
    <w:basedOn w:val="a0"/>
    <w:link w:val="61"/>
    <w:rsid w:val="006D6F06"/>
    <w:rPr>
      <w:rFonts w:ascii="Arial" w:hAnsi="Arial" w:cs="Arial"/>
      <w:b/>
      <w:sz w:val="24"/>
      <w:szCs w:val="24"/>
    </w:rPr>
  </w:style>
  <w:style w:type="paragraph" w:customStyle="1" w:styleId="51">
    <w:name w:val="Сборник_5"/>
    <w:basedOn w:val="a"/>
    <w:link w:val="52"/>
    <w:qFormat/>
    <w:rsid w:val="00060530"/>
    <w:pPr>
      <w:spacing w:after="0" w:line="240" w:lineRule="auto"/>
      <w:jc w:val="center"/>
    </w:pPr>
    <w:rPr>
      <w:rFonts w:ascii="Arial" w:hAnsi="Arial" w:cs="Arial"/>
      <w:b/>
      <w:sz w:val="24"/>
      <w:szCs w:val="24"/>
    </w:rPr>
  </w:style>
  <w:style w:type="character" w:customStyle="1" w:styleId="52">
    <w:name w:val="Сборник_5 Знак"/>
    <w:basedOn w:val="a0"/>
    <w:link w:val="51"/>
    <w:rsid w:val="00060530"/>
    <w:rPr>
      <w:rFonts w:ascii="Arial" w:hAnsi="Arial" w:cs="Arial"/>
      <w:b/>
      <w:sz w:val="24"/>
      <w:szCs w:val="24"/>
    </w:rPr>
  </w:style>
  <w:style w:type="paragraph" w:customStyle="1" w:styleId="81">
    <w:name w:val="Сборник_8"/>
    <w:basedOn w:val="41"/>
    <w:link w:val="82"/>
    <w:qFormat/>
    <w:rsid w:val="00422E66"/>
    <w:pPr>
      <w:jc w:val="left"/>
    </w:pPr>
    <w:rPr>
      <w:b w:val="0"/>
      <w:bCs/>
      <w:i w:val="0"/>
      <w:sz w:val="22"/>
      <w:szCs w:val="22"/>
    </w:rPr>
  </w:style>
  <w:style w:type="character" w:customStyle="1" w:styleId="82">
    <w:name w:val="Сборник_8 Знак"/>
    <w:basedOn w:val="42"/>
    <w:link w:val="81"/>
    <w:rsid w:val="00422E66"/>
    <w:rPr>
      <w:rFonts w:ascii="Times New Roman" w:eastAsia="Times New Roman" w:hAnsi="Times New Roman" w:cs="Times New Roman"/>
      <w:b w:val="0"/>
      <w:bCs/>
      <w:i w:val="0"/>
      <w:sz w:val="24"/>
      <w:szCs w:val="26"/>
      <w:lang w:eastAsia="ru-RU"/>
    </w:rPr>
  </w:style>
  <w:style w:type="paragraph" w:customStyle="1" w:styleId="71">
    <w:name w:val="Сборник_7"/>
    <w:basedOn w:val="a"/>
    <w:link w:val="72"/>
    <w:qFormat/>
    <w:rsid w:val="005626BF"/>
    <w:pPr>
      <w:autoSpaceDE w:val="0"/>
      <w:autoSpaceDN w:val="0"/>
      <w:adjustRightInd w:val="0"/>
      <w:spacing w:after="0" w:line="240" w:lineRule="auto"/>
      <w:jc w:val="right"/>
    </w:pPr>
    <w:rPr>
      <w:rFonts w:ascii="Times New Roman" w:hAnsi="Times New Roman" w:cs="Times New Roman"/>
      <w:bCs/>
      <w:sz w:val="26"/>
      <w:szCs w:val="26"/>
    </w:rPr>
  </w:style>
  <w:style w:type="character" w:customStyle="1" w:styleId="72">
    <w:name w:val="Сборник_7 Знак"/>
    <w:basedOn w:val="a0"/>
    <w:link w:val="71"/>
    <w:rsid w:val="005626BF"/>
    <w:rPr>
      <w:rFonts w:ascii="Times New Roman" w:hAnsi="Times New Roman" w:cs="Times New Roman"/>
      <w:bCs/>
      <w:sz w:val="26"/>
      <w:szCs w:val="26"/>
    </w:rPr>
  </w:style>
  <w:style w:type="paragraph" w:customStyle="1" w:styleId="91">
    <w:name w:val="Сборник_9"/>
    <w:basedOn w:val="a"/>
    <w:link w:val="92"/>
    <w:qFormat/>
    <w:rsid w:val="00F54EC7"/>
    <w:pPr>
      <w:autoSpaceDE w:val="0"/>
      <w:autoSpaceDN w:val="0"/>
      <w:adjustRightInd w:val="0"/>
      <w:spacing w:after="0" w:line="240" w:lineRule="auto"/>
      <w:ind w:firstLine="284"/>
      <w:jc w:val="right"/>
    </w:pPr>
    <w:rPr>
      <w:rFonts w:ascii="Times New Roman" w:hAnsi="Times New Roman" w:cs="Times New Roman"/>
    </w:rPr>
  </w:style>
  <w:style w:type="character" w:customStyle="1" w:styleId="92">
    <w:name w:val="Сборник_9 Знак"/>
    <w:basedOn w:val="a0"/>
    <w:link w:val="91"/>
    <w:rsid w:val="00F54EC7"/>
    <w:rPr>
      <w:rFonts w:ascii="Times New Roman" w:hAnsi="Times New Roman" w:cs="Times New Roman"/>
    </w:rPr>
  </w:style>
  <w:style w:type="character" w:styleId="af0">
    <w:name w:val="page number"/>
    <w:basedOn w:val="a0"/>
    <w:qFormat/>
    <w:rsid w:val="005C07BE"/>
  </w:style>
  <w:style w:type="character" w:styleId="af1">
    <w:name w:val="Strong"/>
    <w:qFormat/>
    <w:rsid w:val="008C5BB5"/>
    <w:rPr>
      <w:b/>
      <w:bCs/>
    </w:rPr>
  </w:style>
  <w:style w:type="paragraph" w:styleId="af2">
    <w:name w:val="Body Text Indent"/>
    <w:basedOn w:val="a"/>
    <w:link w:val="af3"/>
    <w:rsid w:val="008C5BB5"/>
    <w:pPr>
      <w:tabs>
        <w:tab w:val="left" w:pos="3780"/>
      </w:tabs>
      <w:spacing w:after="0" w:line="240" w:lineRule="auto"/>
      <w:ind w:left="360"/>
      <w:jc w:val="both"/>
    </w:pPr>
    <w:rPr>
      <w:rFonts w:ascii="Times New Roman" w:eastAsia="Times New Roman" w:hAnsi="Times New Roman" w:cs="Times New Roman"/>
      <w:sz w:val="26"/>
      <w:szCs w:val="20"/>
      <w:lang w:eastAsia="ru-RU"/>
    </w:rPr>
  </w:style>
  <w:style w:type="character" w:customStyle="1" w:styleId="af3">
    <w:name w:val="Основной текст с отступом Знак"/>
    <w:basedOn w:val="a0"/>
    <w:link w:val="af2"/>
    <w:rsid w:val="008C5BB5"/>
    <w:rPr>
      <w:rFonts w:ascii="Times New Roman" w:eastAsia="Times New Roman" w:hAnsi="Times New Roman" w:cs="Times New Roman"/>
      <w:sz w:val="26"/>
      <w:szCs w:val="20"/>
      <w:lang w:eastAsia="ru-RU"/>
    </w:rPr>
  </w:style>
  <w:style w:type="paragraph" w:customStyle="1" w:styleId="Heading">
    <w:name w:val="Heading"/>
    <w:rsid w:val="008C5BB5"/>
    <w:pPr>
      <w:autoSpaceDE w:val="0"/>
      <w:autoSpaceDN w:val="0"/>
      <w:adjustRightInd w:val="0"/>
      <w:spacing w:after="0" w:line="240" w:lineRule="auto"/>
    </w:pPr>
    <w:rPr>
      <w:rFonts w:ascii="Arial" w:eastAsia="Times New Roman" w:hAnsi="Arial" w:cs="Arial"/>
      <w:b/>
      <w:bCs/>
      <w:lang w:eastAsia="ru-RU"/>
    </w:rPr>
  </w:style>
  <w:style w:type="paragraph" w:styleId="24">
    <w:name w:val="Body Text 2"/>
    <w:basedOn w:val="a"/>
    <w:link w:val="25"/>
    <w:rsid w:val="008C5BB5"/>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8C5BB5"/>
    <w:rPr>
      <w:rFonts w:ascii="Times New Roman" w:eastAsia="Times New Roman" w:hAnsi="Times New Roman" w:cs="Times New Roman"/>
      <w:sz w:val="24"/>
      <w:szCs w:val="24"/>
      <w:lang w:eastAsia="ru-RU"/>
    </w:rPr>
  </w:style>
  <w:style w:type="paragraph" w:customStyle="1" w:styleId="15">
    <w:name w:val="Обычный1"/>
    <w:rsid w:val="008C5BB5"/>
    <w:pPr>
      <w:widowControl w:val="0"/>
      <w:spacing w:after="0" w:line="240" w:lineRule="auto"/>
      <w:ind w:firstLine="220"/>
      <w:jc w:val="both"/>
    </w:pPr>
    <w:rPr>
      <w:rFonts w:ascii="Times New Roman" w:eastAsia="Times New Roman" w:hAnsi="Times New Roman" w:cs="Times New Roman"/>
      <w:snapToGrid w:val="0"/>
      <w:sz w:val="20"/>
      <w:szCs w:val="20"/>
      <w:lang w:eastAsia="ru-RU"/>
    </w:rPr>
  </w:style>
  <w:style w:type="paragraph" w:styleId="af4">
    <w:name w:val="Body Text"/>
    <w:basedOn w:val="a"/>
    <w:link w:val="af5"/>
    <w:rsid w:val="008C5BB5"/>
    <w:pPr>
      <w:spacing w:after="0" w:line="240" w:lineRule="auto"/>
      <w:jc w:val="center"/>
    </w:pPr>
    <w:rPr>
      <w:rFonts w:ascii="Times New Roman" w:eastAsia="Times New Roman" w:hAnsi="Times New Roman" w:cs="Times New Roman"/>
      <w:b/>
      <w:sz w:val="24"/>
      <w:szCs w:val="24"/>
      <w:lang w:eastAsia="ru-RU"/>
    </w:rPr>
  </w:style>
  <w:style w:type="character" w:customStyle="1" w:styleId="af5">
    <w:name w:val="Основной текст Знак"/>
    <w:basedOn w:val="a0"/>
    <w:link w:val="af4"/>
    <w:rsid w:val="008C5BB5"/>
    <w:rPr>
      <w:rFonts w:ascii="Times New Roman" w:eastAsia="Times New Roman" w:hAnsi="Times New Roman" w:cs="Times New Roman"/>
      <w:b/>
      <w:sz w:val="24"/>
      <w:szCs w:val="24"/>
      <w:lang w:eastAsia="ru-RU"/>
    </w:rPr>
  </w:style>
  <w:style w:type="paragraph" w:styleId="34">
    <w:name w:val="Body Text 3"/>
    <w:basedOn w:val="a"/>
    <w:link w:val="35"/>
    <w:qFormat/>
    <w:rsid w:val="008C5BB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C5BB5"/>
    <w:rPr>
      <w:rFonts w:ascii="Times New Roman" w:eastAsia="Times New Roman" w:hAnsi="Times New Roman" w:cs="Times New Roman"/>
      <w:sz w:val="16"/>
      <w:szCs w:val="16"/>
      <w:lang w:eastAsia="ru-RU"/>
    </w:rPr>
  </w:style>
  <w:style w:type="paragraph" w:styleId="36">
    <w:name w:val="Body Text Indent 3"/>
    <w:basedOn w:val="a"/>
    <w:link w:val="37"/>
    <w:rsid w:val="008C5BB5"/>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rsid w:val="008C5BB5"/>
    <w:rPr>
      <w:rFonts w:ascii="Times New Roman" w:eastAsia="Times New Roman" w:hAnsi="Times New Roman" w:cs="Times New Roman"/>
      <w:sz w:val="16"/>
      <w:szCs w:val="16"/>
      <w:lang w:eastAsia="ru-RU"/>
    </w:rPr>
  </w:style>
  <w:style w:type="paragraph" w:styleId="26">
    <w:name w:val="Body Text Indent 2"/>
    <w:basedOn w:val="a"/>
    <w:link w:val="27"/>
    <w:rsid w:val="008C5BB5"/>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8C5BB5"/>
    <w:rPr>
      <w:rFonts w:ascii="Times New Roman" w:eastAsia="Times New Roman" w:hAnsi="Times New Roman" w:cs="Times New Roman"/>
      <w:sz w:val="24"/>
      <w:szCs w:val="24"/>
      <w:lang w:eastAsia="ru-RU"/>
    </w:rPr>
  </w:style>
  <w:style w:type="paragraph" w:customStyle="1" w:styleId="ConsNonformat">
    <w:name w:val="ConsNonformat"/>
    <w:uiPriority w:val="99"/>
    <w:rsid w:val="008C5B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8C5BB5"/>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OEM">
    <w:name w:val="Нормальный (OEM)"/>
    <w:basedOn w:val="a"/>
    <w:next w:val="a"/>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6">
    <w:name w:val="Название Знак"/>
    <w:link w:val="af7"/>
    <w:uiPriority w:val="10"/>
    <w:rsid w:val="008C5BB5"/>
    <w:rPr>
      <w:rFonts w:ascii="Cambria" w:hAnsi="Cambria"/>
      <w:b/>
      <w:bCs/>
      <w:i/>
      <w:iCs/>
      <w:spacing w:val="10"/>
      <w:sz w:val="60"/>
      <w:szCs w:val="60"/>
      <w:lang w:val="en-US" w:bidi="en-US"/>
    </w:rPr>
  </w:style>
  <w:style w:type="paragraph" w:styleId="af7">
    <w:name w:val="Title"/>
    <w:basedOn w:val="a"/>
    <w:next w:val="a"/>
    <w:link w:val="af6"/>
    <w:uiPriority w:val="10"/>
    <w:qFormat/>
    <w:rsid w:val="008C5BB5"/>
    <w:pPr>
      <w:spacing w:before="120" w:after="360" w:line="240" w:lineRule="auto"/>
      <w:contextualSpacing/>
      <w:jc w:val="both"/>
    </w:pPr>
    <w:rPr>
      <w:rFonts w:ascii="Cambria" w:hAnsi="Cambria"/>
      <w:b/>
      <w:bCs/>
      <w:i/>
      <w:iCs/>
      <w:spacing w:val="10"/>
      <w:sz w:val="60"/>
      <w:szCs w:val="60"/>
      <w:lang w:val="en-US" w:bidi="en-US"/>
    </w:rPr>
  </w:style>
  <w:style w:type="character" w:customStyle="1" w:styleId="16">
    <w:name w:val="Название Знак1"/>
    <w:basedOn w:val="a0"/>
    <w:uiPriority w:val="10"/>
    <w:rsid w:val="008C5BB5"/>
    <w:rPr>
      <w:rFonts w:asciiTheme="majorHAnsi" w:eastAsiaTheme="majorEastAsia" w:hAnsiTheme="majorHAnsi" w:cstheme="majorBidi"/>
      <w:color w:val="17365D" w:themeColor="text2" w:themeShade="BF"/>
      <w:spacing w:val="5"/>
      <w:kern w:val="28"/>
      <w:sz w:val="52"/>
      <w:szCs w:val="52"/>
    </w:rPr>
  </w:style>
  <w:style w:type="character" w:customStyle="1" w:styleId="af8">
    <w:name w:val="Подзаголовок Знак"/>
    <w:link w:val="af9"/>
    <w:uiPriority w:val="11"/>
    <w:rsid w:val="008C5BB5"/>
    <w:rPr>
      <w:rFonts w:eastAsia="Calibri"/>
      <w:i/>
      <w:iCs/>
      <w:color w:val="808080"/>
      <w:spacing w:val="10"/>
      <w:sz w:val="24"/>
      <w:szCs w:val="24"/>
      <w:lang w:val="en-US" w:bidi="en-US"/>
    </w:rPr>
  </w:style>
  <w:style w:type="paragraph" w:styleId="af9">
    <w:name w:val="Subtitle"/>
    <w:basedOn w:val="a"/>
    <w:next w:val="a"/>
    <w:link w:val="af8"/>
    <w:uiPriority w:val="11"/>
    <w:qFormat/>
    <w:rsid w:val="008C5BB5"/>
    <w:pPr>
      <w:spacing w:before="120" w:after="320" w:line="240" w:lineRule="auto"/>
      <w:ind w:firstLine="357"/>
      <w:contextualSpacing/>
      <w:jc w:val="right"/>
    </w:pPr>
    <w:rPr>
      <w:rFonts w:eastAsia="Calibri"/>
      <w:i/>
      <w:iCs/>
      <w:color w:val="808080"/>
      <w:spacing w:val="10"/>
      <w:sz w:val="24"/>
      <w:szCs w:val="24"/>
      <w:lang w:val="en-US" w:bidi="en-US"/>
    </w:rPr>
  </w:style>
  <w:style w:type="character" w:customStyle="1" w:styleId="17">
    <w:name w:val="Подзаголовок Знак1"/>
    <w:basedOn w:val="a0"/>
    <w:uiPriority w:val="11"/>
    <w:rsid w:val="008C5BB5"/>
    <w:rPr>
      <w:rFonts w:asciiTheme="majorHAnsi" w:eastAsiaTheme="majorEastAsia" w:hAnsiTheme="majorHAnsi" w:cstheme="majorBidi"/>
      <w:i/>
      <w:iCs/>
      <w:color w:val="4F81BD" w:themeColor="accent1"/>
      <w:spacing w:val="15"/>
      <w:sz w:val="24"/>
      <w:szCs w:val="24"/>
    </w:rPr>
  </w:style>
  <w:style w:type="character" w:customStyle="1" w:styleId="28">
    <w:name w:val="Цитата 2 Знак"/>
    <w:link w:val="29"/>
    <w:uiPriority w:val="29"/>
    <w:rsid w:val="008C5BB5"/>
    <w:rPr>
      <w:rFonts w:eastAsia="Calibri"/>
      <w:color w:val="5A5A5A"/>
      <w:lang w:val="en-US" w:bidi="en-US"/>
    </w:rPr>
  </w:style>
  <w:style w:type="paragraph" w:styleId="29">
    <w:name w:val="Quote"/>
    <w:basedOn w:val="a"/>
    <w:next w:val="a"/>
    <w:link w:val="28"/>
    <w:uiPriority w:val="29"/>
    <w:qFormat/>
    <w:rsid w:val="008C5BB5"/>
    <w:pPr>
      <w:spacing w:before="120" w:after="360" w:line="240" w:lineRule="auto"/>
      <w:ind w:firstLine="357"/>
      <w:contextualSpacing/>
      <w:jc w:val="both"/>
    </w:pPr>
    <w:rPr>
      <w:rFonts w:eastAsia="Calibri"/>
      <w:color w:val="5A5A5A"/>
      <w:lang w:val="en-US" w:bidi="en-US"/>
    </w:rPr>
  </w:style>
  <w:style w:type="character" w:customStyle="1" w:styleId="210">
    <w:name w:val="Цитата 2 Знак1"/>
    <w:basedOn w:val="a0"/>
    <w:uiPriority w:val="29"/>
    <w:rsid w:val="008C5BB5"/>
    <w:rPr>
      <w:i/>
      <w:iCs/>
      <w:color w:val="000000" w:themeColor="text1"/>
    </w:rPr>
  </w:style>
  <w:style w:type="character" w:customStyle="1" w:styleId="afa">
    <w:name w:val="Выделенная цитата Знак"/>
    <w:link w:val="afb"/>
    <w:uiPriority w:val="30"/>
    <w:rsid w:val="008C5BB5"/>
    <w:rPr>
      <w:rFonts w:ascii="Cambria" w:hAnsi="Cambria"/>
      <w:i/>
      <w:iCs/>
      <w:lang w:val="en-US" w:bidi="en-US"/>
    </w:rPr>
  </w:style>
  <w:style w:type="paragraph" w:styleId="afb">
    <w:name w:val="Intense Quote"/>
    <w:basedOn w:val="a"/>
    <w:next w:val="a"/>
    <w:link w:val="afa"/>
    <w:uiPriority w:val="30"/>
    <w:qFormat/>
    <w:rsid w:val="008C5BB5"/>
    <w:pPr>
      <w:spacing w:before="320" w:after="480" w:line="240" w:lineRule="auto"/>
      <w:ind w:left="720" w:right="720"/>
      <w:contextualSpacing/>
      <w:jc w:val="center"/>
    </w:pPr>
    <w:rPr>
      <w:rFonts w:ascii="Cambria" w:hAnsi="Cambria"/>
      <w:i/>
      <w:iCs/>
      <w:lang w:val="en-US" w:bidi="en-US"/>
    </w:rPr>
  </w:style>
  <w:style w:type="character" w:customStyle="1" w:styleId="18">
    <w:name w:val="Выделенная цитата Знак1"/>
    <w:basedOn w:val="a0"/>
    <w:uiPriority w:val="30"/>
    <w:rsid w:val="008C5BB5"/>
    <w:rPr>
      <w:b/>
      <w:bCs/>
      <w:i/>
      <w:iCs/>
      <w:color w:val="4F81BD" w:themeColor="accent1"/>
    </w:rPr>
  </w:style>
  <w:style w:type="paragraph" w:customStyle="1" w:styleId="ConsPlusNonformat">
    <w:name w:val="ConsPlusNonformat"/>
    <w:rsid w:val="008C5B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1">
    <w:name w:val="Table Web 1"/>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C5BB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a">
    <w:name w:val="Table Subtle 2"/>
    <w:basedOn w:val="a1"/>
    <w:rsid w:val="008C5BB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ubtle 1"/>
    <w:basedOn w:val="a1"/>
    <w:rsid w:val="008C5BB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Grid 1"/>
    <w:basedOn w:val="a1"/>
    <w:rsid w:val="008C5BB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1"/>
    <w:rsid w:val="008C5BB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TML">
    <w:name w:val="HTML Preformatted"/>
    <w:basedOn w:val="a"/>
    <w:link w:val="HTML0"/>
    <w:uiPriority w:val="99"/>
    <w:unhideWhenUsed/>
    <w:rsid w:val="008C5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C5BB5"/>
    <w:rPr>
      <w:rFonts w:ascii="Courier New" w:eastAsia="Times New Roman" w:hAnsi="Courier New" w:cs="Courier New"/>
      <w:sz w:val="20"/>
      <w:szCs w:val="20"/>
      <w:lang w:eastAsia="ru-RU"/>
    </w:rPr>
  </w:style>
  <w:style w:type="table" w:styleId="afc">
    <w:name w:val="Table Elegant"/>
    <w:basedOn w:val="a1"/>
    <w:rsid w:val="008C5BB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d">
    <w:name w:val="Текст (лев. подпись)"/>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Текст (прав. подпись)"/>
    <w:basedOn w:val="a"/>
    <w:next w:val="a"/>
    <w:uiPriority w:val="99"/>
    <w:rsid w:val="008C5BB5"/>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aff">
    <w:name w:val="Таблицы (моноширинный)"/>
    <w:basedOn w:val="a"/>
    <w:next w:val="a"/>
    <w:uiPriority w:val="99"/>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0">
    <w:name w:val="Комментарий"/>
    <w:basedOn w:val="a"/>
    <w:next w:val="a"/>
    <w:uiPriority w:val="99"/>
    <w:rsid w:val="008C5BB5"/>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Iniiaiieoaenonionooiii2">
    <w:name w:val="Iniiaiie oaeno n ionooiii 2"/>
    <w:basedOn w:val="a"/>
    <w:rsid w:val="008C5BB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1">
    <w:name w:val="Заголовок статьи"/>
    <w:basedOn w:val="a"/>
    <w:next w:val="a"/>
    <w:uiPriority w:val="99"/>
    <w:rsid w:val="008C5BB5"/>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character" w:customStyle="1" w:styleId="aff2">
    <w:name w:val="Цветовое выделение"/>
    <w:uiPriority w:val="99"/>
    <w:rsid w:val="008C5BB5"/>
    <w:rPr>
      <w:b/>
      <w:bCs/>
      <w:color w:val="000080"/>
      <w:sz w:val="20"/>
      <w:szCs w:val="20"/>
    </w:rPr>
  </w:style>
  <w:style w:type="character" w:customStyle="1" w:styleId="aff3">
    <w:name w:val="Гипертекстовая ссылка"/>
    <w:uiPriority w:val="99"/>
    <w:rsid w:val="008C5BB5"/>
    <w:rPr>
      <w:b/>
      <w:bCs/>
      <w:color w:val="008000"/>
      <w:sz w:val="20"/>
      <w:szCs w:val="20"/>
      <w:u w:val="single"/>
    </w:rPr>
  </w:style>
  <w:style w:type="paragraph" w:customStyle="1" w:styleId="aff4">
    <w:name w:val="Основное меню"/>
    <w:basedOn w:val="a"/>
    <w:next w:val="a"/>
    <w:uiPriority w:val="99"/>
    <w:rsid w:val="008C5BB5"/>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1b">
    <w:name w:val="Заголовок1"/>
    <w:basedOn w:val="aff4"/>
    <w:next w:val="a"/>
    <w:qFormat/>
    <w:rsid w:val="008C5BB5"/>
    <w:rPr>
      <w:b/>
      <w:bCs/>
      <w:color w:val="C0C0C0"/>
    </w:rPr>
  </w:style>
  <w:style w:type="paragraph" w:customStyle="1" w:styleId="aff5">
    <w:name w:val="Интерактивный заголовок"/>
    <w:basedOn w:val="1b"/>
    <w:next w:val="a"/>
    <w:uiPriority w:val="99"/>
    <w:rsid w:val="008C5BB5"/>
    <w:rPr>
      <w:u w:val="single"/>
    </w:rPr>
  </w:style>
  <w:style w:type="paragraph" w:customStyle="1" w:styleId="aff6">
    <w:name w:val="Интерфейс"/>
    <w:basedOn w:val="a"/>
    <w:next w:val="a"/>
    <w:uiPriority w:val="99"/>
    <w:rsid w:val="008C5BB5"/>
    <w:pPr>
      <w:widowControl w:val="0"/>
      <w:autoSpaceDE w:val="0"/>
      <w:autoSpaceDN w:val="0"/>
      <w:adjustRightInd w:val="0"/>
      <w:spacing w:after="0" w:line="240" w:lineRule="auto"/>
      <w:ind w:firstLine="720"/>
      <w:jc w:val="both"/>
    </w:pPr>
    <w:rPr>
      <w:rFonts w:ascii="Arial" w:eastAsia="Times New Roman" w:hAnsi="Arial" w:cs="Arial"/>
      <w:color w:val="ECE9D8"/>
      <w:sz w:val="20"/>
      <w:szCs w:val="20"/>
      <w:lang w:eastAsia="ru-RU"/>
    </w:rPr>
  </w:style>
  <w:style w:type="paragraph" w:customStyle="1" w:styleId="aff7">
    <w:name w:val="Информация о версии"/>
    <w:basedOn w:val="aff0"/>
    <w:next w:val="a"/>
    <w:uiPriority w:val="99"/>
    <w:rsid w:val="008C5BB5"/>
    <w:rPr>
      <w:color w:val="000080"/>
    </w:rPr>
  </w:style>
  <w:style w:type="paragraph" w:customStyle="1" w:styleId="aff8">
    <w:name w:val="Колонтитул (левый)"/>
    <w:basedOn w:val="afd"/>
    <w:next w:val="a"/>
    <w:uiPriority w:val="99"/>
    <w:rsid w:val="008C5BB5"/>
    <w:rPr>
      <w:sz w:val="14"/>
      <w:szCs w:val="14"/>
    </w:rPr>
  </w:style>
  <w:style w:type="paragraph" w:customStyle="1" w:styleId="aff9">
    <w:name w:val="Колонтитул (правый)"/>
    <w:basedOn w:val="afe"/>
    <w:next w:val="a"/>
    <w:uiPriority w:val="99"/>
    <w:rsid w:val="008C5BB5"/>
    <w:rPr>
      <w:sz w:val="14"/>
      <w:szCs w:val="14"/>
    </w:rPr>
  </w:style>
  <w:style w:type="paragraph" w:customStyle="1" w:styleId="affa">
    <w:name w:val="Комментарий пользователя"/>
    <w:basedOn w:val="aff0"/>
    <w:next w:val="a"/>
    <w:uiPriority w:val="99"/>
    <w:rsid w:val="008C5BB5"/>
    <w:pPr>
      <w:jc w:val="left"/>
    </w:pPr>
    <w:rPr>
      <w:color w:val="000080"/>
    </w:rPr>
  </w:style>
  <w:style w:type="paragraph" w:customStyle="1" w:styleId="affb">
    <w:name w:val="Моноширинный"/>
    <w:basedOn w:val="a"/>
    <w:next w:val="a"/>
    <w:uiPriority w:val="99"/>
    <w:rsid w:val="008C5B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c">
    <w:name w:val="Найденные слова"/>
    <w:basedOn w:val="aff2"/>
    <w:uiPriority w:val="99"/>
    <w:rsid w:val="008C5BB5"/>
    <w:rPr>
      <w:b/>
      <w:bCs/>
      <w:color w:val="000080"/>
      <w:sz w:val="20"/>
      <w:szCs w:val="20"/>
    </w:rPr>
  </w:style>
  <w:style w:type="character" w:customStyle="1" w:styleId="affd">
    <w:name w:val="Не вступил в силу"/>
    <w:uiPriority w:val="99"/>
    <w:rsid w:val="008C5BB5"/>
    <w:rPr>
      <w:b/>
      <w:bCs/>
      <w:color w:val="008080"/>
      <w:sz w:val="20"/>
      <w:szCs w:val="20"/>
    </w:rPr>
  </w:style>
  <w:style w:type="paragraph" w:customStyle="1" w:styleId="affe">
    <w:name w:val="Нормальный (таблица)"/>
    <w:basedOn w:val="a"/>
    <w:next w:val="a"/>
    <w:uiPriority w:val="99"/>
    <w:rsid w:val="008C5BB5"/>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ff">
    <w:name w:val="Объект"/>
    <w:basedOn w:val="a"/>
    <w:next w:val="a"/>
    <w:uiPriority w:val="99"/>
    <w:rsid w:val="008C5BB5"/>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0">
    <w:name w:val="Оглавление"/>
    <w:basedOn w:val="aff"/>
    <w:next w:val="a"/>
    <w:uiPriority w:val="99"/>
    <w:rsid w:val="008C5BB5"/>
    <w:pPr>
      <w:ind w:left="140"/>
    </w:pPr>
  </w:style>
  <w:style w:type="character" w:customStyle="1" w:styleId="afff1">
    <w:name w:val="Опечатки"/>
    <w:uiPriority w:val="99"/>
    <w:rsid w:val="008C5BB5"/>
    <w:rPr>
      <w:color w:val="FF0000"/>
      <w:sz w:val="20"/>
      <w:szCs w:val="20"/>
    </w:rPr>
  </w:style>
  <w:style w:type="paragraph" w:customStyle="1" w:styleId="afff2">
    <w:name w:val="Переменная часть"/>
    <w:basedOn w:val="aff4"/>
    <w:next w:val="a"/>
    <w:uiPriority w:val="99"/>
    <w:rsid w:val="008C5BB5"/>
    <w:rPr>
      <w:sz w:val="18"/>
      <w:szCs w:val="18"/>
    </w:rPr>
  </w:style>
  <w:style w:type="paragraph" w:customStyle="1" w:styleId="afff3">
    <w:name w:val="Постоянная часть"/>
    <w:basedOn w:val="aff4"/>
    <w:next w:val="a"/>
    <w:uiPriority w:val="99"/>
    <w:rsid w:val="008C5BB5"/>
    <w:rPr>
      <w:sz w:val="20"/>
      <w:szCs w:val="20"/>
    </w:rPr>
  </w:style>
  <w:style w:type="paragraph" w:customStyle="1" w:styleId="afff4">
    <w:name w:val="Прижатый влево"/>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5">
    <w:name w:val="Продолжение ссылки"/>
    <w:basedOn w:val="aff3"/>
    <w:uiPriority w:val="99"/>
    <w:rsid w:val="008C5BB5"/>
    <w:rPr>
      <w:b/>
      <w:bCs/>
      <w:color w:val="008000"/>
      <w:sz w:val="20"/>
      <w:szCs w:val="20"/>
      <w:u w:val="single"/>
    </w:rPr>
  </w:style>
  <w:style w:type="paragraph" w:customStyle="1" w:styleId="afff6">
    <w:name w:val="Словарная статья"/>
    <w:basedOn w:val="a"/>
    <w:next w:val="a"/>
    <w:uiPriority w:val="99"/>
    <w:rsid w:val="008C5BB5"/>
    <w:pPr>
      <w:widowControl w:val="0"/>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7">
    <w:name w:val="Текст (справка)"/>
    <w:basedOn w:val="a"/>
    <w:next w:val="a"/>
    <w:uiPriority w:val="99"/>
    <w:rsid w:val="008C5BB5"/>
    <w:pPr>
      <w:widowControl w:val="0"/>
      <w:autoSpaceDE w:val="0"/>
      <w:autoSpaceDN w:val="0"/>
      <w:adjustRightInd w:val="0"/>
      <w:spacing w:after="0" w:line="240" w:lineRule="auto"/>
      <w:ind w:left="170" w:right="170"/>
    </w:pPr>
    <w:rPr>
      <w:rFonts w:ascii="Arial" w:eastAsia="Times New Roman" w:hAnsi="Arial" w:cs="Arial"/>
      <w:sz w:val="20"/>
      <w:szCs w:val="20"/>
      <w:lang w:eastAsia="ru-RU"/>
    </w:rPr>
  </w:style>
  <w:style w:type="paragraph" w:customStyle="1" w:styleId="afff8">
    <w:name w:val="Текст в таблице"/>
    <w:basedOn w:val="affe"/>
    <w:next w:val="a"/>
    <w:uiPriority w:val="99"/>
    <w:rsid w:val="008C5BB5"/>
    <w:pPr>
      <w:ind w:firstLine="500"/>
    </w:pPr>
  </w:style>
  <w:style w:type="paragraph" w:customStyle="1" w:styleId="afff9">
    <w:name w:val="Технический комментарий"/>
    <w:basedOn w:val="a"/>
    <w:next w:val="a"/>
    <w:uiPriority w:val="99"/>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a">
    <w:name w:val="Утратил силу"/>
    <w:uiPriority w:val="99"/>
    <w:rsid w:val="008C5BB5"/>
    <w:rPr>
      <w:b/>
      <w:bCs/>
      <w:strike/>
      <w:color w:val="808000"/>
      <w:sz w:val="20"/>
      <w:szCs w:val="20"/>
    </w:rPr>
  </w:style>
  <w:style w:type="paragraph" w:styleId="afffb">
    <w:name w:val="Normal (Web)"/>
    <w:basedOn w:val="a"/>
    <w:uiPriority w:val="99"/>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8C5BB5"/>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Cell">
    <w:name w:val="ConsPlusCell"/>
    <w:rsid w:val="008C5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c">
    <w:name w:val="Абзац списка1"/>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8C5BB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d">
    <w:name w:val="Знак Знак1 Знак Знак"/>
    <w:basedOn w:val="a"/>
    <w:rsid w:val="008C5BB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Page">
    <w:name w:val="ConsPlusTitlePage"/>
    <w:rsid w:val="008C5BB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c">
    <w:name w:val="List Paragraph"/>
    <w:basedOn w:val="a"/>
    <w:uiPriority w:val="1"/>
    <w:qFormat/>
    <w:rsid w:val="008C5BB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0">
    <w:name w:val="Абзац списка11"/>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1">
    <w:name w:val="ТекстТаб1"/>
    <w:basedOn w:val="110"/>
    <w:rsid w:val="008C5BB5"/>
    <w:pPr>
      <w:widowControl w:val="0"/>
      <w:numPr>
        <w:numId w:val="38"/>
      </w:numPr>
      <w:autoSpaceDE w:val="0"/>
      <w:autoSpaceDN w:val="0"/>
      <w:adjustRightInd w:val="0"/>
    </w:pPr>
    <w:rPr>
      <w:rFonts w:eastAsia="Times New Roman" w:cs="Arial"/>
      <w:szCs w:val="20"/>
    </w:rPr>
  </w:style>
  <w:style w:type="paragraph" w:customStyle="1" w:styleId="114">
    <w:name w:val="ТекстТаб1_14"/>
    <w:basedOn w:val="1"/>
    <w:rsid w:val="008C5BB5"/>
    <w:rPr>
      <w:sz w:val="28"/>
    </w:rPr>
  </w:style>
  <w:style w:type="character" w:customStyle="1" w:styleId="apple-converted-space">
    <w:name w:val="apple-converted-space"/>
    <w:rsid w:val="008C5BB5"/>
  </w:style>
  <w:style w:type="paragraph" w:customStyle="1" w:styleId="Default">
    <w:name w:val="Default"/>
    <w:uiPriority w:val="99"/>
    <w:rsid w:val="008C5B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c">
    <w:name w:val="Абзац списка2"/>
    <w:basedOn w:val="a"/>
    <w:rsid w:val="008C5BB5"/>
    <w:pPr>
      <w:spacing w:after="0" w:line="240" w:lineRule="auto"/>
      <w:ind w:left="720"/>
      <w:contextualSpacing/>
    </w:pPr>
    <w:rPr>
      <w:rFonts w:ascii="Times New Roman" w:eastAsia="Calibri" w:hAnsi="Times New Roman" w:cs="Times New Roman"/>
      <w:sz w:val="24"/>
      <w:szCs w:val="24"/>
      <w:lang w:eastAsia="ru-RU"/>
    </w:rPr>
  </w:style>
  <w:style w:type="paragraph" w:customStyle="1" w:styleId="consplusnormalmailrucssattributepostfix">
    <w:name w:val="consplusnormal_mailru_css_attribute_postfix"/>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8C5BB5"/>
  </w:style>
  <w:style w:type="paragraph" w:customStyle="1" w:styleId="empty">
    <w:name w:val="empty"/>
    <w:basedOn w:val="a"/>
    <w:rsid w:val="008C5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Содержимое таблицы"/>
    <w:basedOn w:val="a"/>
    <w:uiPriority w:val="99"/>
    <w:qFormat/>
    <w:rsid w:val="008C5BB5"/>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afffe">
    <w:name w:val="ОБЫЧНЫЙ!"/>
    <w:basedOn w:val="a"/>
    <w:link w:val="affff"/>
    <w:qFormat/>
    <w:rsid w:val="0064380C"/>
    <w:pPr>
      <w:spacing w:after="0" w:line="240" w:lineRule="auto"/>
      <w:ind w:firstLine="709"/>
      <w:jc w:val="both"/>
    </w:pPr>
    <w:rPr>
      <w:rFonts w:ascii="Times New Roman" w:hAnsi="Times New Roman" w:cs="Times New Roman"/>
      <w:sz w:val="26"/>
      <w:szCs w:val="26"/>
    </w:rPr>
  </w:style>
  <w:style w:type="character" w:customStyle="1" w:styleId="affff">
    <w:name w:val="ОБЫЧНЫЙ! Знак"/>
    <w:basedOn w:val="a0"/>
    <w:link w:val="afffe"/>
    <w:rsid w:val="0064380C"/>
    <w:rPr>
      <w:rFonts w:ascii="Times New Roman" w:hAnsi="Times New Roman" w:cs="Times New Roman"/>
      <w:sz w:val="26"/>
      <w:szCs w:val="26"/>
    </w:rPr>
  </w:style>
  <w:style w:type="paragraph" w:styleId="43">
    <w:name w:val="toc 4"/>
    <w:basedOn w:val="a"/>
    <w:next w:val="a"/>
    <w:autoRedefine/>
    <w:uiPriority w:val="39"/>
    <w:unhideWhenUsed/>
    <w:rsid w:val="000B2C5F"/>
    <w:pPr>
      <w:spacing w:after="100"/>
      <w:ind w:left="660"/>
    </w:pPr>
    <w:rPr>
      <w:rFonts w:eastAsiaTheme="minorEastAsia"/>
      <w:lang w:eastAsia="ru-RU"/>
    </w:rPr>
  </w:style>
  <w:style w:type="paragraph" w:styleId="53">
    <w:name w:val="toc 5"/>
    <w:basedOn w:val="a"/>
    <w:next w:val="a"/>
    <w:autoRedefine/>
    <w:uiPriority w:val="39"/>
    <w:unhideWhenUsed/>
    <w:rsid w:val="000B2C5F"/>
    <w:pPr>
      <w:spacing w:after="100"/>
      <w:ind w:left="880"/>
    </w:pPr>
    <w:rPr>
      <w:rFonts w:eastAsiaTheme="minorEastAsia"/>
      <w:lang w:eastAsia="ru-RU"/>
    </w:rPr>
  </w:style>
  <w:style w:type="paragraph" w:styleId="63">
    <w:name w:val="toc 6"/>
    <w:basedOn w:val="a"/>
    <w:next w:val="a"/>
    <w:autoRedefine/>
    <w:uiPriority w:val="39"/>
    <w:unhideWhenUsed/>
    <w:rsid w:val="000B2C5F"/>
    <w:pPr>
      <w:spacing w:after="100"/>
      <w:ind w:left="1100"/>
    </w:pPr>
    <w:rPr>
      <w:rFonts w:eastAsiaTheme="minorEastAsia"/>
      <w:lang w:eastAsia="ru-RU"/>
    </w:rPr>
  </w:style>
  <w:style w:type="paragraph" w:styleId="73">
    <w:name w:val="toc 7"/>
    <w:basedOn w:val="a"/>
    <w:next w:val="a"/>
    <w:autoRedefine/>
    <w:uiPriority w:val="39"/>
    <w:unhideWhenUsed/>
    <w:rsid w:val="000B2C5F"/>
    <w:pPr>
      <w:spacing w:after="100"/>
      <w:ind w:left="1320"/>
    </w:pPr>
    <w:rPr>
      <w:rFonts w:eastAsiaTheme="minorEastAsia"/>
      <w:lang w:eastAsia="ru-RU"/>
    </w:rPr>
  </w:style>
  <w:style w:type="paragraph" w:styleId="83">
    <w:name w:val="toc 8"/>
    <w:basedOn w:val="a"/>
    <w:next w:val="a"/>
    <w:autoRedefine/>
    <w:uiPriority w:val="39"/>
    <w:unhideWhenUsed/>
    <w:rsid w:val="000B2C5F"/>
    <w:pPr>
      <w:spacing w:after="100"/>
      <w:ind w:left="1540"/>
    </w:pPr>
    <w:rPr>
      <w:rFonts w:eastAsiaTheme="minorEastAsia"/>
      <w:lang w:eastAsia="ru-RU"/>
    </w:rPr>
  </w:style>
  <w:style w:type="paragraph" w:styleId="93">
    <w:name w:val="toc 9"/>
    <w:basedOn w:val="a"/>
    <w:next w:val="a"/>
    <w:autoRedefine/>
    <w:uiPriority w:val="39"/>
    <w:unhideWhenUsed/>
    <w:rsid w:val="000B2C5F"/>
    <w:pPr>
      <w:spacing w:after="100"/>
      <w:ind w:left="1760"/>
    </w:pPr>
    <w:rPr>
      <w:rFonts w:eastAsiaTheme="minorEastAsia"/>
      <w:lang w:eastAsia="ru-RU"/>
    </w:rPr>
  </w:style>
  <w:style w:type="paragraph" w:customStyle="1" w:styleId="formattext">
    <w:name w:val="formattext"/>
    <w:basedOn w:val="a"/>
    <w:rsid w:val="00DE57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Основной текст_"/>
    <w:link w:val="1e"/>
    <w:rsid w:val="000657DC"/>
    <w:rPr>
      <w:sz w:val="26"/>
      <w:szCs w:val="26"/>
      <w:shd w:val="clear" w:color="auto" w:fill="FFFFFF"/>
    </w:rPr>
  </w:style>
  <w:style w:type="paragraph" w:customStyle="1" w:styleId="1e">
    <w:name w:val="Основной текст1"/>
    <w:basedOn w:val="a"/>
    <w:link w:val="affff0"/>
    <w:rsid w:val="000657DC"/>
    <w:pPr>
      <w:widowControl w:val="0"/>
      <w:shd w:val="clear" w:color="auto" w:fill="FFFFFF"/>
      <w:spacing w:after="0" w:line="320" w:lineRule="exact"/>
      <w:jc w:val="center"/>
    </w:pPr>
    <w:rPr>
      <w:sz w:val="26"/>
      <w:szCs w:val="26"/>
    </w:rPr>
  </w:style>
  <w:style w:type="paragraph" w:styleId="1f">
    <w:name w:val="index 1"/>
    <w:basedOn w:val="a"/>
    <w:next w:val="a"/>
    <w:autoRedefine/>
    <w:uiPriority w:val="99"/>
    <w:semiHidden/>
    <w:unhideWhenUsed/>
    <w:rsid w:val="00822697"/>
    <w:pPr>
      <w:spacing w:after="0" w:line="240" w:lineRule="auto"/>
      <w:ind w:left="220" w:hanging="220"/>
    </w:pPr>
  </w:style>
  <w:style w:type="character" w:customStyle="1" w:styleId="blk">
    <w:name w:val="blk"/>
    <w:rsid w:val="009F1F36"/>
  </w:style>
  <w:style w:type="character" w:customStyle="1" w:styleId="extended-textshort">
    <w:name w:val="extended-text__short"/>
    <w:rsid w:val="009F1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007">
      <w:bodyDiv w:val="1"/>
      <w:marLeft w:val="0"/>
      <w:marRight w:val="0"/>
      <w:marTop w:val="0"/>
      <w:marBottom w:val="0"/>
      <w:divBdr>
        <w:top w:val="none" w:sz="0" w:space="0" w:color="auto"/>
        <w:left w:val="none" w:sz="0" w:space="0" w:color="auto"/>
        <w:bottom w:val="none" w:sz="0" w:space="0" w:color="auto"/>
        <w:right w:val="none" w:sz="0" w:space="0" w:color="auto"/>
      </w:divBdr>
      <w:divsChild>
        <w:div w:id="1475677365">
          <w:marLeft w:val="0"/>
          <w:marRight w:val="0"/>
          <w:marTop w:val="0"/>
          <w:marBottom w:val="0"/>
          <w:divBdr>
            <w:top w:val="none" w:sz="0" w:space="0" w:color="auto"/>
            <w:left w:val="none" w:sz="0" w:space="0" w:color="auto"/>
            <w:bottom w:val="none" w:sz="0" w:space="0" w:color="auto"/>
            <w:right w:val="none" w:sz="0" w:space="0" w:color="auto"/>
          </w:divBdr>
        </w:div>
      </w:divsChild>
    </w:div>
    <w:div w:id="78256014">
      <w:bodyDiv w:val="1"/>
      <w:marLeft w:val="0"/>
      <w:marRight w:val="0"/>
      <w:marTop w:val="0"/>
      <w:marBottom w:val="0"/>
      <w:divBdr>
        <w:top w:val="none" w:sz="0" w:space="0" w:color="auto"/>
        <w:left w:val="none" w:sz="0" w:space="0" w:color="auto"/>
        <w:bottom w:val="none" w:sz="0" w:space="0" w:color="auto"/>
        <w:right w:val="none" w:sz="0" w:space="0" w:color="auto"/>
      </w:divBdr>
      <w:divsChild>
        <w:div w:id="1475414323">
          <w:marLeft w:val="60"/>
          <w:marRight w:val="60"/>
          <w:marTop w:val="105"/>
          <w:marBottom w:val="105"/>
          <w:divBdr>
            <w:top w:val="none" w:sz="0" w:space="0" w:color="auto"/>
            <w:left w:val="none" w:sz="0" w:space="0" w:color="auto"/>
            <w:bottom w:val="none" w:sz="0" w:space="0" w:color="auto"/>
            <w:right w:val="none" w:sz="0" w:space="0" w:color="auto"/>
          </w:divBdr>
        </w:div>
        <w:div w:id="8069955">
          <w:marLeft w:val="60"/>
          <w:marRight w:val="60"/>
          <w:marTop w:val="105"/>
          <w:marBottom w:val="105"/>
          <w:divBdr>
            <w:top w:val="none" w:sz="0" w:space="0" w:color="auto"/>
            <w:left w:val="none" w:sz="0" w:space="0" w:color="auto"/>
            <w:bottom w:val="none" w:sz="0" w:space="0" w:color="auto"/>
            <w:right w:val="none" w:sz="0" w:space="0" w:color="auto"/>
          </w:divBdr>
        </w:div>
        <w:div w:id="1491098062">
          <w:marLeft w:val="60"/>
          <w:marRight w:val="60"/>
          <w:marTop w:val="105"/>
          <w:marBottom w:val="105"/>
          <w:divBdr>
            <w:top w:val="none" w:sz="0" w:space="0" w:color="auto"/>
            <w:left w:val="none" w:sz="0" w:space="0" w:color="auto"/>
            <w:bottom w:val="none" w:sz="0" w:space="0" w:color="auto"/>
            <w:right w:val="none" w:sz="0" w:space="0" w:color="auto"/>
          </w:divBdr>
        </w:div>
        <w:div w:id="1501701050">
          <w:marLeft w:val="60"/>
          <w:marRight w:val="60"/>
          <w:marTop w:val="105"/>
          <w:marBottom w:val="105"/>
          <w:divBdr>
            <w:top w:val="none" w:sz="0" w:space="0" w:color="auto"/>
            <w:left w:val="none" w:sz="0" w:space="0" w:color="auto"/>
            <w:bottom w:val="none" w:sz="0" w:space="0" w:color="auto"/>
            <w:right w:val="none" w:sz="0" w:space="0" w:color="auto"/>
          </w:divBdr>
        </w:div>
        <w:div w:id="811144116">
          <w:marLeft w:val="60"/>
          <w:marRight w:val="60"/>
          <w:marTop w:val="105"/>
          <w:marBottom w:val="105"/>
          <w:divBdr>
            <w:top w:val="none" w:sz="0" w:space="0" w:color="auto"/>
            <w:left w:val="none" w:sz="0" w:space="0" w:color="auto"/>
            <w:bottom w:val="none" w:sz="0" w:space="0" w:color="auto"/>
            <w:right w:val="none" w:sz="0" w:space="0" w:color="auto"/>
          </w:divBdr>
        </w:div>
        <w:div w:id="1844666231">
          <w:marLeft w:val="60"/>
          <w:marRight w:val="60"/>
          <w:marTop w:val="105"/>
          <w:marBottom w:val="105"/>
          <w:divBdr>
            <w:top w:val="none" w:sz="0" w:space="0" w:color="auto"/>
            <w:left w:val="none" w:sz="0" w:space="0" w:color="auto"/>
            <w:bottom w:val="none" w:sz="0" w:space="0" w:color="auto"/>
            <w:right w:val="none" w:sz="0" w:space="0" w:color="auto"/>
          </w:divBdr>
        </w:div>
      </w:divsChild>
    </w:div>
    <w:div w:id="144274526">
      <w:bodyDiv w:val="1"/>
      <w:marLeft w:val="0"/>
      <w:marRight w:val="0"/>
      <w:marTop w:val="0"/>
      <w:marBottom w:val="0"/>
      <w:divBdr>
        <w:top w:val="none" w:sz="0" w:space="0" w:color="auto"/>
        <w:left w:val="none" w:sz="0" w:space="0" w:color="auto"/>
        <w:bottom w:val="none" w:sz="0" w:space="0" w:color="auto"/>
        <w:right w:val="none" w:sz="0" w:space="0" w:color="auto"/>
      </w:divBdr>
    </w:div>
    <w:div w:id="178349426">
      <w:bodyDiv w:val="1"/>
      <w:marLeft w:val="0"/>
      <w:marRight w:val="0"/>
      <w:marTop w:val="0"/>
      <w:marBottom w:val="0"/>
      <w:divBdr>
        <w:top w:val="none" w:sz="0" w:space="0" w:color="auto"/>
        <w:left w:val="none" w:sz="0" w:space="0" w:color="auto"/>
        <w:bottom w:val="none" w:sz="0" w:space="0" w:color="auto"/>
        <w:right w:val="none" w:sz="0" w:space="0" w:color="auto"/>
      </w:divBdr>
    </w:div>
    <w:div w:id="181672309">
      <w:bodyDiv w:val="1"/>
      <w:marLeft w:val="0"/>
      <w:marRight w:val="0"/>
      <w:marTop w:val="0"/>
      <w:marBottom w:val="0"/>
      <w:divBdr>
        <w:top w:val="none" w:sz="0" w:space="0" w:color="auto"/>
        <w:left w:val="none" w:sz="0" w:space="0" w:color="auto"/>
        <w:bottom w:val="none" w:sz="0" w:space="0" w:color="auto"/>
        <w:right w:val="none" w:sz="0" w:space="0" w:color="auto"/>
      </w:divBdr>
    </w:div>
    <w:div w:id="252789632">
      <w:bodyDiv w:val="1"/>
      <w:marLeft w:val="0"/>
      <w:marRight w:val="0"/>
      <w:marTop w:val="0"/>
      <w:marBottom w:val="0"/>
      <w:divBdr>
        <w:top w:val="none" w:sz="0" w:space="0" w:color="auto"/>
        <w:left w:val="none" w:sz="0" w:space="0" w:color="auto"/>
        <w:bottom w:val="none" w:sz="0" w:space="0" w:color="auto"/>
        <w:right w:val="none" w:sz="0" w:space="0" w:color="auto"/>
      </w:divBdr>
      <w:divsChild>
        <w:div w:id="2066443172">
          <w:marLeft w:val="0"/>
          <w:marRight w:val="0"/>
          <w:marTop w:val="0"/>
          <w:marBottom w:val="0"/>
          <w:divBdr>
            <w:top w:val="none" w:sz="0" w:space="0" w:color="auto"/>
            <w:left w:val="none" w:sz="0" w:space="0" w:color="auto"/>
            <w:bottom w:val="none" w:sz="0" w:space="0" w:color="auto"/>
            <w:right w:val="none" w:sz="0" w:space="0" w:color="auto"/>
          </w:divBdr>
        </w:div>
      </w:divsChild>
    </w:div>
    <w:div w:id="260071717">
      <w:bodyDiv w:val="1"/>
      <w:marLeft w:val="0"/>
      <w:marRight w:val="0"/>
      <w:marTop w:val="0"/>
      <w:marBottom w:val="0"/>
      <w:divBdr>
        <w:top w:val="none" w:sz="0" w:space="0" w:color="auto"/>
        <w:left w:val="none" w:sz="0" w:space="0" w:color="auto"/>
        <w:bottom w:val="none" w:sz="0" w:space="0" w:color="auto"/>
        <w:right w:val="none" w:sz="0" w:space="0" w:color="auto"/>
      </w:divBdr>
    </w:div>
    <w:div w:id="262883562">
      <w:bodyDiv w:val="1"/>
      <w:marLeft w:val="0"/>
      <w:marRight w:val="0"/>
      <w:marTop w:val="0"/>
      <w:marBottom w:val="0"/>
      <w:divBdr>
        <w:top w:val="none" w:sz="0" w:space="0" w:color="auto"/>
        <w:left w:val="none" w:sz="0" w:space="0" w:color="auto"/>
        <w:bottom w:val="none" w:sz="0" w:space="0" w:color="auto"/>
        <w:right w:val="none" w:sz="0" w:space="0" w:color="auto"/>
      </w:divBdr>
      <w:divsChild>
        <w:div w:id="1509363950">
          <w:marLeft w:val="60"/>
          <w:marRight w:val="60"/>
          <w:marTop w:val="105"/>
          <w:marBottom w:val="105"/>
          <w:divBdr>
            <w:top w:val="none" w:sz="0" w:space="0" w:color="auto"/>
            <w:left w:val="none" w:sz="0" w:space="0" w:color="auto"/>
            <w:bottom w:val="none" w:sz="0" w:space="0" w:color="auto"/>
            <w:right w:val="none" w:sz="0" w:space="0" w:color="auto"/>
          </w:divBdr>
        </w:div>
        <w:div w:id="2106874515">
          <w:marLeft w:val="60"/>
          <w:marRight w:val="60"/>
          <w:marTop w:val="105"/>
          <w:marBottom w:val="105"/>
          <w:divBdr>
            <w:top w:val="none" w:sz="0" w:space="0" w:color="auto"/>
            <w:left w:val="none" w:sz="0" w:space="0" w:color="auto"/>
            <w:bottom w:val="none" w:sz="0" w:space="0" w:color="auto"/>
            <w:right w:val="none" w:sz="0" w:space="0" w:color="auto"/>
          </w:divBdr>
        </w:div>
        <w:div w:id="1627545297">
          <w:marLeft w:val="60"/>
          <w:marRight w:val="60"/>
          <w:marTop w:val="105"/>
          <w:marBottom w:val="105"/>
          <w:divBdr>
            <w:top w:val="none" w:sz="0" w:space="0" w:color="auto"/>
            <w:left w:val="none" w:sz="0" w:space="0" w:color="auto"/>
            <w:bottom w:val="none" w:sz="0" w:space="0" w:color="auto"/>
            <w:right w:val="none" w:sz="0" w:space="0" w:color="auto"/>
          </w:divBdr>
        </w:div>
        <w:div w:id="738333854">
          <w:marLeft w:val="60"/>
          <w:marRight w:val="60"/>
          <w:marTop w:val="105"/>
          <w:marBottom w:val="105"/>
          <w:divBdr>
            <w:top w:val="none" w:sz="0" w:space="0" w:color="auto"/>
            <w:left w:val="none" w:sz="0" w:space="0" w:color="auto"/>
            <w:bottom w:val="none" w:sz="0" w:space="0" w:color="auto"/>
            <w:right w:val="none" w:sz="0" w:space="0" w:color="auto"/>
          </w:divBdr>
        </w:div>
        <w:div w:id="200828489">
          <w:marLeft w:val="60"/>
          <w:marRight w:val="60"/>
          <w:marTop w:val="105"/>
          <w:marBottom w:val="105"/>
          <w:divBdr>
            <w:top w:val="none" w:sz="0" w:space="0" w:color="auto"/>
            <w:left w:val="none" w:sz="0" w:space="0" w:color="auto"/>
            <w:bottom w:val="none" w:sz="0" w:space="0" w:color="auto"/>
            <w:right w:val="none" w:sz="0" w:space="0" w:color="auto"/>
          </w:divBdr>
        </w:div>
        <w:div w:id="348068718">
          <w:marLeft w:val="60"/>
          <w:marRight w:val="60"/>
          <w:marTop w:val="105"/>
          <w:marBottom w:val="105"/>
          <w:divBdr>
            <w:top w:val="none" w:sz="0" w:space="0" w:color="auto"/>
            <w:left w:val="none" w:sz="0" w:space="0" w:color="auto"/>
            <w:bottom w:val="none" w:sz="0" w:space="0" w:color="auto"/>
            <w:right w:val="none" w:sz="0" w:space="0" w:color="auto"/>
          </w:divBdr>
        </w:div>
      </w:divsChild>
    </w:div>
    <w:div w:id="278294166">
      <w:bodyDiv w:val="1"/>
      <w:marLeft w:val="0"/>
      <w:marRight w:val="0"/>
      <w:marTop w:val="0"/>
      <w:marBottom w:val="0"/>
      <w:divBdr>
        <w:top w:val="none" w:sz="0" w:space="0" w:color="auto"/>
        <w:left w:val="none" w:sz="0" w:space="0" w:color="auto"/>
        <w:bottom w:val="none" w:sz="0" w:space="0" w:color="auto"/>
        <w:right w:val="none" w:sz="0" w:space="0" w:color="auto"/>
      </w:divBdr>
      <w:divsChild>
        <w:div w:id="1632637613">
          <w:marLeft w:val="0"/>
          <w:marRight w:val="0"/>
          <w:marTop w:val="0"/>
          <w:marBottom w:val="0"/>
          <w:divBdr>
            <w:top w:val="none" w:sz="0" w:space="0" w:color="auto"/>
            <w:left w:val="none" w:sz="0" w:space="0" w:color="auto"/>
            <w:bottom w:val="none" w:sz="0" w:space="0" w:color="auto"/>
            <w:right w:val="none" w:sz="0" w:space="0" w:color="auto"/>
          </w:divBdr>
        </w:div>
      </w:divsChild>
    </w:div>
    <w:div w:id="312952818">
      <w:bodyDiv w:val="1"/>
      <w:marLeft w:val="0"/>
      <w:marRight w:val="0"/>
      <w:marTop w:val="0"/>
      <w:marBottom w:val="0"/>
      <w:divBdr>
        <w:top w:val="none" w:sz="0" w:space="0" w:color="auto"/>
        <w:left w:val="none" w:sz="0" w:space="0" w:color="auto"/>
        <w:bottom w:val="none" w:sz="0" w:space="0" w:color="auto"/>
        <w:right w:val="none" w:sz="0" w:space="0" w:color="auto"/>
      </w:divBdr>
    </w:div>
    <w:div w:id="315494090">
      <w:bodyDiv w:val="1"/>
      <w:marLeft w:val="0"/>
      <w:marRight w:val="0"/>
      <w:marTop w:val="0"/>
      <w:marBottom w:val="0"/>
      <w:divBdr>
        <w:top w:val="none" w:sz="0" w:space="0" w:color="auto"/>
        <w:left w:val="none" w:sz="0" w:space="0" w:color="auto"/>
        <w:bottom w:val="none" w:sz="0" w:space="0" w:color="auto"/>
        <w:right w:val="none" w:sz="0" w:space="0" w:color="auto"/>
      </w:divBdr>
      <w:divsChild>
        <w:div w:id="571886509">
          <w:marLeft w:val="0"/>
          <w:marRight w:val="0"/>
          <w:marTop w:val="0"/>
          <w:marBottom w:val="0"/>
          <w:divBdr>
            <w:top w:val="none" w:sz="0" w:space="0" w:color="auto"/>
            <w:left w:val="none" w:sz="0" w:space="0" w:color="auto"/>
            <w:bottom w:val="none" w:sz="0" w:space="0" w:color="auto"/>
            <w:right w:val="none" w:sz="0" w:space="0" w:color="auto"/>
          </w:divBdr>
        </w:div>
        <w:div w:id="1412194681">
          <w:marLeft w:val="0"/>
          <w:marRight w:val="0"/>
          <w:marTop w:val="0"/>
          <w:marBottom w:val="0"/>
          <w:divBdr>
            <w:top w:val="none" w:sz="0" w:space="0" w:color="auto"/>
            <w:left w:val="none" w:sz="0" w:space="0" w:color="auto"/>
            <w:bottom w:val="none" w:sz="0" w:space="0" w:color="auto"/>
            <w:right w:val="none" w:sz="0" w:space="0" w:color="auto"/>
          </w:divBdr>
        </w:div>
      </w:divsChild>
    </w:div>
    <w:div w:id="377709252">
      <w:bodyDiv w:val="1"/>
      <w:marLeft w:val="0"/>
      <w:marRight w:val="0"/>
      <w:marTop w:val="0"/>
      <w:marBottom w:val="0"/>
      <w:divBdr>
        <w:top w:val="none" w:sz="0" w:space="0" w:color="auto"/>
        <w:left w:val="none" w:sz="0" w:space="0" w:color="auto"/>
        <w:bottom w:val="none" w:sz="0" w:space="0" w:color="auto"/>
        <w:right w:val="none" w:sz="0" w:space="0" w:color="auto"/>
      </w:divBdr>
    </w:div>
    <w:div w:id="384333280">
      <w:bodyDiv w:val="1"/>
      <w:marLeft w:val="0"/>
      <w:marRight w:val="0"/>
      <w:marTop w:val="0"/>
      <w:marBottom w:val="0"/>
      <w:divBdr>
        <w:top w:val="none" w:sz="0" w:space="0" w:color="auto"/>
        <w:left w:val="none" w:sz="0" w:space="0" w:color="auto"/>
        <w:bottom w:val="none" w:sz="0" w:space="0" w:color="auto"/>
        <w:right w:val="none" w:sz="0" w:space="0" w:color="auto"/>
      </w:divBdr>
      <w:divsChild>
        <w:div w:id="1364598611">
          <w:marLeft w:val="0"/>
          <w:marRight w:val="0"/>
          <w:marTop w:val="0"/>
          <w:marBottom w:val="0"/>
          <w:divBdr>
            <w:top w:val="none" w:sz="0" w:space="0" w:color="auto"/>
            <w:left w:val="none" w:sz="0" w:space="0" w:color="auto"/>
            <w:bottom w:val="none" w:sz="0" w:space="0" w:color="auto"/>
            <w:right w:val="none" w:sz="0" w:space="0" w:color="auto"/>
          </w:divBdr>
        </w:div>
        <w:div w:id="924654201">
          <w:marLeft w:val="0"/>
          <w:marRight w:val="0"/>
          <w:marTop w:val="0"/>
          <w:marBottom w:val="0"/>
          <w:divBdr>
            <w:top w:val="none" w:sz="0" w:space="0" w:color="auto"/>
            <w:left w:val="none" w:sz="0" w:space="0" w:color="auto"/>
            <w:bottom w:val="none" w:sz="0" w:space="0" w:color="auto"/>
            <w:right w:val="none" w:sz="0" w:space="0" w:color="auto"/>
          </w:divBdr>
        </w:div>
      </w:divsChild>
    </w:div>
    <w:div w:id="386300235">
      <w:bodyDiv w:val="1"/>
      <w:marLeft w:val="0"/>
      <w:marRight w:val="0"/>
      <w:marTop w:val="0"/>
      <w:marBottom w:val="0"/>
      <w:divBdr>
        <w:top w:val="none" w:sz="0" w:space="0" w:color="auto"/>
        <w:left w:val="none" w:sz="0" w:space="0" w:color="auto"/>
        <w:bottom w:val="none" w:sz="0" w:space="0" w:color="auto"/>
        <w:right w:val="none" w:sz="0" w:space="0" w:color="auto"/>
      </w:divBdr>
    </w:div>
    <w:div w:id="417143114">
      <w:bodyDiv w:val="1"/>
      <w:marLeft w:val="0"/>
      <w:marRight w:val="0"/>
      <w:marTop w:val="0"/>
      <w:marBottom w:val="0"/>
      <w:divBdr>
        <w:top w:val="none" w:sz="0" w:space="0" w:color="auto"/>
        <w:left w:val="none" w:sz="0" w:space="0" w:color="auto"/>
        <w:bottom w:val="none" w:sz="0" w:space="0" w:color="auto"/>
        <w:right w:val="none" w:sz="0" w:space="0" w:color="auto"/>
      </w:divBdr>
    </w:div>
    <w:div w:id="428892299">
      <w:bodyDiv w:val="1"/>
      <w:marLeft w:val="0"/>
      <w:marRight w:val="0"/>
      <w:marTop w:val="0"/>
      <w:marBottom w:val="0"/>
      <w:divBdr>
        <w:top w:val="none" w:sz="0" w:space="0" w:color="auto"/>
        <w:left w:val="none" w:sz="0" w:space="0" w:color="auto"/>
        <w:bottom w:val="none" w:sz="0" w:space="0" w:color="auto"/>
        <w:right w:val="none" w:sz="0" w:space="0" w:color="auto"/>
      </w:divBdr>
    </w:div>
    <w:div w:id="432895071">
      <w:bodyDiv w:val="1"/>
      <w:marLeft w:val="0"/>
      <w:marRight w:val="0"/>
      <w:marTop w:val="0"/>
      <w:marBottom w:val="0"/>
      <w:divBdr>
        <w:top w:val="none" w:sz="0" w:space="0" w:color="auto"/>
        <w:left w:val="none" w:sz="0" w:space="0" w:color="auto"/>
        <w:bottom w:val="none" w:sz="0" w:space="0" w:color="auto"/>
        <w:right w:val="none" w:sz="0" w:space="0" w:color="auto"/>
      </w:divBdr>
    </w:div>
    <w:div w:id="451678202">
      <w:bodyDiv w:val="1"/>
      <w:marLeft w:val="0"/>
      <w:marRight w:val="0"/>
      <w:marTop w:val="0"/>
      <w:marBottom w:val="0"/>
      <w:divBdr>
        <w:top w:val="none" w:sz="0" w:space="0" w:color="auto"/>
        <w:left w:val="none" w:sz="0" w:space="0" w:color="auto"/>
        <w:bottom w:val="none" w:sz="0" w:space="0" w:color="auto"/>
        <w:right w:val="none" w:sz="0" w:space="0" w:color="auto"/>
      </w:divBdr>
      <w:divsChild>
        <w:div w:id="1732772796">
          <w:marLeft w:val="0"/>
          <w:marRight w:val="0"/>
          <w:marTop w:val="0"/>
          <w:marBottom w:val="0"/>
          <w:divBdr>
            <w:top w:val="none" w:sz="0" w:space="0" w:color="auto"/>
            <w:left w:val="none" w:sz="0" w:space="0" w:color="auto"/>
            <w:bottom w:val="none" w:sz="0" w:space="0" w:color="auto"/>
            <w:right w:val="none" w:sz="0" w:space="0" w:color="auto"/>
          </w:divBdr>
        </w:div>
        <w:div w:id="1480489099">
          <w:marLeft w:val="0"/>
          <w:marRight w:val="0"/>
          <w:marTop w:val="0"/>
          <w:marBottom w:val="0"/>
          <w:divBdr>
            <w:top w:val="none" w:sz="0" w:space="0" w:color="auto"/>
            <w:left w:val="none" w:sz="0" w:space="0" w:color="auto"/>
            <w:bottom w:val="none" w:sz="0" w:space="0" w:color="auto"/>
            <w:right w:val="none" w:sz="0" w:space="0" w:color="auto"/>
          </w:divBdr>
        </w:div>
      </w:divsChild>
    </w:div>
    <w:div w:id="472723064">
      <w:bodyDiv w:val="1"/>
      <w:marLeft w:val="0"/>
      <w:marRight w:val="0"/>
      <w:marTop w:val="0"/>
      <w:marBottom w:val="0"/>
      <w:divBdr>
        <w:top w:val="none" w:sz="0" w:space="0" w:color="auto"/>
        <w:left w:val="none" w:sz="0" w:space="0" w:color="auto"/>
        <w:bottom w:val="none" w:sz="0" w:space="0" w:color="auto"/>
        <w:right w:val="none" w:sz="0" w:space="0" w:color="auto"/>
      </w:divBdr>
    </w:div>
    <w:div w:id="482043322">
      <w:bodyDiv w:val="1"/>
      <w:marLeft w:val="0"/>
      <w:marRight w:val="0"/>
      <w:marTop w:val="0"/>
      <w:marBottom w:val="0"/>
      <w:divBdr>
        <w:top w:val="none" w:sz="0" w:space="0" w:color="auto"/>
        <w:left w:val="none" w:sz="0" w:space="0" w:color="auto"/>
        <w:bottom w:val="none" w:sz="0" w:space="0" w:color="auto"/>
        <w:right w:val="none" w:sz="0" w:space="0" w:color="auto"/>
      </w:divBdr>
      <w:divsChild>
        <w:div w:id="77797394">
          <w:marLeft w:val="0"/>
          <w:marRight w:val="0"/>
          <w:marTop w:val="0"/>
          <w:marBottom w:val="0"/>
          <w:divBdr>
            <w:top w:val="none" w:sz="0" w:space="0" w:color="auto"/>
            <w:left w:val="none" w:sz="0" w:space="0" w:color="auto"/>
            <w:bottom w:val="none" w:sz="0" w:space="0" w:color="auto"/>
            <w:right w:val="none" w:sz="0" w:space="0" w:color="auto"/>
          </w:divBdr>
        </w:div>
        <w:div w:id="2058383909">
          <w:marLeft w:val="0"/>
          <w:marRight w:val="0"/>
          <w:marTop w:val="0"/>
          <w:marBottom w:val="0"/>
          <w:divBdr>
            <w:top w:val="none" w:sz="0" w:space="0" w:color="auto"/>
            <w:left w:val="none" w:sz="0" w:space="0" w:color="auto"/>
            <w:bottom w:val="none" w:sz="0" w:space="0" w:color="auto"/>
            <w:right w:val="none" w:sz="0" w:space="0" w:color="auto"/>
          </w:divBdr>
        </w:div>
      </w:divsChild>
    </w:div>
    <w:div w:id="515651598">
      <w:bodyDiv w:val="1"/>
      <w:marLeft w:val="0"/>
      <w:marRight w:val="0"/>
      <w:marTop w:val="0"/>
      <w:marBottom w:val="0"/>
      <w:divBdr>
        <w:top w:val="none" w:sz="0" w:space="0" w:color="auto"/>
        <w:left w:val="none" w:sz="0" w:space="0" w:color="auto"/>
        <w:bottom w:val="none" w:sz="0" w:space="0" w:color="auto"/>
        <w:right w:val="none" w:sz="0" w:space="0" w:color="auto"/>
      </w:divBdr>
      <w:divsChild>
        <w:div w:id="776412072">
          <w:marLeft w:val="0"/>
          <w:marRight w:val="0"/>
          <w:marTop w:val="0"/>
          <w:marBottom w:val="0"/>
          <w:divBdr>
            <w:top w:val="none" w:sz="0" w:space="0" w:color="auto"/>
            <w:left w:val="none" w:sz="0" w:space="0" w:color="auto"/>
            <w:bottom w:val="none" w:sz="0" w:space="0" w:color="auto"/>
            <w:right w:val="none" w:sz="0" w:space="0" w:color="auto"/>
          </w:divBdr>
        </w:div>
      </w:divsChild>
    </w:div>
    <w:div w:id="525405487">
      <w:bodyDiv w:val="1"/>
      <w:marLeft w:val="0"/>
      <w:marRight w:val="0"/>
      <w:marTop w:val="0"/>
      <w:marBottom w:val="0"/>
      <w:divBdr>
        <w:top w:val="none" w:sz="0" w:space="0" w:color="auto"/>
        <w:left w:val="none" w:sz="0" w:space="0" w:color="auto"/>
        <w:bottom w:val="none" w:sz="0" w:space="0" w:color="auto"/>
        <w:right w:val="none" w:sz="0" w:space="0" w:color="auto"/>
      </w:divBdr>
    </w:div>
    <w:div w:id="549146392">
      <w:bodyDiv w:val="1"/>
      <w:marLeft w:val="0"/>
      <w:marRight w:val="0"/>
      <w:marTop w:val="0"/>
      <w:marBottom w:val="0"/>
      <w:divBdr>
        <w:top w:val="none" w:sz="0" w:space="0" w:color="auto"/>
        <w:left w:val="none" w:sz="0" w:space="0" w:color="auto"/>
        <w:bottom w:val="none" w:sz="0" w:space="0" w:color="auto"/>
        <w:right w:val="none" w:sz="0" w:space="0" w:color="auto"/>
      </w:divBdr>
    </w:div>
    <w:div w:id="551503703">
      <w:bodyDiv w:val="1"/>
      <w:marLeft w:val="0"/>
      <w:marRight w:val="0"/>
      <w:marTop w:val="0"/>
      <w:marBottom w:val="0"/>
      <w:divBdr>
        <w:top w:val="none" w:sz="0" w:space="0" w:color="auto"/>
        <w:left w:val="none" w:sz="0" w:space="0" w:color="auto"/>
        <w:bottom w:val="none" w:sz="0" w:space="0" w:color="auto"/>
        <w:right w:val="none" w:sz="0" w:space="0" w:color="auto"/>
      </w:divBdr>
      <w:divsChild>
        <w:div w:id="1695232693">
          <w:marLeft w:val="0"/>
          <w:marRight w:val="0"/>
          <w:marTop w:val="0"/>
          <w:marBottom w:val="0"/>
          <w:divBdr>
            <w:top w:val="none" w:sz="0" w:space="0" w:color="auto"/>
            <w:left w:val="none" w:sz="0" w:space="0" w:color="auto"/>
            <w:bottom w:val="none" w:sz="0" w:space="0" w:color="auto"/>
            <w:right w:val="none" w:sz="0" w:space="0" w:color="auto"/>
          </w:divBdr>
        </w:div>
        <w:div w:id="1815680676">
          <w:marLeft w:val="0"/>
          <w:marRight w:val="0"/>
          <w:marTop w:val="0"/>
          <w:marBottom w:val="0"/>
          <w:divBdr>
            <w:top w:val="none" w:sz="0" w:space="0" w:color="auto"/>
            <w:left w:val="none" w:sz="0" w:space="0" w:color="auto"/>
            <w:bottom w:val="none" w:sz="0" w:space="0" w:color="auto"/>
            <w:right w:val="none" w:sz="0" w:space="0" w:color="auto"/>
          </w:divBdr>
        </w:div>
      </w:divsChild>
    </w:div>
    <w:div w:id="554270422">
      <w:bodyDiv w:val="1"/>
      <w:marLeft w:val="0"/>
      <w:marRight w:val="0"/>
      <w:marTop w:val="0"/>
      <w:marBottom w:val="0"/>
      <w:divBdr>
        <w:top w:val="none" w:sz="0" w:space="0" w:color="auto"/>
        <w:left w:val="none" w:sz="0" w:space="0" w:color="auto"/>
        <w:bottom w:val="none" w:sz="0" w:space="0" w:color="auto"/>
        <w:right w:val="none" w:sz="0" w:space="0" w:color="auto"/>
      </w:divBdr>
      <w:divsChild>
        <w:div w:id="1427926155">
          <w:marLeft w:val="0"/>
          <w:marRight w:val="0"/>
          <w:marTop w:val="0"/>
          <w:marBottom w:val="0"/>
          <w:divBdr>
            <w:top w:val="none" w:sz="0" w:space="0" w:color="auto"/>
            <w:left w:val="none" w:sz="0" w:space="0" w:color="auto"/>
            <w:bottom w:val="none" w:sz="0" w:space="0" w:color="auto"/>
            <w:right w:val="none" w:sz="0" w:space="0" w:color="auto"/>
          </w:divBdr>
        </w:div>
        <w:div w:id="1113862218">
          <w:marLeft w:val="0"/>
          <w:marRight w:val="0"/>
          <w:marTop w:val="0"/>
          <w:marBottom w:val="0"/>
          <w:divBdr>
            <w:top w:val="none" w:sz="0" w:space="0" w:color="auto"/>
            <w:left w:val="none" w:sz="0" w:space="0" w:color="auto"/>
            <w:bottom w:val="none" w:sz="0" w:space="0" w:color="auto"/>
            <w:right w:val="none" w:sz="0" w:space="0" w:color="auto"/>
          </w:divBdr>
        </w:div>
      </w:divsChild>
    </w:div>
    <w:div w:id="559950441">
      <w:bodyDiv w:val="1"/>
      <w:marLeft w:val="0"/>
      <w:marRight w:val="0"/>
      <w:marTop w:val="0"/>
      <w:marBottom w:val="0"/>
      <w:divBdr>
        <w:top w:val="none" w:sz="0" w:space="0" w:color="auto"/>
        <w:left w:val="none" w:sz="0" w:space="0" w:color="auto"/>
        <w:bottom w:val="none" w:sz="0" w:space="0" w:color="auto"/>
        <w:right w:val="none" w:sz="0" w:space="0" w:color="auto"/>
      </w:divBdr>
    </w:div>
    <w:div w:id="573467685">
      <w:bodyDiv w:val="1"/>
      <w:marLeft w:val="0"/>
      <w:marRight w:val="0"/>
      <w:marTop w:val="0"/>
      <w:marBottom w:val="0"/>
      <w:divBdr>
        <w:top w:val="none" w:sz="0" w:space="0" w:color="auto"/>
        <w:left w:val="none" w:sz="0" w:space="0" w:color="auto"/>
        <w:bottom w:val="none" w:sz="0" w:space="0" w:color="auto"/>
        <w:right w:val="none" w:sz="0" w:space="0" w:color="auto"/>
      </w:divBdr>
    </w:div>
    <w:div w:id="575895120">
      <w:bodyDiv w:val="1"/>
      <w:marLeft w:val="0"/>
      <w:marRight w:val="0"/>
      <w:marTop w:val="0"/>
      <w:marBottom w:val="0"/>
      <w:divBdr>
        <w:top w:val="none" w:sz="0" w:space="0" w:color="auto"/>
        <w:left w:val="none" w:sz="0" w:space="0" w:color="auto"/>
        <w:bottom w:val="none" w:sz="0" w:space="0" w:color="auto"/>
        <w:right w:val="none" w:sz="0" w:space="0" w:color="auto"/>
      </w:divBdr>
      <w:divsChild>
        <w:div w:id="408382492">
          <w:marLeft w:val="0"/>
          <w:marRight w:val="0"/>
          <w:marTop w:val="0"/>
          <w:marBottom w:val="0"/>
          <w:divBdr>
            <w:top w:val="none" w:sz="0" w:space="0" w:color="auto"/>
            <w:left w:val="none" w:sz="0" w:space="0" w:color="auto"/>
            <w:bottom w:val="none" w:sz="0" w:space="0" w:color="auto"/>
            <w:right w:val="none" w:sz="0" w:space="0" w:color="auto"/>
          </w:divBdr>
        </w:div>
      </w:divsChild>
    </w:div>
    <w:div w:id="618922210">
      <w:bodyDiv w:val="1"/>
      <w:marLeft w:val="0"/>
      <w:marRight w:val="0"/>
      <w:marTop w:val="0"/>
      <w:marBottom w:val="0"/>
      <w:divBdr>
        <w:top w:val="none" w:sz="0" w:space="0" w:color="auto"/>
        <w:left w:val="none" w:sz="0" w:space="0" w:color="auto"/>
        <w:bottom w:val="none" w:sz="0" w:space="0" w:color="auto"/>
        <w:right w:val="none" w:sz="0" w:space="0" w:color="auto"/>
      </w:divBdr>
    </w:div>
    <w:div w:id="629479074">
      <w:bodyDiv w:val="1"/>
      <w:marLeft w:val="0"/>
      <w:marRight w:val="0"/>
      <w:marTop w:val="0"/>
      <w:marBottom w:val="0"/>
      <w:divBdr>
        <w:top w:val="none" w:sz="0" w:space="0" w:color="auto"/>
        <w:left w:val="none" w:sz="0" w:space="0" w:color="auto"/>
        <w:bottom w:val="none" w:sz="0" w:space="0" w:color="auto"/>
        <w:right w:val="none" w:sz="0" w:space="0" w:color="auto"/>
      </w:divBdr>
    </w:div>
    <w:div w:id="638925106">
      <w:bodyDiv w:val="1"/>
      <w:marLeft w:val="0"/>
      <w:marRight w:val="0"/>
      <w:marTop w:val="0"/>
      <w:marBottom w:val="0"/>
      <w:divBdr>
        <w:top w:val="none" w:sz="0" w:space="0" w:color="auto"/>
        <w:left w:val="none" w:sz="0" w:space="0" w:color="auto"/>
        <w:bottom w:val="none" w:sz="0" w:space="0" w:color="auto"/>
        <w:right w:val="none" w:sz="0" w:space="0" w:color="auto"/>
      </w:divBdr>
    </w:div>
    <w:div w:id="644578954">
      <w:bodyDiv w:val="1"/>
      <w:marLeft w:val="0"/>
      <w:marRight w:val="0"/>
      <w:marTop w:val="0"/>
      <w:marBottom w:val="0"/>
      <w:divBdr>
        <w:top w:val="none" w:sz="0" w:space="0" w:color="auto"/>
        <w:left w:val="none" w:sz="0" w:space="0" w:color="auto"/>
        <w:bottom w:val="none" w:sz="0" w:space="0" w:color="auto"/>
        <w:right w:val="none" w:sz="0" w:space="0" w:color="auto"/>
      </w:divBdr>
      <w:divsChild>
        <w:div w:id="919368170">
          <w:marLeft w:val="0"/>
          <w:marRight w:val="0"/>
          <w:marTop w:val="0"/>
          <w:marBottom w:val="0"/>
          <w:divBdr>
            <w:top w:val="none" w:sz="0" w:space="0" w:color="auto"/>
            <w:left w:val="none" w:sz="0" w:space="0" w:color="auto"/>
            <w:bottom w:val="none" w:sz="0" w:space="0" w:color="auto"/>
            <w:right w:val="none" w:sz="0" w:space="0" w:color="auto"/>
          </w:divBdr>
        </w:div>
        <w:div w:id="923102483">
          <w:marLeft w:val="0"/>
          <w:marRight w:val="0"/>
          <w:marTop w:val="0"/>
          <w:marBottom w:val="0"/>
          <w:divBdr>
            <w:top w:val="none" w:sz="0" w:space="0" w:color="auto"/>
            <w:left w:val="none" w:sz="0" w:space="0" w:color="auto"/>
            <w:bottom w:val="none" w:sz="0" w:space="0" w:color="auto"/>
            <w:right w:val="none" w:sz="0" w:space="0" w:color="auto"/>
          </w:divBdr>
        </w:div>
      </w:divsChild>
    </w:div>
    <w:div w:id="650064547">
      <w:bodyDiv w:val="1"/>
      <w:marLeft w:val="0"/>
      <w:marRight w:val="0"/>
      <w:marTop w:val="0"/>
      <w:marBottom w:val="0"/>
      <w:divBdr>
        <w:top w:val="none" w:sz="0" w:space="0" w:color="auto"/>
        <w:left w:val="none" w:sz="0" w:space="0" w:color="auto"/>
        <w:bottom w:val="none" w:sz="0" w:space="0" w:color="auto"/>
        <w:right w:val="none" w:sz="0" w:space="0" w:color="auto"/>
      </w:divBdr>
      <w:divsChild>
        <w:div w:id="275410345">
          <w:marLeft w:val="0"/>
          <w:marRight w:val="0"/>
          <w:marTop w:val="0"/>
          <w:marBottom w:val="0"/>
          <w:divBdr>
            <w:top w:val="none" w:sz="0" w:space="0" w:color="auto"/>
            <w:left w:val="none" w:sz="0" w:space="0" w:color="auto"/>
            <w:bottom w:val="none" w:sz="0" w:space="0" w:color="auto"/>
            <w:right w:val="none" w:sz="0" w:space="0" w:color="auto"/>
          </w:divBdr>
        </w:div>
      </w:divsChild>
    </w:div>
    <w:div w:id="699283946">
      <w:bodyDiv w:val="1"/>
      <w:marLeft w:val="0"/>
      <w:marRight w:val="0"/>
      <w:marTop w:val="0"/>
      <w:marBottom w:val="0"/>
      <w:divBdr>
        <w:top w:val="none" w:sz="0" w:space="0" w:color="auto"/>
        <w:left w:val="none" w:sz="0" w:space="0" w:color="auto"/>
        <w:bottom w:val="none" w:sz="0" w:space="0" w:color="auto"/>
        <w:right w:val="none" w:sz="0" w:space="0" w:color="auto"/>
      </w:divBdr>
      <w:divsChild>
        <w:div w:id="312490249">
          <w:marLeft w:val="0"/>
          <w:marRight w:val="0"/>
          <w:marTop w:val="0"/>
          <w:marBottom w:val="0"/>
          <w:divBdr>
            <w:top w:val="none" w:sz="0" w:space="0" w:color="auto"/>
            <w:left w:val="none" w:sz="0" w:space="0" w:color="auto"/>
            <w:bottom w:val="none" w:sz="0" w:space="0" w:color="auto"/>
            <w:right w:val="none" w:sz="0" w:space="0" w:color="auto"/>
          </w:divBdr>
        </w:div>
      </w:divsChild>
    </w:div>
    <w:div w:id="725958588">
      <w:bodyDiv w:val="1"/>
      <w:marLeft w:val="0"/>
      <w:marRight w:val="0"/>
      <w:marTop w:val="0"/>
      <w:marBottom w:val="0"/>
      <w:divBdr>
        <w:top w:val="none" w:sz="0" w:space="0" w:color="auto"/>
        <w:left w:val="none" w:sz="0" w:space="0" w:color="auto"/>
        <w:bottom w:val="none" w:sz="0" w:space="0" w:color="auto"/>
        <w:right w:val="none" w:sz="0" w:space="0" w:color="auto"/>
      </w:divBdr>
    </w:div>
    <w:div w:id="752970387">
      <w:bodyDiv w:val="1"/>
      <w:marLeft w:val="0"/>
      <w:marRight w:val="0"/>
      <w:marTop w:val="0"/>
      <w:marBottom w:val="0"/>
      <w:divBdr>
        <w:top w:val="none" w:sz="0" w:space="0" w:color="auto"/>
        <w:left w:val="none" w:sz="0" w:space="0" w:color="auto"/>
        <w:bottom w:val="none" w:sz="0" w:space="0" w:color="auto"/>
        <w:right w:val="none" w:sz="0" w:space="0" w:color="auto"/>
      </w:divBdr>
      <w:divsChild>
        <w:div w:id="783306895">
          <w:marLeft w:val="0"/>
          <w:marRight w:val="0"/>
          <w:marTop w:val="0"/>
          <w:marBottom w:val="0"/>
          <w:divBdr>
            <w:top w:val="none" w:sz="0" w:space="0" w:color="auto"/>
            <w:left w:val="none" w:sz="0" w:space="0" w:color="auto"/>
            <w:bottom w:val="none" w:sz="0" w:space="0" w:color="auto"/>
            <w:right w:val="none" w:sz="0" w:space="0" w:color="auto"/>
          </w:divBdr>
        </w:div>
      </w:divsChild>
    </w:div>
    <w:div w:id="767039050">
      <w:bodyDiv w:val="1"/>
      <w:marLeft w:val="0"/>
      <w:marRight w:val="0"/>
      <w:marTop w:val="0"/>
      <w:marBottom w:val="0"/>
      <w:divBdr>
        <w:top w:val="none" w:sz="0" w:space="0" w:color="auto"/>
        <w:left w:val="none" w:sz="0" w:space="0" w:color="auto"/>
        <w:bottom w:val="none" w:sz="0" w:space="0" w:color="auto"/>
        <w:right w:val="none" w:sz="0" w:space="0" w:color="auto"/>
      </w:divBdr>
    </w:div>
    <w:div w:id="792750009">
      <w:bodyDiv w:val="1"/>
      <w:marLeft w:val="0"/>
      <w:marRight w:val="0"/>
      <w:marTop w:val="0"/>
      <w:marBottom w:val="0"/>
      <w:divBdr>
        <w:top w:val="none" w:sz="0" w:space="0" w:color="auto"/>
        <w:left w:val="none" w:sz="0" w:space="0" w:color="auto"/>
        <w:bottom w:val="none" w:sz="0" w:space="0" w:color="auto"/>
        <w:right w:val="none" w:sz="0" w:space="0" w:color="auto"/>
      </w:divBdr>
      <w:divsChild>
        <w:div w:id="1043672265">
          <w:marLeft w:val="0"/>
          <w:marRight w:val="0"/>
          <w:marTop w:val="0"/>
          <w:marBottom w:val="0"/>
          <w:divBdr>
            <w:top w:val="none" w:sz="0" w:space="0" w:color="auto"/>
            <w:left w:val="none" w:sz="0" w:space="0" w:color="auto"/>
            <w:bottom w:val="none" w:sz="0" w:space="0" w:color="auto"/>
            <w:right w:val="none" w:sz="0" w:space="0" w:color="auto"/>
          </w:divBdr>
        </w:div>
      </w:divsChild>
    </w:div>
    <w:div w:id="801193313">
      <w:bodyDiv w:val="1"/>
      <w:marLeft w:val="0"/>
      <w:marRight w:val="0"/>
      <w:marTop w:val="0"/>
      <w:marBottom w:val="0"/>
      <w:divBdr>
        <w:top w:val="none" w:sz="0" w:space="0" w:color="auto"/>
        <w:left w:val="none" w:sz="0" w:space="0" w:color="auto"/>
        <w:bottom w:val="none" w:sz="0" w:space="0" w:color="auto"/>
        <w:right w:val="none" w:sz="0" w:space="0" w:color="auto"/>
      </w:divBdr>
      <w:divsChild>
        <w:div w:id="1302267332">
          <w:marLeft w:val="0"/>
          <w:marRight w:val="0"/>
          <w:marTop w:val="0"/>
          <w:marBottom w:val="0"/>
          <w:divBdr>
            <w:top w:val="none" w:sz="0" w:space="0" w:color="auto"/>
            <w:left w:val="none" w:sz="0" w:space="0" w:color="auto"/>
            <w:bottom w:val="none" w:sz="0" w:space="0" w:color="auto"/>
            <w:right w:val="none" w:sz="0" w:space="0" w:color="auto"/>
          </w:divBdr>
        </w:div>
      </w:divsChild>
    </w:div>
    <w:div w:id="832989063">
      <w:bodyDiv w:val="1"/>
      <w:marLeft w:val="0"/>
      <w:marRight w:val="0"/>
      <w:marTop w:val="0"/>
      <w:marBottom w:val="0"/>
      <w:divBdr>
        <w:top w:val="none" w:sz="0" w:space="0" w:color="auto"/>
        <w:left w:val="none" w:sz="0" w:space="0" w:color="auto"/>
        <w:bottom w:val="none" w:sz="0" w:space="0" w:color="auto"/>
        <w:right w:val="none" w:sz="0" w:space="0" w:color="auto"/>
      </w:divBdr>
    </w:div>
    <w:div w:id="849492198">
      <w:bodyDiv w:val="1"/>
      <w:marLeft w:val="0"/>
      <w:marRight w:val="0"/>
      <w:marTop w:val="0"/>
      <w:marBottom w:val="0"/>
      <w:divBdr>
        <w:top w:val="none" w:sz="0" w:space="0" w:color="auto"/>
        <w:left w:val="none" w:sz="0" w:space="0" w:color="auto"/>
        <w:bottom w:val="none" w:sz="0" w:space="0" w:color="auto"/>
        <w:right w:val="none" w:sz="0" w:space="0" w:color="auto"/>
      </w:divBdr>
      <w:divsChild>
        <w:div w:id="982582984">
          <w:marLeft w:val="0"/>
          <w:marRight w:val="0"/>
          <w:marTop w:val="0"/>
          <w:marBottom w:val="0"/>
          <w:divBdr>
            <w:top w:val="none" w:sz="0" w:space="0" w:color="auto"/>
            <w:left w:val="none" w:sz="0" w:space="0" w:color="auto"/>
            <w:bottom w:val="none" w:sz="0" w:space="0" w:color="auto"/>
            <w:right w:val="none" w:sz="0" w:space="0" w:color="auto"/>
          </w:divBdr>
        </w:div>
      </w:divsChild>
    </w:div>
    <w:div w:id="857164199">
      <w:bodyDiv w:val="1"/>
      <w:marLeft w:val="0"/>
      <w:marRight w:val="0"/>
      <w:marTop w:val="0"/>
      <w:marBottom w:val="0"/>
      <w:divBdr>
        <w:top w:val="none" w:sz="0" w:space="0" w:color="auto"/>
        <w:left w:val="none" w:sz="0" w:space="0" w:color="auto"/>
        <w:bottom w:val="none" w:sz="0" w:space="0" w:color="auto"/>
        <w:right w:val="none" w:sz="0" w:space="0" w:color="auto"/>
      </w:divBdr>
      <w:divsChild>
        <w:div w:id="115566080">
          <w:marLeft w:val="0"/>
          <w:marRight w:val="0"/>
          <w:marTop w:val="0"/>
          <w:marBottom w:val="0"/>
          <w:divBdr>
            <w:top w:val="none" w:sz="0" w:space="0" w:color="auto"/>
            <w:left w:val="none" w:sz="0" w:space="0" w:color="auto"/>
            <w:bottom w:val="none" w:sz="0" w:space="0" w:color="auto"/>
            <w:right w:val="none" w:sz="0" w:space="0" w:color="auto"/>
          </w:divBdr>
        </w:div>
      </w:divsChild>
    </w:div>
    <w:div w:id="859274209">
      <w:bodyDiv w:val="1"/>
      <w:marLeft w:val="0"/>
      <w:marRight w:val="0"/>
      <w:marTop w:val="0"/>
      <w:marBottom w:val="0"/>
      <w:divBdr>
        <w:top w:val="none" w:sz="0" w:space="0" w:color="auto"/>
        <w:left w:val="none" w:sz="0" w:space="0" w:color="auto"/>
        <w:bottom w:val="none" w:sz="0" w:space="0" w:color="auto"/>
        <w:right w:val="none" w:sz="0" w:space="0" w:color="auto"/>
      </w:divBdr>
    </w:div>
    <w:div w:id="885528968">
      <w:bodyDiv w:val="1"/>
      <w:marLeft w:val="0"/>
      <w:marRight w:val="0"/>
      <w:marTop w:val="0"/>
      <w:marBottom w:val="0"/>
      <w:divBdr>
        <w:top w:val="none" w:sz="0" w:space="0" w:color="auto"/>
        <w:left w:val="none" w:sz="0" w:space="0" w:color="auto"/>
        <w:bottom w:val="none" w:sz="0" w:space="0" w:color="auto"/>
        <w:right w:val="none" w:sz="0" w:space="0" w:color="auto"/>
      </w:divBdr>
    </w:div>
    <w:div w:id="888494643">
      <w:bodyDiv w:val="1"/>
      <w:marLeft w:val="0"/>
      <w:marRight w:val="0"/>
      <w:marTop w:val="0"/>
      <w:marBottom w:val="0"/>
      <w:divBdr>
        <w:top w:val="none" w:sz="0" w:space="0" w:color="auto"/>
        <w:left w:val="none" w:sz="0" w:space="0" w:color="auto"/>
        <w:bottom w:val="none" w:sz="0" w:space="0" w:color="auto"/>
        <w:right w:val="none" w:sz="0" w:space="0" w:color="auto"/>
      </w:divBdr>
      <w:divsChild>
        <w:div w:id="1813869631">
          <w:marLeft w:val="0"/>
          <w:marRight w:val="0"/>
          <w:marTop w:val="0"/>
          <w:marBottom w:val="0"/>
          <w:divBdr>
            <w:top w:val="none" w:sz="0" w:space="0" w:color="auto"/>
            <w:left w:val="none" w:sz="0" w:space="0" w:color="auto"/>
            <w:bottom w:val="none" w:sz="0" w:space="0" w:color="auto"/>
            <w:right w:val="none" w:sz="0" w:space="0" w:color="auto"/>
          </w:divBdr>
        </w:div>
      </w:divsChild>
    </w:div>
    <w:div w:id="922033553">
      <w:bodyDiv w:val="1"/>
      <w:marLeft w:val="0"/>
      <w:marRight w:val="0"/>
      <w:marTop w:val="0"/>
      <w:marBottom w:val="0"/>
      <w:divBdr>
        <w:top w:val="none" w:sz="0" w:space="0" w:color="auto"/>
        <w:left w:val="none" w:sz="0" w:space="0" w:color="auto"/>
        <w:bottom w:val="none" w:sz="0" w:space="0" w:color="auto"/>
        <w:right w:val="none" w:sz="0" w:space="0" w:color="auto"/>
      </w:divBdr>
    </w:div>
    <w:div w:id="925962712">
      <w:bodyDiv w:val="1"/>
      <w:marLeft w:val="0"/>
      <w:marRight w:val="0"/>
      <w:marTop w:val="0"/>
      <w:marBottom w:val="0"/>
      <w:divBdr>
        <w:top w:val="none" w:sz="0" w:space="0" w:color="auto"/>
        <w:left w:val="none" w:sz="0" w:space="0" w:color="auto"/>
        <w:bottom w:val="none" w:sz="0" w:space="0" w:color="auto"/>
        <w:right w:val="none" w:sz="0" w:space="0" w:color="auto"/>
      </w:divBdr>
      <w:divsChild>
        <w:div w:id="27222074">
          <w:marLeft w:val="0"/>
          <w:marRight w:val="0"/>
          <w:marTop w:val="0"/>
          <w:marBottom w:val="0"/>
          <w:divBdr>
            <w:top w:val="none" w:sz="0" w:space="0" w:color="auto"/>
            <w:left w:val="none" w:sz="0" w:space="0" w:color="auto"/>
            <w:bottom w:val="none" w:sz="0" w:space="0" w:color="auto"/>
            <w:right w:val="none" w:sz="0" w:space="0" w:color="auto"/>
          </w:divBdr>
        </w:div>
      </w:divsChild>
    </w:div>
    <w:div w:id="985546195">
      <w:bodyDiv w:val="1"/>
      <w:marLeft w:val="0"/>
      <w:marRight w:val="0"/>
      <w:marTop w:val="0"/>
      <w:marBottom w:val="0"/>
      <w:divBdr>
        <w:top w:val="none" w:sz="0" w:space="0" w:color="auto"/>
        <w:left w:val="none" w:sz="0" w:space="0" w:color="auto"/>
        <w:bottom w:val="none" w:sz="0" w:space="0" w:color="auto"/>
        <w:right w:val="none" w:sz="0" w:space="0" w:color="auto"/>
      </w:divBdr>
    </w:div>
    <w:div w:id="996155103">
      <w:bodyDiv w:val="1"/>
      <w:marLeft w:val="0"/>
      <w:marRight w:val="0"/>
      <w:marTop w:val="0"/>
      <w:marBottom w:val="0"/>
      <w:divBdr>
        <w:top w:val="none" w:sz="0" w:space="0" w:color="auto"/>
        <w:left w:val="none" w:sz="0" w:space="0" w:color="auto"/>
        <w:bottom w:val="none" w:sz="0" w:space="0" w:color="auto"/>
        <w:right w:val="none" w:sz="0" w:space="0" w:color="auto"/>
      </w:divBdr>
    </w:div>
    <w:div w:id="1003356976">
      <w:bodyDiv w:val="1"/>
      <w:marLeft w:val="0"/>
      <w:marRight w:val="0"/>
      <w:marTop w:val="0"/>
      <w:marBottom w:val="0"/>
      <w:divBdr>
        <w:top w:val="none" w:sz="0" w:space="0" w:color="auto"/>
        <w:left w:val="none" w:sz="0" w:space="0" w:color="auto"/>
        <w:bottom w:val="none" w:sz="0" w:space="0" w:color="auto"/>
        <w:right w:val="none" w:sz="0" w:space="0" w:color="auto"/>
      </w:divBdr>
    </w:div>
    <w:div w:id="1021784198">
      <w:bodyDiv w:val="1"/>
      <w:marLeft w:val="0"/>
      <w:marRight w:val="0"/>
      <w:marTop w:val="0"/>
      <w:marBottom w:val="0"/>
      <w:divBdr>
        <w:top w:val="none" w:sz="0" w:space="0" w:color="auto"/>
        <w:left w:val="none" w:sz="0" w:space="0" w:color="auto"/>
        <w:bottom w:val="none" w:sz="0" w:space="0" w:color="auto"/>
        <w:right w:val="none" w:sz="0" w:space="0" w:color="auto"/>
      </w:divBdr>
    </w:div>
    <w:div w:id="1022248974">
      <w:bodyDiv w:val="1"/>
      <w:marLeft w:val="0"/>
      <w:marRight w:val="0"/>
      <w:marTop w:val="0"/>
      <w:marBottom w:val="0"/>
      <w:divBdr>
        <w:top w:val="none" w:sz="0" w:space="0" w:color="auto"/>
        <w:left w:val="none" w:sz="0" w:space="0" w:color="auto"/>
        <w:bottom w:val="none" w:sz="0" w:space="0" w:color="auto"/>
        <w:right w:val="none" w:sz="0" w:space="0" w:color="auto"/>
      </w:divBdr>
    </w:div>
    <w:div w:id="1028140728">
      <w:bodyDiv w:val="1"/>
      <w:marLeft w:val="0"/>
      <w:marRight w:val="0"/>
      <w:marTop w:val="0"/>
      <w:marBottom w:val="0"/>
      <w:divBdr>
        <w:top w:val="none" w:sz="0" w:space="0" w:color="auto"/>
        <w:left w:val="none" w:sz="0" w:space="0" w:color="auto"/>
        <w:bottom w:val="none" w:sz="0" w:space="0" w:color="auto"/>
        <w:right w:val="none" w:sz="0" w:space="0" w:color="auto"/>
      </w:divBdr>
    </w:div>
    <w:div w:id="1049066413">
      <w:bodyDiv w:val="1"/>
      <w:marLeft w:val="0"/>
      <w:marRight w:val="0"/>
      <w:marTop w:val="0"/>
      <w:marBottom w:val="0"/>
      <w:divBdr>
        <w:top w:val="none" w:sz="0" w:space="0" w:color="auto"/>
        <w:left w:val="none" w:sz="0" w:space="0" w:color="auto"/>
        <w:bottom w:val="none" w:sz="0" w:space="0" w:color="auto"/>
        <w:right w:val="none" w:sz="0" w:space="0" w:color="auto"/>
      </w:divBdr>
    </w:div>
    <w:div w:id="1059674762">
      <w:bodyDiv w:val="1"/>
      <w:marLeft w:val="0"/>
      <w:marRight w:val="0"/>
      <w:marTop w:val="0"/>
      <w:marBottom w:val="0"/>
      <w:divBdr>
        <w:top w:val="none" w:sz="0" w:space="0" w:color="auto"/>
        <w:left w:val="none" w:sz="0" w:space="0" w:color="auto"/>
        <w:bottom w:val="none" w:sz="0" w:space="0" w:color="auto"/>
        <w:right w:val="none" w:sz="0" w:space="0" w:color="auto"/>
      </w:divBdr>
      <w:divsChild>
        <w:div w:id="868881192">
          <w:marLeft w:val="0"/>
          <w:marRight w:val="0"/>
          <w:marTop w:val="0"/>
          <w:marBottom w:val="0"/>
          <w:divBdr>
            <w:top w:val="none" w:sz="0" w:space="0" w:color="auto"/>
            <w:left w:val="none" w:sz="0" w:space="0" w:color="auto"/>
            <w:bottom w:val="none" w:sz="0" w:space="0" w:color="auto"/>
            <w:right w:val="none" w:sz="0" w:space="0" w:color="auto"/>
          </w:divBdr>
        </w:div>
        <w:div w:id="2145850291">
          <w:marLeft w:val="0"/>
          <w:marRight w:val="0"/>
          <w:marTop w:val="0"/>
          <w:marBottom w:val="0"/>
          <w:divBdr>
            <w:top w:val="none" w:sz="0" w:space="0" w:color="auto"/>
            <w:left w:val="none" w:sz="0" w:space="0" w:color="auto"/>
            <w:bottom w:val="none" w:sz="0" w:space="0" w:color="auto"/>
            <w:right w:val="none" w:sz="0" w:space="0" w:color="auto"/>
          </w:divBdr>
        </w:div>
      </w:divsChild>
    </w:div>
    <w:div w:id="1064522942">
      <w:bodyDiv w:val="1"/>
      <w:marLeft w:val="0"/>
      <w:marRight w:val="0"/>
      <w:marTop w:val="0"/>
      <w:marBottom w:val="0"/>
      <w:divBdr>
        <w:top w:val="none" w:sz="0" w:space="0" w:color="auto"/>
        <w:left w:val="none" w:sz="0" w:space="0" w:color="auto"/>
        <w:bottom w:val="none" w:sz="0" w:space="0" w:color="auto"/>
        <w:right w:val="none" w:sz="0" w:space="0" w:color="auto"/>
      </w:divBdr>
      <w:divsChild>
        <w:div w:id="1925458557">
          <w:marLeft w:val="0"/>
          <w:marRight w:val="0"/>
          <w:marTop w:val="0"/>
          <w:marBottom w:val="0"/>
          <w:divBdr>
            <w:top w:val="none" w:sz="0" w:space="0" w:color="auto"/>
            <w:left w:val="none" w:sz="0" w:space="0" w:color="auto"/>
            <w:bottom w:val="none" w:sz="0" w:space="0" w:color="auto"/>
            <w:right w:val="none" w:sz="0" w:space="0" w:color="auto"/>
          </w:divBdr>
        </w:div>
        <w:div w:id="382754347">
          <w:marLeft w:val="0"/>
          <w:marRight w:val="0"/>
          <w:marTop w:val="0"/>
          <w:marBottom w:val="0"/>
          <w:divBdr>
            <w:top w:val="none" w:sz="0" w:space="0" w:color="auto"/>
            <w:left w:val="none" w:sz="0" w:space="0" w:color="auto"/>
            <w:bottom w:val="none" w:sz="0" w:space="0" w:color="auto"/>
            <w:right w:val="none" w:sz="0" w:space="0" w:color="auto"/>
          </w:divBdr>
        </w:div>
      </w:divsChild>
    </w:div>
    <w:div w:id="1070540401">
      <w:bodyDiv w:val="1"/>
      <w:marLeft w:val="0"/>
      <w:marRight w:val="0"/>
      <w:marTop w:val="0"/>
      <w:marBottom w:val="0"/>
      <w:divBdr>
        <w:top w:val="none" w:sz="0" w:space="0" w:color="auto"/>
        <w:left w:val="none" w:sz="0" w:space="0" w:color="auto"/>
        <w:bottom w:val="none" w:sz="0" w:space="0" w:color="auto"/>
        <w:right w:val="none" w:sz="0" w:space="0" w:color="auto"/>
      </w:divBdr>
    </w:div>
    <w:div w:id="1075010689">
      <w:bodyDiv w:val="1"/>
      <w:marLeft w:val="0"/>
      <w:marRight w:val="0"/>
      <w:marTop w:val="0"/>
      <w:marBottom w:val="0"/>
      <w:divBdr>
        <w:top w:val="none" w:sz="0" w:space="0" w:color="auto"/>
        <w:left w:val="none" w:sz="0" w:space="0" w:color="auto"/>
        <w:bottom w:val="none" w:sz="0" w:space="0" w:color="auto"/>
        <w:right w:val="none" w:sz="0" w:space="0" w:color="auto"/>
      </w:divBdr>
      <w:divsChild>
        <w:div w:id="323632078">
          <w:marLeft w:val="0"/>
          <w:marRight w:val="0"/>
          <w:marTop w:val="0"/>
          <w:marBottom w:val="0"/>
          <w:divBdr>
            <w:top w:val="none" w:sz="0" w:space="0" w:color="auto"/>
            <w:left w:val="none" w:sz="0" w:space="0" w:color="auto"/>
            <w:bottom w:val="none" w:sz="0" w:space="0" w:color="auto"/>
            <w:right w:val="none" w:sz="0" w:space="0" w:color="auto"/>
          </w:divBdr>
        </w:div>
        <w:div w:id="1682052509">
          <w:marLeft w:val="0"/>
          <w:marRight w:val="0"/>
          <w:marTop w:val="0"/>
          <w:marBottom w:val="0"/>
          <w:divBdr>
            <w:top w:val="none" w:sz="0" w:space="0" w:color="auto"/>
            <w:left w:val="none" w:sz="0" w:space="0" w:color="auto"/>
            <w:bottom w:val="none" w:sz="0" w:space="0" w:color="auto"/>
            <w:right w:val="none" w:sz="0" w:space="0" w:color="auto"/>
          </w:divBdr>
        </w:div>
      </w:divsChild>
    </w:div>
    <w:div w:id="1094670938">
      <w:bodyDiv w:val="1"/>
      <w:marLeft w:val="0"/>
      <w:marRight w:val="0"/>
      <w:marTop w:val="0"/>
      <w:marBottom w:val="0"/>
      <w:divBdr>
        <w:top w:val="none" w:sz="0" w:space="0" w:color="auto"/>
        <w:left w:val="none" w:sz="0" w:space="0" w:color="auto"/>
        <w:bottom w:val="none" w:sz="0" w:space="0" w:color="auto"/>
        <w:right w:val="none" w:sz="0" w:space="0" w:color="auto"/>
      </w:divBdr>
      <w:divsChild>
        <w:div w:id="145826019">
          <w:marLeft w:val="0"/>
          <w:marRight w:val="0"/>
          <w:marTop w:val="0"/>
          <w:marBottom w:val="0"/>
          <w:divBdr>
            <w:top w:val="none" w:sz="0" w:space="0" w:color="auto"/>
            <w:left w:val="none" w:sz="0" w:space="0" w:color="auto"/>
            <w:bottom w:val="none" w:sz="0" w:space="0" w:color="auto"/>
            <w:right w:val="none" w:sz="0" w:space="0" w:color="auto"/>
          </w:divBdr>
        </w:div>
      </w:divsChild>
    </w:div>
    <w:div w:id="1111318616">
      <w:bodyDiv w:val="1"/>
      <w:marLeft w:val="0"/>
      <w:marRight w:val="0"/>
      <w:marTop w:val="0"/>
      <w:marBottom w:val="0"/>
      <w:divBdr>
        <w:top w:val="none" w:sz="0" w:space="0" w:color="auto"/>
        <w:left w:val="none" w:sz="0" w:space="0" w:color="auto"/>
        <w:bottom w:val="none" w:sz="0" w:space="0" w:color="auto"/>
        <w:right w:val="none" w:sz="0" w:space="0" w:color="auto"/>
      </w:divBdr>
    </w:div>
    <w:div w:id="1117867918">
      <w:bodyDiv w:val="1"/>
      <w:marLeft w:val="0"/>
      <w:marRight w:val="0"/>
      <w:marTop w:val="0"/>
      <w:marBottom w:val="0"/>
      <w:divBdr>
        <w:top w:val="none" w:sz="0" w:space="0" w:color="auto"/>
        <w:left w:val="none" w:sz="0" w:space="0" w:color="auto"/>
        <w:bottom w:val="none" w:sz="0" w:space="0" w:color="auto"/>
        <w:right w:val="none" w:sz="0" w:space="0" w:color="auto"/>
      </w:divBdr>
    </w:div>
    <w:div w:id="1178039289">
      <w:bodyDiv w:val="1"/>
      <w:marLeft w:val="0"/>
      <w:marRight w:val="0"/>
      <w:marTop w:val="0"/>
      <w:marBottom w:val="0"/>
      <w:divBdr>
        <w:top w:val="none" w:sz="0" w:space="0" w:color="auto"/>
        <w:left w:val="none" w:sz="0" w:space="0" w:color="auto"/>
        <w:bottom w:val="none" w:sz="0" w:space="0" w:color="auto"/>
        <w:right w:val="none" w:sz="0" w:space="0" w:color="auto"/>
      </w:divBdr>
    </w:div>
    <w:div w:id="1187210791">
      <w:bodyDiv w:val="1"/>
      <w:marLeft w:val="0"/>
      <w:marRight w:val="0"/>
      <w:marTop w:val="0"/>
      <w:marBottom w:val="0"/>
      <w:divBdr>
        <w:top w:val="none" w:sz="0" w:space="0" w:color="auto"/>
        <w:left w:val="none" w:sz="0" w:space="0" w:color="auto"/>
        <w:bottom w:val="none" w:sz="0" w:space="0" w:color="auto"/>
        <w:right w:val="none" w:sz="0" w:space="0" w:color="auto"/>
      </w:divBdr>
      <w:divsChild>
        <w:div w:id="1087195223">
          <w:marLeft w:val="0"/>
          <w:marRight w:val="0"/>
          <w:marTop w:val="0"/>
          <w:marBottom w:val="0"/>
          <w:divBdr>
            <w:top w:val="none" w:sz="0" w:space="0" w:color="auto"/>
            <w:left w:val="none" w:sz="0" w:space="0" w:color="auto"/>
            <w:bottom w:val="none" w:sz="0" w:space="0" w:color="auto"/>
            <w:right w:val="none" w:sz="0" w:space="0" w:color="auto"/>
          </w:divBdr>
        </w:div>
      </w:divsChild>
    </w:div>
    <w:div w:id="1187907172">
      <w:bodyDiv w:val="1"/>
      <w:marLeft w:val="0"/>
      <w:marRight w:val="0"/>
      <w:marTop w:val="0"/>
      <w:marBottom w:val="0"/>
      <w:divBdr>
        <w:top w:val="none" w:sz="0" w:space="0" w:color="auto"/>
        <w:left w:val="none" w:sz="0" w:space="0" w:color="auto"/>
        <w:bottom w:val="none" w:sz="0" w:space="0" w:color="auto"/>
        <w:right w:val="none" w:sz="0" w:space="0" w:color="auto"/>
      </w:divBdr>
      <w:divsChild>
        <w:div w:id="738212842">
          <w:marLeft w:val="60"/>
          <w:marRight w:val="60"/>
          <w:marTop w:val="105"/>
          <w:marBottom w:val="105"/>
          <w:divBdr>
            <w:top w:val="none" w:sz="0" w:space="0" w:color="auto"/>
            <w:left w:val="none" w:sz="0" w:space="0" w:color="auto"/>
            <w:bottom w:val="none" w:sz="0" w:space="0" w:color="auto"/>
            <w:right w:val="none" w:sz="0" w:space="0" w:color="auto"/>
          </w:divBdr>
        </w:div>
        <w:div w:id="203253082">
          <w:marLeft w:val="60"/>
          <w:marRight w:val="60"/>
          <w:marTop w:val="105"/>
          <w:marBottom w:val="105"/>
          <w:divBdr>
            <w:top w:val="none" w:sz="0" w:space="0" w:color="auto"/>
            <w:left w:val="none" w:sz="0" w:space="0" w:color="auto"/>
            <w:bottom w:val="none" w:sz="0" w:space="0" w:color="auto"/>
            <w:right w:val="none" w:sz="0" w:space="0" w:color="auto"/>
          </w:divBdr>
        </w:div>
        <w:div w:id="1488590097">
          <w:marLeft w:val="60"/>
          <w:marRight w:val="60"/>
          <w:marTop w:val="105"/>
          <w:marBottom w:val="105"/>
          <w:divBdr>
            <w:top w:val="none" w:sz="0" w:space="0" w:color="auto"/>
            <w:left w:val="none" w:sz="0" w:space="0" w:color="auto"/>
            <w:bottom w:val="none" w:sz="0" w:space="0" w:color="auto"/>
            <w:right w:val="none" w:sz="0" w:space="0" w:color="auto"/>
          </w:divBdr>
        </w:div>
        <w:div w:id="1141771646">
          <w:marLeft w:val="60"/>
          <w:marRight w:val="60"/>
          <w:marTop w:val="105"/>
          <w:marBottom w:val="105"/>
          <w:divBdr>
            <w:top w:val="none" w:sz="0" w:space="0" w:color="auto"/>
            <w:left w:val="none" w:sz="0" w:space="0" w:color="auto"/>
            <w:bottom w:val="none" w:sz="0" w:space="0" w:color="auto"/>
            <w:right w:val="none" w:sz="0" w:space="0" w:color="auto"/>
          </w:divBdr>
        </w:div>
        <w:div w:id="851647709">
          <w:marLeft w:val="60"/>
          <w:marRight w:val="60"/>
          <w:marTop w:val="105"/>
          <w:marBottom w:val="105"/>
          <w:divBdr>
            <w:top w:val="none" w:sz="0" w:space="0" w:color="auto"/>
            <w:left w:val="none" w:sz="0" w:space="0" w:color="auto"/>
            <w:bottom w:val="none" w:sz="0" w:space="0" w:color="auto"/>
            <w:right w:val="none" w:sz="0" w:space="0" w:color="auto"/>
          </w:divBdr>
        </w:div>
        <w:div w:id="1555117816">
          <w:marLeft w:val="60"/>
          <w:marRight w:val="60"/>
          <w:marTop w:val="105"/>
          <w:marBottom w:val="105"/>
          <w:divBdr>
            <w:top w:val="none" w:sz="0" w:space="0" w:color="auto"/>
            <w:left w:val="none" w:sz="0" w:space="0" w:color="auto"/>
            <w:bottom w:val="none" w:sz="0" w:space="0" w:color="auto"/>
            <w:right w:val="none" w:sz="0" w:space="0" w:color="auto"/>
          </w:divBdr>
        </w:div>
      </w:divsChild>
    </w:div>
    <w:div w:id="1192690382">
      <w:bodyDiv w:val="1"/>
      <w:marLeft w:val="0"/>
      <w:marRight w:val="0"/>
      <w:marTop w:val="0"/>
      <w:marBottom w:val="0"/>
      <w:divBdr>
        <w:top w:val="none" w:sz="0" w:space="0" w:color="auto"/>
        <w:left w:val="none" w:sz="0" w:space="0" w:color="auto"/>
        <w:bottom w:val="none" w:sz="0" w:space="0" w:color="auto"/>
        <w:right w:val="none" w:sz="0" w:space="0" w:color="auto"/>
      </w:divBdr>
    </w:div>
    <w:div w:id="1226985482">
      <w:bodyDiv w:val="1"/>
      <w:marLeft w:val="0"/>
      <w:marRight w:val="0"/>
      <w:marTop w:val="0"/>
      <w:marBottom w:val="0"/>
      <w:divBdr>
        <w:top w:val="none" w:sz="0" w:space="0" w:color="auto"/>
        <w:left w:val="none" w:sz="0" w:space="0" w:color="auto"/>
        <w:bottom w:val="none" w:sz="0" w:space="0" w:color="auto"/>
        <w:right w:val="none" w:sz="0" w:space="0" w:color="auto"/>
      </w:divBdr>
    </w:div>
    <w:div w:id="1243176326">
      <w:bodyDiv w:val="1"/>
      <w:marLeft w:val="0"/>
      <w:marRight w:val="0"/>
      <w:marTop w:val="0"/>
      <w:marBottom w:val="0"/>
      <w:divBdr>
        <w:top w:val="none" w:sz="0" w:space="0" w:color="auto"/>
        <w:left w:val="none" w:sz="0" w:space="0" w:color="auto"/>
        <w:bottom w:val="none" w:sz="0" w:space="0" w:color="auto"/>
        <w:right w:val="none" w:sz="0" w:space="0" w:color="auto"/>
      </w:divBdr>
      <w:divsChild>
        <w:div w:id="1885098799">
          <w:marLeft w:val="0"/>
          <w:marRight w:val="0"/>
          <w:marTop w:val="0"/>
          <w:marBottom w:val="0"/>
          <w:divBdr>
            <w:top w:val="none" w:sz="0" w:space="0" w:color="auto"/>
            <w:left w:val="none" w:sz="0" w:space="0" w:color="auto"/>
            <w:bottom w:val="none" w:sz="0" w:space="0" w:color="auto"/>
            <w:right w:val="none" w:sz="0" w:space="0" w:color="auto"/>
          </w:divBdr>
        </w:div>
      </w:divsChild>
    </w:div>
    <w:div w:id="1251236309">
      <w:bodyDiv w:val="1"/>
      <w:marLeft w:val="0"/>
      <w:marRight w:val="0"/>
      <w:marTop w:val="0"/>
      <w:marBottom w:val="0"/>
      <w:divBdr>
        <w:top w:val="none" w:sz="0" w:space="0" w:color="auto"/>
        <w:left w:val="none" w:sz="0" w:space="0" w:color="auto"/>
        <w:bottom w:val="none" w:sz="0" w:space="0" w:color="auto"/>
        <w:right w:val="none" w:sz="0" w:space="0" w:color="auto"/>
      </w:divBdr>
      <w:divsChild>
        <w:div w:id="1139037245">
          <w:marLeft w:val="0"/>
          <w:marRight w:val="0"/>
          <w:marTop w:val="0"/>
          <w:marBottom w:val="0"/>
          <w:divBdr>
            <w:top w:val="none" w:sz="0" w:space="0" w:color="auto"/>
            <w:left w:val="none" w:sz="0" w:space="0" w:color="auto"/>
            <w:bottom w:val="none" w:sz="0" w:space="0" w:color="auto"/>
            <w:right w:val="none" w:sz="0" w:space="0" w:color="auto"/>
          </w:divBdr>
        </w:div>
      </w:divsChild>
    </w:div>
    <w:div w:id="1263606924">
      <w:bodyDiv w:val="1"/>
      <w:marLeft w:val="0"/>
      <w:marRight w:val="0"/>
      <w:marTop w:val="0"/>
      <w:marBottom w:val="0"/>
      <w:divBdr>
        <w:top w:val="none" w:sz="0" w:space="0" w:color="auto"/>
        <w:left w:val="none" w:sz="0" w:space="0" w:color="auto"/>
        <w:bottom w:val="none" w:sz="0" w:space="0" w:color="auto"/>
        <w:right w:val="none" w:sz="0" w:space="0" w:color="auto"/>
      </w:divBdr>
    </w:div>
    <w:div w:id="1285890324">
      <w:bodyDiv w:val="1"/>
      <w:marLeft w:val="0"/>
      <w:marRight w:val="0"/>
      <w:marTop w:val="0"/>
      <w:marBottom w:val="0"/>
      <w:divBdr>
        <w:top w:val="none" w:sz="0" w:space="0" w:color="auto"/>
        <w:left w:val="none" w:sz="0" w:space="0" w:color="auto"/>
        <w:bottom w:val="none" w:sz="0" w:space="0" w:color="auto"/>
        <w:right w:val="none" w:sz="0" w:space="0" w:color="auto"/>
      </w:divBdr>
    </w:div>
    <w:div w:id="1304656555">
      <w:bodyDiv w:val="1"/>
      <w:marLeft w:val="0"/>
      <w:marRight w:val="0"/>
      <w:marTop w:val="0"/>
      <w:marBottom w:val="0"/>
      <w:divBdr>
        <w:top w:val="none" w:sz="0" w:space="0" w:color="auto"/>
        <w:left w:val="none" w:sz="0" w:space="0" w:color="auto"/>
        <w:bottom w:val="none" w:sz="0" w:space="0" w:color="auto"/>
        <w:right w:val="none" w:sz="0" w:space="0" w:color="auto"/>
      </w:divBdr>
    </w:div>
    <w:div w:id="1327173327">
      <w:bodyDiv w:val="1"/>
      <w:marLeft w:val="0"/>
      <w:marRight w:val="0"/>
      <w:marTop w:val="0"/>
      <w:marBottom w:val="0"/>
      <w:divBdr>
        <w:top w:val="none" w:sz="0" w:space="0" w:color="auto"/>
        <w:left w:val="none" w:sz="0" w:space="0" w:color="auto"/>
        <w:bottom w:val="none" w:sz="0" w:space="0" w:color="auto"/>
        <w:right w:val="none" w:sz="0" w:space="0" w:color="auto"/>
      </w:divBdr>
      <w:divsChild>
        <w:div w:id="905726036">
          <w:marLeft w:val="0"/>
          <w:marRight w:val="0"/>
          <w:marTop w:val="0"/>
          <w:marBottom w:val="0"/>
          <w:divBdr>
            <w:top w:val="none" w:sz="0" w:space="0" w:color="auto"/>
            <w:left w:val="none" w:sz="0" w:space="0" w:color="auto"/>
            <w:bottom w:val="none" w:sz="0" w:space="0" w:color="auto"/>
            <w:right w:val="none" w:sz="0" w:space="0" w:color="auto"/>
          </w:divBdr>
        </w:div>
      </w:divsChild>
    </w:div>
    <w:div w:id="1338461588">
      <w:bodyDiv w:val="1"/>
      <w:marLeft w:val="0"/>
      <w:marRight w:val="0"/>
      <w:marTop w:val="0"/>
      <w:marBottom w:val="0"/>
      <w:divBdr>
        <w:top w:val="none" w:sz="0" w:space="0" w:color="auto"/>
        <w:left w:val="none" w:sz="0" w:space="0" w:color="auto"/>
        <w:bottom w:val="none" w:sz="0" w:space="0" w:color="auto"/>
        <w:right w:val="none" w:sz="0" w:space="0" w:color="auto"/>
      </w:divBdr>
      <w:divsChild>
        <w:div w:id="1301500615">
          <w:marLeft w:val="0"/>
          <w:marRight w:val="0"/>
          <w:marTop w:val="0"/>
          <w:marBottom w:val="0"/>
          <w:divBdr>
            <w:top w:val="none" w:sz="0" w:space="0" w:color="auto"/>
            <w:left w:val="none" w:sz="0" w:space="0" w:color="auto"/>
            <w:bottom w:val="none" w:sz="0" w:space="0" w:color="auto"/>
            <w:right w:val="none" w:sz="0" w:space="0" w:color="auto"/>
          </w:divBdr>
        </w:div>
      </w:divsChild>
    </w:div>
    <w:div w:id="1360859762">
      <w:bodyDiv w:val="1"/>
      <w:marLeft w:val="0"/>
      <w:marRight w:val="0"/>
      <w:marTop w:val="0"/>
      <w:marBottom w:val="0"/>
      <w:divBdr>
        <w:top w:val="none" w:sz="0" w:space="0" w:color="auto"/>
        <w:left w:val="none" w:sz="0" w:space="0" w:color="auto"/>
        <w:bottom w:val="none" w:sz="0" w:space="0" w:color="auto"/>
        <w:right w:val="none" w:sz="0" w:space="0" w:color="auto"/>
      </w:divBdr>
    </w:div>
    <w:div w:id="1396005825">
      <w:bodyDiv w:val="1"/>
      <w:marLeft w:val="0"/>
      <w:marRight w:val="0"/>
      <w:marTop w:val="0"/>
      <w:marBottom w:val="0"/>
      <w:divBdr>
        <w:top w:val="none" w:sz="0" w:space="0" w:color="auto"/>
        <w:left w:val="none" w:sz="0" w:space="0" w:color="auto"/>
        <w:bottom w:val="none" w:sz="0" w:space="0" w:color="auto"/>
        <w:right w:val="none" w:sz="0" w:space="0" w:color="auto"/>
      </w:divBdr>
    </w:div>
    <w:div w:id="1465852446">
      <w:bodyDiv w:val="1"/>
      <w:marLeft w:val="0"/>
      <w:marRight w:val="0"/>
      <w:marTop w:val="0"/>
      <w:marBottom w:val="0"/>
      <w:divBdr>
        <w:top w:val="none" w:sz="0" w:space="0" w:color="auto"/>
        <w:left w:val="none" w:sz="0" w:space="0" w:color="auto"/>
        <w:bottom w:val="none" w:sz="0" w:space="0" w:color="auto"/>
        <w:right w:val="none" w:sz="0" w:space="0" w:color="auto"/>
      </w:divBdr>
    </w:div>
    <w:div w:id="1498154747">
      <w:bodyDiv w:val="1"/>
      <w:marLeft w:val="0"/>
      <w:marRight w:val="0"/>
      <w:marTop w:val="0"/>
      <w:marBottom w:val="0"/>
      <w:divBdr>
        <w:top w:val="none" w:sz="0" w:space="0" w:color="auto"/>
        <w:left w:val="none" w:sz="0" w:space="0" w:color="auto"/>
        <w:bottom w:val="none" w:sz="0" w:space="0" w:color="auto"/>
        <w:right w:val="none" w:sz="0" w:space="0" w:color="auto"/>
      </w:divBdr>
    </w:div>
    <w:div w:id="1498156314">
      <w:bodyDiv w:val="1"/>
      <w:marLeft w:val="0"/>
      <w:marRight w:val="0"/>
      <w:marTop w:val="0"/>
      <w:marBottom w:val="0"/>
      <w:divBdr>
        <w:top w:val="none" w:sz="0" w:space="0" w:color="auto"/>
        <w:left w:val="none" w:sz="0" w:space="0" w:color="auto"/>
        <w:bottom w:val="none" w:sz="0" w:space="0" w:color="auto"/>
        <w:right w:val="none" w:sz="0" w:space="0" w:color="auto"/>
      </w:divBdr>
    </w:div>
    <w:div w:id="1517695547">
      <w:bodyDiv w:val="1"/>
      <w:marLeft w:val="0"/>
      <w:marRight w:val="0"/>
      <w:marTop w:val="0"/>
      <w:marBottom w:val="0"/>
      <w:divBdr>
        <w:top w:val="none" w:sz="0" w:space="0" w:color="auto"/>
        <w:left w:val="none" w:sz="0" w:space="0" w:color="auto"/>
        <w:bottom w:val="none" w:sz="0" w:space="0" w:color="auto"/>
        <w:right w:val="none" w:sz="0" w:space="0" w:color="auto"/>
      </w:divBdr>
    </w:div>
    <w:div w:id="1522359687">
      <w:bodyDiv w:val="1"/>
      <w:marLeft w:val="0"/>
      <w:marRight w:val="0"/>
      <w:marTop w:val="0"/>
      <w:marBottom w:val="0"/>
      <w:divBdr>
        <w:top w:val="none" w:sz="0" w:space="0" w:color="auto"/>
        <w:left w:val="none" w:sz="0" w:space="0" w:color="auto"/>
        <w:bottom w:val="none" w:sz="0" w:space="0" w:color="auto"/>
        <w:right w:val="none" w:sz="0" w:space="0" w:color="auto"/>
      </w:divBdr>
    </w:div>
    <w:div w:id="1524249423">
      <w:bodyDiv w:val="1"/>
      <w:marLeft w:val="0"/>
      <w:marRight w:val="0"/>
      <w:marTop w:val="0"/>
      <w:marBottom w:val="0"/>
      <w:divBdr>
        <w:top w:val="none" w:sz="0" w:space="0" w:color="auto"/>
        <w:left w:val="none" w:sz="0" w:space="0" w:color="auto"/>
        <w:bottom w:val="none" w:sz="0" w:space="0" w:color="auto"/>
        <w:right w:val="none" w:sz="0" w:space="0" w:color="auto"/>
      </w:divBdr>
    </w:div>
    <w:div w:id="1537505647">
      <w:bodyDiv w:val="1"/>
      <w:marLeft w:val="0"/>
      <w:marRight w:val="0"/>
      <w:marTop w:val="0"/>
      <w:marBottom w:val="0"/>
      <w:divBdr>
        <w:top w:val="none" w:sz="0" w:space="0" w:color="auto"/>
        <w:left w:val="none" w:sz="0" w:space="0" w:color="auto"/>
        <w:bottom w:val="none" w:sz="0" w:space="0" w:color="auto"/>
        <w:right w:val="none" w:sz="0" w:space="0" w:color="auto"/>
      </w:divBdr>
    </w:div>
    <w:div w:id="1552108776">
      <w:bodyDiv w:val="1"/>
      <w:marLeft w:val="0"/>
      <w:marRight w:val="0"/>
      <w:marTop w:val="0"/>
      <w:marBottom w:val="0"/>
      <w:divBdr>
        <w:top w:val="none" w:sz="0" w:space="0" w:color="auto"/>
        <w:left w:val="none" w:sz="0" w:space="0" w:color="auto"/>
        <w:bottom w:val="none" w:sz="0" w:space="0" w:color="auto"/>
        <w:right w:val="none" w:sz="0" w:space="0" w:color="auto"/>
      </w:divBdr>
    </w:div>
    <w:div w:id="1557667875">
      <w:bodyDiv w:val="1"/>
      <w:marLeft w:val="0"/>
      <w:marRight w:val="0"/>
      <w:marTop w:val="0"/>
      <w:marBottom w:val="0"/>
      <w:divBdr>
        <w:top w:val="none" w:sz="0" w:space="0" w:color="auto"/>
        <w:left w:val="none" w:sz="0" w:space="0" w:color="auto"/>
        <w:bottom w:val="none" w:sz="0" w:space="0" w:color="auto"/>
        <w:right w:val="none" w:sz="0" w:space="0" w:color="auto"/>
      </w:divBdr>
      <w:divsChild>
        <w:div w:id="1850487707">
          <w:marLeft w:val="0"/>
          <w:marRight w:val="0"/>
          <w:marTop w:val="0"/>
          <w:marBottom w:val="0"/>
          <w:divBdr>
            <w:top w:val="none" w:sz="0" w:space="0" w:color="auto"/>
            <w:left w:val="none" w:sz="0" w:space="0" w:color="auto"/>
            <w:bottom w:val="none" w:sz="0" w:space="0" w:color="auto"/>
            <w:right w:val="none" w:sz="0" w:space="0" w:color="auto"/>
          </w:divBdr>
        </w:div>
      </w:divsChild>
    </w:div>
    <w:div w:id="1559438858">
      <w:bodyDiv w:val="1"/>
      <w:marLeft w:val="0"/>
      <w:marRight w:val="0"/>
      <w:marTop w:val="0"/>
      <w:marBottom w:val="0"/>
      <w:divBdr>
        <w:top w:val="none" w:sz="0" w:space="0" w:color="auto"/>
        <w:left w:val="none" w:sz="0" w:space="0" w:color="auto"/>
        <w:bottom w:val="none" w:sz="0" w:space="0" w:color="auto"/>
        <w:right w:val="none" w:sz="0" w:space="0" w:color="auto"/>
      </w:divBdr>
      <w:divsChild>
        <w:div w:id="1992447238">
          <w:marLeft w:val="0"/>
          <w:marRight w:val="0"/>
          <w:marTop w:val="0"/>
          <w:marBottom w:val="0"/>
          <w:divBdr>
            <w:top w:val="none" w:sz="0" w:space="0" w:color="auto"/>
            <w:left w:val="none" w:sz="0" w:space="0" w:color="auto"/>
            <w:bottom w:val="none" w:sz="0" w:space="0" w:color="auto"/>
            <w:right w:val="none" w:sz="0" w:space="0" w:color="auto"/>
          </w:divBdr>
        </w:div>
      </w:divsChild>
    </w:div>
    <w:div w:id="1576892176">
      <w:bodyDiv w:val="1"/>
      <w:marLeft w:val="0"/>
      <w:marRight w:val="0"/>
      <w:marTop w:val="0"/>
      <w:marBottom w:val="0"/>
      <w:divBdr>
        <w:top w:val="none" w:sz="0" w:space="0" w:color="auto"/>
        <w:left w:val="none" w:sz="0" w:space="0" w:color="auto"/>
        <w:bottom w:val="none" w:sz="0" w:space="0" w:color="auto"/>
        <w:right w:val="none" w:sz="0" w:space="0" w:color="auto"/>
      </w:divBdr>
    </w:div>
    <w:div w:id="1579363878">
      <w:bodyDiv w:val="1"/>
      <w:marLeft w:val="0"/>
      <w:marRight w:val="0"/>
      <w:marTop w:val="0"/>
      <w:marBottom w:val="0"/>
      <w:divBdr>
        <w:top w:val="none" w:sz="0" w:space="0" w:color="auto"/>
        <w:left w:val="none" w:sz="0" w:space="0" w:color="auto"/>
        <w:bottom w:val="none" w:sz="0" w:space="0" w:color="auto"/>
        <w:right w:val="none" w:sz="0" w:space="0" w:color="auto"/>
      </w:divBdr>
      <w:divsChild>
        <w:div w:id="1577935881">
          <w:marLeft w:val="0"/>
          <w:marRight w:val="0"/>
          <w:marTop w:val="0"/>
          <w:marBottom w:val="0"/>
          <w:divBdr>
            <w:top w:val="none" w:sz="0" w:space="0" w:color="auto"/>
            <w:left w:val="none" w:sz="0" w:space="0" w:color="auto"/>
            <w:bottom w:val="none" w:sz="0" w:space="0" w:color="auto"/>
            <w:right w:val="none" w:sz="0" w:space="0" w:color="auto"/>
          </w:divBdr>
        </w:div>
      </w:divsChild>
    </w:div>
    <w:div w:id="1620910622">
      <w:bodyDiv w:val="1"/>
      <w:marLeft w:val="0"/>
      <w:marRight w:val="0"/>
      <w:marTop w:val="0"/>
      <w:marBottom w:val="0"/>
      <w:divBdr>
        <w:top w:val="none" w:sz="0" w:space="0" w:color="auto"/>
        <w:left w:val="none" w:sz="0" w:space="0" w:color="auto"/>
        <w:bottom w:val="none" w:sz="0" w:space="0" w:color="auto"/>
        <w:right w:val="none" w:sz="0" w:space="0" w:color="auto"/>
      </w:divBdr>
    </w:div>
    <w:div w:id="1627354397">
      <w:bodyDiv w:val="1"/>
      <w:marLeft w:val="0"/>
      <w:marRight w:val="0"/>
      <w:marTop w:val="0"/>
      <w:marBottom w:val="0"/>
      <w:divBdr>
        <w:top w:val="none" w:sz="0" w:space="0" w:color="auto"/>
        <w:left w:val="none" w:sz="0" w:space="0" w:color="auto"/>
        <w:bottom w:val="none" w:sz="0" w:space="0" w:color="auto"/>
        <w:right w:val="none" w:sz="0" w:space="0" w:color="auto"/>
      </w:divBdr>
    </w:div>
    <w:div w:id="1639334295">
      <w:bodyDiv w:val="1"/>
      <w:marLeft w:val="0"/>
      <w:marRight w:val="0"/>
      <w:marTop w:val="0"/>
      <w:marBottom w:val="0"/>
      <w:divBdr>
        <w:top w:val="none" w:sz="0" w:space="0" w:color="auto"/>
        <w:left w:val="none" w:sz="0" w:space="0" w:color="auto"/>
        <w:bottom w:val="none" w:sz="0" w:space="0" w:color="auto"/>
        <w:right w:val="none" w:sz="0" w:space="0" w:color="auto"/>
      </w:divBdr>
      <w:divsChild>
        <w:div w:id="969089105">
          <w:marLeft w:val="0"/>
          <w:marRight w:val="0"/>
          <w:marTop w:val="0"/>
          <w:marBottom w:val="0"/>
          <w:divBdr>
            <w:top w:val="none" w:sz="0" w:space="0" w:color="auto"/>
            <w:left w:val="none" w:sz="0" w:space="0" w:color="auto"/>
            <w:bottom w:val="none" w:sz="0" w:space="0" w:color="auto"/>
            <w:right w:val="none" w:sz="0" w:space="0" w:color="auto"/>
          </w:divBdr>
        </w:div>
      </w:divsChild>
    </w:div>
    <w:div w:id="1663462009">
      <w:bodyDiv w:val="1"/>
      <w:marLeft w:val="0"/>
      <w:marRight w:val="0"/>
      <w:marTop w:val="0"/>
      <w:marBottom w:val="0"/>
      <w:divBdr>
        <w:top w:val="none" w:sz="0" w:space="0" w:color="auto"/>
        <w:left w:val="none" w:sz="0" w:space="0" w:color="auto"/>
        <w:bottom w:val="none" w:sz="0" w:space="0" w:color="auto"/>
        <w:right w:val="none" w:sz="0" w:space="0" w:color="auto"/>
      </w:divBdr>
      <w:divsChild>
        <w:div w:id="964428793">
          <w:marLeft w:val="0"/>
          <w:marRight w:val="0"/>
          <w:marTop w:val="0"/>
          <w:marBottom w:val="0"/>
          <w:divBdr>
            <w:top w:val="none" w:sz="0" w:space="0" w:color="auto"/>
            <w:left w:val="none" w:sz="0" w:space="0" w:color="auto"/>
            <w:bottom w:val="none" w:sz="0" w:space="0" w:color="auto"/>
            <w:right w:val="none" w:sz="0" w:space="0" w:color="auto"/>
          </w:divBdr>
        </w:div>
      </w:divsChild>
    </w:div>
    <w:div w:id="1687442735">
      <w:bodyDiv w:val="1"/>
      <w:marLeft w:val="0"/>
      <w:marRight w:val="0"/>
      <w:marTop w:val="0"/>
      <w:marBottom w:val="0"/>
      <w:divBdr>
        <w:top w:val="none" w:sz="0" w:space="0" w:color="auto"/>
        <w:left w:val="none" w:sz="0" w:space="0" w:color="auto"/>
        <w:bottom w:val="none" w:sz="0" w:space="0" w:color="auto"/>
        <w:right w:val="none" w:sz="0" w:space="0" w:color="auto"/>
      </w:divBdr>
      <w:divsChild>
        <w:div w:id="1471090928">
          <w:marLeft w:val="0"/>
          <w:marRight w:val="0"/>
          <w:marTop w:val="0"/>
          <w:marBottom w:val="0"/>
          <w:divBdr>
            <w:top w:val="none" w:sz="0" w:space="0" w:color="auto"/>
            <w:left w:val="none" w:sz="0" w:space="0" w:color="auto"/>
            <w:bottom w:val="none" w:sz="0" w:space="0" w:color="auto"/>
            <w:right w:val="none" w:sz="0" w:space="0" w:color="auto"/>
          </w:divBdr>
        </w:div>
      </w:divsChild>
    </w:div>
    <w:div w:id="1699774002">
      <w:bodyDiv w:val="1"/>
      <w:marLeft w:val="0"/>
      <w:marRight w:val="0"/>
      <w:marTop w:val="0"/>
      <w:marBottom w:val="0"/>
      <w:divBdr>
        <w:top w:val="none" w:sz="0" w:space="0" w:color="auto"/>
        <w:left w:val="none" w:sz="0" w:space="0" w:color="auto"/>
        <w:bottom w:val="none" w:sz="0" w:space="0" w:color="auto"/>
        <w:right w:val="none" w:sz="0" w:space="0" w:color="auto"/>
      </w:divBdr>
    </w:div>
    <w:div w:id="1739018425">
      <w:bodyDiv w:val="1"/>
      <w:marLeft w:val="0"/>
      <w:marRight w:val="0"/>
      <w:marTop w:val="0"/>
      <w:marBottom w:val="0"/>
      <w:divBdr>
        <w:top w:val="none" w:sz="0" w:space="0" w:color="auto"/>
        <w:left w:val="none" w:sz="0" w:space="0" w:color="auto"/>
        <w:bottom w:val="none" w:sz="0" w:space="0" w:color="auto"/>
        <w:right w:val="none" w:sz="0" w:space="0" w:color="auto"/>
      </w:divBdr>
    </w:div>
    <w:div w:id="1775246610">
      <w:bodyDiv w:val="1"/>
      <w:marLeft w:val="0"/>
      <w:marRight w:val="0"/>
      <w:marTop w:val="0"/>
      <w:marBottom w:val="0"/>
      <w:divBdr>
        <w:top w:val="none" w:sz="0" w:space="0" w:color="auto"/>
        <w:left w:val="none" w:sz="0" w:space="0" w:color="auto"/>
        <w:bottom w:val="none" w:sz="0" w:space="0" w:color="auto"/>
        <w:right w:val="none" w:sz="0" w:space="0" w:color="auto"/>
      </w:divBdr>
      <w:divsChild>
        <w:div w:id="1320691897">
          <w:marLeft w:val="0"/>
          <w:marRight w:val="0"/>
          <w:marTop w:val="0"/>
          <w:marBottom w:val="0"/>
          <w:divBdr>
            <w:top w:val="none" w:sz="0" w:space="0" w:color="auto"/>
            <w:left w:val="none" w:sz="0" w:space="0" w:color="auto"/>
            <w:bottom w:val="none" w:sz="0" w:space="0" w:color="auto"/>
            <w:right w:val="none" w:sz="0" w:space="0" w:color="auto"/>
          </w:divBdr>
        </w:div>
        <w:div w:id="1652951273">
          <w:marLeft w:val="0"/>
          <w:marRight w:val="0"/>
          <w:marTop w:val="0"/>
          <w:marBottom w:val="0"/>
          <w:divBdr>
            <w:top w:val="none" w:sz="0" w:space="0" w:color="auto"/>
            <w:left w:val="none" w:sz="0" w:space="0" w:color="auto"/>
            <w:bottom w:val="none" w:sz="0" w:space="0" w:color="auto"/>
            <w:right w:val="none" w:sz="0" w:space="0" w:color="auto"/>
          </w:divBdr>
        </w:div>
      </w:divsChild>
    </w:div>
    <w:div w:id="1823228381">
      <w:bodyDiv w:val="1"/>
      <w:marLeft w:val="0"/>
      <w:marRight w:val="0"/>
      <w:marTop w:val="0"/>
      <w:marBottom w:val="0"/>
      <w:divBdr>
        <w:top w:val="none" w:sz="0" w:space="0" w:color="auto"/>
        <w:left w:val="none" w:sz="0" w:space="0" w:color="auto"/>
        <w:bottom w:val="none" w:sz="0" w:space="0" w:color="auto"/>
        <w:right w:val="none" w:sz="0" w:space="0" w:color="auto"/>
      </w:divBdr>
    </w:div>
    <w:div w:id="1824420807">
      <w:bodyDiv w:val="1"/>
      <w:marLeft w:val="0"/>
      <w:marRight w:val="0"/>
      <w:marTop w:val="0"/>
      <w:marBottom w:val="0"/>
      <w:divBdr>
        <w:top w:val="none" w:sz="0" w:space="0" w:color="auto"/>
        <w:left w:val="none" w:sz="0" w:space="0" w:color="auto"/>
        <w:bottom w:val="none" w:sz="0" w:space="0" w:color="auto"/>
        <w:right w:val="none" w:sz="0" w:space="0" w:color="auto"/>
      </w:divBdr>
    </w:div>
    <w:div w:id="1867525656">
      <w:bodyDiv w:val="1"/>
      <w:marLeft w:val="0"/>
      <w:marRight w:val="0"/>
      <w:marTop w:val="0"/>
      <w:marBottom w:val="0"/>
      <w:divBdr>
        <w:top w:val="none" w:sz="0" w:space="0" w:color="auto"/>
        <w:left w:val="none" w:sz="0" w:space="0" w:color="auto"/>
        <w:bottom w:val="none" w:sz="0" w:space="0" w:color="auto"/>
        <w:right w:val="none" w:sz="0" w:space="0" w:color="auto"/>
      </w:divBdr>
      <w:divsChild>
        <w:div w:id="1192576101">
          <w:marLeft w:val="0"/>
          <w:marRight w:val="0"/>
          <w:marTop w:val="0"/>
          <w:marBottom w:val="0"/>
          <w:divBdr>
            <w:top w:val="none" w:sz="0" w:space="0" w:color="auto"/>
            <w:left w:val="none" w:sz="0" w:space="0" w:color="auto"/>
            <w:bottom w:val="none" w:sz="0" w:space="0" w:color="auto"/>
            <w:right w:val="none" w:sz="0" w:space="0" w:color="auto"/>
          </w:divBdr>
        </w:div>
      </w:divsChild>
    </w:div>
    <w:div w:id="1886793421">
      <w:bodyDiv w:val="1"/>
      <w:marLeft w:val="0"/>
      <w:marRight w:val="0"/>
      <w:marTop w:val="0"/>
      <w:marBottom w:val="0"/>
      <w:divBdr>
        <w:top w:val="none" w:sz="0" w:space="0" w:color="auto"/>
        <w:left w:val="none" w:sz="0" w:space="0" w:color="auto"/>
        <w:bottom w:val="none" w:sz="0" w:space="0" w:color="auto"/>
        <w:right w:val="none" w:sz="0" w:space="0" w:color="auto"/>
      </w:divBdr>
    </w:div>
    <w:div w:id="1896160071">
      <w:bodyDiv w:val="1"/>
      <w:marLeft w:val="0"/>
      <w:marRight w:val="0"/>
      <w:marTop w:val="0"/>
      <w:marBottom w:val="0"/>
      <w:divBdr>
        <w:top w:val="none" w:sz="0" w:space="0" w:color="auto"/>
        <w:left w:val="none" w:sz="0" w:space="0" w:color="auto"/>
        <w:bottom w:val="none" w:sz="0" w:space="0" w:color="auto"/>
        <w:right w:val="none" w:sz="0" w:space="0" w:color="auto"/>
      </w:divBdr>
    </w:div>
    <w:div w:id="1911651240">
      <w:bodyDiv w:val="1"/>
      <w:marLeft w:val="0"/>
      <w:marRight w:val="0"/>
      <w:marTop w:val="0"/>
      <w:marBottom w:val="0"/>
      <w:divBdr>
        <w:top w:val="none" w:sz="0" w:space="0" w:color="auto"/>
        <w:left w:val="none" w:sz="0" w:space="0" w:color="auto"/>
        <w:bottom w:val="none" w:sz="0" w:space="0" w:color="auto"/>
        <w:right w:val="none" w:sz="0" w:space="0" w:color="auto"/>
      </w:divBdr>
    </w:div>
    <w:div w:id="1935817126">
      <w:bodyDiv w:val="1"/>
      <w:marLeft w:val="0"/>
      <w:marRight w:val="0"/>
      <w:marTop w:val="0"/>
      <w:marBottom w:val="0"/>
      <w:divBdr>
        <w:top w:val="none" w:sz="0" w:space="0" w:color="auto"/>
        <w:left w:val="none" w:sz="0" w:space="0" w:color="auto"/>
        <w:bottom w:val="none" w:sz="0" w:space="0" w:color="auto"/>
        <w:right w:val="none" w:sz="0" w:space="0" w:color="auto"/>
      </w:divBdr>
      <w:divsChild>
        <w:div w:id="1535263738">
          <w:marLeft w:val="0"/>
          <w:marRight w:val="0"/>
          <w:marTop w:val="0"/>
          <w:marBottom w:val="0"/>
          <w:divBdr>
            <w:top w:val="none" w:sz="0" w:space="0" w:color="auto"/>
            <w:left w:val="none" w:sz="0" w:space="0" w:color="auto"/>
            <w:bottom w:val="none" w:sz="0" w:space="0" w:color="auto"/>
            <w:right w:val="none" w:sz="0" w:space="0" w:color="auto"/>
          </w:divBdr>
        </w:div>
      </w:divsChild>
    </w:div>
    <w:div w:id="1942300927">
      <w:bodyDiv w:val="1"/>
      <w:marLeft w:val="0"/>
      <w:marRight w:val="0"/>
      <w:marTop w:val="0"/>
      <w:marBottom w:val="0"/>
      <w:divBdr>
        <w:top w:val="none" w:sz="0" w:space="0" w:color="auto"/>
        <w:left w:val="none" w:sz="0" w:space="0" w:color="auto"/>
        <w:bottom w:val="none" w:sz="0" w:space="0" w:color="auto"/>
        <w:right w:val="none" w:sz="0" w:space="0" w:color="auto"/>
      </w:divBdr>
    </w:div>
    <w:div w:id="1949121265">
      <w:bodyDiv w:val="1"/>
      <w:marLeft w:val="0"/>
      <w:marRight w:val="0"/>
      <w:marTop w:val="0"/>
      <w:marBottom w:val="0"/>
      <w:divBdr>
        <w:top w:val="none" w:sz="0" w:space="0" w:color="auto"/>
        <w:left w:val="none" w:sz="0" w:space="0" w:color="auto"/>
        <w:bottom w:val="none" w:sz="0" w:space="0" w:color="auto"/>
        <w:right w:val="none" w:sz="0" w:space="0" w:color="auto"/>
      </w:divBdr>
    </w:div>
    <w:div w:id="1963224248">
      <w:bodyDiv w:val="1"/>
      <w:marLeft w:val="0"/>
      <w:marRight w:val="0"/>
      <w:marTop w:val="0"/>
      <w:marBottom w:val="0"/>
      <w:divBdr>
        <w:top w:val="none" w:sz="0" w:space="0" w:color="auto"/>
        <w:left w:val="none" w:sz="0" w:space="0" w:color="auto"/>
        <w:bottom w:val="none" w:sz="0" w:space="0" w:color="auto"/>
        <w:right w:val="none" w:sz="0" w:space="0" w:color="auto"/>
      </w:divBdr>
      <w:divsChild>
        <w:div w:id="908342939">
          <w:marLeft w:val="0"/>
          <w:marRight w:val="0"/>
          <w:marTop w:val="0"/>
          <w:marBottom w:val="0"/>
          <w:divBdr>
            <w:top w:val="none" w:sz="0" w:space="0" w:color="auto"/>
            <w:left w:val="none" w:sz="0" w:space="0" w:color="auto"/>
            <w:bottom w:val="none" w:sz="0" w:space="0" w:color="auto"/>
            <w:right w:val="none" w:sz="0" w:space="0" w:color="auto"/>
          </w:divBdr>
        </w:div>
        <w:div w:id="33384061">
          <w:marLeft w:val="0"/>
          <w:marRight w:val="0"/>
          <w:marTop w:val="0"/>
          <w:marBottom w:val="0"/>
          <w:divBdr>
            <w:top w:val="none" w:sz="0" w:space="0" w:color="auto"/>
            <w:left w:val="none" w:sz="0" w:space="0" w:color="auto"/>
            <w:bottom w:val="none" w:sz="0" w:space="0" w:color="auto"/>
            <w:right w:val="none" w:sz="0" w:space="0" w:color="auto"/>
          </w:divBdr>
        </w:div>
      </w:divsChild>
    </w:div>
    <w:div w:id="1968386480">
      <w:bodyDiv w:val="1"/>
      <w:marLeft w:val="0"/>
      <w:marRight w:val="0"/>
      <w:marTop w:val="0"/>
      <w:marBottom w:val="0"/>
      <w:divBdr>
        <w:top w:val="none" w:sz="0" w:space="0" w:color="auto"/>
        <w:left w:val="none" w:sz="0" w:space="0" w:color="auto"/>
        <w:bottom w:val="none" w:sz="0" w:space="0" w:color="auto"/>
        <w:right w:val="none" w:sz="0" w:space="0" w:color="auto"/>
      </w:divBdr>
    </w:div>
    <w:div w:id="1977175691">
      <w:bodyDiv w:val="1"/>
      <w:marLeft w:val="0"/>
      <w:marRight w:val="0"/>
      <w:marTop w:val="0"/>
      <w:marBottom w:val="0"/>
      <w:divBdr>
        <w:top w:val="none" w:sz="0" w:space="0" w:color="auto"/>
        <w:left w:val="none" w:sz="0" w:space="0" w:color="auto"/>
        <w:bottom w:val="none" w:sz="0" w:space="0" w:color="auto"/>
        <w:right w:val="none" w:sz="0" w:space="0" w:color="auto"/>
      </w:divBdr>
    </w:div>
    <w:div w:id="1995065234">
      <w:bodyDiv w:val="1"/>
      <w:marLeft w:val="0"/>
      <w:marRight w:val="0"/>
      <w:marTop w:val="0"/>
      <w:marBottom w:val="0"/>
      <w:divBdr>
        <w:top w:val="none" w:sz="0" w:space="0" w:color="auto"/>
        <w:left w:val="none" w:sz="0" w:space="0" w:color="auto"/>
        <w:bottom w:val="none" w:sz="0" w:space="0" w:color="auto"/>
        <w:right w:val="none" w:sz="0" w:space="0" w:color="auto"/>
      </w:divBdr>
    </w:div>
    <w:div w:id="2027519191">
      <w:bodyDiv w:val="1"/>
      <w:marLeft w:val="0"/>
      <w:marRight w:val="0"/>
      <w:marTop w:val="0"/>
      <w:marBottom w:val="0"/>
      <w:divBdr>
        <w:top w:val="none" w:sz="0" w:space="0" w:color="auto"/>
        <w:left w:val="none" w:sz="0" w:space="0" w:color="auto"/>
        <w:bottom w:val="none" w:sz="0" w:space="0" w:color="auto"/>
        <w:right w:val="none" w:sz="0" w:space="0" w:color="auto"/>
      </w:divBdr>
      <w:divsChild>
        <w:div w:id="1027215202">
          <w:marLeft w:val="0"/>
          <w:marRight w:val="0"/>
          <w:marTop w:val="0"/>
          <w:marBottom w:val="0"/>
          <w:divBdr>
            <w:top w:val="none" w:sz="0" w:space="0" w:color="auto"/>
            <w:left w:val="none" w:sz="0" w:space="0" w:color="auto"/>
            <w:bottom w:val="none" w:sz="0" w:space="0" w:color="auto"/>
            <w:right w:val="none" w:sz="0" w:space="0" w:color="auto"/>
          </w:divBdr>
        </w:div>
        <w:div w:id="1092975528">
          <w:marLeft w:val="0"/>
          <w:marRight w:val="0"/>
          <w:marTop w:val="0"/>
          <w:marBottom w:val="0"/>
          <w:divBdr>
            <w:top w:val="none" w:sz="0" w:space="0" w:color="auto"/>
            <w:left w:val="none" w:sz="0" w:space="0" w:color="auto"/>
            <w:bottom w:val="none" w:sz="0" w:space="0" w:color="auto"/>
            <w:right w:val="none" w:sz="0" w:space="0" w:color="auto"/>
          </w:divBdr>
        </w:div>
      </w:divsChild>
    </w:div>
    <w:div w:id="2029792068">
      <w:bodyDiv w:val="1"/>
      <w:marLeft w:val="0"/>
      <w:marRight w:val="0"/>
      <w:marTop w:val="0"/>
      <w:marBottom w:val="0"/>
      <w:divBdr>
        <w:top w:val="none" w:sz="0" w:space="0" w:color="auto"/>
        <w:left w:val="none" w:sz="0" w:space="0" w:color="auto"/>
        <w:bottom w:val="none" w:sz="0" w:space="0" w:color="auto"/>
        <w:right w:val="none" w:sz="0" w:space="0" w:color="auto"/>
      </w:divBdr>
    </w:div>
    <w:div w:id="2070611627">
      <w:bodyDiv w:val="1"/>
      <w:marLeft w:val="0"/>
      <w:marRight w:val="0"/>
      <w:marTop w:val="0"/>
      <w:marBottom w:val="0"/>
      <w:divBdr>
        <w:top w:val="none" w:sz="0" w:space="0" w:color="auto"/>
        <w:left w:val="none" w:sz="0" w:space="0" w:color="auto"/>
        <w:bottom w:val="none" w:sz="0" w:space="0" w:color="auto"/>
        <w:right w:val="none" w:sz="0" w:space="0" w:color="auto"/>
      </w:divBdr>
    </w:div>
    <w:div w:id="2076126879">
      <w:bodyDiv w:val="1"/>
      <w:marLeft w:val="0"/>
      <w:marRight w:val="0"/>
      <w:marTop w:val="0"/>
      <w:marBottom w:val="0"/>
      <w:divBdr>
        <w:top w:val="none" w:sz="0" w:space="0" w:color="auto"/>
        <w:left w:val="none" w:sz="0" w:space="0" w:color="auto"/>
        <w:bottom w:val="none" w:sz="0" w:space="0" w:color="auto"/>
        <w:right w:val="none" w:sz="0" w:space="0" w:color="auto"/>
      </w:divBdr>
      <w:divsChild>
        <w:div w:id="1948538025">
          <w:marLeft w:val="0"/>
          <w:marRight w:val="0"/>
          <w:marTop w:val="0"/>
          <w:marBottom w:val="0"/>
          <w:divBdr>
            <w:top w:val="none" w:sz="0" w:space="0" w:color="auto"/>
            <w:left w:val="none" w:sz="0" w:space="0" w:color="auto"/>
            <w:bottom w:val="none" w:sz="0" w:space="0" w:color="auto"/>
            <w:right w:val="none" w:sz="0" w:space="0" w:color="auto"/>
          </w:divBdr>
        </w:div>
      </w:divsChild>
    </w:div>
    <w:div w:id="2103260581">
      <w:bodyDiv w:val="1"/>
      <w:marLeft w:val="0"/>
      <w:marRight w:val="0"/>
      <w:marTop w:val="0"/>
      <w:marBottom w:val="0"/>
      <w:divBdr>
        <w:top w:val="none" w:sz="0" w:space="0" w:color="auto"/>
        <w:left w:val="none" w:sz="0" w:space="0" w:color="auto"/>
        <w:bottom w:val="none" w:sz="0" w:space="0" w:color="auto"/>
        <w:right w:val="none" w:sz="0" w:space="0" w:color="auto"/>
      </w:divBdr>
    </w:div>
    <w:div w:id="2121561432">
      <w:bodyDiv w:val="1"/>
      <w:marLeft w:val="0"/>
      <w:marRight w:val="0"/>
      <w:marTop w:val="0"/>
      <w:marBottom w:val="0"/>
      <w:divBdr>
        <w:top w:val="none" w:sz="0" w:space="0" w:color="auto"/>
        <w:left w:val="none" w:sz="0" w:space="0" w:color="auto"/>
        <w:bottom w:val="none" w:sz="0" w:space="0" w:color="auto"/>
        <w:right w:val="none" w:sz="0" w:space="0" w:color="auto"/>
      </w:divBdr>
      <w:divsChild>
        <w:div w:id="433746688">
          <w:marLeft w:val="0"/>
          <w:marRight w:val="0"/>
          <w:marTop w:val="0"/>
          <w:marBottom w:val="0"/>
          <w:divBdr>
            <w:top w:val="none" w:sz="0" w:space="0" w:color="auto"/>
            <w:left w:val="none" w:sz="0" w:space="0" w:color="auto"/>
            <w:bottom w:val="none" w:sz="0" w:space="0" w:color="auto"/>
            <w:right w:val="none" w:sz="0" w:space="0" w:color="auto"/>
          </w:divBdr>
        </w:div>
      </w:divsChild>
    </w:div>
    <w:div w:id="2138641377">
      <w:bodyDiv w:val="1"/>
      <w:marLeft w:val="0"/>
      <w:marRight w:val="0"/>
      <w:marTop w:val="0"/>
      <w:marBottom w:val="0"/>
      <w:divBdr>
        <w:top w:val="none" w:sz="0" w:space="0" w:color="auto"/>
        <w:left w:val="none" w:sz="0" w:space="0" w:color="auto"/>
        <w:bottom w:val="none" w:sz="0" w:space="0" w:color="auto"/>
        <w:right w:val="none" w:sz="0" w:space="0" w:color="auto"/>
      </w:divBdr>
      <w:divsChild>
        <w:div w:id="15235607">
          <w:marLeft w:val="0"/>
          <w:marRight w:val="0"/>
          <w:marTop w:val="0"/>
          <w:marBottom w:val="0"/>
          <w:divBdr>
            <w:top w:val="none" w:sz="0" w:space="0" w:color="auto"/>
            <w:left w:val="none" w:sz="0" w:space="0" w:color="auto"/>
            <w:bottom w:val="none" w:sz="0" w:space="0" w:color="auto"/>
            <w:right w:val="none" w:sz="0" w:space="0" w:color="auto"/>
          </w:divBdr>
        </w:div>
      </w:divsChild>
    </w:div>
    <w:div w:id="213949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7B4A1FCB7E3C49D446047B78DDEF6A19F3138E4DFC144EF54EB42F992D5858676ED756B68F19CEC9D1924G4tBP" TargetMode="External"/><Relationship Id="rId299" Type="http://schemas.openxmlformats.org/officeDocument/2006/relationships/hyperlink" Target="consultantplus://offline/ref=1FB07DF40EE1395924A4877C1C880AF03534530C706F512F490B07418A4EBE0E0169D9F212D04AAB7E03707E7774D2F6099F549EB1D9FD5Av4r5J" TargetMode="External"/><Relationship Id="rId303" Type="http://schemas.openxmlformats.org/officeDocument/2006/relationships/hyperlink" Target="consultantplus://offline/ref=1FB07DF40EE1395924A4877C1C880AF035345209766D512F490B07418A4EBE0E0169D9F116DB1EFF3A5D292E343FDFF41083549FvArFJ" TargetMode="External"/><Relationship Id="rId21" Type="http://schemas.openxmlformats.org/officeDocument/2006/relationships/hyperlink" Target="consultantplus://offline/ref=909C49B646805FFA37C28283D5B2E97D689E08F3E7B7A9668DB63863F39C6D717822898EAFD1AD0696E57AL0K5M" TargetMode="External"/><Relationship Id="rId42" Type="http://schemas.openxmlformats.org/officeDocument/2006/relationships/hyperlink" Target="consultantplus://offline/ref=3AEA992617A19FA8B30925E7703CD4E15528BA1383669256D0DCFDEA3E033A62B0CD627AEDA5AE8354F1B3P0G3M" TargetMode="External"/><Relationship Id="rId63" Type="http://schemas.openxmlformats.org/officeDocument/2006/relationships/hyperlink" Target="consultantplus://offline/ref=E24C1D9A66D7B6B7325A86F9896CC37CCE10E277B5D12F260D51B8BAC879689E62F1E27815C9DB69aAm7M" TargetMode="External"/><Relationship Id="rId84" Type="http://schemas.openxmlformats.org/officeDocument/2006/relationships/hyperlink" Target="consultantplus://offline/ref=88BF8C73294D12158AA86400671BAC7F31ECB9C6534692CAD4364F1343D354F1DC8BBB7F676D36E68BAACBS0r6L" TargetMode="External"/><Relationship Id="rId138" Type="http://schemas.openxmlformats.org/officeDocument/2006/relationships/hyperlink" Target="consultantplus://offline/ref=A243E44A571B1716BE014A7D0EDEF41F83F42F85C58290DED31F4ABD36D3058D7FK9N" TargetMode="External"/><Relationship Id="rId159" Type="http://schemas.openxmlformats.org/officeDocument/2006/relationships/hyperlink" Target="consultantplus://offline/ref=38578BC87B8BE76C6D26D3154BCB370E159D8831560845559637251192D5EC9AC0A0700F7B338943D66A2EGBp1L" TargetMode="External"/><Relationship Id="rId324" Type="http://schemas.openxmlformats.org/officeDocument/2006/relationships/hyperlink" Target="consultantplus://offline/ref=909C49B646805FFA37C28283D5B2E97D689E08F3E7B7A9668DB63863F39C6D717822898EAFD1AD0696E57AL0K5M" TargetMode="External"/><Relationship Id="rId345" Type="http://schemas.openxmlformats.org/officeDocument/2006/relationships/hyperlink" Target="consultantplus://offline/ref=F567F06AF04C19C4C6210FA04A41A94A7E2D0128D024F7FBA3DBBE522FEE3B19A497E3788AA0D66A33464AV3IEM" TargetMode="External"/><Relationship Id="rId170" Type="http://schemas.openxmlformats.org/officeDocument/2006/relationships/hyperlink" Target="consultantplus://offline/ref=36A95DFD91F8A4741B933C90CBA8AF826D02D17F64D0C9201AEF4917F18AB6DAA7D63ED5A7187B4C2F974FP8fFH" TargetMode="External"/><Relationship Id="rId191" Type="http://schemas.openxmlformats.org/officeDocument/2006/relationships/hyperlink" Target="consultantplus://offline/ref=B2EE8C4CD0DDCE9CE3F81A36B74CF90C535BEDF82434B58690715C210E8177CAAC221DB916i2XAJ" TargetMode="External"/><Relationship Id="rId205" Type="http://schemas.openxmlformats.org/officeDocument/2006/relationships/hyperlink" Target="consultantplus://offline/ref=4AB2CF9BE80CB0A451BAA1137AA9F3E196C9EA39FE6BA9FEA7B1D1DA926081E91E861C29B12F5BF6ADDC8A6DuBL" TargetMode="External"/><Relationship Id="rId226" Type="http://schemas.openxmlformats.org/officeDocument/2006/relationships/hyperlink" Target="consultantplus://offline/ref=3AEA992617A19FA8B30925E7703CD4E15528BA1383669256D0DCFDEA3E033A62B0CD627AEDA5AE8354F0B1P0G1M" TargetMode="External"/><Relationship Id="rId247" Type="http://schemas.openxmlformats.org/officeDocument/2006/relationships/hyperlink" Target="consultantplus://offline/ref=909C49B646805FFA37C28283D5B2E97D689E08F3E9B9A7658FB63863F39C6D717822898EAFD1AD0696E57AL0K5M" TargetMode="External"/><Relationship Id="rId107" Type="http://schemas.openxmlformats.org/officeDocument/2006/relationships/hyperlink" Target="consultantplus://offline/ref=7B31F5D92AC71F73E756778184B7EBA619B76F8A8D2DCC1955F195BB74ECEBB23DB762664DEB9B9476D9EC29y0J" TargetMode="External"/><Relationship Id="rId268" Type="http://schemas.openxmlformats.org/officeDocument/2006/relationships/hyperlink" Target="consultantplus://offline/ref=198AF67972793822EEE4F2BA2667B94C0D3C23B68105685D375B595E6AABF9BCC98F8CA6FA7DDF83FC53062Dl2J" TargetMode="External"/><Relationship Id="rId289" Type="http://schemas.openxmlformats.org/officeDocument/2006/relationships/hyperlink" Target="consultantplus://offline/ref=DC3B5C5A082B68DB4717471A2E859209C8F6888EC7690FF90E1CC9107DCB6B0295F253527E55EF181CDAB8E04ED04C418F892DA8ED075258797444EC2Ao5I" TargetMode="External"/><Relationship Id="rId11" Type="http://schemas.openxmlformats.org/officeDocument/2006/relationships/image" Target="media/image2.jpeg"/><Relationship Id="rId32" Type="http://schemas.openxmlformats.org/officeDocument/2006/relationships/hyperlink" Target="consultantplus://offline/ref=909C49B646805FFA37C28283D5B2E97D689E08F3E6B1A5668FB63863F39C6D717822898EAFD1AD0696E57DL0KDM" TargetMode="External"/><Relationship Id="rId53" Type="http://schemas.openxmlformats.org/officeDocument/2006/relationships/hyperlink" Target="consultantplus://offline/ref=F567F06AF04C19C4C6210FA04A41A94A7E2D0128D024F7FBA3DBBE522FEE3B19A497E3788AA0D66A334743V3IFM" TargetMode="External"/><Relationship Id="rId74" Type="http://schemas.openxmlformats.org/officeDocument/2006/relationships/hyperlink" Target="consultantplus://offline/ref=C52B259551106CB17702EE416FB22CDA83093BE568DD5506A1A53D9AD1EEEAFCF1BADC39823C04EAB8F815E0CCE13F2E85EBA26094J2aCI" TargetMode="External"/><Relationship Id="rId128" Type="http://schemas.openxmlformats.org/officeDocument/2006/relationships/hyperlink" Target="consultantplus://offline/ref=0BE142EE6F2507F7FD7595B5B773338AE84ED20D257BA34E3AF158B9CF1C01F079F184FA669FAD9D28A059S357M" TargetMode="External"/><Relationship Id="rId149" Type="http://schemas.openxmlformats.org/officeDocument/2006/relationships/hyperlink" Target="consultantplus://offline/ref=E720B576DED97245E2D30D08045E447EC2853B96F92F70CFA73906786EED384C4CAA74C224425767415762U3HBP" TargetMode="External"/><Relationship Id="rId314" Type="http://schemas.openxmlformats.org/officeDocument/2006/relationships/header" Target="header5.xml"/><Relationship Id="rId335" Type="http://schemas.openxmlformats.org/officeDocument/2006/relationships/hyperlink" Target="consultantplus://offline/ref=909C49B646805FFA37C28283D5B2E97D689E08F3E6B1A5668FB63863F39C6D717822898EAFD1AD0696E57DL0KDM" TargetMode="External"/><Relationship Id="rId356" Type="http://schemas.openxmlformats.org/officeDocument/2006/relationships/hyperlink" Target="consultantplus://offline/ref=909C49B646805FFA37C28283D5B2E97D689E08F3E9B5A96089B63863F39C6D717822898EAFD1AD0696E57DL0K6M" TargetMode="External"/><Relationship Id="rId5" Type="http://schemas.microsoft.com/office/2007/relationships/stylesWithEffects" Target="stylesWithEffects.xml"/><Relationship Id="rId95" Type="http://schemas.openxmlformats.org/officeDocument/2006/relationships/hyperlink" Target="consultantplus://offline/ref=3C10F57DA39A58F7BE8CF67C265566A3CF3DFF79178E15AC5B2D3E3830B22E1262693A1377F5A1AB5DE6AABC49I" TargetMode="External"/><Relationship Id="rId160" Type="http://schemas.openxmlformats.org/officeDocument/2006/relationships/hyperlink" Target="consultantplus://offline/ref=749A4E050CD31D6FB967C685DDD004604E885F0664C7D9D004FD36C87CFB7D5D1A3C2BDC4AA4EE70C0F3D9kD58G" TargetMode="External"/><Relationship Id="rId181" Type="http://schemas.openxmlformats.org/officeDocument/2006/relationships/hyperlink" Target="consultantplus://offline/ref=BF8F18DC74B50A77EFDA703EC20A4470105B8EF48FA87EC25467B69F13r50DI" TargetMode="External"/><Relationship Id="rId216" Type="http://schemas.openxmlformats.org/officeDocument/2006/relationships/hyperlink" Target="consultantplus://offline/ref=909C49B646805FFA37C28283D5B2E97D689E08F3E9B5A2648DB63863F39C6D717822898EAFD1AD0696E57BL0KDM" TargetMode="External"/><Relationship Id="rId237" Type="http://schemas.openxmlformats.org/officeDocument/2006/relationships/hyperlink" Target="consultantplus://offline/ref=F567F06AF04C19C4C6210FA04A41A94A7E2D0128D024F7FBA3DBBE522FEE3B19A497E3788AA0D66A33474EV3IBM" TargetMode="External"/><Relationship Id="rId258" Type="http://schemas.openxmlformats.org/officeDocument/2006/relationships/hyperlink" Target="consultantplus://offline/ref=77C10C4B7CB3274C05AD516D0ADE0BF0651CE65958344931D283E220BEFA330F9E69546AC58E6A931DC442U6D9K" TargetMode="External"/><Relationship Id="rId279" Type="http://schemas.openxmlformats.org/officeDocument/2006/relationships/hyperlink" Target="consultantplus://offline/ref=D7AC24B6D857404BF5D369BCF6A883A2D6350D4221F04DEBA07943C43D4039DA3217AB7767DE1D6C7DF86Fu9Y8L" TargetMode="External"/><Relationship Id="rId22" Type="http://schemas.openxmlformats.org/officeDocument/2006/relationships/hyperlink" Target="consultantplus://offline/ref=909C49B646805FFA37C28283D5B2E97D689E08F3E6B0A56486B63863F39C6D717822898EAFD1AD0696E57BL0KDM" TargetMode="External"/><Relationship Id="rId43" Type="http://schemas.openxmlformats.org/officeDocument/2006/relationships/hyperlink" Target="consultantplus://offline/ref=3AEA992617A19FA8B30925E7703CD4E15528BA1383669256D0DCFDEA3E033A62B0CD627AEDA5AE8354F2B9P0G5M" TargetMode="External"/><Relationship Id="rId64" Type="http://schemas.openxmlformats.org/officeDocument/2006/relationships/hyperlink" Target="consultantplus://offline/ref=E24C1D9A66D7B6B7325A86F9896CC37CCE10E277B5D12F260D51B8BAC879689E62F1E27E14aCmDM" TargetMode="External"/><Relationship Id="rId118" Type="http://schemas.openxmlformats.org/officeDocument/2006/relationships/hyperlink" Target="consultantplus://offline/ref=0BE142EE6F2507F7FD7595B5B773338AE84ED20D2B7AA94A3BF158B9CF1C01F079F184FA669FAD9D28A05FS350M" TargetMode="External"/><Relationship Id="rId139" Type="http://schemas.openxmlformats.org/officeDocument/2006/relationships/hyperlink" Target="consultantplus://offline/ref=A243E44A571B1716BE014A7D0EDEF41F83F42F85C58290DED31F4ABD36D3058DF9ECF3F24C50DB2521A1CE7AK0N" TargetMode="External"/><Relationship Id="rId290" Type="http://schemas.openxmlformats.org/officeDocument/2006/relationships/hyperlink" Target="consultantplus://offline/ref=DC3B5C5A082B68DB4717471A2E859209C8F6888EC7680EF6081DC9107DCB6B0295F253527E55EF181CDAB8E541D04C418F892DA8ED075258797444EC2Ao5I" TargetMode="External"/><Relationship Id="rId304" Type="http://schemas.openxmlformats.org/officeDocument/2006/relationships/hyperlink" Target="consultantplus://offline/ref=1FB07DF40EE1395924A4877C1C880AF035345209766D512F490B07418A4EBE0E0169D9F116DB1EFF3A5D292E343FDFF41083549FvArFJ" TargetMode="External"/><Relationship Id="rId325" Type="http://schemas.openxmlformats.org/officeDocument/2006/relationships/hyperlink" Target="consultantplus://offline/ref=909C49B646805FFA37C28283D5B2E97D689E08F3E6B0A56486B63863F39C6D717822898EAFD1AD0696E57BL0KDM" TargetMode="External"/><Relationship Id="rId346" Type="http://schemas.openxmlformats.org/officeDocument/2006/relationships/hyperlink" Target="consultantplus://offline/ref=F567F06AF04C19C4C6210FA04A41A94A7E2D0128D024F7FBA3DBBE522FEE3B19A497E3788AA0D66A33474AV3IDM" TargetMode="External"/><Relationship Id="rId85" Type="http://schemas.openxmlformats.org/officeDocument/2006/relationships/image" Target="media/image5.wmf"/><Relationship Id="rId150" Type="http://schemas.openxmlformats.org/officeDocument/2006/relationships/hyperlink" Target="consultantplus://offline/ref=AA049D3FEC48ED9ED9F87DFC66E2F1350E002C81E0539DCF2532FFF150QBL1J" TargetMode="External"/><Relationship Id="rId171" Type="http://schemas.openxmlformats.org/officeDocument/2006/relationships/hyperlink" Target="consultantplus://offline/ref=36A95DFD91F8A4741B933C90CBA8AF826D02D17F64D0C9201AEF4917F18AB6DAA7D63ED5A7187B4C2F974FP8fFH" TargetMode="External"/><Relationship Id="rId192" Type="http://schemas.openxmlformats.org/officeDocument/2006/relationships/hyperlink" Target="consultantplus://offline/ref=4AB2CF9BE80CB0A451BAA1137AA9F3E196C9EA39F96CA9F1AEB1D1DA926081E91E861C29B12F5BF6ADD8896DuBL" TargetMode="External"/><Relationship Id="rId206" Type="http://schemas.openxmlformats.org/officeDocument/2006/relationships/hyperlink" Target="consultantplus://offline/ref=4AB2CF9BE80CB0A451BAA1137AA9F3E196C9EA39F96CA9F1AEB1D1DA926081E91E861C29B12F5BF6ADD8896DuBL" TargetMode="External"/><Relationship Id="rId227" Type="http://schemas.openxmlformats.org/officeDocument/2006/relationships/hyperlink" Target="consultantplus://offline/ref=3AEA992617A19FA8B30925E7703CD4E15528BA1383669256D0DCFDEA3E033A62B0CD627AEDA5AE8354F1B1P0G2M" TargetMode="External"/><Relationship Id="rId248" Type="http://schemas.openxmlformats.org/officeDocument/2006/relationships/hyperlink" Target="consultantplus://offline/ref=289659CD197694BB4740CA8C2817A38F8BB3FE97ED66ABB5B4B2BF48A75BADA5B1E9F5DDF45B1BF5E0D7F7Z416M" TargetMode="External"/><Relationship Id="rId269" Type="http://schemas.openxmlformats.org/officeDocument/2006/relationships/hyperlink" Target="http://10.0.3.10:8085/noframe/law?d&amp;nd=972214289&amp;prevDoc=972213375&amp;mark=007BDK33VVVVVA255BA083A129GV3VVVVVU31LUVK50AEIPT80PIRUB9" TargetMode="External"/><Relationship Id="rId12" Type="http://schemas.openxmlformats.org/officeDocument/2006/relationships/image" Target="media/image3.jpeg"/><Relationship Id="rId33" Type="http://schemas.openxmlformats.org/officeDocument/2006/relationships/hyperlink" Target="consultantplus://offline/ref=B19FB769AAEA20CA649F462981EB863C1A15EFDE363B63B7889B411A507D4856DA20CEBA4A1CB262E20959tBN5J" TargetMode="External"/><Relationship Id="rId108" Type="http://schemas.openxmlformats.org/officeDocument/2006/relationships/hyperlink" Target="consultantplus://offline/ref=4B3018469FABED69C8F8B2123AC15F3306D6B25D4BFF54A48751D018FE03F73EE6AE24785EHBO" TargetMode="External"/><Relationship Id="rId129" Type="http://schemas.openxmlformats.org/officeDocument/2006/relationships/hyperlink" Target="consultantplus://offline/ref=0BE142EE6F2507F7FD7595B5B773338AE84ED20D257BA34E3AF158B9CF1C01F079F184FA669FAD9D28A058S354M" TargetMode="External"/><Relationship Id="rId280" Type="http://schemas.openxmlformats.org/officeDocument/2006/relationships/hyperlink" Target="consultantplus://offline/ref=0E40FCB674CAA29558D27B9ECA2819F98B6DD4E9869F1F52FD15C804142D27B4BFE8C0584FE8AE4EABC4F2SDy7J" TargetMode="External"/><Relationship Id="rId315" Type="http://schemas.openxmlformats.org/officeDocument/2006/relationships/header" Target="header6.xml"/><Relationship Id="rId336" Type="http://schemas.openxmlformats.org/officeDocument/2006/relationships/hyperlink" Target="consultantplus://offline/ref=3AEA992617A19FA8B30925E7703CD4E15528BA1383669256D0DCFDEA3E033A62B0CD627AEDA5AE8354F0B1P0G1M" TargetMode="External"/><Relationship Id="rId357" Type="http://schemas.openxmlformats.org/officeDocument/2006/relationships/hyperlink" Target="consultantplus://offline/ref=909C49B646805FFA37C28283D5B2E97D689E08F3E9B9A7658FB63863F39C6D717822898EAFD1AD0696E57AL0K5M" TargetMode="External"/><Relationship Id="rId54" Type="http://schemas.openxmlformats.org/officeDocument/2006/relationships/hyperlink" Target="consultantplus://offline/ref=F567F06AF04C19C4C6210FA04A41A94A7E2D0128D024F7FBA3DBBE522FEE3B19A497E3788AA0D66A334742V3ICM" TargetMode="External"/><Relationship Id="rId75" Type="http://schemas.openxmlformats.org/officeDocument/2006/relationships/hyperlink" Target="http://demo.garant.ru/" TargetMode="External"/><Relationship Id="rId96" Type="http://schemas.openxmlformats.org/officeDocument/2006/relationships/hyperlink" Target="consultantplus://offline/ref=3C10F57DA39A58F7BE8CF67C265566A3CF3DFF79178E15AC5B2D3E3830B22E1262693A1377F5A1AB5DE6AABC47I" TargetMode="External"/><Relationship Id="rId140" Type="http://schemas.openxmlformats.org/officeDocument/2006/relationships/hyperlink" Target="consultantplus://offline/ref=102FEFDB7710E52688EC3F5F89A574BA6EF24FCC5ED33A4C09A58197E2638C14F434D4C71B5618A6bAa5O" TargetMode="External"/><Relationship Id="rId161" Type="http://schemas.openxmlformats.org/officeDocument/2006/relationships/hyperlink" Target="consultantplus://offline/ref=38578BC87B8BE76C6D26D3154BCB370E159D8831560845559637251192D5EC9AC0A0700F7B338943D66A2FGBp7L" TargetMode="External"/><Relationship Id="rId182" Type="http://schemas.openxmlformats.org/officeDocument/2006/relationships/hyperlink" Target="garantF1://15803648.0" TargetMode="External"/><Relationship Id="rId217" Type="http://schemas.openxmlformats.org/officeDocument/2006/relationships/hyperlink" Target="consultantplus://offline/ref=909C49B646805FFA37C28283D5B2E97D689E08F3E9B5A86A8AB63863F39C6D717822898EAFD1AD0696E57BL0KDM" TargetMode="External"/><Relationship Id="rId6" Type="http://schemas.openxmlformats.org/officeDocument/2006/relationships/settings" Target="settings.xml"/><Relationship Id="rId238" Type="http://schemas.openxmlformats.org/officeDocument/2006/relationships/hyperlink" Target="consultantplus://offline/ref=F567F06AF04C19C4C6210FA04A41A94A7E2D0128D024F7FBA3DBBE522FEE3B19A497E3788AA0D66A33474DV3ICM" TargetMode="External"/><Relationship Id="rId259" Type="http://schemas.openxmlformats.org/officeDocument/2006/relationships/hyperlink" Target="consultantplus://offline/ref=77C10C4B7CB3274C05AD516D0ADE0BF0651CE65958344931D283E220BEFA330F9E69546AC58E6A931DC441U6D1K" TargetMode="External"/><Relationship Id="rId23" Type="http://schemas.openxmlformats.org/officeDocument/2006/relationships/hyperlink" Target="consultantplus://offline/ref=909C49B646805FFA37C28283D5B2E97D689E08F3E6B4A76087B63863F39C6D717822898EAFD1AD0696E57BL0KDM" TargetMode="External"/><Relationship Id="rId119" Type="http://schemas.openxmlformats.org/officeDocument/2006/relationships/hyperlink" Target="consultantplus://offline/ref=0BE142EE6F2507F7FD7595B5B773338AE84ED20D257BA34E3AF158B9CF1C01F079F184FA669FAD9D28A059S357M" TargetMode="External"/><Relationship Id="rId270" Type="http://schemas.openxmlformats.org/officeDocument/2006/relationships/hyperlink" Target="http://10.0.3.10:8085/noframe/law?d&amp;nd=972214289&amp;prevDoc=972213375&amp;mark=007BDK33VVVVVA255BA083A129GV3VVVVVU31LUVK50AEIPT80PIRUB9" TargetMode="External"/><Relationship Id="rId291" Type="http://schemas.openxmlformats.org/officeDocument/2006/relationships/hyperlink" Target="consultantplus://offline/ref=DC3B5C5A082B68DB4717471A2E859209C8F6888EC7680BF60115C9107DCB6B0295F253527E55EF181CDAB8E541D04C418F892DA8ED075258797444EC2Ao5I" TargetMode="External"/><Relationship Id="rId305" Type="http://schemas.openxmlformats.org/officeDocument/2006/relationships/hyperlink" Target="consultantplus://offline/ref=1FB07DF40EE1395924A4877C1C880AF035345209766D512F490B07418A4EBE0E136981FE13D754AE7D16262F31v2r1J" TargetMode="External"/><Relationship Id="rId326" Type="http://schemas.openxmlformats.org/officeDocument/2006/relationships/hyperlink" Target="consultantplus://offline/ref=909C49B646805FFA37C28283D5B2E97D689E08F3E6B4A76087B63863F39C6D717822898EAFD1AD0696E57BL0KDM" TargetMode="External"/><Relationship Id="rId347" Type="http://schemas.openxmlformats.org/officeDocument/2006/relationships/hyperlink" Target="consultantplus://offline/ref=F567F06AF04C19C4C6210FA04A41A94A7E2D0128D024F7FBA3DBBE522FEE3B19A497E3788AA0D66A33474EV3IBM" TargetMode="External"/><Relationship Id="rId44" Type="http://schemas.openxmlformats.org/officeDocument/2006/relationships/hyperlink" Target="consultantplus://offline/ref=3AEA992617A19FA8B30925E7703CD4E15528BA1383669256D0DCFDEA3E033A62B0CD627AEDA5AE8354F1B6P0G3M" TargetMode="External"/><Relationship Id="rId65" Type="http://schemas.openxmlformats.org/officeDocument/2006/relationships/hyperlink" Target="consultantplus://offline/ref=E24C1D9A66D7B6B7325A98F49F009D72C818BB7DB4DA2279510EE3E79F7062C9a2m5M" TargetMode="External"/><Relationship Id="rId86" Type="http://schemas.openxmlformats.org/officeDocument/2006/relationships/image" Target="media/image6.wmf"/><Relationship Id="rId130" Type="http://schemas.openxmlformats.org/officeDocument/2006/relationships/hyperlink" Target="consultantplus://offline/ref=0BE142EE6F2507F7FD7595B5B773338AE84ED20D2B7AA34D31F158B9CF1C01F079F184FA669FAD9D28A059S359M" TargetMode="External"/><Relationship Id="rId151" Type="http://schemas.openxmlformats.org/officeDocument/2006/relationships/hyperlink" Target="https://minstroy.admoblkaluga.ru/page/gosudarstvennye-programmy/" TargetMode="External"/><Relationship Id="rId172" Type="http://schemas.openxmlformats.org/officeDocument/2006/relationships/hyperlink" Target="consultantplus://offline/ref=4A0369D4BA8696BA4D7641E7AE36FBF2E6CC8D3C274C5C145928C2F42E2785BA19CE0A84ACF298E3NBuCH" TargetMode="External"/><Relationship Id="rId193" Type="http://schemas.openxmlformats.org/officeDocument/2006/relationships/hyperlink" Target="http://demo.garant.ru/" TargetMode="External"/><Relationship Id="rId207" Type="http://schemas.openxmlformats.org/officeDocument/2006/relationships/hyperlink" Target="consultantplus://offline/ref=4AB2CF9BE80CB0A451BAA1137AA9F3E196C9EA39FB6AA1F1A6B1D1DA926081E961uEL" TargetMode="External"/><Relationship Id="rId228" Type="http://schemas.openxmlformats.org/officeDocument/2006/relationships/hyperlink" Target="consultantplus://offline/ref=3AEA992617A19FA8B30925E7703CD4E15528BA1383669256D0DCFDEA3E033A62B0CD627AEDA5AE8354F1B3P0G3M" TargetMode="External"/><Relationship Id="rId249" Type="http://schemas.openxmlformats.org/officeDocument/2006/relationships/hyperlink" Target="consultantplus://offline/ref=289659CD197694BB4740CA8C2817A38F8BB3FE97ED66ABB5B4B2BF48A75BADA5B1E9F5DDF45B1BF5E0D2F7Z41FM" TargetMode="External"/><Relationship Id="rId13" Type="http://schemas.openxmlformats.org/officeDocument/2006/relationships/image" Target="media/image4.jpeg"/><Relationship Id="rId109" Type="http://schemas.openxmlformats.org/officeDocument/2006/relationships/hyperlink" Target="consultantplus://offline/ref=4B3018469FABED69C8F8B2123AC15F3306D6B25D4BFF54A48751D018FE03F73EE6AE247AE86639E451H3O" TargetMode="External"/><Relationship Id="rId260" Type="http://schemas.openxmlformats.org/officeDocument/2006/relationships/hyperlink" Target="consultantplus://offline/ref=44ECC7CB51EE492A4FB5968685A07EC417440255AF7818D65284F43CBB28D9CD497E17E347EDCFB9K3f6J" TargetMode="External"/><Relationship Id="rId281" Type="http://schemas.openxmlformats.org/officeDocument/2006/relationships/hyperlink" Target="consultantplus://offline/ref=C6427A117813A00F89BD818D521C279EF02C2366DAEBE1DD2EC987DBD755A771u4GEI" TargetMode="External"/><Relationship Id="rId316" Type="http://schemas.openxmlformats.org/officeDocument/2006/relationships/hyperlink" Target="consultantplus://offline/ref=DA75B0A7D64BE2A86B0A0270A072EC7642792ED92D83972AC82E8229EDY1P8L" TargetMode="External"/><Relationship Id="rId337" Type="http://schemas.openxmlformats.org/officeDocument/2006/relationships/hyperlink" Target="consultantplus://offline/ref=3AEA992617A19FA8B30925E7703CD4E15528BA1383669256D0DCFDEA3E033A62B0CD627AEDA5AE8354F1B1P0G2M" TargetMode="External"/><Relationship Id="rId34" Type="http://schemas.openxmlformats.org/officeDocument/2006/relationships/hyperlink" Target="consultantplus://offline/ref=B19FB769AAEA20CA649F462981EB863C1A15EFDE363B63B7889B411A507D4856DA20CEBA4A1CB262E20959tBN5J" TargetMode="External"/><Relationship Id="rId55" Type="http://schemas.openxmlformats.org/officeDocument/2006/relationships/hyperlink" Target="consultantplus://offline/ref=F567F06AF04C19C4C6210FA04A41A94A7E2D0128D024F7FBA3DBBE522FEE3B19A497E3788AA0D66A33444BV3IFM" TargetMode="External"/><Relationship Id="rId76" Type="http://schemas.openxmlformats.org/officeDocument/2006/relationships/hyperlink" Target="consultantplus://offline/ref=C41ABC935C806A6786B5F3F5D2D2EAAA27CBC29A674132E492E909892AEA7DAE924DC1223E3C290964A17EE107H" TargetMode="External"/><Relationship Id="rId97" Type="http://schemas.openxmlformats.org/officeDocument/2006/relationships/hyperlink" Target="consultantplus://offline/ref=3C10F57DA39A58F7BE8CF67C265566A3CF3DFF79128112AD582D3E3830B22E12B642I" TargetMode="External"/><Relationship Id="rId120" Type="http://schemas.openxmlformats.org/officeDocument/2006/relationships/hyperlink" Target="http://demo.garant.ru/" TargetMode="External"/><Relationship Id="rId141" Type="http://schemas.openxmlformats.org/officeDocument/2006/relationships/hyperlink" Target="consultantplus://offline/ref=102FEFDB7710E52688EC3F5F89A574BA6DFA4CCA54DB3A4C09A58197E2b6a3O" TargetMode="External"/><Relationship Id="rId358" Type="http://schemas.openxmlformats.org/officeDocument/2006/relationships/hyperlink" Target="consultantplus://offline/ref=F9EC56EA121612BAA8BE9EE74274717586765228F578917C4E1C2C72407E21F7B6323A70F27471A76E8128t4d2L" TargetMode="External"/><Relationship Id="rId7" Type="http://schemas.openxmlformats.org/officeDocument/2006/relationships/webSettings" Target="webSettings.xml"/><Relationship Id="rId162" Type="http://schemas.openxmlformats.org/officeDocument/2006/relationships/hyperlink" Target="consultantplus://offline/ref=36A95DFD91F8A4741B933C90CBA8AF826D02D17F6BD5C42316EF4917F18AB6DAA7D63ED5A7187B4C2F974FP8fFH" TargetMode="External"/><Relationship Id="rId183" Type="http://schemas.openxmlformats.org/officeDocument/2006/relationships/hyperlink" Target="consultantplus://offline/ref=72E6053BAA70429AB1B2F5783027D81B5F54880F2B674C7310F448712E81792350A322B03EF98D1BOC7FL" TargetMode="External"/><Relationship Id="rId218" Type="http://schemas.openxmlformats.org/officeDocument/2006/relationships/hyperlink" Target="consultantplus://offline/ref=909C49B646805FFA37C28283D5B2E97D689E08F3E9B5A96089B63863F39C6D717822898EAFD1AD0696E57DL0K6M" TargetMode="External"/><Relationship Id="rId239" Type="http://schemas.openxmlformats.org/officeDocument/2006/relationships/hyperlink" Target="consultantplus://offline/ref=F567F06AF04C19C4C6210FA04A41A94A7E2D0128D024F7FBA3DBBE522FEE3B19A497E3788AA0D66A334743V3IFM" TargetMode="External"/><Relationship Id="rId250" Type="http://schemas.openxmlformats.org/officeDocument/2006/relationships/hyperlink" Target="consultantplus://offline/ref=289659CD197694BB4740D4813E7BFD818DB0A99CE56EA7EBEBEDE415F052A7F2F6A6AC9BB555Z118M" TargetMode="External"/><Relationship Id="rId271" Type="http://schemas.openxmlformats.org/officeDocument/2006/relationships/hyperlink" Target="http://10.0.3.10:8085/noframe/law?d&amp;nd=972214289&amp;prevDoc=972213375&amp;mark=007BDK33VVVVVA255BA083A129GV3VVVVVU31LUVK50AEIPT80PIRUB9" TargetMode="External"/><Relationship Id="rId292" Type="http://schemas.openxmlformats.org/officeDocument/2006/relationships/hyperlink" Target="consultantplus://offline/ref=DC3B5C5A082B68DB4717471A2E859209C8F6888EC76909F9091FC9107DCB6B0295F253527E55EF181CDAB8E540D04C418F892DA8ED075258797444EC2Ao5I" TargetMode="External"/><Relationship Id="rId306" Type="http://schemas.openxmlformats.org/officeDocument/2006/relationships/hyperlink" Target="consultantplus://offline/ref=41128028A11A28575515443E5A90ECE36A8CE23EAAD49DA176A895D08B853A40B467A077E145A09AD9AEEBDC902FA1F158221C18A9898CF4aD16N" TargetMode="External"/><Relationship Id="rId24" Type="http://schemas.openxmlformats.org/officeDocument/2006/relationships/hyperlink" Target="consultantplus://offline/ref=909C49B646805FFA37C28283D5B2E97D689E08F3E6B6A46686B63863F39C6D717822898EAFD1AD0696E57BL0KDM" TargetMode="External"/><Relationship Id="rId45" Type="http://schemas.openxmlformats.org/officeDocument/2006/relationships/hyperlink" Target="consultantplus://offline/ref=3AEA992617A19FA8B30925E7703CD4E15528BA1383669256D0DCFDEA3E033A62B0CD627AEDA5AE8354F1B8P0G0M" TargetMode="External"/><Relationship Id="rId66" Type="http://schemas.openxmlformats.org/officeDocument/2006/relationships/hyperlink" Target="consultantplus://offline/ref=E24C1D9A66D7B6B7325A98F49F009D72C818BB7DB4DA2279510EE3E79F7062C9a2m5M" TargetMode="External"/><Relationship Id="rId87" Type="http://schemas.openxmlformats.org/officeDocument/2006/relationships/hyperlink" Target="consultantplus://offline/ref=EFB265D458A9D6A4706B441C9D96AD293456FB0E1EBB35A31B6193892CQBIEM" TargetMode="External"/><Relationship Id="rId110" Type="http://schemas.openxmlformats.org/officeDocument/2006/relationships/hyperlink" Target="consultantplus://offline/ref=4B3018469FABED69C8F8B2123AC15F3306D6B25D4BFF54A48751D018FE50H3O" TargetMode="External"/><Relationship Id="rId131" Type="http://schemas.openxmlformats.org/officeDocument/2006/relationships/hyperlink" Target="consultantplus://offline/ref=0BE142EE6F2507F7FD7595B5B773338AE84ED20D2B7AA34D31F158B9CF1C01F079F184FA669FAD9D28A059S359M" TargetMode="External"/><Relationship Id="rId327" Type="http://schemas.openxmlformats.org/officeDocument/2006/relationships/hyperlink" Target="consultantplus://offline/ref=909C49B646805FFA37C28283D5B2E97D689E08F3E6B6A46686B63863F39C6D717822898EAFD1AD0696E57BL0KDM" TargetMode="External"/><Relationship Id="rId348" Type="http://schemas.openxmlformats.org/officeDocument/2006/relationships/hyperlink" Target="consultantplus://offline/ref=F567F06AF04C19C4C6210FA04A41A94A7E2D0128D024F7FBA3DBBE522FEE3B19A497E3788AA0D66A33474DV3ICM" TargetMode="External"/><Relationship Id="rId152" Type="http://schemas.openxmlformats.org/officeDocument/2006/relationships/image" Target="media/image7.wmf"/><Relationship Id="rId173" Type="http://schemas.openxmlformats.org/officeDocument/2006/relationships/hyperlink" Target="consultantplus://offline/ref=4A0369D4BA8696BA4D765FEAB85AA5FCE0C7DB352A485547007799A9792E8FEDN5uEH" TargetMode="External"/><Relationship Id="rId194" Type="http://schemas.openxmlformats.org/officeDocument/2006/relationships/hyperlink" Target="consultantplus://offline/ref=4AB2CF9BE80CB0A451BAA1137AA9F3E196C9EA39FE68A2FCACB1D1DA926081E91E861C29B12F5BF6ADD8886Du3L" TargetMode="External"/><Relationship Id="rId208" Type="http://schemas.openxmlformats.org/officeDocument/2006/relationships/hyperlink" Target="consultantplus://offline/ref=4AB2CF9BE80CB0A451BAA1137AA9F3E196C9EA39FB6AA1F1AEB1D1DA926081E961uEL" TargetMode="External"/><Relationship Id="rId229" Type="http://schemas.openxmlformats.org/officeDocument/2006/relationships/hyperlink" Target="consultantplus://offline/ref=3AEA992617A19FA8B30925E7703CD4E15528BA1383669256D0DCFDEA3E033A62B0CD627AEDA5AE8354F2B9P0G5M" TargetMode="External"/><Relationship Id="rId240" Type="http://schemas.openxmlformats.org/officeDocument/2006/relationships/hyperlink" Target="consultantplus://offline/ref=F567F06AF04C19C4C6210FA04A41A94A7E2D0128D024F7FBA3DBBE522FEE3B19A497E3788AA0D66A334742V3ICM" TargetMode="External"/><Relationship Id="rId261" Type="http://schemas.openxmlformats.org/officeDocument/2006/relationships/hyperlink" Target="consultantplus://offline/ref=A3ED03A87DDCE5CC4A83EA6039932AFAD9A189D86E5BC01EDE7C53185B7F41C9F45990FC69E51B1BA845B7I1w1N" TargetMode="External"/><Relationship Id="rId14" Type="http://schemas.openxmlformats.org/officeDocument/2006/relationships/header" Target="header1.xml"/><Relationship Id="rId35" Type="http://schemas.openxmlformats.org/officeDocument/2006/relationships/hyperlink" Target="consultantplus://offline/ref=40910B4C1759A41F30E5E8C2DB25C9F0529EC39B7A806CFCAE5DA84C6101182AA04F58F66EB3A39501BE4AK1hCM" TargetMode="External"/><Relationship Id="rId56" Type="http://schemas.openxmlformats.org/officeDocument/2006/relationships/hyperlink" Target="consultantplus://offline/ref=909C49B646805FFA37C28283D5B2E97D689E08F3E7B7A9668DB63863F39C6D717822898EAFD1AD0696E57AL0K5M" TargetMode="External"/><Relationship Id="rId77" Type="http://schemas.openxmlformats.org/officeDocument/2006/relationships/hyperlink" Target="consultantplus://offline/ref=708F768F05DE1FF940BDF35E17F2543CF4F75FA1BAF076F9B874DACD05EF66BCF937FD374A0166A152A61FZ6X5N" TargetMode="External"/><Relationship Id="rId100" Type="http://schemas.openxmlformats.org/officeDocument/2006/relationships/hyperlink" Target="consultantplus://offline/ref=3C10F57DA39A58F7BE8CE871303938ADC936A97317841EFF0172656567BB244525266352B34BI" TargetMode="External"/><Relationship Id="rId282" Type="http://schemas.openxmlformats.org/officeDocument/2006/relationships/hyperlink" Target="consultantplus://offline/ref=C6427A117813A00F89BD9F8044707990FE227E6CD7E9BE877ACFD084u8G7I" TargetMode="External"/><Relationship Id="rId317" Type="http://schemas.openxmlformats.org/officeDocument/2006/relationships/hyperlink" Target="consultantplus://offline/ref=DA75B0A7D64BE2A86B0A0270A072EC7642792CDE2B85972AC82E8229EDY1P8L" TargetMode="External"/><Relationship Id="rId338" Type="http://schemas.openxmlformats.org/officeDocument/2006/relationships/hyperlink" Target="consultantplus://offline/ref=3AEA992617A19FA8B30925E7703CD4E15528BA1383669256D0DCFDEA3E033A62B0CD627AEDA5AE8354F1B3P0G3M" TargetMode="External"/><Relationship Id="rId359" Type="http://schemas.openxmlformats.org/officeDocument/2006/relationships/fontTable" Target="fontTable.xml"/><Relationship Id="rId8" Type="http://schemas.openxmlformats.org/officeDocument/2006/relationships/footnotes" Target="footnotes.xml"/><Relationship Id="rId98" Type="http://schemas.openxmlformats.org/officeDocument/2006/relationships/hyperlink" Target="consultantplus://offline/ref=3C10F57DA39A58F7BE8CF67C265566A3CF3DFF79128512A05F2D3E3830B22E12B642I" TargetMode="External"/><Relationship Id="rId121" Type="http://schemas.openxmlformats.org/officeDocument/2006/relationships/hyperlink" Target="consultantplus://offline/ref=0BE142EE6F2507F7FD7595B5B773338AE84ED20D2B7AA34D31F158B9CF1C01F079F184FA669FAD9D28A059S359M" TargetMode="External"/><Relationship Id="rId142" Type="http://schemas.openxmlformats.org/officeDocument/2006/relationships/hyperlink" Target="consultantplus://offline/ref=102FEFDB7710E52688EC3F5F89A574BA6EF24FCC5ED33A4C09A58197E2638C14F434D4C71B5618A6bAa5O" TargetMode="External"/><Relationship Id="rId163" Type="http://schemas.openxmlformats.org/officeDocument/2006/relationships/hyperlink" Target="consultantplus://offline/ref=36A95DFD91F8A4741B933C90CBA8AF826D02D17F6BD1C0261AEF4917F18AB6DAA7D63ED5A7187B4C2F974FP8fFH" TargetMode="External"/><Relationship Id="rId184" Type="http://schemas.openxmlformats.org/officeDocument/2006/relationships/hyperlink" Target="consultantplus://offline/ref=2F80848A9163E3C30529564C6191C879C96E92D4CE1EF627B65BCA678D7384E49D2071C5EA749AC984E204F885A4C6FFF0533267855Bh2I" TargetMode="External"/><Relationship Id="rId219" Type="http://schemas.openxmlformats.org/officeDocument/2006/relationships/hyperlink" Target="consultantplus://offline/ref=909C49B646805FFA37C28283D5B2E97D689E08F3E9B9A7658FB63863F39C6D717822898EAFD1AD0696E57AL0K5M" TargetMode="External"/><Relationship Id="rId230" Type="http://schemas.openxmlformats.org/officeDocument/2006/relationships/hyperlink" Target="consultantplus://offline/ref=3AEA992617A19FA8B30925E7703CD4E15528BA1383669256D0DCFDEA3E033A62B0CD627AEDA5AE8354F1B6P0G3M" TargetMode="External"/><Relationship Id="rId251" Type="http://schemas.openxmlformats.org/officeDocument/2006/relationships/hyperlink" Target="consultantplus://offline/ref=40910B4C1759A41F30E5E8C2DB25C9F0529EC39B7A806CFCAE5DA84C6101182AA04F58F66EB3A39501BE4AK1hCM" TargetMode="External"/><Relationship Id="rId25" Type="http://schemas.openxmlformats.org/officeDocument/2006/relationships/hyperlink" Target="consultantplus://offline/ref=909C49B646805FFA37C28283D5B2E97D689E08F3E9B3A46B8FB63863F39C6D717822898EAFD1AD0696E57BL0KDM" TargetMode="External"/><Relationship Id="rId46" Type="http://schemas.openxmlformats.org/officeDocument/2006/relationships/hyperlink" Target="consultantplus://offline/ref=3AEA992617A19FA8B30925E7703CD4E15528BA1383669256D0DCFDEA3E033A62B0CD627AEDA5AE8354F1B9P0G4M" TargetMode="External"/><Relationship Id="rId67" Type="http://schemas.openxmlformats.org/officeDocument/2006/relationships/hyperlink" Target="consultantplus://offline/ref=E24C1D9A66D7B6B7325A98F49F009D72C818BB7DB4DA2279510EE3E79F7062C9a2m5M" TargetMode="External"/><Relationship Id="rId272" Type="http://schemas.openxmlformats.org/officeDocument/2006/relationships/hyperlink" Target="http://10.0.3.10:8085/noframe/law?d&amp;nd=972214289&amp;prevDoc=972213375&amp;mark=007BDK33VVVVVA255BA083A129GV3VVVVVU31LUVK50AEIPT80PIRUB9" TargetMode="External"/><Relationship Id="rId293" Type="http://schemas.openxmlformats.org/officeDocument/2006/relationships/hyperlink" Target="consultantplus://offline/ref=DC3B5C5A082B68DB4717471A2E859209C8F6888EC7690FFD0F1AC9107DCB6B0295F253527E55EF181CDAB8E540D04C418F892DA8ED075258797444EC2Ao5I" TargetMode="External"/><Relationship Id="rId307" Type="http://schemas.openxmlformats.org/officeDocument/2006/relationships/hyperlink" Target="consultantplus://offline/ref=41128028A11A28575515443E5A90ECE36A8DED34AFD49DA176A895D08B853A40B467A077E14DF7C294F0B28DD264ADF3403E1D18aB16N" TargetMode="External"/><Relationship Id="rId328" Type="http://schemas.openxmlformats.org/officeDocument/2006/relationships/hyperlink" Target="consultantplus://offline/ref=909C49B646805FFA37C28283D5B2E97D689E08F3E9B3A46B8FB63863F39C6D717822898EAFD1AD0696E57BL0KDM" TargetMode="External"/><Relationship Id="rId349" Type="http://schemas.openxmlformats.org/officeDocument/2006/relationships/hyperlink" Target="consultantplus://offline/ref=F567F06AF04C19C4C6210FA04A41A94A7E2D0128D024F7FBA3DBBE522FEE3B19A497E3788AA0D66A334743V3IFM" TargetMode="External"/><Relationship Id="rId88" Type="http://schemas.openxmlformats.org/officeDocument/2006/relationships/hyperlink" Target="consultantplus://offline/ref=B975F79166A057068E1977F17EF8A3E7A5D2ED12988333EB925CCDT8Q4M" TargetMode="External"/><Relationship Id="rId111" Type="http://schemas.openxmlformats.org/officeDocument/2006/relationships/hyperlink" Target="consultantplus://offline/ref=2BECF818B7CDDF3C435B2BC7EBD927B28468F619D16BBE299EB2B223A3E3364Dg0N0O" TargetMode="External"/><Relationship Id="rId132" Type="http://schemas.openxmlformats.org/officeDocument/2006/relationships/hyperlink" Target="consultantplus://offline/ref=0BE142EE6F2507F7FD7595B5B773338AE84ED20D2B7AA34D31F158B9CF1C01F079F184FA669FAD9D28A059S359M" TargetMode="External"/><Relationship Id="rId153" Type="http://schemas.openxmlformats.org/officeDocument/2006/relationships/hyperlink" Target="consultantplus://offline/ref=86406AB1E8A2E8DE6663349F42882A64ABFC6802D6E7D3DFA3C74FD821F95C6CB9D59C908EFC7317Z306G" TargetMode="External"/><Relationship Id="rId174" Type="http://schemas.openxmlformats.org/officeDocument/2006/relationships/hyperlink" Target="consultantplus://offline/ref=4A0369D4BA8696BA4D765FEAB85AA5FCE0C7DB35254A504A077799A9792E8FEDN5uEH" TargetMode="External"/><Relationship Id="rId195" Type="http://schemas.openxmlformats.org/officeDocument/2006/relationships/hyperlink" Target="consultantplus://offline/ref=4AB2CF9BE80CB0A451BAA1137AA9F3E196C9EA39FE68A2FCACB1D1DA926081E91E861C29B12F5BF6ADD8886Du3L" TargetMode="External"/><Relationship Id="rId209" Type="http://schemas.openxmlformats.org/officeDocument/2006/relationships/hyperlink" Target="consultantplus://offline/ref=909C49B646805FFA37C28283D5B2E97D689E08F3E9B5A26589B63863F39C6D717822898EAFD1AD0696E57BL0KDM" TargetMode="External"/><Relationship Id="rId360" Type="http://schemas.openxmlformats.org/officeDocument/2006/relationships/theme" Target="theme/theme1.xml"/><Relationship Id="rId190" Type="http://schemas.openxmlformats.org/officeDocument/2006/relationships/hyperlink" Target="consultantplus://offline/ref=4AB2CF9BE80CB0A451BAA1137AA9F3E196C9EA39F96CA9F1AEB1D1DA926081E91E861C29B12F5BF6ADD8896DuBL" TargetMode="External"/><Relationship Id="rId204" Type="http://schemas.openxmlformats.org/officeDocument/2006/relationships/hyperlink" Target="consultantplus://offline/ref=4AB2CF9BE80CB0A451BAA1137AA9F3E196C9EA39FE6BA9FEA7B1D1DA926081E91E861C29B12F5BF6ADDC8D6Du2L" TargetMode="External"/><Relationship Id="rId220" Type="http://schemas.openxmlformats.org/officeDocument/2006/relationships/hyperlink" Target="consultantplus://offline/ref=909C49B646805FFA37C28283D5B2E97D689E08F3E7B6A06287B63863F39C6D717822898EAFD1AD0696E47AL0KDM" TargetMode="External"/><Relationship Id="rId225" Type="http://schemas.openxmlformats.org/officeDocument/2006/relationships/hyperlink" Target="consultantplus://offline/ref=909C49B646805FFA37C28283D5B2E97D689E08F3E9B5A86A8AB63863F39C6D717822898EAFD1AD0696E57BL0KDM" TargetMode="External"/><Relationship Id="rId241" Type="http://schemas.openxmlformats.org/officeDocument/2006/relationships/hyperlink" Target="consultantplus://offline/ref=F567F06AF04C19C4C6210FA04A41A94A7E2D0128D024F7FBA3DBBE522FEE3B19A497E3788AA0D66A33444BV3IFM" TargetMode="External"/><Relationship Id="rId246" Type="http://schemas.openxmlformats.org/officeDocument/2006/relationships/hyperlink" Target="consultantplus://offline/ref=909C49B646805FFA37C28283D5B2E97D689E08F3E9B5A96089B63863F39C6D717822898EAFD1AD0696E57DL0K6M" TargetMode="External"/><Relationship Id="rId267" Type="http://schemas.openxmlformats.org/officeDocument/2006/relationships/hyperlink" Target="consultantplus://offline/ref=198AF67972793822EEE4F2BA2667B94C0D3C23B68105685D375B595E6AABF9BCC98F8CA6FA7DDF83FC51062DlBJ" TargetMode="External"/><Relationship Id="rId288" Type="http://schemas.openxmlformats.org/officeDocument/2006/relationships/hyperlink" Target="consultantplus://offline/ref=DC3B5C5A082B68DB4717471A2E859209C8F6888EC76908FF0014C9107DCB6B0295F253527E55EF181CDAB8E747D04C418F892DA8ED075258797444EC2Ao5I" TargetMode="External"/><Relationship Id="rId15" Type="http://schemas.openxmlformats.org/officeDocument/2006/relationships/header" Target="header2.xml"/><Relationship Id="rId36" Type="http://schemas.openxmlformats.org/officeDocument/2006/relationships/hyperlink" Target="consultantplus://offline/ref=40910B4C1759A41F30E5E8C2DB25C9F0529EC39B7A806CFCAE5DA84C6101182AA04F58F66EB3A39501BE4AK1hCM" TargetMode="External"/><Relationship Id="rId57" Type="http://schemas.openxmlformats.org/officeDocument/2006/relationships/hyperlink" Target="consultantplus://offline/ref=909C49B646805FFA37C28283D5B2E97D689E08F3E9B3A46B8FB63863F39C6D717822898EAFD1AD0696E57BL0KDM" TargetMode="External"/><Relationship Id="rId106" Type="http://schemas.openxmlformats.org/officeDocument/2006/relationships/hyperlink" Target="consultantplus://offline/ref=7B31F5D92AC71F73E756698C92DBB5A81FBD36848A22C64C0EAECEE623E5E1E57AF83B2620yAJ" TargetMode="External"/><Relationship Id="rId127" Type="http://schemas.openxmlformats.org/officeDocument/2006/relationships/hyperlink" Target="consultantplus://offline/ref=0BE142EE6F2507F7FD7595B5B773338AE84ED20D257BA34E3AF158B9CF1C01F079F184FA669FAD9D28A058S354M" TargetMode="External"/><Relationship Id="rId262" Type="http://schemas.openxmlformats.org/officeDocument/2006/relationships/hyperlink" Target="consultantplus://offline/ref=A3ED03A87DDCE5CC4A83EA6039932AFAD9A189D86F57C51CDF7C53185B7F41C9F45990FC69E51B1BA845B7I1w1N" TargetMode="External"/><Relationship Id="rId283" Type="http://schemas.openxmlformats.org/officeDocument/2006/relationships/hyperlink" Target="consultantplus://offline/ref=C6427A117813A00F89BD818D521C279EF02C2366DAEBE1DD2EC987DBD755A771u4GEI" TargetMode="External"/><Relationship Id="rId313" Type="http://schemas.openxmlformats.org/officeDocument/2006/relationships/hyperlink" Target="consultantplus://offline/ref=06AE6DFD2C6C1BB1432A948F075124D1604DF0F2C2B3AE86AB7A8B4289F4B7B32CB715D9E4C5DDp5G2L" TargetMode="External"/><Relationship Id="rId318" Type="http://schemas.openxmlformats.org/officeDocument/2006/relationships/hyperlink" Target="consultantplus://offline/ref=DA75B0A7D64BE2A86B0A0270A072EC7642792ED92D83972AC82E8229ED1891F197A2EB8BB2Y0P1L" TargetMode="External"/><Relationship Id="rId339" Type="http://schemas.openxmlformats.org/officeDocument/2006/relationships/hyperlink" Target="consultantplus://offline/ref=3AEA992617A19FA8B30925E7703CD4E15528BA1383669256D0DCFDEA3E033A62B0CD627AEDA5AE8354F2B9P0G5M" TargetMode="External"/><Relationship Id="rId10" Type="http://schemas.openxmlformats.org/officeDocument/2006/relationships/image" Target="media/image1.jpeg"/><Relationship Id="rId31" Type="http://schemas.openxmlformats.org/officeDocument/2006/relationships/hyperlink" Target="consultantplus://offline/ref=909C49B646805FFA37C28283D5B2E97D689E08F3E7B6A06287B63863F39C6D717822898EAFD1AD0696E47AL0KDM" TargetMode="External"/><Relationship Id="rId52" Type="http://schemas.openxmlformats.org/officeDocument/2006/relationships/hyperlink" Target="consultantplus://offline/ref=F567F06AF04C19C4C6210FA04A41A94A7E2D0128D024F7FBA3DBBE522FEE3B19A497E3788AA0D66A33474DV3ICM" TargetMode="External"/><Relationship Id="rId73" Type="http://schemas.openxmlformats.org/officeDocument/2006/relationships/hyperlink" Target="consultantplus://offline/ref=ED975464B646EC78A0B741B2EC68E6B9BDD1B7D5B91FF342386CF4A0293890B179F9F8EF4FA01768S75CN" TargetMode="External"/><Relationship Id="rId78" Type="http://schemas.openxmlformats.org/officeDocument/2006/relationships/hyperlink" Target="consultantplus://offline/ref=708F768F05DE1FF940BDF35E17F2543CF4F75FA1BAF672F8BD74DACD05EF66BCF937FD374A0166A152A61FZ6X5N" TargetMode="External"/><Relationship Id="rId94" Type="http://schemas.openxmlformats.org/officeDocument/2006/relationships/hyperlink" Target="consultantplus://offline/ref=3C10F57DA39A58F7BE8CF67C265566A3CF3DFF79178E15AC5B2D3E3830B22E1262693A1377F5A1AB5DE7AEBC4CI" TargetMode="External"/><Relationship Id="rId99" Type="http://schemas.openxmlformats.org/officeDocument/2006/relationships/hyperlink" Target="consultantplus://offline/ref=3C10F57DA39A58F7BE8CF67C265566A3CF3DFF79128112A85A2D3E3830B22E12B642I" TargetMode="External"/><Relationship Id="rId101" Type="http://schemas.openxmlformats.org/officeDocument/2006/relationships/hyperlink" Target="consultantplus://offline/ref=3C10F57DA39A58F7BE8CF67C265566A3CF3DFF7917841CAD552D3E3830B22E1262693A1377F5A1AB5DE4ADBC4EI" TargetMode="External"/><Relationship Id="rId122" Type="http://schemas.openxmlformats.org/officeDocument/2006/relationships/hyperlink" Target="http://demo.garant.ru/" TargetMode="External"/><Relationship Id="rId143" Type="http://schemas.openxmlformats.org/officeDocument/2006/relationships/hyperlink" Target="consultantplus://offline/ref=102FEFDB7710E52688EC3F5F89A574BA6EF34ACF5ADE3A4C09A58197E2b6a3O" TargetMode="External"/><Relationship Id="rId148" Type="http://schemas.openxmlformats.org/officeDocument/2006/relationships/hyperlink" Target="consultantplus://offline/ref=E720B576DED97245E2D30D08045E447EC2853B96F72D7FCEA23906786EED384C4CAA74C224425767415563U3H1P" TargetMode="External"/><Relationship Id="rId164" Type="http://schemas.openxmlformats.org/officeDocument/2006/relationships/hyperlink" Target="consultantplus://offline/ref=36A95DFD91F8A4741B933C90CBA8AF826D02D17F6BDFC62516EF4917F18AB6DAA7D63ED5A7187B4C2F974FP8fFH" TargetMode="External"/><Relationship Id="rId169" Type="http://schemas.openxmlformats.org/officeDocument/2006/relationships/hyperlink" Target="consultantplus://offline/ref=36A95DFD91F8A4741B933C90CBA8AF826D02D17F64D6C72318EF4917F18AB6DAA7D63ED5A7187B4C2F974FP8fFH" TargetMode="External"/><Relationship Id="rId185" Type="http://schemas.openxmlformats.org/officeDocument/2006/relationships/hyperlink" Target="consultantplus://offline/ref=2F80848A9163E3C30529564C6191C879C96E9ADFCA1AF627B65BCA678D7384E48F2029CCEC748F9DD1B853F5865Ah3I" TargetMode="External"/><Relationship Id="rId334" Type="http://schemas.openxmlformats.org/officeDocument/2006/relationships/hyperlink" Target="consultantplus://offline/ref=909C49B646805FFA37C28283D5B2E97D689E08F3E7B6A06287B63863F39C6D717822898EAFD1AD0696E47AL0KDM" TargetMode="External"/><Relationship Id="rId350" Type="http://schemas.openxmlformats.org/officeDocument/2006/relationships/hyperlink" Target="consultantplus://offline/ref=F567F06AF04C19C4C6210FA04A41A94A7E2D0128D024F7FBA3DBBE522FEE3B19A497E3788AA0D66A334742V3ICM" TargetMode="External"/><Relationship Id="rId355" Type="http://schemas.openxmlformats.org/officeDocument/2006/relationships/hyperlink" Target="consultantplus://offline/ref=909C49B646805FFA37C28283D5B2E97D689E08F3E9B5A86A8AB63863F39C6D717822898EAFD1AD0696E57BL0KDM"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consultantplus://offline/ref=DB2189C67610EC1298E80875C7AAF79713C4E9FE73DDD7139F4EB790BD043BlCW5H" TargetMode="External"/><Relationship Id="rId210" Type="http://schemas.openxmlformats.org/officeDocument/2006/relationships/hyperlink" Target="consultantplus://offline/ref=909C49B646805FFA37C28283D5B2E97D689E08F3E7B7A9668DB63863F39C6D717822898EAFD1AD0696E57AL0K5M" TargetMode="External"/><Relationship Id="rId215" Type="http://schemas.openxmlformats.org/officeDocument/2006/relationships/hyperlink" Target="consultantplus://offline/ref=909C49B646805FFA37C28283D5B2E97D689E08F3E9B5A26489B63863F39C6D717822898EAFD1AD0696E57BL0KDM" TargetMode="External"/><Relationship Id="rId236" Type="http://schemas.openxmlformats.org/officeDocument/2006/relationships/hyperlink" Target="consultantplus://offline/ref=F567F06AF04C19C4C6210FA04A41A94A7E2D0128D024F7FBA3DBBE522FEE3B19A497E3788AA0D66A33474AV3IDM" TargetMode="External"/><Relationship Id="rId257" Type="http://schemas.openxmlformats.org/officeDocument/2006/relationships/hyperlink" Target="consultantplus://offline/ref=77C10C4B7CB3274C05AD4F601CB255FE6316BB535A324A6689DCB97DE9F33958D9260D2881836A93U1D9K" TargetMode="External"/><Relationship Id="rId278" Type="http://schemas.openxmlformats.org/officeDocument/2006/relationships/hyperlink" Target="consultantplus://offline/ref=D7AC24B6D857404BF5D369BCF6A883A2D6350D4221F14CEDA87943C43D4039DA3217AB7767DE1D6C7DF86Fu9Y8L" TargetMode="External"/><Relationship Id="rId26" Type="http://schemas.openxmlformats.org/officeDocument/2006/relationships/hyperlink" Target="consultantplus://offline/ref=909C49B646805FFA37C28283D5B2E97D689E08F3E9B5A26489B63863F39C6D717822898EAFD1AD0696E57BL0KDM" TargetMode="External"/><Relationship Id="rId231" Type="http://schemas.openxmlformats.org/officeDocument/2006/relationships/hyperlink" Target="consultantplus://offline/ref=3AEA992617A19FA8B30925E7703CD4E15528BA1383669256D0DCFDEA3E033A62B0CD627AEDA5AE8354F1B8P0G0M" TargetMode="External"/><Relationship Id="rId252" Type="http://schemas.openxmlformats.org/officeDocument/2006/relationships/hyperlink" Target="consultantplus://offline/ref=909C49B646805FFA37C28283D5B2E97D689E08F3E9B5A2648DB63863F39C6D717822898EAFD1AD0696E57BL0KDM" TargetMode="External"/><Relationship Id="rId273" Type="http://schemas.openxmlformats.org/officeDocument/2006/relationships/hyperlink" Target="http://10.0.3.10:8085/noframe/law?d&amp;nd=972214289&amp;prevDoc=972213375&amp;mark=007BDK33VVVVVA255BA083A129GV3VVVVVU31LUVK50AEIPT80PIRUB9" TargetMode="External"/><Relationship Id="rId294" Type="http://schemas.openxmlformats.org/officeDocument/2006/relationships/hyperlink" Target="consultantplus://offline/ref=DC3B5C5A082B68DB4717471A2E859209C8F6888EC7690EFA0D15C9107DCB6B0295F253527E55EF181CDAB8E04ED04C418F892DA8ED075258797444EC2Ao5I" TargetMode="External"/><Relationship Id="rId308" Type="http://schemas.openxmlformats.org/officeDocument/2006/relationships/hyperlink" Target="consultantplus://offline/ref=41128028A11A285755155A334CFCB2ED6E8FB530A8D294F62BFD9387D4D53C15F427A622A202AE92D0A5BF8AD571F8A01A69101AB1958DF4C9C1AC89a111N" TargetMode="External"/><Relationship Id="rId329" Type="http://schemas.openxmlformats.org/officeDocument/2006/relationships/hyperlink" Target="consultantplus://offline/ref=909C49B646805FFA37C28283D5B2E97D689E08F3E9B5A26489B63863F39C6D717822898EAFD1AD0696E57BL0KDM" TargetMode="External"/><Relationship Id="rId47" Type="http://schemas.openxmlformats.org/officeDocument/2006/relationships/hyperlink" Target="consultantplus://offline/ref=3AEA992617A19FA8B30925E7703CD4E15528BA1383669256D0DCFDEA3E033A62B0CD627AEDA5AE8354F2B0P0G0M" TargetMode="External"/><Relationship Id="rId68" Type="http://schemas.openxmlformats.org/officeDocument/2006/relationships/hyperlink" Target="consultantplus://offline/ref=ED975464B646EC78A0B741B2EC68E6B9BDD1B7D5B91FF342386CF4A0293890B179F9F8EF4FA0176AS752N" TargetMode="External"/><Relationship Id="rId89" Type="http://schemas.openxmlformats.org/officeDocument/2006/relationships/hyperlink" Target="consultantplus://offline/ref=B975F79166A057068E1977F17EF8A3E7A6D8EE129BD564E9C309C381D4530445CB6D1D63E082B93FT0QDM" TargetMode="External"/><Relationship Id="rId112" Type="http://schemas.openxmlformats.org/officeDocument/2006/relationships/hyperlink" Target="consultantplus://offline/ref=6C172ADB3805452F1ABA1E5A6FE820B199DA88C54EB622920947EBD9B4E996BFL3q6I" TargetMode="External"/><Relationship Id="rId133" Type="http://schemas.openxmlformats.org/officeDocument/2006/relationships/hyperlink" Target="consultantplus://offline/ref=0BE142EE6F2507F7FD7595B5B773338AE84ED20D2B7AA34D31F158B9CF1C01F079F184FA669FAD9D28A059S359M" TargetMode="External"/><Relationship Id="rId154" Type="http://schemas.openxmlformats.org/officeDocument/2006/relationships/hyperlink" Target="consultantplus://offline/ref=86406AB1E8A2E8DE6663349F42882A64ABFB6A03DDEAD3DFA3C74FD821F95C6CB9D59C908EFC7216Z30AG" TargetMode="External"/><Relationship Id="rId175" Type="http://schemas.openxmlformats.org/officeDocument/2006/relationships/hyperlink" Target="consultantplus://offline/ref=4A0369D4BA8696BA4D765FEAB85AA5FCE0C7DB35264A5741057799A9792E8FEDN5uEH" TargetMode="External"/><Relationship Id="rId340" Type="http://schemas.openxmlformats.org/officeDocument/2006/relationships/hyperlink" Target="consultantplus://offline/ref=3AEA992617A19FA8B30925E7703CD4E15528BA1383669256D0DCFDEA3E033A62B0CD627AEDA5AE8354F1B6P0G3M" TargetMode="External"/><Relationship Id="rId196" Type="http://schemas.openxmlformats.org/officeDocument/2006/relationships/hyperlink" Target="consultantplus://offline/ref=4AB2CF9BE80CB0A451BAA1137AA9F3E196C9EA39FE68A2FCACB1D1DA926081E91E861C29B12F5BF6ADD8886Du3L" TargetMode="External"/><Relationship Id="rId200" Type="http://schemas.openxmlformats.org/officeDocument/2006/relationships/hyperlink" Target="consultantplus://offline/ref=4AB2CF9BE80CB0A451BABF1E6CC5ADEF90C3B334FD6BAAAEF3EE8A87C5698BBE59C9456BF52253F16AuDL" TargetMode="External"/><Relationship Id="rId16" Type="http://schemas.openxmlformats.org/officeDocument/2006/relationships/header" Target="header3.xml"/><Relationship Id="rId221" Type="http://schemas.openxmlformats.org/officeDocument/2006/relationships/hyperlink" Target="consultantplus://offline/ref=909C49B646805FFA37C28283D5B2E97D689E08F3E6B1A5668FB63863F39C6D717822898EAFD1AD0696E57DL0KDM" TargetMode="External"/><Relationship Id="rId242" Type="http://schemas.openxmlformats.org/officeDocument/2006/relationships/hyperlink" Target="consultantplus://offline/ref=909C49B646805FFA37C28283D5B2E97D689E08F3E7B7A9668DB63863F39C6D717822898EAFD1AD0696E57AL0K5M" TargetMode="External"/><Relationship Id="rId263" Type="http://schemas.openxmlformats.org/officeDocument/2006/relationships/hyperlink" Target="consultantplus://offline/ref=A3ED03A87DDCE5CC4A83EA6039932AFAD9A189D86F57C511D67C53185B7F41C9F45990FC69E51B1BA844B3I1w0N" TargetMode="External"/><Relationship Id="rId284" Type="http://schemas.openxmlformats.org/officeDocument/2006/relationships/hyperlink" Target="consultantplus://offline/ref=C6427A117813A00F89BD9F8044707990FE227E6CD7E9BE877ACFD084u8G7I" TargetMode="External"/><Relationship Id="rId319" Type="http://schemas.openxmlformats.org/officeDocument/2006/relationships/hyperlink" Target="consultantplus://offline/ref=DA75B0A7D64BE2A86B0A0270A072EC7642792ED82881972AC82E8229EDY1P8L" TargetMode="External"/><Relationship Id="rId37" Type="http://schemas.openxmlformats.org/officeDocument/2006/relationships/hyperlink" Target="consultantplus://offline/ref=40910B4C1759A41F30E5E8C2DB25C9F0529EC39B7A806CFCAE5DA84C6101182AA04F58F66EB3A39501BE4AK1hCM" TargetMode="External"/><Relationship Id="rId58" Type="http://schemas.openxmlformats.org/officeDocument/2006/relationships/hyperlink" Target="consultantplus://offline/ref=909C49B646805FFA37C28283D5B2E97D689E08F3E9B5A2648DB63863F39C6D717822898EAFD1AD0696E57BL0KDM" TargetMode="External"/><Relationship Id="rId79" Type="http://schemas.openxmlformats.org/officeDocument/2006/relationships/hyperlink" Target="consultantplus://offline/ref=708F768F05DE1FF940BDF35E17F2543CF4F75FA1BBF071F4BB74DACD05EF66BCF937FD374A0166A152A61FZ6X5N" TargetMode="External"/><Relationship Id="rId102" Type="http://schemas.openxmlformats.org/officeDocument/2006/relationships/hyperlink" Target="consultantplus://offline/ref=3C10F57DA39A58F7BE8CF67C265566A3CF3DFF79178E15AC5B2D3E3830B22E1262693A1377F5A1AB5DE6A8BC4AI" TargetMode="External"/><Relationship Id="rId123" Type="http://schemas.openxmlformats.org/officeDocument/2006/relationships/hyperlink" Target="consultantplus://offline/ref=0BE142EE6F2507F7FD758BB8A11F6D84EE4184082B7AA11A65AE03E498S155M" TargetMode="External"/><Relationship Id="rId144" Type="http://schemas.openxmlformats.org/officeDocument/2006/relationships/hyperlink" Target="consultantplus://offline/ref=102FEFDB7710E52688EC3F5F89A574BA6EF24FCC5ED33A4C09A58197E2638C14F434D4C71B5618A6bAa2O" TargetMode="External"/><Relationship Id="rId330" Type="http://schemas.openxmlformats.org/officeDocument/2006/relationships/hyperlink" Target="consultantplus://offline/ref=909C49B646805FFA37C28283D5B2E97D689E08F3E9B5A2648DB63863F39C6D717822898EAFD1AD0696E57BL0KDM" TargetMode="External"/><Relationship Id="rId90" Type="http://schemas.openxmlformats.org/officeDocument/2006/relationships/hyperlink" Target="consultantplus://offline/ref=B975F79166A057068E1977F17EF8A3E7A6D8EE129BD564E9C309C381D4530445CB6D1D63E082B934T0Q6M" TargetMode="External"/><Relationship Id="rId165" Type="http://schemas.openxmlformats.org/officeDocument/2006/relationships/hyperlink" Target="consultantplus://offline/ref=36A95DFD91F8A4741B933C90CBA8AF826D02D17F6AD2C92217EF4917F18AB6DAA7D63ED5A7187B4C2F974FP8fFH" TargetMode="External"/><Relationship Id="rId186" Type="http://schemas.openxmlformats.org/officeDocument/2006/relationships/hyperlink" Target="consultantplus://offline/ref=2F80848A9163E3C30529564C6191C879C96E9BD5CA1DF627B65BCA678D7384E49D2071C0E8729AC984E204F885A4C6FFF0533267855Bh2I" TargetMode="External"/><Relationship Id="rId351" Type="http://schemas.openxmlformats.org/officeDocument/2006/relationships/hyperlink" Target="consultantplus://offline/ref=F567F06AF04C19C4C6210FA04A41A94A7E2D0128D024F7FBA3DBBE522FEE3B19A497E3788AA0D66A33444BV3IFM" TargetMode="External"/><Relationship Id="rId211" Type="http://schemas.openxmlformats.org/officeDocument/2006/relationships/hyperlink" Target="consultantplus://offline/ref=909C49B646805FFA37C28283D5B2E97D689E08F3E6B0A56486B63863F39C6D717822898EAFD1AD0696E57BL0KDM" TargetMode="External"/><Relationship Id="rId232" Type="http://schemas.openxmlformats.org/officeDocument/2006/relationships/hyperlink" Target="consultantplus://offline/ref=3AEA992617A19FA8B30925E7703CD4E15528BA1383669256D0DCFDEA3E033A62B0CD627AEDA5AE8354F1B9P0G4M" TargetMode="External"/><Relationship Id="rId253" Type="http://schemas.openxmlformats.org/officeDocument/2006/relationships/hyperlink" Target="consultantplus://offline/ref=40910B4C1759A41F30E5E8C2DB25C9F0529EC39B7A806CFCAE5DA84C6101182AA04F58F66EB3A39501BE4AK1hCM" TargetMode="External"/><Relationship Id="rId274" Type="http://schemas.openxmlformats.org/officeDocument/2006/relationships/hyperlink" Target="http://10.0.3.10:8085/noframe/law?d&amp;nd=972214289&amp;prevDoc=972213375&amp;mark=007BDK33VVVVVA255BA083A129GV3VVVVVU31LUVK50AEIPT80PIRUB9" TargetMode="External"/><Relationship Id="rId295" Type="http://schemas.openxmlformats.org/officeDocument/2006/relationships/hyperlink" Target="consultantplus://offline/ref=DC3B5C5A082B68DB4717471A2E859209C8F6888EC7690EFA0D15C9107DCB6B0295F253527E55EF181CDAB8E04ED04C418F892DA8ED075258797444EC2Ao5I" TargetMode="External"/><Relationship Id="rId309" Type="http://schemas.openxmlformats.org/officeDocument/2006/relationships/image" Target="media/image8.wmf"/><Relationship Id="rId27" Type="http://schemas.openxmlformats.org/officeDocument/2006/relationships/hyperlink" Target="consultantplus://offline/ref=909C49B646805FFA37C28283D5B2E97D689E08F3E9B5A2648DB63863F39C6D717822898EAFD1AD0696E57BL0KDM" TargetMode="External"/><Relationship Id="rId48" Type="http://schemas.openxmlformats.org/officeDocument/2006/relationships/hyperlink" Target="consultantplus://offline/ref=909C49B646805FFA37C28283D5B2E97D689E08F3E9B5A86A8AB63863F39C6D717822898EAFD1AD0696E57BL0KDM" TargetMode="External"/><Relationship Id="rId69" Type="http://schemas.openxmlformats.org/officeDocument/2006/relationships/hyperlink" Target="consultantplus://offline/ref=ED975464B646EC78A0B75FBFFA04B8B7BBDCE8D9B118FC116633AFFD7E319AE6S35EN" TargetMode="External"/><Relationship Id="rId113" Type="http://schemas.openxmlformats.org/officeDocument/2006/relationships/hyperlink" Target="consultantplus://offline/ref=6C172ADB3805452F1ABA005779847EBF9FD2D5CB42B12CC55618B084E3E09CE8716D70F310CF9983L9q2I" TargetMode="External"/><Relationship Id="rId134" Type="http://schemas.openxmlformats.org/officeDocument/2006/relationships/hyperlink" Target="consultantplus://offline/ref=0BE142EE6F2507F7FD7595B5B773338AE84ED20D2B7AA34D31F158B9CF1C01F079F184FA669FAD9D28A059S359M" TargetMode="External"/><Relationship Id="rId320" Type="http://schemas.openxmlformats.org/officeDocument/2006/relationships/hyperlink" Target="consultantplus://offline/ref=DA75B0A7D64BE2A86B0A0270A072EC7642792CDE2B85972AC82E8229ED1891F197A2EB8EBB035B18Y0PAL" TargetMode="External"/><Relationship Id="rId80" Type="http://schemas.openxmlformats.org/officeDocument/2006/relationships/hyperlink" Target="consultantplus://offline/ref=708F768F05DE1FF940BDF35E17F2543CF4F75FA1B4F071FCBB74DACD05EF66BCF937FD374A0166A152A61FZ6X5N" TargetMode="External"/><Relationship Id="rId155" Type="http://schemas.openxmlformats.org/officeDocument/2006/relationships/hyperlink" Target="consultantplus://offline/ref=38578BC87B8BE76C6D26D3154BCB370E159D8831560F4C5B9F37251192D5EC9AC0A0700F7B338943D66B29GBp0L" TargetMode="External"/><Relationship Id="rId176" Type="http://schemas.openxmlformats.org/officeDocument/2006/relationships/hyperlink" Target="consultantplus://offline/ref=4A0369D4BA8696BA4D765FEAB85AA5FCE0C7DB35254A5042037799A9792E8FEDN5uEH" TargetMode="External"/><Relationship Id="rId197" Type="http://schemas.openxmlformats.org/officeDocument/2006/relationships/hyperlink" Target="consultantplus://offline/ref=4AB2CF9BE80CB0A451BAA1137AA9F3E196C9EA39FE68A2FCACB1D1DA926081E91E861C29B12F5BF6ADD8886Du3L" TargetMode="External"/><Relationship Id="rId341" Type="http://schemas.openxmlformats.org/officeDocument/2006/relationships/hyperlink" Target="consultantplus://offline/ref=3AEA992617A19FA8B30925E7703CD4E15528BA1383669256D0DCFDEA3E033A62B0CD627AEDA5AE8354F1B8P0G0M" TargetMode="External"/><Relationship Id="rId201" Type="http://schemas.openxmlformats.org/officeDocument/2006/relationships/hyperlink" Target="consultantplus://offline/ref=4AB2CF9BE80CB0A451BABF1E6CC5ADEF90C3B334FD6BAAAEF3EE8A87C5698BBE59C9456BF52259F06AuEL" TargetMode="External"/><Relationship Id="rId222" Type="http://schemas.openxmlformats.org/officeDocument/2006/relationships/hyperlink" Target="consultantplus://offline/ref=40910B4C1759A41F30E5E8C2DB25C9F0529EC39B7A806CFCAE5DA84C6101182AA04F58F66EB3A39501BE4AK1hCM" TargetMode="External"/><Relationship Id="rId243" Type="http://schemas.openxmlformats.org/officeDocument/2006/relationships/hyperlink" Target="consultantplus://offline/ref=909C49B646805FFA37C28283D5B2E97D689E08F3E9B3A46B8FB63863F39C6D717822898EAFD1AD0696E57BL0KDM" TargetMode="External"/><Relationship Id="rId264" Type="http://schemas.openxmlformats.org/officeDocument/2006/relationships/hyperlink" Target="http://10.0.3.10:8085/noframe/law?d&amp;nd=972214289&amp;prevDoc=972213375&amp;mark=007BDK33VVVVVA255BA083A129GV3VVVVVU31LUVK50AEIPT80PIRUB9" TargetMode="External"/><Relationship Id="rId285" Type="http://schemas.openxmlformats.org/officeDocument/2006/relationships/hyperlink" Target="consultantplus://offline/ref=C6427A117813A00F89BD9F8044707990FE227E6CD7E9BE877ACFD084u8G7I" TargetMode="External"/><Relationship Id="rId17" Type="http://schemas.openxmlformats.org/officeDocument/2006/relationships/hyperlink" Target="consultantplus://offline/ref=0F764C86157EA4555D2A93787F87705CCA3A73D1F55F8CC7114AFF2A1CsCK5G" TargetMode="External"/><Relationship Id="rId38" Type="http://schemas.openxmlformats.org/officeDocument/2006/relationships/hyperlink" Target="consultantplus://offline/ref=40910B4C1759A41F30E5E8C2DB25C9F0529EC39B7A806CFCAE5DA84C6101182AA04F58F66EB3A39501BE4AK1hCM" TargetMode="External"/><Relationship Id="rId59" Type="http://schemas.openxmlformats.org/officeDocument/2006/relationships/hyperlink" Target="consultantplus://offline/ref=909C49B646805FFA37C28283D5B2E97D689E08F3E9B5A86A8AB63863F39C6D717822898EAFD1AD0696E57BL0KDM" TargetMode="External"/><Relationship Id="rId103" Type="http://schemas.openxmlformats.org/officeDocument/2006/relationships/hyperlink" Target="consultantplus://offline/ref=C33658127210DED9F6C6FF6AEF1238E41988A94682120EB26E3F81669DF638FE5D95197D68FA63A5D9F21ACDDCO" TargetMode="External"/><Relationship Id="rId124" Type="http://schemas.openxmlformats.org/officeDocument/2006/relationships/hyperlink" Target="consultantplus://offline/ref=0BE142EE6F2507F7FD7595B5B773338AE84ED20D2B7AA34D31F158B9CF1C01F079F184FA669FAD9D28A059S359M" TargetMode="External"/><Relationship Id="rId310" Type="http://schemas.openxmlformats.org/officeDocument/2006/relationships/image" Target="media/image9.wmf"/><Relationship Id="rId70" Type="http://schemas.openxmlformats.org/officeDocument/2006/relationships/hyperlink" Target="consultantplus://offline/ref=ED975464B646EC78A0B741B2EC68E6B9BDD1B7D5B91FF342386CF4A0293890B179F9F8EF4FA0176AS752N" TargetMode="External"/><Relationship Id="rId91" Type="http://schemas.openxmlformats.org/officeDocument/2006/relationships/hyperlink" Target="consultantplus://offline/ref=3C10F57DA39A58F7BE8CE871303938ADC936A97317841EFF0172656567BB244525266352B34BI" TargetMode="External"/><Relationship Id="rId145" Type="http://schemas.openxmlformats.org/officeDocument/2006/relationships/hyperlink" Target="consultantplus://offline/ref=22B7289F96AAB3B1B4566E0B8730C9FF802B02B811B3490AE7673E9DF06B4BA6EDEF1F6E3B946D5F7FB68Fo1r3L" TargetMode="External"/><Relationship Id="rId166" Type="http://schemas.openxmlformats.org/officeDocument/2006/relationships/hyperlink" Target="consultantplus://offline/ref=36A95DFD91F8A4741B933C90CBA8AF826D02D17F6AD1C82619EF4917F18AB6DAA7D63ED5A7187B4C2F974FP8fFH" TargetMode="External"/><Relationship Id="rId187" Type="http://schemas.openxmlformats.org/officeDocument/2006/relationships/hyperlink" Target="consultantplus://offline/ref=4AB2CF9BE80CB0A451BAA1137AA9F3E196C9EA39FE6AA1F8A7B1D1DA926081E91E861C29B12F5BF6ADD88A6Du4L" TargetMode="External"/><Relationship Id="rId331" Type="http://schemas.openxmlformats.org/officeDocument/2006/relationships/hyperlink" Target="consultantplus://offline/ref=909C49B646805FFA37C28283D5B2E97D689E08F3E9B5A86A8AB63863F39C6D717822898EAFD1AD0696E57BL0KDM" TargetMode="External"/><Relationship Id="rId352" Type="http://schemas.openxmlformats.org/officeDocument/2006/relationships/hyperlink" Target="consultantplus://offline/ref=909C49B646805FFA37C28283D5B2E97D689E08F3E7B7A9668DB63863F39C6D717822898EAFD1AD0696E57AL0K5M" TargetMode="External"/><Relationship Id="rId1" Type="http://schemas.openxmlformats.org/officeDocument/2006/relationships/customXml" Target="../customXml/item1.xml"/><Relationship Id="rId212" Type="http://schemas.openxmlformats.org/officeDocument/2006/relationships/hyperlink" Target="consultantplus://offline/ref=909C49B646805FFA37C28283D5B2E97D689E08F3E6B4A76087B63863F39C6D717822898EAFD1AD0696E57BL0KDM" TargetMode="External"/><Relationship Id="rId233" Type="http://schemas.openxmlformats.org/officeDocument/2006/relationships/hyperlink" Target="consultantplus://offline/ref=3AEA992617A19FA8B30925E7703CD4E15528BA1383669256D0DCFDEA3E033A62B0CD627AEDA5AE8354F2B0P0G0M" TargetMode="External"/><Relationship Id="rId254" Type="http://schemas.openxmlformats.org/officeDocument/2006/relationships/hyperlink" Target="consultantplus://offline/ref=40910B4C1759A41F30E5E8C2DB25C9F0529EC39B7A806CFCAE5DA84C6101182AA04F58F66EB3A39501BE4AK1hCM" TargetMode="External"/><Relationship Id="rId28" Type="http://schemas.openxmlformats.org/officeDocument/2006/relationships/hyperlink" Target="consultantplus://offline/ref=909C49B646805FFA37C28283D5B2E97D689E08F3E9B5A86A8AB63863F39C6D717822898EAFD1AD0696E57BL0KDM" TargetMode="External"/><Relationship Id="rId49" Type="http://schemas.openxmlformats.org/officeDocument/2006/relationships/hyperlink" Target="consultantplus://offline/ref=F567F06AF04C19C4C6210FA04A41A94A7E2D0128D024F7FBA3DBBE522FEE3B19A497E3788AA0D66A33464AV3IEM" TargetMode="External"/><Relationship Id="rId114" Type="http://schemas.openxmlformats.org/officeDocument/2006/relationships/hyperlink" Target="consultantplus://offline/ref=2F32459E172275F5CDC169B877FD0BC20F27BE866D64CB8FB0C57C6426kF0CM" TargetMode="External"/><Relationship Id="rId275" Type="http://schemas.openxmlformats.org/officeDocument/2006/relationships/hyperlink" Target="consultantplus://offline/ref=D7AC24B6D857404BF5D377B1E0C4DDACD03E534D21FD47BEF42618996A49338D7558F23523D31C69u7YBL" TargetMode="External"/><Relationship Id="rId296" Type="http://schemas.openxmlformats.org/officeDocument/2006/relationships/hyperlink" Target="consultantplus://offline/ref=DC3B5C5A082B68DB4717471A2E859209C8F6888EC7690EFA0D15C9107DCB6B0295F253527E55EF181CDAB8E04ED04C418F892DA8ED075258797444EC2Ao5I" TargetMode="External"/><Relationship Id="rId300" Type="http://schemas.openxmlformats.org/officeDocument/2006/relationships/hyperlink" Target="consultantplus://offline/ref=1FB07DF40EE1395924A4877C1C880AF035345209766D512F490B07418A4EBE0E0169D9F116DB1EFF3A5D292E343FDFF41083549FvArFJ" TargetMode="External"/><Relationship Id="rId60" Type="http://schemas.openxmlformats.org/officeDocument/2006/relationships/hyperlink" Target="consultantplus://offline/ref=909C49B646805FFA37C28283D5B2E97D689E08F3E9B5A96089B63863F39C6D717822898EAFD1AD0696E57DL0K6M" TargetMode="External"/><Relationship Id="rId81" Type="http://schemas.openxmlformats.org/officeDocument/2006/relationships/hyperlink" Target="consultantplus://offline/ref=EDDEDDA7F0B7C1728A87D3E96178DDA8BED9158ABBBAD8A66C43249A0FA992779930B6496A35A157F8YEL" TargetMode="External"/><Relationship Id="rId135" Type="http://schemas.openxmlformats.org/officeDocument/2006/relationships/hyperlink" Target="consultantplus://offline/ref=0BE142EE6F2507F7FD7595B5B773338AE84ED20D2B7AA34D31F158B9CF1C01F079F184FA669FAD9D28A059S359M" TargetMode="External"/><Relationship Id="rId156" Type="http://schemas.openxmlformats.org/officeDocument/2006/relationships/hyperlink" Target="consultantplus://offline/ref=38578BC87B8BE76C6D26D3154BCB370E159D8831560F4C5B9F37251192D5EC9AC0A0700F7B338943D66A28GBp9L" TargetMode="External"/><Relationship Id="rId177" Type="http://schemas.openxmlformats.org/officeDocument/2006/relationships/hyperlink" Target="consultantplus://offline/ref=DB2189C67610EC1298E80875C7AAF79713C4E9FE78DAD7129613BD98E40839C2l4WEH" TargetMode="External"/><Relationship Id="rId198" Type="http://schemas.openxmlformats.org/officeDocument/2006/relationships/hyperlink" Target="consultantplus://offline/ref=4AB2CF9BE80CB0A451BAA1137AA9F3E196C9EA39FE6BA9FEA7B1D1DA926081E91E861C29B12F5BF6ADDC8A6DuBL" TargetMode="External"/><Relationship Id="rId321" Type="http://schemas.openxmlformats.org/officeDocument/2006/relationships/hyperlink" Target="consultantplus://offline/ref=DA75B0A7D64BE2A86B0A0270A072EC7642792CDE2B85972AC82E8229ED1891F197A2EB8EBB035B18Y0PAL" TargetMode="External"/><Relationship Id="rId342" Type="http://schemas.openxmlformats.org/officeDocument/2006/relationships/hyperlink" Target="consultantplus://offline/ref=3AEA992617A19FA8B30925E7703CD4E15528BA1383669256D0DCFDEA3E033A62B0CD627AEDA5AE8354F1B9P0G4M" TargetMode="External"/><Relationship Id="rId202" Type="http://schemas.openxmlformats.org/officeDocument/2006/relationships/hyperlink" Target="consultantplus://offline/ref=4AB2CF9BE80CB0A451BABF1E6CC5ADEF90C3B334FD6BAAAEF3EE8A87C5698BBE59C9456BF52259F06Au9L" TargetMode="External"/><Relationship Id="rId223" Type="http://schemas.openxmlformats.org/officeDocument/2006/relationships/hyperlink" Target="consultantplus://offline/ref=40910B4C1759A41F30E5E8C2DB25C9F0529EC39B7A806CFCAE5DA84C6101182AA04F58F66EB3A39501BE4AK1hCM" TargetMode="External"/><Relationship Id="rId244" Type="http://schemas.openxmlformats.org/officeDocument/2006/relationships/hyperlink" Target="consultantplus://offline/ref=909C49B646805FFA37C28283D5B2E97D689E08F3E9B5A2648DB63863F39C6D717822898EAFD1AD0696E57BL0KDM" TargetMode="External"/><Relationship Id="rId18" Type="http://schemas.openxmlformats.org/officeDocument/2006/relationships/hyperlink" Target="consultantplus://offline/ref=0F764C86157EA4555D2A93787F87705CCA3A73D1F55F8CC7114AFF2A1CsCK5G" TargetMode="External"/><Relationship Id="rId39" Type="http://schemas.openxmlformats.org/officeDocument/2006/relationships/hyperlink" Target="consultantplus://offline/ref=909C49B646805FFA37C28283D5B2E97D689E08F3E9B5A86A8AB63863F39C6D717822898EAFD1AD0696E57BL0KDM" TargetMode="External"/><Relationship Id="rId265" Type="http://schemas.openxmlformats.org/officeDocument/2006/relationships/hyperlink" Target="http://10.0.3.10:8085/noframe/law?d&amp;nd=972213130&amp;prevDoc=972213375&amp;mark=0000000000000000000000000000000000000000000000000289S5I2" TargetMode="External"/><Relationship Id="rId286" Type="http://schemas.openxmlformats.org/officeDocument/2006/relationships/hyperlink" Target="consultantplus://offline/ref=C6427A117813A00F89BD9F8044707990F3247962D4E9BE877ACFD0848753F2310EF9F3E94CE482uFG9I" TargetMode="External"/><Relationship Id="rId50" Type="http://schemas.openxmlformats.org/officeDocument/2006/relationships/hyperlink" Target="consultantplus://offline/ref=F567F06AF04C19C4C6210FA04A41A94A7E2D0128D024F7FBA3DBBE522FEE3B19A497E3788AA0D66A33474AV3IDM" TargetMode="External"/><Relationship Id="rId104" Type="http://schemas.openxmlformats.org/officeDocument/2006/relationships/hyperlink" Target="consultantplus://offline/ref=33FFD8E02399CBF6ED5C4BD2E9DAE4105BEA5F37CFAF3715D684D99C2BE4C161AD641550864D86D795C68EGDFFO" TargetMode="External"/><Relationship Id="rId125" Type="http://schemas.openxmlformats.org/officeDocument/2006/relationships/hyperlink" Target="consultantplus://offline/ref=0BE142EE6F2507F7FD7595B5B773338AE84ED20D257BA34E3AF158B9CF1C01F079F184FA669FAD9D28A059S357M" TargetMode="External"/><Relationship Id="rId146" Type="http://schemas.openxmlformats.org/officeDocument/2006/relationships/hyperlink" Target="consultantplus://offline/ref=22B7289F96AAB3B1B4566E0B8730C9FF802B02B81AB04B0EE0673E9DF06B4BA6oErDL" TargetMode="External"/><Relationship Id="rId167" Type="http://schemas.openxmlformats.org/officeDocument/2006/relationships/hyperlink" Target="consultantplus://offline/ref=36A95DFD91F8A4741B933C90CBA8AF826D02D17F65D2C8201CEF4917F18AB6DAA7D63ED5A7187B4C2F974FP8fFH" TargetMode="External"/><Relationship Id="rId188" Type="http://schemas.openxmlformats.org/officeDocument/2006/relationships/hyperlink" Target="consultantplus://offline/ref=4AB2CF9BE80CB0A451BAA1137AA9F3E196C9EA39FE68A2FCACB1D1DA926081E91E861C29B12F5BF6ADD8896DuBL" TargetMode="External"/><Relationship Id="rId311" Type="http://schemas.openxmlformats.org/officeDocument/2006/relationships/header" Target="header4.xml"/><Relationship Id="rId332" Type="http://schemas.openxmlformats.org/officeDocument/2006/relationships/hyperlink" Target="consultantplus://offline/ref=909C49B646805FFA37C28283D5B2E97D689E08F3E9B5A96089B63863F39C6D717822898EAFD1AD0696E57DL0K6M" TargetMode="External"/><Relationship Id="rId353" Type="http://schemas.openxmlformats.org/officeDocument/2006/relationships/hyperlink" Target="consultantplus://offline/ref=909C49B646805FFA37C28283D5B2E97D689E08F3E9B3A46B8FB63863F39C6D717822898EAFD1AD0696E57BL0KDM" TargetMode="External"/><Relationship Id="rId71" Type="http://schemas.openxmlformats.org/officeDocument/2006/relationships/hyperlink" Target="consultantplus://offline/ref=ED975464B646EC78A0B741B2EC68E6B9BED7B6DCB21EF342386CF4A0293890B179F9F8E9S458N" TargetMode="External"/><Relationship Id="rId92" Type="http://schemas.openxmlformats.org/officeDocument/2006/relationships/hyperlink" Target="consultantplus://offline/ref=3C10F57DA39A58F7BE8CF67C265566A3CF3DFF7917841CAD552D3E3830B22E1262693A1377F5A1AB5DE4ADBC4EI" TargetMode="External"/><Relationship Id="rId213" Type="http://schemas.openxmlformats.org/officeDocument/2006/relationships/hyperlink" Target="consultantplus://offline/ref=909C49B646805FFA37C28283D5B2E97D689E08F3E6B6A46686B63863F39C6D717822898EAFD1AD0696E57BL0KDM" TargetMode="External"/><Relationship Id="rId234" Type="http://schemas.openxmlformats.org/officeDocument/2006/relationships/hyperlink" Target="consultantplus://offline/ref=909C49B646805FFA37C28283D5B2E97D689E08F3E9B5A86A8AB63863F39C6D717822898EAFD1AD0696E57BL0KDM" TargetMode="External"/><Relationship Id="rId2" Type="http://schemas.openxmlformats.org/officeDocument/2006/relationships/customXml" Target="../customXml/item2.xml"/><Relationship Id="rId29" Type="http://schemas.openxmlformats.org/officeDocument/2006/relationships/hyperlink" Target="consultantplus://offline/ref=909C49B646805FFA37C28283D5B2E97D689E08F3E9B5A96089B63863F39C6D717822898EAFD1AD0696E57DL0K6M" TargetMode="External"/><Relationship Id="rId255" Type="http://schemas.openxmlformats.org/officeDocument/2006/relationships/hyperlink" Target="consultantplus://offline/ref=77C10C4B7CB3274C05AD4F601CB255FE6316BB535A324A6689DCB97DE9F33958D9260D2881836B92U1DFK" TargetMode="External"/><Relationship Id="rId276" Type="http://schemas.openxmlformats.org/officeDocument/2006/relationships/hyperlink" Target="consultantplus://offline/ref=D7AC24B6D857404BF5D377B1E0C4DDACD03E5B4625F747BEF42618996A49338D7558F23523D3156Eu7YCL" TargetMode="External"/><Relationship Id="rId297" Type="http://schemas.openxmlformats.org/officeDocument/2006/relationships/hyperlink" Target="consultantplus://offline/ref=DC3B5C5A082B68DB4717471A2E859209C8F6888EC7690EFA0D15C9107DCB6B0295F253527E55EF181CDAB8E04ED04C418F892DA8ED075258797444EC2Ao5I" TargetMode="External"/><Relationship Id="rId40" Type="http://schemas.openxmlformats.org/officeDocument/2006/relationships/hyperlink" Target="consultantplus://offline/ref=3AEA992617A19FA8B30925E7703CD4E15528BA1383669256D0DCFDEA3E033A62B0CD627AEDA5AE8354F0B1P0G1M" TargetMode="External"/><Relationship Id="rId115" Type="http://schemas.openxmlformats.org/officeDocument/2006/relationships/hyperlink" Target="consultantplus://offline/ref=57B4A1FCB7E3C49D446047B78DDEF6A19F3138E4D0C345EF53EB42F992D5858676ED756B68F19CEC9D1924G4tBP" TargetMode="External"/><Relationship Id="rId136" Type="http://schemas.openxmlformats.org/officeDocument/2006/relationships/hyperlink" Target="consultantplus://offline/ref=A243E44A571B1716BE01547018B2AA1185FF798EC5839F8C8F4011E0617DKAN" TargetMode="External"/><Relationship Id="rId157" Type="http://schemas.openxmlformats.org/officeDocument/2006/relationships/hyperlink" Target="consultantplus://offline/ref=38578BC87B8BE76C6D26D3154BCB370E159D8831560845559637251192D5EC9AC0A0700F7B338943D66A2FGBp7L" TargetMode="External"/><Relationship Id="rId178" Type="http://schemas.openxmlformats.org/officeDocument/2006/relationships/hyperlink" Target="consultantplus://offline/ref=DB2189C67610EC1298E81678D1C6A99915C8BFF278DADB4CC84CE6C5B3l0W1H" TargetMode="External"/><Relationship Id="rId301" Type="http://schemas.openxmlformats.org/officeDocument/2006/relationships/hyperlink" Target="consultantplus://offline/ref=1FB07DF40EE1395924A4877C1C880AF035345209766D512F490B07418A4EBE0E0169D9F116DB1EFF3A5D292E343FDFF41083549FvArFJ" TargetMode="External"/><Relationship Id="rId322" Type="http://schemas.openxmlformats.org/officeDocument/2006/relationships/hyperlink" Target="consultantplus://offline/ref=A5F258B237FB2ED32953796419BD823294A38DFD6EE1FB4DCDF4965D8C6BB670Q0eDM" TargetMode="External"/><Relationship Id="rId343" Type="http://schemas.openxmlformats.org/officeDocument/2006/relationships/hyperlink" Target="consultantplus://offline/ref=3AEA992617A19FA8B30925E7703CD4E15528BA1383669256D0DCFDEA3E033A62B0CD627AEDA5AE8354F2B0P0G0M" TargetMode="External"/><Relationship Id="rId61" Type="http://schemas.openxmlformats.org/officeDocument/2006/relationships/hyperlink" Target="consultantplus://offline/ref=909C49B646805FFA37C28283D5B2E97D689E08F3E9B9A7658FB63863F39C6D717822898EAFD1AD0696E57AL0K5M" TargetMode="External"/><Relationship Id="rId82" Type="http://schemas.openxmlformats.org/officeDocument/2006/relationships/hyperlink" Target="consultantplus://offline/ref=79F0338C3B6262C8DA62F849D5926DBBD5B412A790D2DF05427AEACC5DF255F7FBBD6A219A3C66122B2A43xEP4O" TargetMode="External"/><Relationship Id="rId199" Type="http://schemas.openxmlformats.org/officeDocument/2006/relationships/hyperlink" Target="consultantplus://offline/ref=4AB2CF9BE80CB0A451BABF1E6CC5ADEF90C3B334FD6BAAAEF3EE8A87C5698BBE59C9456B6Fu0L" TargetMode="External"/><Relationship Id="rId203" Type="http://schemas.openxmlformats.org/officeDocument/2006/relationships/hyperlink" Target="consultantplus://offline/ref=4AB2CF9BE80CB0A451BAA1137AA9F3E196C9EA39FE6BA9FEA7B1D1DA926081E91E861C29B12F5BF6ADDC8D6Du2L" TargetMode="External"/><Relationship Id="rId19" Type="http://schemas.openxmlformats.org/officeDocument/2006/relationships/hyperlink" Target="consultantplus://offline/ref=9FD4EBC0114FDA81153A7F0F42CB398D472348765443F2A02A779AB02027E0D951DB2AF25BC137A9D337C4GAFEK" TargetMode="External"/><Relationship Id="rId224" Type="http://schemas.openxmlformats.org/officeDocument/2006/relationships/hyperlink" Target="consultantplus://offline/ref=40910B4C1759A41F30E5E8C2DB25C9F0529EC39B7A806CFCAE5DA84C6101182AA04F58F66EB3A39501BE4AK1hCM" TargetMode="External"/><Relationship Id="rId245" Type="http://schemas.openxmlformats.org/officeDocument/2006/relationships/hyperlink" Target="consultantplus://offline/ref=909C49B646805FFA37C28283D5B2E97D689E08F3E9B5A86A8AB63863F39C6D717822898EAFD1AD0696E57BL0KDM" TargetMode="External"/><Relationship Id="rId266" Type="http://schemas.openxmlformats.org/officeDocument/2006/relationships/hyperlink" Target="consultantplus://offline/ref=198AF67972793822EEE4F2BA2667B94C0D3C23B68105685D375B595E6AABF9BCC98F8CA6FA7DDF83FC50072Dl6J" TargetMode="External"/><Relationship Id="rId287" Type="http://schemas.openxmlformats.org/officeDocument/2006/relationships/hyperlink" Target="consultantplus://offline/ref=DC3B5C5A082B68DB4717471A2E859209C8F6888EC7690FFD0F1AC9107DCB6B0295F253527E55EF181CDAB8E540D04C418F892DA8ED075258797444EC2Ao5I" TargetMode="External"/><Relationship Id="rId30" Type="http://schemas.openxmlformats.org/officeDocument/2006/relationships/hyperlink" Target="consultantplus://offline/ref=909C49B646805FFA37C28283D5B2E97D689E08F3E9B9A7658FB63863F39C6D717822898EAFD1AD0696E57AL0K5M" TargetMode="External"/><Relationship Id="rId105" Type="http://schemas.openxmlformats.org/officeDocument/2006/relationships/hyperlink" Target="consultantplus://offline/ref=D1EC254E81E38E4682B1CC81E5D2F87E984BC9D7F3E0318BB757DFA2EEA732D6057174BBCF4F0B8C3D6D08XDG6O" TargetMode="External"/><Relationship Id="rId126" Type="http://schemas.openxmlformats.org/officeDocument/2006/relationships/hyperlink" Target="consultantplus://offline/ref=0BE142EE6F2507F7FD7595B5B773338AE84ED20D257BA34E3AF158B9CF1C01F079F184FA669FAD9D28A058S354M" TargetMode="External"/><Relationship Id="rId147" Type="http://schemas.openxmlformats.org/officeDocument/2006/relationships/hyperlink" Target="consultantplus://offline/ref=22B7289F96AAB3B1B4566E0B8730C9FF802B02B81AB04902E4673E9DF06B4BA6oErDL" TargetMode="External"/><Relationship Id="rId168" Type="http://schemas.openxmlformats.org/officeDocument/2006/relationships/hyperlink" Target="consultantplus://offline/ref=36A95DFD91F8A4741B933C90CBA8AF826D02D17F65DFC42716EF4917F18AB6DAA7D63ED5A7187B4C2F974FP8fFH" TargetMode="External"/><Relationship Id="rId312" Type="http://schemas.openxmlformats.org/officeDocument/2006/relationships/hyperlink" Target="consultantplus://offline/ref=06AE6DFD2C6C1BB1432A948F075124D1684FF5F3C6B9F38CA32387408EFBE8A42BFE19D8E4C5DD5ApAG6L" TargetMode="External"/><Relationship Id="rId333" Type="http://schemas.openxmlformats.org/officeDocument/2006/relationships/hyperlink" Target="consultantplus://offline/ref=909C49B646805FFA37C28283D5B2E97D689E08F3E9B9A7658FB63863F39C6D717822898EAFD1AD0696E57AL0K5M" TargetMode="External"/><Relationship Id="rId354" Type="http://schemas.openxmlformats.org/officeDocument/2006/relationships/hyperlink" Target="consultantplus://offline/ref=909C49B646805FFA37C28283D5B2E97D689E08F3E9B5A2648DB63863F39C6D717822898EAFD1AD0696E57BL0KDM" TargetMode="External"/><Relationship Id="rId51" Type="http://schemas.openxmlformats.org/officeDocument/2006/relationships/hyperlink" Target="consultantplus://offline/ref=F567F06AF04C19C4C6210FA04A41A94A7E2D0128D024F7FBA3DBBE522FEE3B19A497E3788AA0D66A33474EV3IBM" TargetMode="External"/><Relationship Id="rId72" Type="http://schemas.openxmlformats.org/officeDocument/2006/relationships/hyperlink" Target="consultantplus://offline/ref=ED975464B646EC78A0B741B2EC68E6B9BED7B6DCB21EF342386CF4A0293890B179F9F8E6S45EN" TargetMode="External"/><Relationship Id="rId93" Type="http://schemas.openxmlformats.org/officeDocument/2006/relationships/hyperlink" Target="consultantplus://offline/ref=3C10F57DA39A58F7BE8CF67C265566A3CF3DFF79178E15AC5B2D3E3830B22E1262693A1377F5A1AB5DE6A8BC4AI" TargetMode="External"/><Relationship Id="rId189" Type="http://schemas.openxmlformats.org/officeDocument/2006/relationships/hyperlink" Target="consultantplus://offline/ref=4AB2CF9BE80CB0A451BAA1137AA9F3E196C9EA39FE6BA9FEA7B1D1DA926081E91E861C29B12F5BF6ADDC8A6DuBL" TargetMode="External"/><Relationship Id="rId3" Type="http://schemas.openxmlformats.org/officeDocument/2006/relationships/numbering" Target="numbering.xml"/><Relationship Id="rId214" Type="http://schemas.openxmlformats.org/officeDocument/2006/relationships/hyperlink" Target="consultantplus://offline/ref=909C49B646805FFA37C28283D5B2E97D689E08F3E9B3A46B8FB63863F39C6D717822898EAFD1AD0696E57BL0KDM" TargetMode="External"/><Relationship Id="rId235" Type="http://schemas.openxmlformats.org/officeDocument/2006/relationships/hyperlink" Target="consultantplus://offline/ref=F567F06AF04C19C4C6210FA04A41A94A7E2D0128D024F7FBA3DBBE522FEE3B19A497E3788AA0D66A33464AV3IEM" TargetMode="External"/><Relationship Id="rId256" Type="http://schemas.openxmlformats.org/officeDocument/2006/relationships/hyperlink" Target="consultantplus://offline/ref=77C10C4B7CB3274C05AD516D0ADE0BF0651CE65958344931D283E220BEFA330F9E69546AC58E6A931DC442U6D9K" TargetMode="External"/><Relationship Id="rId277" Type="http://schemas.openxmlformats.org/officeDocument/2006/relationships/hyperlink" Target="consultantplus://offline/ref=D7AC24B6D857404BF5D377B1E0C4DDACD03E5B4625F747BEF42618996A49338D7558F23523D3196Fu7YFL" TargetMode="External"/><Relationship Id="rId298" Type="http://schemas.openxmlformats.org/officeDocument/2006/relationships/hyperlink" Target="consultantplus://offline/ref=1FB07DF40EE1395924A499710AE454FE313E0F037268597A145B0116D51EB85B4129DFA7519447AF7E08242D332A8BA64AD4599CA8C5FD5B5BE6996Bv6rCJ" TargetMode="External"/><Relationship Id="rId116" Type="http://schemas.openxmlformats.org/officeDocument/2006/relationships/hyperlink" Target="consultantplus://offline/ref=57B4A1FCB7E3C49D446047B78DDEF6A19F3138E4D0C743EA55EB42F992D5858676ED756B68F19CEC9D1924G4tBP" TargetMode="External"/><Relationship Id="rId137" Type="http://schemas.openxmlformats.org/officeDocument/2006/relationships/hyperlink" Target="consultantplus://offline/ref=A243E44A571B1716BE01547018B2AA1185FC768FC7809F8C8F4011E0617DKAN" TargetMode="External"/><Relationship Id="rId158" Type="http://schemas.openxmlformats.org/officeDocument/2006/relationships/hyperlink" Target="consultantplus://offline/ref=38578BC87B8BE76C6D26D3154BCB370E159D8831560845559637251192D5EC9AC0A0700F7B338943D66A2FGBp7L" TargetMode="External"/><Relationship Id="rId302" Type="http://schemas.openxmlformats.org/officeDocument/2006/relationships/hyperlink" Target="consultantplus://offline/ref=1FB07DF40EE1395924A4877C1C880AF035345209766D512F490B07418A4EBE0E0169D9F116DB1EFF3A5D292E343FDFF41083549FvArFJ" TargetMode="External"/><Relationship Id="rId323" Type="http://schemas.openxmlformats.org/officeDocument/2006/relationships/hyperlink" Target="consultantplus://offline/ref=909C49B646805FFA37C28283D5B2E97D689E08F3E9B5A26589B63863F39C6D717822898EAFD1AD0696E57BL0KDM" TargetMode="External"/><Relationship Id="rId344" Type="http://schemas.openxmlformats.org/officeDocument/2006/relationships/hyperlink" Target="consultantplus://offline/ref=909C49B646805FFA37C28283D5B2E97D689E08F3E9B5A86A8AB63863F39C6D717822898EAFD1AD0696E57BL0KDM" TargetMode="External"/><Relationship Id="rId20" Type="http://schemas.openxmlformats.org/officeDocument/2006/relationships/hyperlink" Target="consultantplus://offline/ref=909C49B646805FFA37C28283D5B2E97D689E08F3E9B5A26589B63863F39C6D717822898EAFD1AD0696E57BL0KDM" TargetMode="External"/><Relationship Id="rId41" Type="http://schemas.openxmlformats.org/officeDocument/2006/relationships/hyperlink" Target="consultantplus://offline/ref=3AEA992617A19FA8B30925E7703CD4E15528BA1383669256D0DCFDEA3E033A62B0CD627AEDA5AE8354F1B1P0G2M" TargetMode="External"/><Relationship Id="rId62" Type="http://schemas.openxmlformats.org/officeDocument/2006/relationships/hyperlink" Target="consultantplus://offline/ref=40910B4C1759A41F30E5E8C2DB25C9F0529EC39B7A806CFCAE5DA84C6101182AA04F58F66EB3A39501BE4AK1hCM" TargetMode="External"/><Relationship Id="rId83" Type="http://schemas.openxmlformats.org/officeDocument/2006/relationships/hyperlink" Target="consultantplus://offline/ref=88BF8C73294D12158AA87A0D7177F27137EFEFCF594B99988169144E14DA5EA69BC4E23D236037E3S8rAL" TargetMode="External"/><Relationship Id="rId179" Type="http://schemas.openxmlformats.org/officeDocument/2006/relationships/hyperlink" Target="consultantplus://offline/ref=DB2189C67610EC1298E80875C7AAF79713C4E9FE78DAD01E9D13BD98E40839C2l4W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2023-09-05T00:00:00</PublishDate>
  <Abstract>В представленном сборнике обобщено более 90 действующих нормативных правовых актов Калужской области по вопросам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с изменениями по состоянию на 5 сентября 2023 года. Предназначен для руководителей и специалистов органов государственной власти и местного самоуправления, чья деятельность направлена на решение вопросов по обеспечению безопасности жизнедеятельности населения. При составлении использованы документы, размещенные в справочно-правовой системе «КонсультантПлюс» (обеспечение – группа компаний «Земля-Сервис»). Структура сборника предусматривает тематическое деление нормативных правовых актов по главам, распределение внутри каждой главы по виду документа и хронологии принятия.</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1C0BED-EC6C-48A0-8736-CD7ED199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500</Pages>
  <Words>185490</Words>
  <Characters>1057298</Characters>
  <Application>Microsoft Office Word</Application>
  <DocSecurity>0</DocSecurity>
  <Lines>8810</Lines>
  <Paragraphs>2480</Paragraphs>
  <ScaleCrop>false</ScaleCrop>
  <HeadingPairs>
    <vt:vector size="2" baseType="variant">
      <vt:variant>
        <vt:lpstr>Название</vt:lpstr>
      </vt:variant>
      <vt:variant>
        <vt:i4>1</vt:i4>
      </vt:variant>
    </vt:vector>
  </HeadingPairs>
  <TitlesOfParts>
    <vt:vector size="1" baseType="lpstr">
      <vt:lpstr>ЗАКОНОДАТЕЛЬНЫЕ  И  ИНЫЕНОРМАТИВНЫЕ  ПРАВОВЫЕ  АКТЫ  КАЛУЖСКОЙ  ОБЛАСТИ  ПО  ВОПРОСАМ  ОБЕСПЕЧЕНИЯ  БЕЗОПАСНОСТИ  ЖИЗНЕДЕЯТЕЛЬНОСТИ  НАСЕЛЕНИЯ</vt:lpstr>
    </vt:vector>
  </TitlesOfParts>
  <Company>Главное управление МЧС России по КалужскоЙ области</Company>
  <LinksUpToDate>false</LinksUpToDate>
  <CharactersWithSpaces>1240308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ЗАКОНОДАТЕЛЬНЫЕ  И  ИНЫЕНОРМАТИВНЫЕ  ПРАВОВЫЕ  АКТЫ  КАЛУЖСКОЙ  ОБЛАСТИ  ПО  ВОПРОСАМ  ОБЕСПЕЧЕНИЯ  БЕЗОПАСНОСТИ  ЖИЗНЕДЕЯТЕЛЬНОСТИ  НАСЕЛЕНИЯ</dc:title>
  <dc:subject>СБОРНИК</dc:subject>
  <dc:creator>Калуга</dc:creator>
  <cp:lastModifiedBy>uvp12</cp:lastModifiedBy>
  <cp:revision>39</cp:revision>
  <cp:lastPrinted>2022-12-26T09:02:00Z</cp:lastPrinted>
  <dcterms:created xsi:type="dcterms:W3CDTF">2023-09-04T06:54:00Z</dcterms:created>
  <dcterms:modified xsi:type="dcterms:W3CDTF">2023-09-04T13:14:00Z</dcterms:modified>
</cp:coreProperties>
</file>