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styles.xml" manifest:media-type="text/xml"/>
  <manifest:file-entry manifest:full-path="settings.xml" manifest:media-type="text/xml"/>
  <manifest:file-entry manifest:full-path="manifest.rdf" manifest:media-type="application/rdf+xml"/>
  <manifest:file-entry manifest:full-path="layout-cache" manifest:media-type="application/binary"/>
  <manifest:file-entry manifest:full-path="Thumbnails/thumbnail.png" manifest:media-type="image/png"/>
  <manifest:file-entry manifest:full-path="Pictures/1000000000000500000003207ACF63464B58D4FE.jpg" manifest:media-type="image/jpeg"/>
  <manifest:file-entry manifest:full-path="Configurations2/" manifest:media-type="application/vnd.sun.xml.ui.configuration"/>
  <manifest:file-entry manifest:full-path="meta.xml" manifest:media-type="text/xml"/>
  <manifest:file-entry manifest:full-path="content.xml" manifest:media-type="text/xml"/>
</manifest:manifest>
</file>

<file path=content.xml><?xml version="1.0" encoding="utf-8"?>
<office:document-content xmlns:css3t="http://www.w3.org/TR/css3-text/" xmlns:grddl="http://www.w3.org/2003/g/data-view#" xmlns:xhtml="http://www.w3.org/1999/xhtml" xmlns:formx="urn:openoffice:names:experimental:ooxml-odf-interop:xmlns:form:1.0" xmlns:xsi="http://www.w3.org/2001/XMLSchema-instance" xmlns:xsd="http://www.w3.org/2001/XMLSchema" xmlns:dom="http://www.w3.org/2001/xml-events" xmlns:form="urn:oasis:names:tc:opendocument:xmlns:form:1.0" xmlns:xforms="http://www.w3.org/2002/xforms" xmlns:field="urn:openoffice:names:experimental:ooo-ms-interop:xmlns:field:1.0" xmlns:loext="urn:org:documentfoundation:names:experimental:office:xmlns:loext:1.0" xmlns:script="urn:oasis:names:tc:opendocument:xmlns:script:1.0" xmlns:drawooo="http://openoffice.org/2010/draw" xmlns:calcext="urn:org:documentfoundation:names:experimental:calc:xmlns:calcext:1.0" xmlns:math="http://www.w3.org/1998/Math/MathML" xmlns:tableooo="http://openoffice.org/2009/table" xmlns:of="urn:oasis:names:tc:opendocument:xmlns:of:1.2" xmlns:oooc="http://openoffice.org/2004/calc" xmlns:xlink="http://www.w3.org/1999/xlink" xmlns:fo="urn:oasis:names:tc:opendocument:xmlns:xsl-fo-compatible:1.0" xmlns:dc="http://purl.org/dc/elements/1.1/" xmlns:office="urn:oasis:names:tc:opendocument:xmlns:office:1.0" xmlns:meta="urn:oasis:names:tc:opendocument:xmlns:meta:1.0" xmlns:ooo="http://openoffice.org/2004/office" xmlns:chart="urn:oasis:names:tc:opendocument:xmlns:chart:1.0" xmlns:style="urn:oasis:names:tc:opendocument:xmlns:style:1.0" xmlns:text="urn:oasis:names:tc:opendocument:xmlns:text:1.0" xmlns:rpt="http://openoffice.org/2005/report" xmlns:draw="urn:oasis:names:tc:opendocument:xmlns:drawing:1.0" xmlns:officeooo="http://openoffice.org/2009/office" xmlns:dr3d="urn:oasis:names:tc:opendocument:xmlns:dr3d:1.0" xmlns:ooow="http://openoffice.org/2004/writer" xmlns:svg="urn:oasis:names:tc:opendocument:xmlns:svg-compatible:1.0" xmlns:table="urn:oasis:names:tc:opendocument:xmlns:table:1.0" xmlns:number="urn:oasis:names:tc:opendocument:xmlns:datastyle:1.0" office:version="1.3">
  <office:scripts/>
  <office:font-face-decls>
    <style:font-face style:name="Russia" svg:font-family="Russia"/>
    <style:font-face style:name="PT Astra Serif" svg:font-family="'PT Astra Serif'" style:font-family-generic="roman"/>
    <style:font-face style:name="Segoe UI" svg:font-family="'Segoe UI'" style:font-family-generic="roman"/>
    <style:font-face style:name="Times New Roman" svg:font-family="'Times New Roman'" style:font-family-generic="roman"/>
    <style:font-face style:name="Noto Sans Devanagari1" svg:font-family="'Noto Sans Devanagari'" style:font-family-generic="swiss"/>
    <style:font-face style:name="Noto Sans Devanagari" svg:font-family="'Noto Sans Devanagari'" style:font-family-generic="system" style:font-pitch="variable"/>
    <style:font-face style:name="Segoe UI1" svg:font-family="'Segoe UI'" style:font-family-generic="system" style:font-pitch="variable"/>
    <style:font-face style:name="Tahoma" svg:font-family="Tahoma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Standard">
      <style:paragraph-properties fo:margin-left="0cm" fo:margin-right="0cm" fo:text-align="center" style:justify-single-word="false" fo:orphans="2" fo:widows="2" fo:text-indent="0cm" style:auto-text-indent="false"/>
      <style:text-properties style:font-name="Times New Roman" fo:font-size="14pt" style:font-size-asian="14pt" style:font-size-complex="14pt"/>
    </style:style>
    <style:style style:name="P2" style:family="paragraph" style:parent-style-name="Standard">
      <style:paragraph-properties fo:margin-left="0cm" fo:margin-right="0cm" fo:text-align="center" style:justify-single-word="false" fo:orphans="2" fo:widows="2" fo:text-indent="0cm" style:auto-text-indent="false"/>
      <style:text-properties style:font-name="Times New Roman" fo:font-size="14pt" officeooo:paragraph-rsid="00021af3" style:font-size-asian="14pt" style:font-size-complex="14pt"/>
    </style:style>
    <style:style style:name="P3" style:family="paragraph" style:parent-style-name="Standard">
      <style:paragraph-properties fo:margin-left="0cm" fo:margin-right="0cm" fo:text-align="center" style:justify-single-word="false" fo:orphans="2" fo:widows="2" fo:text-indent="0cm" style:auto-text-indent="false"/>
      <style:text-properties style:font-name="Times New Roman" fo:font-size="14pt" officeooo:paragraph-rsid="0002b98e" style:font-size-asian="14pt" style:font-size-complex="14pt"/>
    </style:style>
    <style:style style:name="P4" style:family="paragraph" style:parent-style-name="Standard">
      <style:paragraph-properties fo:margin-left="0cm" fo:margin-right="0cm" fo:text-align="justify" style:justify-single-word="false" fo:orphans="2" fo:widows="2" fo:text-indent="0cm" style:auto-text-indent="false"/>
      <style:text-properties fo:font-variant="normal" fo:text-transform="none" fo:color="#212529" loext:opacity="100%" style:font-name="Times New Roman" fo:font-size="14pt" fo:letter-spacing="normal" fo:font-style="normal" fo:font-weight="normal" officeooo:paragraph-rsid="00021af3" style:font-size-asian="14pt" style:font-size-complex="14pt"/>
    </style:style>
    <style:style style:name="P5" style:family="paragraph" style:parent-style-name="Standard">
      <style:paragraph-properties fo:margin-left="0cm" fo:margin-right="0cm" fo:text-align="center" style:justify-single-word="false" fo:orphans="2" fo:widows="2" fo:text-indent="0cm" style:auto-text-indent="false"/>
      <style:text-properties fo:font-variant="normal" fo:text-transform="none" fo:color="#212529" loext:opacity="100%" style:font-name="Times New Roman" fo:font-size="14pt" fo:letter-spacing="normal" fo:font-style="normal" fo:font-weight="normal" officeooo:paragraph-rsid="00021af3" style:font-size-asian="14pt" style:font-size-complex="14pt"/>
    </style:style>
    <style:style style:name="P6" style:family="paragraph" style:parent-style-name="Standard">
      <style:paragraph-properties fo:margin-left="0cm" fo:margin-right="0cm" fo:text-align="center" style:justify-single-word="false" fo:orphans="2" fo:widows="2" fo:text-indent="0cm" style:auto-text-indent="false"/>
      <style:text-properties fo:font-variant="normal" fo:text-transform="none" fo:color="#212529" loext:opacity="100%" style:font-name="Times New Roman" fo:font-size="14pt" fo:letter-spacing="normal" fo:font-style="normal" fo:font-weight="normal" officeooo:paragraph-rsid="0002b98e" style:font-size-asian="14pt" style:font-size-complex="14pt"/>
    </style:style>
    <style:style style:name="T1" style:family="text">
      <style:text-properties fo:font-variant="normal" fo:text-transform="none" fo:color="#212529" loext:opacity="100%" fo:letter-spacing="normal" fo:font-style="normal" fo:font-weight="normal"/>
    </style:style>
    <style:style style:name="T2" style:family="text">
      <style:text-properties fo:font-variant="normal" fo:text-transform="none" fo:color="#212529" loext:opacity="100%" fo:letter-spacing="normal" fo:font-style="normal" fo:font-weight="bold" style:font-weight-asian="bold" style:font-weight-complex="bold"/>
    </style:style>
    <style:style style:name="T3" style:family="text">
      <style:text-properties fo:font-size="13pt" fo:font-style="italic" fo:font-weight="bold" style:font-name-asian="Times New Roman1" style:font-size-asian="13pt" style:font-style-asian="italic" style:font-weight-asian="bold" style:font-name-complex="Times New Roman1" style:font-size-complex="13pt"/>
    </style:style>
    <style:style style:name="fr1" style:family="graphic" style:parent-style-name="Graphics">
      <style:graphic-properties style:mirror="none" fo:clip="rect(0cm, 0cm, 0cm, 0cm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1">
        <text:span text:style-name="T2">НОВЫЕ УВЕЛИЧЕННЫЕ ШТРАФЫ ЗА НАРУШЕНИЕ ТРЕБОВАНИЙ И ПРАВИЛ ПОЖАРНОЙ БЕЗОПАСНОСТИ</text:span>
        <text:line-break/>
      </text:p>
      <text:p text:style-name="P1">
        <text:span text:style-name="T2">Новые штрафы за нарушение требований пожарной безопасности, предусмотренные частью 1 статьи 20.4 КоАП РФ</text:span>
        <text:line-break/>
        <text:line-break/>
        <text:span text:style-name="T1">
          Редакция, действовавшая до 08.06.2022
          <text:line-break/>
        </text:span>
      </text:p>
      <text:p text:style-name="P2">
        <text:span text:style-name="T1">
          влечет 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
          <text:line-break/>
          <text:line-break/>
          Редакция, действующая с 08.06.2022
          <text:line-break/>
          <text:line-break/>
          влечет 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
          <text:line-break/>
          <text:line-break/>
        </text:span>
        <text:span text:style-name="T2">Новые штрафы за нарушение требований пожарной безопасности, в условиях действия особого противопожарного режима, предусмотренные частью 2 статьи 20.4 КоАП РФ</text:span>
        <text:span text:style-name="T1">
          <text:line-break/>
          <text:line-break/>
           Редакция, действовавшая до 08.06.2022
        </text:span>
      </text:p>
      <text:p text:style-name="P4"/>
      <text:p text:style-name="P5">
        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
        <text:line-break/>
        <text:line-break/>
         Редакция, действующая с 08.06.2022
      </text:p>
      <text:p text:style-name="P5"/>
      <text:p text:style-name="P2">
        <text:span text:style-name="T1">
          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
          <text:line-break/>
          <text:line-break/>
        </text:span>
        <text:soft-page-break/>
        <text:span text:style-name="T2">Новые штрафы за повторное нарушение требований пожарной безопасности, предусмотренные частью 2.1 статьи 20.4 КоАП РФ</text:span>
        <text:span text:style-name="T1">
          <text:line-break/>
          <text:line-break/>
          Редакция, действовавшая до 08.06.2022
        </text:span>
      </text:p>
      <text:p text:style-name="P5"/>
      <text:p text:style-name="P5">
        влечет наложение административного штрафа на граждан в размере от трех тысяч до четырех тысяч рублей; на должностных лиц - от пятнадцати тысяч до двадцати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тридцати суток; на юридических лиц - от двухсот тысяч до четырехсот тысяч рублей или административное приостановление деятельности на срок до тридцати суток
        <text:line-break/>
        <text:line-break/>
         Редакция, действующая с 08.06.2022
      </text:p>
      <text:p text:style-name="P3">
        <text:span text:style-name="T1">
          влечет наложение административного штрафа на граждан в размере от двенадцати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 или административное приостановление деятельности на срок до тридцати суток; на юридических лиц - от четырехсот тысяч до восьмисот тысяч рублей или административное приостановление деятельности на срок до тридцати суток
          <text:line-break/>
          <text:line-break/>
        </text:span>
        <text:span text:style-name="T2">Новые штрафы за нарушение требований пожарной безопасности, предусмотренные частью 6 статьи 20.4 КоАП РФ</text:span>
        <text:span text:style-name="T1">
          <text:line-break/>
          <text:line-break/>
          Редакция, действовавшая до 08.06.2022
          <text:line-break/>
          <text:line-break/>
          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пятидесяти тысяч до шестидесяти тысяч рублей или административное приостановление деятельности на срок до тридцати суток; на юридических лиц - от трехсот пятидесяти тысяч до четырехсот тысяч рублей или административное приостановление деятельности на срок до тридцати суток
          <text:line-break/>
          <text:line-break/>
          Редакция, действующая с 08.06.2022
          <text:line-break/>
          <text:line-break/>
          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 на юридических лиц - от семисот тысяч до восьмисот 
        </text:span>
        <text:soft-page-break/>
        <text:span text:style-name="T1">
          тысяч рублей или административное приостановление деятельности на срок до тридцати суток
          <text:line-break/>
          <text:line-break/>
        </text:span>
        <text:span text:style-name="T2">Новые штрафы за нарушение требований пожарной безопасности, предусмотренные частью 6.1 статьи 20.4 КоАП РФ</text:span>
        <text:span text:style-name="T1">
          <text:line-break/>
          <text:line-break/>
          Редакция, действовавшая до 08.06.2022
          <text:line-break/>
          <text:line-break/>
          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
          <text:line-break/>
          <text:line-break/>
          Редакция, действующая с 08.06.2022
          <text:line-break/>
          <text:line-break/>
          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
          <text:line-break/>
          <text:line-break/>
        </text:span>
        <text:span text:style-name="T2">
          Новые штрафы за нарушение правил пожарной безопасности в лесах, предусмотренные статьей 8.32 КоАП РФ
          <text:line-break/>
          <text:line-break/>
          Часть 1. статьи 8.32. Нарушение правил пожарной безопасности в лесах влечет:
        </text:span>
        <text:span text:style-name="T1">
          <text:line-break/>
          <text:line-break/>
          Редакция, действовавшая до 08.06.2022
          <text:line-break/>
          <text:line-break/>
          влечет предупреждение или наложение административного штрафа на граждан в размере от одной тысячи пятисот до трех тысяч рублей; на должностных лиц - от десяти тысяч до двадцати тысяч рублей; на юридических лиц - от пятидесяти тысяч до двухсот тысяч рублей
          <text:line-break/>
          <text:line-break/>
          Редакция, действующая с 08.06.2022
          <text:line-break/>
          <text:line-break/>
          влечет предупреждение или наложение административного штрафа на граждан в размере от пятнадцати тысяч до тридцати тысяч рублей; на должностных лиц - от тридцати тысяч до пятидесяти тысяч рублей; на юридических лиц - от ста тысяч до четырехсот тысяч рублей
          <text:line-break/>
          <text:line-break/>
        </text:span>
        <text:span text:style-name="T2">Часть 2. статьи 8.32.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влечет:</text:span>
        <text:span text:style-name="T1">
          <text:line-break/>
          <text:line-break/>
        </text:span>
      </text:p>
      <text:p text:style-name="P3">
        <text:soft-page-break/>
        <text:span text:style-name="T1">
          Редакция, действовавшая до 08.06.2022
          <text:line-break/>
          <text:line-break/>
          влечет наложение административного штрафа на граждан в размере от трех тысяч до четырех тысяч рублей; на должностных лиц - от пятнадцати тысяч до двадцати пяти тысяч рублей; на юридических лиц - от ста пятидесяти тысяч до двухсот пятидесяти тысяч рублей
          <text:line-break/>
          <text:line-break/>
          Редакция, действующая с 08.06.2022
          <text:line-break/>
          <text:line-break/>
          влечет наложение административного штрафа на граждан в размере от тридцати тысяч до сорока тысяч рублей; на должностных лиц - от сорока тысяч до шестидесяти тысяч рублей; на юридических лиц - от трехсот тысяч до пятисот тысяч рублей
          <text:line-break/>
          <text:line-break/>
        </text:span>
        <text:span text:style-name="T2">Часть 2.1. статьи 8.32. Действия, предусмотренные частями 1, 2 настоящей статьи, совершенные в лесопарковом зеленом поясе, влекут:</text:span>
        <text:span text:style-name="T1">
          <text:line-break/>
          <text:line-break/>
          Редакция, действовавшая до 08.06.2022
          <text:line-break/>
          <text:line-break/>
          влекут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двухсот пятидесяти тысяч до пятисот тысяч рублей
          <text:line-break/>
          <text:line-break/>
          Редакция, действующая с 08.06.2022
          <text:line-break/>
          <text:line-break/>
          влекут наложение административного штрафа на граждан в размере от сорока тысяч до пятидесяти тысяч рублей; на должностных лиц - от пятидесяти тысяч до восьмидесяти тысяч рублей; на юридических лиц - от пятисот тысяч до одного миллиона рублей
          <text:line-break/>
          <text:line-break/>
        </text:span>
        <text:span text:style-name="T2">Часть 3. статьи 8.32. 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влечет:</text:span>
        <text:span text:style-name="T1">
          <text:line-break/>
          <text:line-break/>
          Редакция, действовавшая до 08.06.2022
          <text:line-break/>
          <text:line-break/>
          влечет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трехсот тысяч до пятисот тысяч рублей
          <text:line-break/>
          <text:line-break/>
          Редакция, действующая с 08.06.2022
          <text:line-break/>
          <text:line-break/>
          влечет наложение административного штрафа на граждан в размере от сорока тысяч до пятидесяти тысяч рублей; на должностных лиц - от шестидесяти тысяч до девяноста тысяч рублей; на юридических лиц - от шестисот тысяч до од
        </text:span>
        <text:soft-page-break/>
        <text:span text:style-name="T1">
          ного миллиона рублей
          <text:line-break/>
          <text:line-break/>
        </text:span>
        <text:span text:style-name="T2">Часть 4. статьи 8.32. 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 деяния, влечет:</text:span>
        <text:span text:style-name="T1">
          <text:line-break/>
          <text:line-break/>
          Редакция, действовавшая до 08.06.2022
          <text:line-break/>
          <text:line-break/>
          влечет наложение административного штрафа на граждан в размере пяти тысяч рублей; на должностных лиц - пятидесяти тысяч рублей; на юридических лиц - от пятисот тысяч до одного миллиона рублей
          <text:line-break/>
          <text:line-break/>
          Редакция, действующая с 08.06.2022
          <text:line-break/>
          <text:line-break/>
          влечет наложение административного штрафа на граждан в размере от пятидесяти тысяч до шестидесяти тысяч рублей; на должностных лиц - от ста тысяч до ста десяти тысяч рублей; на юридических лиц - от одного миллиона до двух миллионов рублей
        </text:span>
      </text:p>
      <text:p text:style-name="P6"/>
      <text:p text:style-name="P6"/>
      <text:p text:style-name="P6">
        <draw:frame draw:style-name="fr1" draw:name="Изображение1" text:anchor-type="char" svg:width="17cm" svg:height="10.624cm" draw:z-index="0">
          <draw:image xlink:href="Pictures/1000000000000500000003207ACF63464B58D4FE.jpg" xlink:type="simple" xlink:show="embed" xlink:actuate="onLoad" draw:mime-type="image/jpeg"/>
        </draw:frame>
        <text:line-break/>
        <text:span text:style-name="T3">Отделение ФГПН ФГКУ «Специальное управление ФПС № 84 МЧС России»</text:span>
      </text:p>
    </office:text>
  </office:body>
</office:document-content>
</file>

<file path=meta.xml><?xml version="1.0" encoding="utf-8"?>
<office:document-meta xmlns:grddl="http://www.w3.org/2003/g/data-view#" xmlns:xlink="http://www.w3.org/1999/xlink" xmlns:dc="http://purl.org/dc/elements/1.1/" xmlns:office="urn:oasis:names:tc:opendocument:xmlns:office:1.0" xmlns:meta="urn:oasis:names:tc:opendocument:xmlns:meta:1.0" xmlns:ooo="http://openoffice.org/2004/office" office:version="1.3">
  <office:meta>
    <meta:generator>LibreOffice/7.0.6.2$Linux_X86_64 LibreOffice_project/00$Build-2</meta:generator>
    <meta:editing-duration>PT8M23S</meta:editing-duration>
    <meta:editing-cycles>2</meta:editing-cycles>
    <dc:date>2023-03-31T08:22:33.156223571</dc:date>
    <meta:document-statistic meta:table-count="0" meta:image-count="1" meta:object-count="0" meta:page-count="5" meta:paragraph-count="9" meta:word-count="1250" meta:character-count="9018" meta:non-whitespace-character-count="7725"/>
  </office:meta>
</office:document-meta>
</file>

<file path=settings.xml><?xml version="1.0" encoding="utf-8"?>
<office:document-settings xmlns:config="urn:oasis:names:tc:opendocument:xmlns:config:1.0" xmlns:xlink="http://www.w3.org/1999/xlink" xmlns:office="urn:oasis:names:tc:opendocument:xmlns:office:1.0" xmlns:ooo="http://openoffice.org/2004/office" office:version="1.3">
  <office:settings>
    <config:config-item-set config:name="ooo:view-settings">
      <config:config-item config:name="ViewAreaTop" config:type="long">67275</config:config-item>
      <config:config-item config:name="ViewAreaLeft" config:type="long">0</config:config-item>
      <config:config-item config:name="ViewAreaWidth" config:type="long">53389</config:config-item>
      <config:config-item config:name="ViewAreaHeight" config:type="long">23814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23827</config:config-item>
          <config:config-item config:name="ViewTop" config:type="long">85875</config:config-item>
          <config:config-item config:name="VisibleLeft" config:type="long">0</config:config-item>
          <config:config-item config:name="VisibleTop" config:type="long">67275</config:config-item>
          <config:config-item config:name="VisibleRight" config:type="long">53388</config:config-item>
          <config:config-item config:name="VisibleBottom" config:type="long">91087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90</config:config-item>
          <config:config-item config:name="IsSelectedFrame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intPaperFromSetup" config:type="boolean">false</config:config-item>
      <config:config-item config:name="PrintFaxName" config:type="string"/>
      <config:config-item config:name="PrintSingleJobs" config:type="boolean">false</config:config-item>
      <config:config-item config:name="PrintProspectRTL" config:type="boolean">false</config:config-item>
      <config:config-item config:name="PrintProspect" config:type="boolean">false</config:config-item>
      <config:config-item config:name="PrintTextPlaceholder" config:type="boolean">false</config:config-item>
      <config:config-item config:name="PrintTables" config:type="boolean">true</config:config-item>
      <config:config-item config:name="PrintPageBackground" config:type="boolean">true</config:config-item>
      <config:config-item config:name="PrintLeftPages" config:type="boolean">true</config:config-item>
      <config:config-item config:name="PrintAnnotationMode" config:type="short">0</config:config-item>
      <config:config-item config:name="PrintControls" config:type="boolean">true</config:config-item>
      <config:config-item config:name="PrintHiddenText" config:type="boolean">false</config:config-item>
      <config:config-item config:name="PrintDrawings" config:type="boolean">true</config:config-item>
      <config:config-item config:name="HeaderSpacingBelowLastPara" config:type="boolean">true</config:config-item>
      <config:config-item config:name="ProtectFields" config:type="boolean">false</config:config-item>
      <config:config-item config:name="PrintReversed" config:type="boolean">false</config:config-item>
      <config:config-item config:name="ProtectBookmarks" config:type="boolean">false</config:config-item>
      <config:config-item config:name="UseOldPrinterMetrics" config:type="boolean">false</config:config-item>
      <config:config-item config:name="UseOldNumbering" config:type="boolean">false</config:config-item>
      <config:config-item config:name="AddExternalLeading" config:type="boolean">true</config:config-item>
      <config:config-item config:name="TreatSingleColumnBreakAsPageBreak" config:type="boolean">false</config:config-item>
      <config:config-item config:name="IsLabelDocument" config:type="boolean">false</config:config-item>
      <config:config-item config:name="RsidRoot" config:type="int">9677</config:config-item>
      <config:config-item config:name="ConsiderTextWrapOnObjPos" config:type="boolean">false</config:config-item>
      <config:config-item config:name="TableRowKeep" config:type="boolean">false</config:config-item>
      <config:config-item config:name="TabsRelativeToIndent" config:type="boolean">false</config:config-item>
      <config:config-item config:name="AddParaLineSpacingToTableCells" config:type="boolean">true</config:config-item>
      <config:config-item config:name="AllowPrintJobCancel" config:type="boolean">true</config:config-item>
      <config:config-item config:name="UpdateFromTemplate" config:type="boolean">true</config:config-item>
      <config:config-item config:name="SaveVersionOnClose" config:type="boolean">false</config:config-item>
      <config:config-item config:name="UseFormerTextWrapping" config:type="boolean">false</config:config-item>
      <config:config-item config:name="ChartAutoUpdate" config:type="boolean">true</config:config-item>
      <config:config-item config:name="ContinuousEndnotes" config:type="boolean">false</config:config-item>
      <config:config-item config:name="AddParaTableSpacingAtStart" config:type="boolean">true</config:config-item>
      <config:config-item config:name="AddParaTableSpacing" config:type="boolean">false</config:config-item>
      <config:config-item config:name="AddParaSpacingToTableCells" config:type="boolean">true</config:config-item>
      <config:config-item config:name="UseFormerLineSpacing" config:type="boolean">false</config:config-item>
      <config:config-item config:name="OutlineLevelYieldsNumbering" config:type="boolean">false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EmbedOnlyUsedFonts" config:type="boolean">false</config:config-item>
      <config:config-item config:name="LinkUpdateMode" config:type="short">1</config:config-item>
      <config:config-item config:name="CurrentDatabaseCommandType" config:type="int">0</config:config-item>
      <config:config-item config:name="CurrentDatabaseCommand" config:type="string"/>
      <config:config-item config:name="CharacterCompressionType" config:type="short">0</config:config-item>
      <config:config-item config:name="SmallCapsPercentage66" config:type="boolean">false</config:config-item>
      <config:config-item config:name="ApplyUserData" config:type="boolean">true</config:config-item>
      <config:config-item config:name="StylesNoDefault" config:type="boolean">false</config:config-item>
      <config:config-item config:name="EmbeddedDatabaseName" config:type="string"/>
      <config:config-item config:name="FloattableNomargins" config:type="boolean">false</config:config-item>
      <config:config-item config:name="BackgroundParaOverDrawings" config:type="boolean">false</config:config-item>
      <config:config-item config:name="PrinterName" config:type="string"/>
      <config:config-item config:name="UseFormerObjectPositioning" config:type="boolean">false</config:config-item>
      <config:config-item config:name="PrinterSetup" config:type="base64Binary"/>
      <config:config-item config:name="IgnoreFirstLineIndentInNumbering" config:type="boolean">false</config:config-item>
      <config:config-item config:name="CollapseEmptyCellPara" config:type="boolean">true</config:config-item>
      <config:config-item config:name="TabOverMargin" config:type="boolean">false</config:config-item>
      <config:config-item config:name="SaveGlobalDocumentLinks" config:type="boolean">false</config:config-item>
      <config:config-item config:name="CurrentDatabaseDataSource" config:type="string"/>
      <config:config-item config:name="IsKernAsianPunctuation" config:type="boolean">false</config:config-item>
      <config:config-item config:name="PrintEmptyPages" config:type="boolean">true</config:config-item>
      <config:config-item config:name="ProtectForm" config:type="boolean">false</config:config-item>
      <config:config-item config:name="AddVerticalFrameOffsets" config:type="boolean">false</config:config-item>
      <config:config-item config:name="SaveThumbnail" config:type="boolean">true</config:config-item>
      <config:config-item config:name="PrinterIndependentLayout" config:type="string">high-resolution</config:config-item>
      <config:config-item config:name="PrinterPaperFromSetup" config:type="boolean">false</config:config-item>
      <config:config-item config:name="TabOverflow" config:type="boolean">true</config:config-item>
      <config:config-item config:name="PrintGraphics" config:type="boolean">true</config:config-item>
      <config:config-item config:name="PropLineSpacingShrinksFirstLine" config:type="boolean">true</config:config-item>
      <config:config-item config:name="DoNotResetParaAttrsForNumFont" config:type="boolean">false</config:config-item>
      <config:config-item config:name="FieldAutoUpdate" config:type="boolean">true</config:config-item>
      <config:config-item config:name="IgnoreTabsAndBlanksForLineCalculation" config:type="boolean">false</config:config-item>
      <config:config-item config:name="RedlineProtectionKey" config:type="base64Binary"/>
      <config:config-item config:name="EmbedComplexScriptFonts" config:type="boolean">true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lipAsCharacterAnchoredWriterFlyFrames" config:type="boolean">false</config:config-item>
      <config:config-item config:name="PrintBlackFonts" config:type="boolean">false</config:config-item>
      <config:config-item config:name="DisableOffPagePositioning" config:type="boolean">false</config:config-item>
      <config:config-item config:name="SurroundTextWrapSmall" config:type="boolean">true</config:config-item>
      <config:config-item config:name="UnxForceZeroExtLeading" config:type="boolean">false</config:config-item>
      <config:config-item config:name="EmbedAsianScriptFonts" config:type="boolean">true</config:config-item>
      <config:config-item config:name="TabAtLeftIndentForParagraphsInList" config:type="boolean">true</config:config-item>
      <config:config-item config:name="PrintRightPages" config:type="boolean">true</config:config-item>
      <config:config-item config:name="Rsid" config:type="int">190057</config:config-item>
      <config:config-item config:name="MathBaselineAlignment" config:type="boolean">true</config:config-item>
      <config:config-item config:name="MsWordCompTrailingBlanks" config:type="boolean">true</config:config-item>
      <config:config-item config:name="MsWordCompMinLineHeightByFly" config:type="boolean">true</config:config-item>
      <config:config-item config:name="InvertBorderSpacing" config:type="boolean">false</config:config-item>
      <config:config-item config:name="EmbedFonts" config:type="boolean">false</config:config-item>
      <config:config-item config:name="UnbreakableNumberings" config:type="boolean">false</config:config-item>
      <config:config-item config:name="AddFrameOffsets" config:type="boolean">false</config:config-item>
      <config:config-item config:name="ClippedPictures" config:type="boolean">false</config:config-item>
      <config:config-item config:name="EmbedLatinScriptFonts" config:type="boolean">true</config:config-item>
      <config:config-item config:name="EmbedSystemFonts" config:type="boolean">false</config:config-item>
      <config:config-item config:name="ApplyParagraphMarkFormatToNumbering" config:type="boolean">true</config:config-item>
      <config:config-item config:name="SubtractFlysAnchoredAtFlys" config:type="boolean">false</config:config-item>
      <config:config-item config:name="EmptyDbFieldHidesPara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form="urn:oasis:names:tc:opendocument:xmlns:form:1.0" xmlns:field="urn:openoffice:names:experimental:ooo-ms-interop:xmlns:field:1.0" xmlns:loext="urn:org:documentfoundation:names:experimental:office:xmlns:loext:1.0" xmlns:script="urn:oasis:names:tc:opendocument:xmlns:script:1.0" xmlns:drawooo="http://openoffice.org/2010/draw" xmlns:calcext="urn:org:documentfoundation:names:experimental:calc:xmlns:calcext:1.0" xmlns:math="http://www.w3.org/1998/Math/MathML" xmlns:tableooo="http://openoffice.org/2009/table" xmlns:of="urn:oasis:names:tc:opendocument:xmlns:of:1.2" xmlns:oooc="http://openoffice.org/2004/calc" xmlns:xlink="http://www.w3.org/1999/xlink" xmlns:fo="urn:oasis:names:tc:opendocument:xmlns:xsl-fo-compatible:1.0" xmlns:dc="http://purl.org/dc/elements/1.1/" xmlns:office="urn:oasis:names:tc:opendocument:xmlns:office:1.0" xmlns:meta="urn:oasis:names:tc:opendocument:xmlns:meta:1.0" xmlns:ooo="http://openoffice.org/2004/office" xmlns:chart="urn:oasis:names:tc:opendocument:xmlns:chart:1.0" xmlns:style="urn:oasis:names:tc:opendocument:xmlns:style:1.0" xmlns:text="urn:oasis:names:tc:opendocument:xmlns:text:1.0" xmlns:rpt="http://openoffice.org/2005/report" xmlns:draw="urn:oasis:names:tc:opendocument:xmlns:drawing:1.0" xmlns:officeooo="http://openoffice.org/2009/office" xmlns:dr3d="urn:oasis:names:tc:opendocument:xmlns:dr3d:1.0" xmlns:ooow="http://openoffice.org/2004/writer" xmlns:svg="urn:oasis:names:tc:opendocument:xmlns:svg-compatible:1.0" xmlns:table="urn:oasis:names:tc:opendocument:xmlns:table:1.0" xmlns:number="urn:oasis:names:tc:opendocument:xmlns:datastyle:1.0" office:version="1.3">
  <office:font-face-decls>
    <style:font-face style:name="Russia" svg:font-family="Russia"/>
    <style:font-face style:name="PT Astra Serif" svg:font-family="'PT Astra Serif'" style:font-family-generic="roman"/>
    <style:font-face style:name="Segoe UI" svg:font-family="'Segoe UI'" style:font-family-generic="roman"/>
    <style:font-face style:name="Times New Roman" svg:font-family="'Times New Roman'" style:font-family-generic="roman"/>
    <style:font-face style:name="Noto Sans Devanagari1" svg:font-family="'Noto Sans Devanagari'" style:font-family-generic="swiss"/>
    <style:font-face style:name="Noto Sans Devanagari" svg:font-family="'Noto Sans Devanagari'" style:font-family-generic="system" style:font-pitch="variable"/>
    <style:font-face style:name="Segoe UI1" svg:font-family="'Segoe UI'" style:font-family-generic="system" style:font-pitch="variable"/>
    <style:font-face style:name="Tahoma" svg:font-family="Tahoma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loext:opacity="0%" style:font-name="PT Astra Serif" fo:font-size="12pt" fo:language="ru" fo:country="RU" style:letter-kerning="true" style:font-name-asian="Tahoma" style:font-size-asian="10.5pt" style:language-asian="zh" style:country-asian="CN" style:font-name-complex="Noto Sans Devanagari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loext:opacity="0%" style:font-name="PT Astra Serif" fo:font-size="12pt" fo:language="ru" fo:country="RU" style:letter-kerning="true" style:font-name-asian="Tahoma" style:font-size-asian="10.5pt" style:language-asian="zh" style:country-asian="CN" style:font-name-complex="Noto Sans Devanagari" style:font-size-complex="12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hyphenation-ladder-count="no-limit"/>
      <style:text-properties fo:hyphenate="true" fo:hyphenation-remain-char-count="2" fo:hyphenation-push-char-count="2" loext:hyphenation-no-caps="false"/>
    </style:style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PT Astra Serif" fo:font-family="'PT Astra Serif'" style:font-family-generic="roman" fo:font-size="14pt" style:font-name-asian="Tahoma" style:font-family-asian="Tahoma" style:font-family-generic-asian="system" style:font-pitch-asian="variable" style:font-size-asian="14pt" style:font-name-complex="Noto Sans Devanagari" style:font-family-complex="'Noto Sans Devanagari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List" style:family="paragraph" style:parent-style-name="Text_20_body" style:class="list">
      <style:text-properties style:font-name="PT Astra Serif" fo:font-family="'PT Astra Serif'" style:font-family-generic="roman" style:font-size-asian="12pt"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style:font-name="PT Astra Serif" fo:font-family="'PT Astra Serif'" style:font-family-generic="roman"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="PT Astra Serif" fo:font-family="'PT Astra Serif'" style:font-family-generic="roman" style:font-size-asian="12pt" style:font-name-complex="Noto Sans Devanagari1" style:font-family-complex="'Noto Sans Devanagari'" style:font-family-generic-complex="swiss"/>
    </style:style>
    <style:style style:name="Balloon_20_Text" style:display-name="Balloon Text" style:family="paragraph" style:parent-style-name="Standard" style:default-outline-level="">
      <style:paragraph-properties fo:margin-top="0cm" fo:margin-bottom="0cm" style:contextual-spacing="false" fo:line-height="0.423cm"/>
      <style:text-properties style:font-name="Segoe UI" fo:font-family="'Segoe UI'" style:font-family-generic="roman" fo:font-size="9pt" style:font-name-asian="Segoe UI1" style:font-family-asian="'Segoe UI'" style:font-family-generic-asian="system" style:font-pitch-asian="variable" style:font-size-asian="9pt" style:language-asian="ar" style:country-asian="SA" style:font-size-complex="9pt"/>
    </style:style>
    <style:style style:name="Internet_20_link" style:display-name="Internet link" style:family="text">
      <style:text-properties fo:color="#000080" loext:opacity="100%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Текст_20_выноски_20_Знак" style:display-name="Текст выноски Знак" style:family="text">
      <style:text-properties style:font-name="Segoe UI" fo:font-family="'Segoe UI'" style:font-family-generic="roman" fo:font-size="9pt" style:font-name-asian="Segoe UI1" style:font-family-asian="'Segoe UI'" style:font-family-generic-asian="system" style:font-pitch-asian="variable" style:font-size-asian="9pt" style:font-size-complex="9pt"/>
    </style:style>
    <style:style style:name="Default_20_Paragraph_20_Font" style:display-name="Default Paragraph Font" style:family="text"/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1.852cm" fo:margin-bottom="1.536cm" fo:margin-left="2cm" fo:margin-right="2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