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49" w:rsidRPr="00E733FC" w:rsidRDefault="00621B49" w:rsidP="00621B49">
      <w:pPr>
        <w:jc w:val="center"/>
        <w:rPr>
          <w:rFonts w:ascii="Arial" w:hAnsi="Arial" w:cs="Arial"/>
          <w:b/>
        </w:rPr>
      </w:pPr>
      <w:r w:rsidRPr="00E733FC">
        <w:rPr>
          <w:rFonts w:ascii="Arial" w:hAnsi="Arial" w:cs="Arial"/>
          <w:b/>
        </w:rPr>
        <w:t>ПРАВИТЕЛЬСТВО КАЛУЖСКОЙ ОБЛАСТИ</w:t>
      </w:r>
    </w:p>
    <w:p w:rsidR="00621B49" w:rsidRPr="00E733FC" w:rsidRDefault="00621B49" w:rsidP="00621B49">
      <w:pPr>
        <w:jc w:val="center"/>
        <w:rPr>
          <w:rFonts w:ascii="Arial" w:hAnsi="Arial" w:cs="Arial"/>
          <w:b/>
          <w:sz w:val="16"/>
          <w:szCs w:val="16"/>
        </w:rPr>
      </w:pPr>
    </w:p>
    <w:p w:rsidR="00621B49" w:rsidRPr="00E733FC" w:rsidRDefault="00621B49" w:rsidP="00621B49">
      <w:pPr>
        <w:jc w:val="center"/>
        <w:rPr>
          <w:rFonts w:ascii="Arial" w:hAnsi="Arial" w:cs="Arial"/>
          <w:b/>
        </w:rPr>
      </w:pPr>
      <w:r w:rsidRPr="00E733FC">
        <w:rPr>
          <w:rFonts w:ascii="Arial" w:hAnsi="Arial" w:cs="Arial"/>
          <w:b/>
        </w:rPr>
        <w:t>ПОСТАНОВЛЕНИЕ</w:t>
      </w:r>
    </w:p>
    <w:p w:rsidR="00621B49" w:rsidRPr="00E733FC" w:rsidRDefault="00621B49" w:rsidP="00621B49">
      <w:pPr>
        <w:jc w:val="center"/>
        <w:rPr>
          <w:rFonts w:ascii="Arial" w:hAnsi="Arial" w:cs="Arial"/>
          <w:b/>
          <w:sz w:val="16"/>
          <w:szCs w:val="16"/>
        </w:rPr>
      </w:pPr>
    </w:p>
    <w:p w:rsidR="00621B49" w:rsidRPr="00E733FC" w:rsidRDefault="00621B49" w:rsidP="00621B49">
      <w:pPr>
        <w:jc w:val="center"/>
        <w:rPr>
          <w:rFonts w:ascii="Arial" w:hAnsi="Arial" w:cs="Arial"/>
          <w:b/>
        </w:rPr>
      </w:pPr>
      <w:r w:rsidRPr="00E733FC">
        <w:rPr>
          <w:rFonts w:ascii="Arial" w:hAnsi="Arial" w:cs="Arial"/>
          <w:b/>
        </w:rPr>
        <w:t>от 24 октября 2011 г. № 577</w:t>
      </w:r>
    </w:p>
    <w:p w:rsidR="00621B49" w:rsidRPr="00E733FC" w:rsidRDefault="00621B49" w:rsidP="00621B49">
      <w:pPr>
        <w:jc w:val="center"/>
        <w:rPr>
          <w:rFonts w:ascii="Arial" w:hAnsi="Arial" w:cs="Arial"/>
          <w:b/>
          <w:sz w:val="16"/>
          <w:szCs w:val="16"/>
        </w:rPr>
      </w:pPr>
    </w:p>
    <w:p w:rsidR="00621B49" w:rsidRPr="00E733FC" w:rsidRDefault="00621B49" w:rsidP="00621B49">
      <w:pPr>
        <w:jc w:val="center"/>
        <w:rPr>
          <w:rFonts w:ascii="Arial" w:hAnsi="Arial" w:cs="Arial"/>
          <w:b/>
        </w:rPr>
      </w:pPr>
      <w:r w:rsidRPr="00E733FC">
        <w:rPr>
          <w:rFonts w:ascii="Arial" w:hAnsi="Arial" w:cs="Arial"/>
          <w:b/>
        </w:rPr>
        <w:t>О порядке создания и использования резерва материальных ресурсов для ликвидации чрезвычайных ситуаций природного и техногенного характера на территории Калужской области</w:t>
      </w:r>
    </w:p>
    <w:p w:rsidR="00621B49" w:rsidRDefault="00621B49" w:rsidP="00621B49">
      <w:pPr>
        <w:jc w:val="center"/>
        <w:rPr>
          <w:i/>
          <w:sz w:val="26"/>
          <w:szCs w:val="26"/>
        </w:rPr>
      </w:pPr>
      <w:r w:rsidRPr="00793082">
        <w:rPr>
          <w:i/>
          <w:sz w:val="26"/>
          <w:szCs w:val="26"/>
        </w:rPr>
        <w:t>(с изм. на </w:t>
      </w:r>
      <w:r>
        <w:rPr>
          <w:i/>
          <w:sz w:val="26"/>
          <w:szCs w:val="26"/>
        </w:rPr>
        <w:t>31</w:t>
      </w:r>
      <w:r w:rsidRPr="00793082">
        <w:rPr>
          <w:i/>
          <w:sz w:val="26"/>
          <w:szCs w:val="26"/>
        </w:rPr>
        <w:t>.0</w:t>
      </w:r>
      <w:r>
        <w:rPr>
          <w:i/>
          <w:sz w:val="26"/>
          <w:szCs w:val="26"/>
        </w:rPr>
        <w:t>3</w:t>
      </w:r>
      <w:r w:rsidRPr="00793082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2020</w:t>
      </w:r>
      <w:r w:rsidRPr="00793082">
        <w:rPr>
          <w:i/>
          <w:sz w:val="26"/>
          <w:szCs w:val="26"/>
        </w:rPr>
        <w:t>)</w:t>
      </w:r>
    </w:p>
    <w:p w:rsidR="00621B49" w:rsidRPr="004F225A" w:rsidRDefault="00621B49" w:rsidP="00621B49">
      <w:pPr>
        <w:jc w:val="center"/>
        <w:rPr>
          <w:i/>
          <w:sz w:val="16"/>
          <w:szCs w:val="16"/>
        </w:rPr>
      </w:pPr>
    </w:p>
    <w:p w:rsidR="00621B49" w:rsidRPr="00793082" w:rsidRDefault="00621B49" w:rsidP="00621B49">
      <w:pPr>
        <w:pBdr>
          <w:top w:val="single" w:sz="4" w:space="1" w:color="auto"/>
          <w:bottom w:val="single" w:sz="4" w:space="1" w:color="auto"/>
        </w:pBdr>
        <w:jc w:val="both"/>
        <w:rPr>
          <w:sz w:val="22"/>
          <w:szCs w:val="22"/>
        </w:rPr>
      </w:pPr>
      <w:r w:rsidRPr="00793082">
        <w:rPr>
          <w:sz w:val="22"/>
          <w:szCs w:val="22"/>
        </w:rPr>
        <w:t>Документ с изм., внесенными постановлениями Правительства Калужской области от 13.07.2012 № 353, от 09.07.2014 № 401, от 05.09.2016 № 478</w:t>
      </w:r>
      <w:r>
        <w:rPr>
          <w:sz w:val="22"/>
          <w:szCs w:val="22"/>
        </w:rPr>
        <w:t>, от 31.03.2020 № 250</w:t>
      </w:r>
    </w:p>
    <w:p w:rsidR="00621B49" w:rsidRPr="004F225A" w:rsidRDefault="00621B49" w:rsidP="00621B49">
      <w:pPr>
        <w:rPr>
          <w:sz w:val="40"/>
          <w:szCs w:val="40"/>
        </w:rPr>
      </w:pP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93082">
        <w:rPr>
          <w:sz w:val="26"/>
          <w:szCs w:val="26"/>
        </w:rPr>
        <w:t xml:space="preserve">В соответствии с Федеральным </w:t>
      </w:r>
      <w:hyperlink r:id="rId5" w:history="1">
        <w:r w:rsidRPr="00793082">
          <w:rPr>
            <w:sz w:val="26"/>
            <w:szCs w:val="26"/>
          </w:rPr>
          <w:t>законом</w:t>
        </w:r>
      </w:hyperlink>
      <w:r w:rsidRPr="00793082">
        <w:rPr>
          <w:sz w:val="26"/>
          <w:szCs w:val="26"/>
        </w:rPr>
        <w:t xml:space="preserve"> «О защите населения и территорий от чрезвычайных ситуаций природного и техногенного характера», </w:t>
      </w:r>
      <w:hyperlink r:id="rId6" w:history="1">
        <w:r w:rsidRPr="00793082">
          <w:rPr>
            <w:sz w:val="26"/>
            <w:szCs w:val="26"/>
          </w:rPr>
          <w:t>постановлением</w:t>
        </w:r>
      </w:hyperlink>
      <w:r w:rsidRPr="00793082">
        <w:rPr>
          <w:sz w:val="26"/>
          <w:szCs w:val="26"/>
        </w:rPr>
        <w:t xml:space="preserve"> Правительства Российской Федерации от 10.11.1996 № 1340 «О порядке создания и использования резервов материальных ресурсов для ликвидации чрезвычайных ситуаций природного и техногенного характера» и </w:t>
      </w:r>
      <w:hyperlink r:id="rId7" w:history="1">
        <w:r w:rsidRPr="00793082">
          <w:rPr>
            <w:sz w:val="26"/>
            <w:szCs w:val="26"/>
          </w:rPr>
          <w:t>Законом</w:t>
        </w:r>
      </w:hyperlink>
      <w:r w:rsidRPr="00793082">
        <w:rPr>
          <w:sz w:val="26"/>
          <w:szCs w:val="26"/>
        </w:rPr>
        <w:t xml:space="preserve"> Калужской области «О защите населения и территории Калужской области от чрезвычайных ситуаций природного и техногенного характера» Правительство Калужской области   </w:t>
      </w:r>
      <w:r w:rsidRPr="00E733FC">
        <w:rPr>
          <w:b/>
          <w:sz w:val="26"/>
          <w:szCs w:val="26"/>
        </w:rPr>
        <w:t>п о с т а н о в л я е т</w:t>
      </w:r>
      <w:r w:rsidRPr="007B574E">
        <w:rPr>
          <w:sz w:val="26"/>
          <w:szCs w:val="26"/>
        </w:rPr>
        <w:t>:</w:t>
      </w:r>
    </w:p>
    <w:p w:rsidR="00621B49" w:rsidRPr="004F225A" w:rsidRDefault="00621B49" w:rsidP="00621B49">
      <w:pPr>
        <w:rPr>
          <w:sz w:val="40"/>
          <w:szCs w:val="40"/>
        </w:rPr>
      </w:pPr>
    </w:p>
    <w:p w:rsidR="00621B49" w:rsidRPr="007B574E" w:rsidRDefault="00621B49" w:rsidP="00621B49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</w:rPr>
      </w:pPr>
      <w:r>
        <w:rPr>
          <w:sz w:val="26"/>
          <w:szCs w:val="26"/>
        </w:rPr>
        <w:t>1. </w:t>
      </w:r>
      <w:r w:rsidRPr="00793082">
        <w:rPr>
          <w:sz w:val="26"/>
          <w:szCs w:val="26"/>
        </w:rPr>
        <w:t xml:space="preserve">Установить, что органами исполнительной власти Калужской области, участвующими </w:t>
      </w:r>
      <w:r w:rsidRPr="007B574E">
        <w:rPr>
          <w:iCs/>
          <w:sz w:val="26"/>
          <w:szCs w:val="26"/>
        </w:rPr>
        <w:t>в создании резерва материальных ресурсов, являются:</w:t>
      </w:r>
    </w:p>
    <w:p w:rsidR="00621B49" w:rsidRPr="007B574E" w:rsidRDefault="00621B49" w:rsidP="00621B49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1.1. </w:t>
      </w:r>
      <w:r w:rsidRPr="007B574E">
        <w:rPr>
          <w:iCs/>
          <w:sz w:val="26"/>
          <w:szCs w:val="26"/>
        </w:rPr>
        <w:t>Министерство конкурентной политики Калужской области – по продовольствию и пищевому сырью (подпункт в ред. постановления Правительства Калужской области от 09.07.2014 № 401).</w:t>
      </w:r>
    </w:p>
    <w:p w:rsidR="00621B49" w:rsidRPr="007B574E" w:rsidRDefault="00621B49" w:rsidP="00621B49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</w:rPr>
      </w:pPr>
      <w:r w:rsidRPr="007B574E">
        <w:rPr>
          <w:iCs/>
          <w:sz w:val="26"/>
          <w:szCs w:val="26"/>
        </w:rPr>
        <w:t>1.2</w:t>
      </w:r>
      <w:r>
        <w:rPr>
          <w:iCs/>
          <w:sz w:val="26"/>
          <w:szCs w:val="26"/>
        </w:rPr>
        <w:t>. </w:t>
      </w:r>
      <w:r w:rsidRPr="007B574E">
        <w:rPr>
          <w:iCs/>
          <w:sz w:val="26"/>
          <w:szCs w:val="26"/>
        </w:rPr>
        <w:t>Министерство здравоохранения Калужской области – по медицинскому имуществу и медикаментам.</w:t>
      </w:r>
    </w:p>
    <w:p w:rsidR="00621B49" w:rsidRPr="007B574E" w:rsidRDefault="00621B49" w:rsidP="00621B49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1.3. </w:t>
      </w:r>
      <w:r w:rsidRPr="007B574E">
        <w:rPr>
          <w:iCs/>
          <w:sz w:val="26"/>
          <w:szCs w:val="26"/>
        </w:rPr>
        <w:t>Министерство дорожного хозяйства Калужской области – по строительным материалам и технике.</w:t>
      </w:r>
    </w:p>
    <w:p w:rsidR="00621B49" w:rsidRPr="007B574E" w:rsidRDefault="00621B49" w:rsidP="00621B49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1.4. </w:t>
      </w:r>
      <w:r w:rsidRPr="007B574E">
        <w:rPr>
          <w:iCs/>
          <w:sz w:val="26"/>
          <w:szCs w:val="26"/>
        </w:rPr>
        <w:t>Комитет ветеринарии при Правительстве Калужской области – по ветеринарному имуществу и медикаментам.</w:t>
      </w:r>
    </w:p>
    <w:p w:rsidR="00621B49" w:rsidRPr="007B574E" w:rsidRDefault="00621B49" w:rsidP="00621B49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2. </w:t>
      </w:r>
      <w:r w:rsidRPr="007B574E">
        <w:rPr>
          <w:iCs/>
          <w:sz w:val="26"/>
          <w:szCs w:val="26"/>
        </w:rPr>
        <w:t>Установить, что государственное казенное учреждение Калужской области «Пожарно-спасательная служба Калужской области» участвует в создании резерва материальных ресурсов по вещевому имуществу и товарам первой необходимости, средствам индивидуальной защиты, пожарно-спасательному имуществу, инженерно-техническим средствам и прочему имуществу.</w:t>
      </w:r>
    </w:p>
    <w:p w:rsidR="00621B49" w:rsidRPr="007B574E" w:rsidRDefault="00621B49" w:rsidP="00621B49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3. </w:t>
      </w:r>
      <w:r w:rsidRPr="007B574E">
        <w:rPr>
          <w:iCs/>
          <w:sz w:val="26"/>
          <w:szCs w:val="26"/>
        </w:rPr>
        <w:t xml:space="preserve">Утвердить </w:t>
      </w:r>
      <w:hyperlink r:id="rId8" w:history="1">
        <w:r w:rsidRPr="007B574E">
          <w:rPr>
            <w:iCs/>
            <w:sz w:val="26"/>
            <w:szCs w:val="26"/>
          </w:rPr>
          <w:t>номенклатуру и объем</w:t>
        </w:r>
      </w:hyperlink>
      <w:r w:rsidRPr="007B574E">
        <w:rPr>
          <w:iCs/>
          <w:sz w:val="26"/>
          <w:szCs w:val="26"/>
        </w:rPr>
        <w:t xml:space="preserve"> резерва материальных ресурсов для ликвидации чрезвычайных ситуаций природного и техногенного характера на территории Калужской области (приложение № 1).</w:t>
      </w:r>
    </w:p>
    <w:p w:rsidR="00621B49" w:rsidRPr="007B574E" w:rsidRDefault="00621B49" w:rsidP="00621B49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4. </w:t>
      </w:r>
      <w:r w:rsidRPr="007B574E">
        <w:rPr>
          <w:iCs/>
          <w:sz w:val="26"/>
          <w:szCs w:val="26"/>
        </w:rPr>
        <w:t xml:space="preserve">Утвердить </w:t>
      </w:r>
      <w:hyperlink r:id="rId9" w:history="1">
        <w:r w:rsidRPr="007B574E">
          <w:rPr>
            <w:iCs/>
            <w:sz w:val="26"/>
            <w:szCs w:val="26"/>
          </w:rPr>
          <w:t>Порядок</w:t>
        </w:r>
      </w:hyperlink>
      <w:r w:rsidRPr="007B574E">
        <w:rPr>
          <w:iCs/>
          <w:sz w:val="26"/>
          <w:szCs w:val="26"/>
        </w:rPr>
        <w:t xml:space="preserve"> создания, хранения, использования и восполнения резерва материальных ресурсов для ликвидации чрезвычайных ситуаций природного и техногенного характера на территории Калужской области (приложение № 2).</w:t>
      </w:r>
    </w:p>
    <w:p w:rsidR="00621B49" w:rsidRPr="007B574E" w:rsidRDefault="00621B49" w:rsidP="00621B49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5. </w:t>
      </w:r>
      <w:r w:rsidRPr="007B574E">
        <w:rPr>
          <w:iCs/>
          <w:sz w:val="26"/>
          <w:szCs w:val="26"/>
        </w:rPr>
        <w:t xml:space="preserve">Органам исполнительной власти Калужской области, указанным в </w:t>
      </w:r>
      <w:hyperlink r:id="rId10" w:history="1">
        <w:r w:rsidRPr="007B574E">
          <w:rPr>
            <w:iCs/>
            <w:sz w:val="26"/>
            <w:szCs w:val="26"/>
          </w:rPr>
          <w:t>подпунктах 1.1</w:t>
        </w:r>
      </w:hyperlink>
      <w:r w:rsidRPr="007B574E">
        <w:rPr>
          <w:iCs/>
          <w:sz w:val="26"/>
          <w:szCs w:val="26"/>
        </w:rPr>
        <w:t xml:space="preserve"> и </w:t>
      </w:r>
      <w:hyperlink r:id="rId11" w:history="1">
        <w:r w:rsidRPr="007B574E">
          <w:rPr>
            <w:iCs/>
            <w:sz w:val="26"/>
            <w:szCs w:val="26"/>
          </w:rPr>
          <w:t>1.3 пункта 1</w:t>
        </w:r>
      </w:hyperlink>
      <w:r w:rsidRPr="007B574E">
        <w:rPr>
          <w:iCs/>
          <w:sz w:val="26"/>
          <w:szCs w:val="26"/>
        </w:rPr>
        <w:t xml:space="preserve"> настоящего Постановления, и государственному казенному учреждению Калужской области «Пожарно-спасательная служба Калужской области», участвующим в создании резерва материальных ресурсов, при </w:t>
      </w:r>
      <w:r w:rsidRPr="007B574E">
        <w:rPr>
          <w:iCs/>
          <w:sz w:val="26"/>
          <w:szCs w:val="26"/>
        </w:rPr>
        <w:lastRenderedPageBreak/>
        <w:t>планировании бюджетных ассигнований на очередной финансовый год и на плановый период предусматривать средства на поэтапное создание и восполнение резерва материальных ресурсов для ликвидации чрезвычайных ситуаций природного и техногенного характера (приложение № 3) (пункт в ред. постановления Правительства Калужской области от 09.07.2014 № 401).</w:t>
      </w:r>
    </w:p>
    <w:p w:rsidR="00621B49" w:rsidRPr="007B574E" w:rsidRDefault="00621B49" w:rsidP="00621B49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6. </w:t>
      </w:r>
      <w:r w:rsidRPr="007B574E">
        <w:rPr>
          <w:iCs/>
          <w:sz w:val="26"/>
          <w:szCs w:val="26"/>
        </w:rPr>
        <w:t>Рекомендовать органам местного самоуправления Калужской области, руководителям организаций всех форм собственности создать соответствующие резервы материальных ресурсов для ликвидации чрезвычайных ситуаций природного и техногенного характера.</w:t>
      </w:r>
    </w:p>
    <w:p w:rsidR="00621B49" w:rsidRPr="007B574E" w:rsidRDefault="00621B49" w:rsidP="00621B49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</w:rPr>
      </w:pPr>
      <w:r w:rsidRPr="007B574E">
        <w:rPr>
          <w:iCs/>
          <w:sz w:val="26"/>
          <w:szCs w:val="26"/>
        </w:rPr>
        <w:t>7.</w:t>
      </w:r>
      <w:r>
        <w:rPr>
          <w:iCs/>
          <w:sz w:val="26"/>
          <w:szCs w:val="26"/>
        </w:rPr>
        <w:t> </w:t>
      </w:r>
      <w:r w:rsidRPr="007B574E">
        <w:rPr>
          <w:iCs/>
          <w:sz w:val="26"/>
          <w:szCs w:val="26"/>
        </w:rPr>
        <w:t>Рекомендовать Главному управлению МЧС России по Калужской области осуществлять методическое руководство обеспечением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Калужской области.</w:t>
      </w:r>
    </w:p>
    <w:p w:rsidR="00621B49" w:rsidRPr="007B574E" w:rsidRDefault="00621B49" w:rsidP="00621B49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8. </w:t>
      </w:r>
      <w:r w:rsidRPr="007B574E">
        <w:rPr>
          <w:iCs/>
          <w:sz w:val="26"/>
          <w:szCs w:val="26"/>
        </w:rPr>
        <w:t>Признать утратившими силу:</w:t>
      </w:r>
    </w:p>
    <w:p w:rsidR="00621B49" w:rsidRPr="007B574E" w:rsidRDefault="00621B49" w:rsidP="00621B49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</w:rPr>
      </w:pPr>
      <w:r w:rsidRPr="007B574E">
        <w:rPr>
          <w:iCs/>
          <w:sz w:val="26"/>
          <w:szCs w:val="26"/>
        </w:rPr>
        <w:t>8.1.</w:t>
      </w:r>
      <w:r>
        <w:rPr>
          <w:iCs/>
          <w:sz w:val="26"/>
          <w:szCs w:val="26"/>
        </w:rPr>
        <w:t> </w:t>
      </w:r>
      <w:hyperlink r:id="rId12" w:history="1">
        <w:r w:rsidRPr="007B574E">
          <w:rPr>
            <w:iCs/>
            <w:sz w:val="26"/>
            <w:szCs w:val="26"/>
          </w:rPr>
          <w:t>Постановление</w:t>
        </w:r>
      </w:hyperlink>
      <w:r w:rsidRPr="007B574E">
        <w:rPr>
          <w:iCs/>
          <w:sz w:val="26"/>
          <w:szCs w:val="26"/>
        </w:rPr>
        <w:t xml:space="preserve"> Правительства Калужской области от 14.02.2000 № 17 «О создании, использовании и восполнении резерва материальных ресурсов для ликвидации чрезвычайных ситуаций природного и техногенного характера в Калужской области».</w:t>
      </w:r>
    </w:p>
    <w:p w:rsidR="00621B49" w:rsidRPr="007B574E" w:rsidRDefault="00621B49" w:rsidP="00621B49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</w:rPr>
      </w:pPr>
      <w:r w:rsidRPr="007B574E">
        <w:rPr>
          <w:iCs/>
          <w:sz w:val="26"/>
          <w:szCs w:val="26"/>
        </w:rPr>
        <w:t>8.2.</w:t>
      </w:r>
      <w:r>
        <w:rPr>
          <w:iCs/>
          <w:sz w:val="26"/>
          <w:szCs w:val="26"/>
        </w:rPr>
        <w:t> </w:t>
      </w:r>
      <w:hyperlink r:id="rId13" w:history="1">
        <w:r w:rsidRPr="007B574E">
          <w:rPr>
            <w:iCs/>
            <w:sz w:val="26"/>
            <w:szCs w:val="26"/>
          </w:rPr>
          <w:t>Постановление</w:t>
        </w:r>
      </w:hyperlink>
      <w:r w:rsidRPr="007B574E">
        <w:rPr>
          <w:iCs/>
          <w:sz w:val="26"/>
          <w:szCs w:val="26"/>
        </w:rPr>
        <w:t xml:space="preserve"> Правительства Калужской области от 18.08.2005 № 239 «О внесении изменений и дополнений в постановление Правительства области от 14.02.2000 № 17 «О мерах по созданию резерва материальных ресурсов для ликвидации чрезвычайных ситуаций природного и техногенного характера в Калужской области».</w:t>
      </w:r>
    </w:p>
    <w:p w:rsidR="00621B49" w:rsidRPr="007B574E" w:rsidRDefault="00621B49" w:rsidP="00621B49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</w:rPr>
      </w:pPr>
      <w:r w:rsidRPr="007B574E">
        <w:rPr>
          <w:iCs/>
          <w:sz w:val="26"/>
          <w:szCs w:val="26"/>
        </w:rPr>
        <w:t>8.3.</w:t>
      </w:r>
      <w:r>
        <w:rPr>
          <w:iCs/>
          <w:sz w:val="26"/>
          <w:szCs w:val="26"/>
        </w:rPr>
        <w:t> </w:t>
      </w:r>
      <w:hyperlink r:id="rId14" w:history="1">
        <w:r w:rsidRPr="007B574E">
          <w:rPr>
            <w:iCs/>
            <w:sz w:val="26"/>
            <w:szCs w:val="26"/>
          </w:rPr>
          <w:t>Постановление</w:t>
        </w:r>
      </w:hyperlink>
      <w:r w:rsidRPr="007B574E">
        <w:rPr>
          <w:iCs/>
          <w:sz w:val="26"/>
          <w:szCs w:val="26"/>
        </w:rPr>
        <w:t xml:space="preserve"> Правительства Калужской области от 11.12.2006 № 317 «О внесении изменений и дополнений в постановление Правительства Калужской области от 14.02.2000 № 17 «О мерах по созданию резерва материальных ресурсов для ликвидации чрезвычайных ситуаций природного и техногенного характера в Калужской области» (в ред. постановления Правительства Калужской области от 18.08.2005 № 239)».</w:t>
      </w:r>
    </w:p>
    <w:p w:rsidR="00621B49" w:rsidRPr="007B574E" w:rsidRDefault="00621B49" w:rsidP="00621B49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</w:rPr>
      </w:pPr>
      <w:r w:rsidRPr="007B574E">
        <w:rPr>
          <w:iCs/>
          <w:sz w:val="26"/>
          <w:szCs w:val="26"/>
        </w:rPr>
        <w:t>9</w:t>
      </w:r>
      <w:r>
        <w:rPr>
          <w:iCs/>
          <w:sz w:val="26"/>
          <w:szCs w:val="26"/>
        </w:rPr>
        <w:t>. </w:t>
      </w:r>
      <w:r w:rsidRPr="007B574E">
        <w:rPr>
          <w:iCs/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621B49" w:rsidRPr="004F225A" w:rsidRDefault="00621B49" w:rsidP="00621B49">
      <w:pPr>
        <w:rPr>
          <w:sz w:val="40"/>
          <w:szCs w:val="40"/>
        </w:rPr>
      </w:pPr>
    </w:p>
    <w:p w:rsidR="00621B49" w:rsidRPr="00793082" w:rsidRDefault="00621B49" w:rsidP="00621B49">
      <w:pPr>
        <w:jc w:val="right"/>
        <w:rPr>
          <w:sz w:val="26"/>
          <w:szCs w:val="26"/>
        </w:rPr>
      </w:pPr>
      <w:r w:rsidRPr="00793082">
        <w:rPr>
          <w:sz w:val="26"/>
          <w:szCs w:val="26"/>
        </w:rPr>
        <w:t>Губернатор области</w:t>
      </w:r>
      <w:r>
        <w:rPr>
          <w:sz w:val="26"/>
          <w:szCs w:val="26"/>
        </w:rPr>
        <w:br/>
      </w:r>
      <w:r w:rsidRPr="00793082">
        <w:rPr>
          <w:sz w:val="26"/>
          <w:szCs w:val="26"/>
        </w:rPr>
        <w:t>А.Д.  Артамонов</w:t>
      </w:r>
    </w:p>
    <w:p w:rsidR="00621B49" w:rsidRDefault="00621B49" w:rsidP="00621B49">
      <w:pPr>
        <w:jc w:val="right"/>
        <w:rPr>
          <w:sz w:val="22"/>
          <w:szCs w:val="22"/>
        </w:rPr>
      </w:pPr>
    </w:p>
    <w:p w:rsidR="00621B49" w:rsidRDefault="00621B49" w:rsidP="00621B49">
      <w:pPr>
        <w:jc w:val="right"/>
        <w:rPr>
          <w:sz w:val="22"/>
          <w:szCs w:val="22"/>
        </w:rPr>
      </w:pPr>
    </w:p>
    <w:p w:rsidR="00621B49" w:rsidRPr="00793082" w:rsidRDefault="00621B49" w:rsidP="00621B49">
      <w:pPr>
        <w:jc w:val="right"/>
        <w:rPr>
          <w:sz w:val="22"/>
          <w:szCs w:val="22"/>
        </w:rPr>
      </w:pPr>
      <w:r w:rsidRPr="00793082">
        <w:rPr>
          <w:sz w:val="22"/>
          <w:szCs w:val="22"/>
        </w:rPr>
        <w:t xml:space="preserve">Приложение № 1 к </w:t>
      </w:r>
      <w:hyperlink w:anchor="sub_0" w:history="1">
        <w:r w:rsidRPr="00793082">
          <w:rPr>
            <w:sz w:val="22"/>
            <w:szCs w:val="22"/>
          </w:rPr>
          <w:t>постановлению</w:t>
        </w:r>
      </w:hyperlink>
      <w:r>
        <w:rPr>
          <w:sz w:val="22"/>
          <w:szCs w:val="22"/>
        </w:rPr>
        <w:br/>
      </w:r>
      <w:r w:rsidRPr="00793082">
        <w:rPr>
          <w:sz w:val="22"/>
          <w:szCs w:val="22"/>
        </w:rPr>
        <w:t>Правительства Калужской области</w:t>
      </w:r>
      <w:r>
        <w:rPr>
          <w:sz w:val="22"/>
          <w:szCs w:val="22"/>
        </w:rPr>
        <w:br/>
      </w:r>
      <w:r w:rsidRPr="00793082">
        <w:rPr>
          <w:sz w:val="22"/>
          <w:szCs w:val="22"/>
        </w:rPr>
        <w:t>от 24.10.2011 № 577</w:t>
      </w:r>
    </w:p>
    <w:p w:rsidR="00621B49" w:rsidRDefault="00621B49" w:rsidP="00621B49">
      <w:pPr>
        <w:rPr>
          <w:sz w:val="16"/>
          <w:szCs w:val="16"/>
        </w:rPr>
      </w:pPr>
    </w:p>
    <w:p w:rsidR="00536DCA" w:rsidRDefault="00536DCA" w:rsidP="00621B49">
      <w:pPr>
        <w:rPr>
          <w:sz w:val="16"/>
          <w:szCs w:val="16"/>
        </w:rPr>
      </w:pPr>
    </w:p>
    <w:p w:rsidR="00536DCA" w:rsidRDefault="00536DCA" w:rsidP="00621B49">
      <w:pPr>
        <w:rPr>
          <w:sz w:val="16"/>
          <w:szCs w:val="16"/>
        </w:rPr>
      </w:pPr>
    </w:p>
    <w:p w:rsidR="00536DCA" w:rsidRDefault="00536DCA" w:rsidP="00621B49">
      <w:pPr>
        <w:rPr>
          <w:sz w:val="16"/>
          <w:szCs w:val="16"/>
        </w:rPr>
      </w:pPr>
    </w:p>
    <w:p w:rsidR="00536DCA" w:rsidRDefault="00536DCA" w:rsidP="00621B49">
      <w:pPr>
        <w:rPr>
          <w:sz w:val="16"/>
          <w:szCs w:val="16"/>
        </w:rPr>
      </w:pPr>
    </w:p>
    <w:p w:rsidR="00536DCA" w:rsidRDefault="00536DCA" w:rsidP="00621B49">
      <w:pPr>
        <w:rPr>
          <w:sz w:val="16"/>
          <w:szCs w:val="16"/>
        </w:rPr>
      </w:pPr>
    </w:p>
    <w:p w:rsidR="00536DCA" w:rsidRDefault="00536DCA" w:rsidP="00621B49">
      <w:pPr>
        <w:rPr>
          <w:sz w:val="16"/>
          <w:szCs w:val="16"/>
        </w:rPr>
      </w:pPr>
    </w:p>
    <w:p w:rsidR="00536DCA" w:rsidRDefault="00536DCA" w:rsidP="00621B49">
      <w:pPr>
        <w:rPr>
          <w:sz w:val="16"/>
          <w:szCs w:val="16"/>
        </w:rPr>
      </w:pPr>
    </w:p>
    <w:p w:rsidR="00536DCA" w:rsidRDefault="00536DCA" w:rsidP="00621B49">
      <w:pPr>
        <w:rPr>
          <w:sz w:val="16"/>
          <w:szCs w:val="16"/>
        </w:rPr>
      </w:pPr>
    </w:p>
    <w:p w:rsidR="00536DCA" w:rsidRDefault="00536DCA" w:rsidP="00621B49">
      <w:pPr>
        <w:rPr>
          <w:sz w:val="16"/>
          <w:szCs w:val="16"/>
        </w:rPr>
      </w:pPr>
    </w:p>
    <w:p w:rsidR="00536DCA" w:rsidRPr="004F225A" w:rsidRDefault="00536DCA" w:rsidP="00621B49">
      <w:pPr>
        <w:rPr>
          <w:sz w:val="16"/>
          <w:szCs w:val="16"/>
        </w:rPr>
      </w:pPr>
    </w:p>
    <w:p w:rsidR="00621B49" w:rsidRPr="00E733FC" w:rsidRDefault="00621B49" w:rsidP="00621B49">
      <w:pPr>
        <w:jc w:val="center"/>
        <w:rPr>
          <w:rFonts w:ascii="Arial" w:hAnsi="Arial" w:cs="Arial"/>
          <w:b/>
        </w:rPr>
      </w:pPr>
      <w:r w:rsidRPr="00E733FC">
        <w:rPr>
          <w:rFonts w:ascii="Arial" w:hAnsi="Arial" w:cs="Arial"/>
          <w:b/>
        </w:rPr>
        <w:lastRenderedPageBreak/>
        <w:t>НОМЕНКЛАТУРА И ОБЪЕМ</w:t>
      </w:r>
      <w:r>
        <w:rPr>
          <w:rFonts w:ascii="Arial" w:hAnsi="Arial" w:cs="Arial"/>
          <w:b/>
        </w:rPr>
        <w:br/>
      </w:r>
      <w:r w:rsidRPr="00E733FC">
        <w:rPr>
          <w:rFonts w:ascii="Arial" w:hAnsi="Arial" w:cs="Arial"/>
          <w:b/>
        </w:rPr>
        <w:t>резерва материальных ресурсов для ликвидации чрезвычайных ситуаций природного и техногенного характера на территории Калужской области</w:t>
      </w:r>
    </w:p>
    <w:p w:rsidR="00621B49" w:rsidRPr="00E733FC" w:rsidRDefault="00621B49" w:rsidP="00621B49">
      <w:pPr>
        <w:jc w:val="center"/>
      </w:pPr>
      <w:r w:rsidRPr="00E733FC">
        <w:rPr>
          <w:i/>
          <w:sz w:val="26"/>
          <w:szCs w:val="26"/>
        </w:rPr>
        <w:t>(в ред. постановления Правительства Калужской области от 31.03.2020 № 250)</w:t>
      </w:r>
    </w:p>
    <w:p w:rsidR="00621B49" w:rsidRPr="00793082" w:rsidRDefault="00621B49" w:rsidP="00621B49">
      <w:pPr>
        <w:rPr>
          <w:sz w:val="16"/>
          <w:szCs w:val="16"/>
        </w:rPr>
      </w:pPr>
    </w:p>
    <w:tbl>
      <w:tblPr>
        <w:tblW w:w="10352" w:type="dxa"/>
        <w:tblInd w:w="-5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371"/>
        <w:gridCol w:w="1484"/>
        <w:gridCol w:w="1059"/>
        <w:gridCol w:w="12"/>
      </w:tblGrid>
      <w:tr w:rsidR="00621B49" w:rsidRPr="00793082" w:rsidTr="00621B49">
        <w:trPr>
          <w:gridAfter w:val="1"/>
          <w:wAfter w:w="12" w:type="dxa"/>
          <w:trHeight w:val="567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93082">
              <w:t>Наименование материальных ценностей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Ед. изм.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93082">
              <w:t>Общее количество</w:t>
            </w:r>
          </w:p>
        </w:tc>
      </w:tr>
      <w:tr w:rsidR="00621B49" w:rsidRPr="00793082" w:rsidTr="00621B49">
        <w:trPr>
          <w:trHeight w:val="283"/>
        </w:trPr>
        <w:tc>
          <w:tcPr>
            <w:tcW w:w="10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36DCA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  <w:outlineLvl w:val="0"/>
              <w:rPr>
                <w:b/>
              </w:rPr>
            </w:pPr>
            <w:r w:rsidRPr="00536DCA">
              <w:rPr>
                <w:b/>
              </w:rPr>
              <w:t>1. Продовольствие и пищевое сырье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Крупа разная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Картофель, овощи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. банок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Детское питание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Молоко и молокопродукты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</w:tr>
      <w:tr w:rsidR="00621B49" w:rsidRPr="00793082" w:rsidTr="00621B49">
        <w:trPr>
          <w:trHeight w:val="283"/>
        </w:trPr>
        <w:tc>
          <w:tcPr>
            <w:tcW w:w="10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36DCA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  <w:outlineLvl w:val="0"/>
              <w:rPr>
                <w:b/>
              </w:rPr>
            </w:pPr>
            <w:r w:rsidRPr="00536DCA">
              <w:rPr>
                <w:b/>
              </w:rPr>
              <w:t>2. Вещевое имущество и товары первой необходимости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Одежда специальная комплекты (брюки, куртки), халаты, комбинезоны, брюки, куртки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Верхняя одежда (плащи, куртки, пальто)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Детская одежда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Белье нательное (комплект из 2 предметов)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Шапки теплые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Обувь (по сезону)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Рукавицы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both"/>
            </w:pPr>
            <w:r w:rsidRPr="00793082">
              <w:t>Постельные принадлежности: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center"/>
            </w:pP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both"/>
            </w:pPr>
            <w:r w:rsidRPr="00793082">
              <w:t>матра</w:t>
            </w:r>
            <w:r>
              <w:t>ц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center"/>
            </w:pPr>
            <w:r w:rsidRPr="00793082">
              <w:t>500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both"/>
            </w:pPr>
            <w:r w:rsidRPr="00793082">
              <w:t>наволочка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center"/>
            </w:pPr>
            <w:r w:rsidRPr="00793082">
              <w:t>500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both"/>
            </w:pPr>
            <w:r w:rsidRPr="00793082">
              <w:t>подушка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center"/>
            </w:pPr>
            <w:r w:rsidRPr="00793082">
              <w:t>500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both"/>
            </w:pPr>
            <w:r w:rsidRPr="00793082">
              <w:t>одеяло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center"/>
            </w:pPr>
            <w:r w:rsidRPr="00793082">
              <w:t>500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both"/>
            </w:pPr>
            <w:r w:rsidRPr="00793082">
              <w:t>простыня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793082">
              <w:t>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Полотенца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Посуда (миска, ложка, кружка)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Мыло и моющие средства (200 г мыла и 500 г порошка)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Фонарь осветительный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</w:t>
            </w:r>
            <w: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Раскладушки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Палатка утепленная 10-местная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C13D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B49" w:rsidRPr="00793082" w:rsidTr="00621B49">
        <w:trPr>
          <w:trHeight w:val="283"/>
        </w:trPr>
        <w:tc>
          <w:tcPr>
            <w:tcW w:w="10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  <w:outlineLvl w:val="0"/>
            </w:pPr>
            <w:r w:rsidRPr="00536DCA">
              <w:rPr>
                <w:b/>
              </w:rPr>
              <w:t>3. Горюче-смазочные материалы</w:t>
            </w:r>
            <w:r w:rsidRPr="00793082">
              <w:t xml:space="preserve"> </w:t>
            </w:r>
            <w:hyperlink w:anchor="Par462" w:history="1">
              <w:r w:rsidRPr="00793082">
                <w:t>&lt;*&gt;</w:t>
              </w:r>
            </w:hyperlink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</w:pPr>
            <w:r w:rsidRPr="00793082">
              <w:t>Бензин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center"/>
            </w:pPr>
            <w:r w:rsidRPr="00793082">
              <w:t>25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</w:pPr>
            <w:r w:rsidRPr="00793082">
              <w:t>Дизельное топливо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center"/>
            </w:pPr>
            <w:r w:rsidRPr="00793082">
              <w:t>30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</w:pPr>
            <w:r w:rsidRPr="00793082">
              <w:t>Масла и смазки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center"/>
            </w:pPr>
            <w:r w:rsidRPr="00793082">
              <w:t>1</w:t>
            </w:r>
          </w:p>
        </w:tc>
      </w:tr>
      <w:tr w:rsidR="00621B49" w:rsidRPr="00793082" w:rsidTr="00621B49">
        <w:trPr>
          <w:trHeight w:val="283"/>
        </w:trPr>
        <w:tc>
          <w:tcPr>
            <w:tcW w:w="10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36DCA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  <w:outlineLvl w:val="0"/>
              <w:rPr>
                <w:b/>
              </w:rPr>
            </w:pPr>
            <w:r w:rsidRPr="00536DCA">
              <w:rPr>
                <w:b/>
              </w:rPr>
              <w:lastRenderedPageBreak/>
              <w:t>4. Строительные материалы и техника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</w:pPr>
            <w:r w:rsidRPr="00793082">
              <w:t>Цемент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center"/>
            </w:pPr>
            <w:r w:rsidRPr="00793082">
              <w:t>30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</w:pPr>
            <w:r w:rsidRPr="00793082">
              <w:t>Кирпич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тыс.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center"/>
            </w:pPr>
            <w:r w:rsidRPr="00793082">
              <w:t>100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</w:pPr>
            <w:r w:rsidRPr="00793082">
              <w:t>Пиломатериалы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куб. 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center"/>
            </w:pPr>
            <w:r w:rsidRPr="00793082">
              <w:t>30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</w:pPr>
            <w:r w:rsidRPr="00793082">
              <w:t>Щебень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куб. 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center"/>
            </w:pPr>
            <w:r w:rsidRPr="00793082">
              <w:t>300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</w:pPr>
            <w:r w:rsidRPr="00793082">
              <w:t>Песок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куб. 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center"/>
            </w:pPr>
            <w:r w:rsidRPr="00793082">
              <w:t>300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</w:pPr>
            <w:r w:rsidRPr="00793082">
              <w:t>Мешки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center"/>
            </w:pPr>
            <w:r w:rsidRPr="00793082">
              <w:t>1000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</w:pPr>
            <w:r w:rsidRPr="00793082">
              <w:t>Компрессорная станция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center"/>
            </w:pPr>
            <w:r w:rsidRPr="00793082">
              <w:t>1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</w:pPr>
            <w:r w:rsidRPr="00793082">
              <w:t>Прожекторы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jc w:val="center"/>
            </w:pPr>
            <w:r w:rsidRPr="00793082">
              <w:t>10</w:t>
            </w:r>
          </w:p>
        </w:tc>
      </w:tr>
      <w:tr w:rsidR="00621B49" w:rsidRPr="00793082" w:rsidTr="00621B49">
        <w:trPr>
          <w:trHeight w:val="283"/>
        </w:trPr>
        <w:tc>
          <w:tcPr>
            <w:tcW w:w="10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36DCA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  <w:outlineLvl w:val="0"/>
              <w:rPr>
                <w:b/>
              </w:rPr>
            </w:pPr>
            <w:r w:rsidRPr="00536DCA">
              <w:rPr>
                <w:b/>
              </w:rPr>
              <w:t>5. Средства индивидуальной защиты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Противогазы фильтрующего типа ГП-7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Дополнительные патроны типа ДПГ-3 к фильтрующим противогазам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Изолирующие противогазы ИП-4М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Патроны к ИП-4М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Костюмы защитные Л-1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Приборы радиационной разведки типа ДП-5В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Общевойсковые измерители дозы ИД-1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Приборы химической разведки ВПХР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Защитный комплект для КИХ-5 для л/с АСФ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1B49" w:rsidRPr="00793082" w:rsidTr="00621B49">
        <w:trPr>
          <w:trHeight w:val="283"/>
        </w:trPr>
        <w:tc>
          <w:tcPr>
            <w:tcW w:w="10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36DCA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  <w:outlineLvl w:val="0"/>
              <w:rPr>
                <w:b/>
              </w:rPr>
            </w:pPr>
            <w:r w:rsidRPr="00536DCA">
              <w:rPr>
                <w:b/>
              </w:rPr>
              <w:t>6. Медицинское имущество и медикаменты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Укладка бригады специализированной медицинской помощи хирургического профиля на 10 пораженных, на 6 часов работы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Укладка бригады специализированной медицинской помощи токсико-терапевтического профиля на 25 пораженных, на 6 часов работы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 xml:space="preserve">Укладка </w:t>
            </w:r>
            <w:proofErr w:type="spellStart"/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трансфузиологической</w:t>
            </w:r>
            <w:proofErr w:type="spellEnd"/>
            <w:r w:rsidRPr="009A785A">
              <w:rPr>
                <w:rFonts w:ascii="Times New Roman" w:hAnsi="Times New Roman" w:cs="Times New Roman"/>
                <w:sz w:val="24"/>
                <w:szCs w:val="24"/>
              </w:rPr>
              <w:t xml:space="preserve"> бригады для забора и переливания донорской крови на 50 человек, на 6 часов работы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Укладка бригады специализированной медицинской помощи инфекционного профиля на 50 пораженных, на 6 часов работы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Укладка бригады специализированной медицинской помощи педиатрического профиля на 10 пораженных, на 6 часов работы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Укладка бригады специализированной медицинской помощи психиатрического профиля на 100 пораженных, на 6 часов работы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Укладка бригады специализированной медицинской помощи травматологического профиля на 10 пораженных, на 6 часов работы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Укладка бригады специализированной медицинской помощи нейрохирургического профиля на 10 пораженных, на 6 часов работы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Укладка бригады специализированной медицинской помощи реанимационного профиля на 10 пораженных, на 6 часов работы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Укладка врачебно-сестринских бригад усиления на 10 пораженных, на 6 часов работы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Неснижаемый запас медикаментов и медицинского имущества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пораженных, на 3 суток работы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Неснижаемый запас медикаментов и медицинского имущества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пораженных, на 3 суток работы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Неснижаемый запас медикаментов и медицинского имущества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пораженных, на 3 суток работы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21B49" w:rsidRPr="00793082" w:rsidTr="00621B49">
        <w:trPr>
          <w:trHeight w:val="283"/>
        </w:trPr>
        <w:tc>
          <w:tcPr>
            <w:tcW w:w="10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36DCA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  <w:outlineLvl w:val="0"/>
              <w:rPr>
                <w:b/>
              </w:rPr>
            </w:pPr>
            <w:r w:rsidRPr="00536DCA">
              <w:rPr>
                <w:b/>
              </w:rPr>
              <w:t>7. Инженерно-технические средства и прочее имущество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Генератор ацетиленовый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lastRenderedPageBreak/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Горелка газовая Г-2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Резак ацетиленовый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Редуктор кислородный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Баллон кислородный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Трансформатор сварочный ТД-500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Электроды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Радиатор отопления МС-140 (5 - 7-секционный)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Резина Т=4, Т=5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Насос "Гном"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Электростанция 6 кВт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Гвозди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Армированная полиэтиленовая пленка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Топор большой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Пила поперечная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Бензопила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Кувалда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Печь ПК-1Б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Печь "Умка"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Джемпер, комплекты одежды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Футболки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Белье нательное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Палатки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Мешок анатомический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 xml:space="preserve">Нагреватель </w:t>
            </w:r>
            <w:proofErr w:type="spellStart"/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жидкотопливный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Тепловентилятор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Ручные сирены оповещения СО-120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Ручные мегафоны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Переносные радиостанции ТАКТ-301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Полевой кабель П-274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Телефонные аппараты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1B49" w:rsidRPr="00793082" w:rsidTr="00621B49">
        <w:trPr>
          <w:trHeight w:val="283"/>
        </w:trPr>
        <w:tc>
          <w:tcPr>
            <w:tcW w:w="10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36DCA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  <w:outlineLvl w:val="0"/>
              <w:rPr>
                <w:b/>
              </w:rPr>
            </w:pPr>
            <w:r w:rsidRPr="00536DCA">
              <w:rPr>
                <w:b/>
              </w:rPr>
              <w:t>8. Пожарно-спасательное имущество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Лодки резиновые с подвесным мотором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Лодки цельнометаллические с подвесным мотором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Подводные аппараты на сжатом воздухе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Гидрокостюм сухого типа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Гидрокостюм мокрого типа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Ранцевые установки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Гидроинструмент</w:t>
            </w:r>
            <w:proofErr w:type="spellEnd"/>
            <w:r w:rsidRPr="009A785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Холматро</w:t>
            </w:r>
            <w:proofErr w:type="spellEnd"/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Спасательные жилеты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Спасательные веревки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Насосы пожарные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Огнетушители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Лебедки ручные типа ТЛ-5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Лебедки рычажные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B49" w:rsidRPr="00793082" w:rsidTr="00621B49">
        <w:trPr>
          <w:trHeight w:val="283"/>
        </w:trPr>
        <w:tc>
          <w:tcPr>
            <w:tcW w:w="10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536DCA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  <w:outlineLvl w:val="0"/>
              <w:rPr>
                <w:b/>
              </w:rPr>
            </w:pPr>
            <w:bookmarkStart w:id="0" w:name="_GoBack"/>
            <w:r w:rsidRPr="00536DCA">
              <w:rPr>
                <w:b/>
              </w:rPr>
              <w:t>9. Ветеринарное имущество и медикаменты</w:t>
            </w:r>
            <w:bookmarkEnd w:id="0"/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Дезсредства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lastRenderedPageBreak/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тыс. доз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Сыворотки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Диагностикумы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Ветеринарные укладки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93082"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Крематоры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Охранно-карантинные посты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Дезинфекционные установки на базе автомобилей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21B49" w:rsidRPr="00793082" w:rsidTr="00621B49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793082" w:rsidRDefault="00621B49" w:rsidP="00855EFA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Дезинфекционная техника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9" w:rsidRPr="009A785A" w:rsidRDefault="00621B49" w:rsidP="00855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621B49" w:rsidRPr="00793082" w:rsidRDefault="00621B49" w:rsidP="00621B4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93082">
        <w:rPr>
          <w:sz w:val="22"/>
          <w:szCs w:val="22"/>
        </w:rPr>
        <w:t>--------------------------------</w:t>
      </w:r>
    </w:p>
    <w:p w:rsidR="00621B49" w:rsidRDefault="00621B49" w:rsidP="00621B49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" w:name="Par462"/>
      <w:bookmarkEnd w:id="1"/>
      <w:r w:rsidRPr="007B574E">
        <w:rPr>
          <w:sz w:val="22"/>
          <w:szCs w:val="22"/>
        </w:rPr>
        <w:t>&lt;*&gt; Запасы горюче-смазочных материалов создают органы исполнительной власти Калужской области, на</w:t>
      </w:r>
      <w:r>
        <w:rPr>
          <w:sz w:val="22"/>
          <w:szCs w:val="22"/>
        </w:rPr>
        <w:t> </w:t>
      </w:r>
      <w:r w:rsidRPr="007B574E">
        <w:rPr>
          <w:sz w:val="22"/>
          <w:szCs w:val="22"/>
        </w:rPr>
        <w:t>которые возложены функции по созданию резерва материальных ресурсов для ликвидации чрезвычайных ситуаций природного и техногенного характера на территории Калужской области, в</w:t>
      </w:r>
      <w:r>
        <w:rPr>
          <w:sz w:val="22"/>
          <w:szCs w:val="22"/>
        </w:rPr>
        <w:t> </w:t>
      </w:r>
      <w:r w:rsidRPr="007B574E">
        <w:rPr>
          <w:sz w:val="22"/>
          <w:szCs w:val="22"/>
        </w:rPr>
        <w:t>объемах, необходимых для доставки резерва материальных ресурсов для ликвидации чрезвычайных ситуаций природного и техногенного характера на территории Калужской области в районы чрезвычайной ситуации.</w:t>
      </w:r>
    </w:p>
    <w:p w:rsidR="00621B49" w:rsidRPr="00E733FC" w:rsidRDefault="00621B49" w:rsidP="00621B49">
      <w:pPr>
        <w:jc w:val="right"/>
        <w:rPr>
          <w:sz w:val="22"/>
          <w:szCs w:val="22"/>
        </w:rPr>
      </w:pPr>
      <w:r w:rsidRPr="00E733FC">
        <w:rPr>
          <w:sz w:val="22"/>
          <w:szCs w:val="22"/>
        </w:rPr>
        <w:t xml:space="preserve">Приложение № 2 к </w:t>
      </w:r>
      <w:hyperlink w:anchor="sub_0" w:history="1">
        <w:r w:rsidRPr="00E733FC">
          <w:rPr>
            <w:sz w:val="22"/>
            <w:szCs w:val="22"/>
          </w:rPr>
          <w:t>постановлению</w:t>
        </w:r>
      </w:hyperlink>
      <w:r w:rsidRPr="00E733FC">
        <w:rPr>
          <w:sz w:val="22"/>
          <w:szCs w:val="22"/>
        </w:rPr>
        <w:br/>
        <w:t>Правительства Калужской области</w:t>
      </w:r>
      <w:r w:rsidRPr="00E733FC">
        <w:rPr>
          <w:sz w:val="22"/>
          <w:szCs w:val="22"/>
        </w:rPr>
        <w:br/>
        <w:t>от 24.10.2011 № 577</w:t>
      </w:r>
    </w:p>
    <w:p w:rsidR="00621B49" w:rsidRPr="00E733FC" w:rsidRDefault="00621B49" w:rsidP="00621B49">
      <w:pPr>
        <w:rPr>
          <w:sz w:val="16"/>
          <w:szCs w:val="16"/>
        </w:rPr>
      </w:pPr>
    </w:p>
    <w:p w:rsidR="00621B49" w:rsidRPr="00E733FC" w:rsidRDefault="00621B49" w:rsidP="00621B49">
      <w:pPr>
        <w:jc w:val="center"/>
        <w:rPr>
          <w:rFonts w:ascii="Arial" w:hAnsi="Arial" w:cs="Arial"/>
          <w:b/>
        </w:rPr>
      </w:pPr>
      <w:r w:rsidRPr="00E733FC">
        <w:rPr>
          <w:rFonts w:ascii="Arial" w:hAnsi="Arial" w:cs="Arial"/>
          <w:b/>
        </w:rPr>
        <w:t>ПОРЯДОК</w:t>
      </w:r>
      <w:r w:rsidRPr="00E733FC">
        <w:rPr>
          <w:rFonts w:ascii="Arial" w:hAnsi="Arial" w:cs="Arial"/>
          <w:b/>
        </w:rPr>
        <w:br/>
        <w:t>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Калужской области</w:t>
      </w:r>
    </w:p>
    <w:p w:rsidR="00621B49" w:rsidRPr="00793082" w:rsidRDefault="00621B49" w:rsidP="00621B49">
      <w:pPr>
        <w:jc w:val="center"/>
        <w:rPr>
          <w:sz w:val="26"/>
          <w:szCs w:val="26"/>
        </w:rPr>
      </w:pPr>
      <w:r w:rsidRPr="00793082">
        <w:rPr>
          <w:i/>
          <w:sz w:val="26"/>
          <w:szCs w:val="26"/>
        </w:rPr>
        <w:t>(в ред. постановлений Правительства Калужской области от 13.07.2012 № 353, от 09.07.2014 № 401, от 05.09.2016 № 478</w:t>
      </w:r>
      <w:r>
        <w:rPr>
          <w:i/>
          <w:sz w:val="26"/>
          <w:szCs w:val="26"/>
        </w:rPr>
        <w:t>, от 31.03.2020 № 250</w:t>
      </w:r>
      <w:r w:rsidRPr="00793082">
        <w:rPr>
          <w:i/>
          <w:sz w:val="26"/>
          <w:szCs w:val="26"/>
        </w:rPr>
        <w:t>)</w:t>
      </w:r>
    </w:p>
    <w:p w:rsidR="00621B49" w:rsidRDefault="00621B49" w:rsidP="00621B49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</w:rPr>
      </w:pPr>
    </w:p>
    <w:p w:rsidR="00621B49" w:rsidRPr="007B574E" w:rsidRDefault="00621B49" w:rsidP="00621B49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1. </w:t>
      </w:r>
      <w:r w:rsidRPr="007B574E">
        <w:rPr>
          <w:iCs/>
          <w:sz w:val="26"/>
          <w:szCs w:val="26"/>
        </w:rPr>
        <w:t xml:space="preserve">Настоящий Порядок разработан в соответствии с Федеральным </w:t>
      </w:r>
      <w:hyperlink r:id="rId15" w:history="1">
        <w:r w:rsidRPr="007B574E">
          <w:rPr>
            <w:iCs/>
            <w:sz w:val="26"/>
            <w:szCs w:val="26"/>
          </w:rPr>
          <w:t>законом</w:t>
        </w:r>
      </w:hyperlink>
      <w:r w:rsidRPr="007B574E">
        <w:rPr>
          <w:iCs/>
          <w:sz w:val="26"/>
          <w:szCs w:val="26"/>
        </w:rPr>
        <w:t xml:space="preserve"> «О защите населения и территорий от чрезвычайных ситуаций природного и техногенного характера», </w:t>
      </w:r>
      <w:hyperlink r:id="rId16" w:history="1">
        <w:r w:rsidRPr="007B574E">
          <w:rPr>
            <w:iCs/>
            <w:sz w:val="26"/>
            <w:szCs w:val="26"/>
          </w:rPr>
          <w:t>постановлением</w:t>
        </w:r>
      </w:hyperlink>
      <w:r w:rsidRPr="007B574E">
        <w:rPr>
          <w:iCs/>
          <w:sz w:val="26"/>
          <w:szCs w:val="26"/>
        </w:rPr>
        <w:t xml:space="preserve"> Правительства Российской Федерации от 10.11.1996 № 1340 «О порядке создания и использования резервов материальных ресурсов для ликвидации чрезвычайных ситуаций природного и техногенного характера», </w:t>
      </w:r>
      <w:hyperlink r:id="rId17" w:history="1">
        <w:r w:rsidRPr="007B574E">
          <w:rPr>
            <w:iCs/>
            <w:sz w:val="26"/>
            <w:szCs w:val="26"/>
          </w:rPr>
          <w:t>Законом</w:t>
        </w:r>
      </w:hyperlink>
      <w:r w:rsidRPr="007B574E">
        <w:rPr>
          <w:iCs/>
          <w:sz w:val="26"/>
          <w:szCs w:val="26"/>
        </w:rPr>
        <w:t xml:space="preserve"> Калужской области «О защите населения и территории Калужской области от чрезвычайных ситуаций природного и 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Калужской области (далее – Резерв).</w:t>
      </w:r>
    </w:p>
    <w:p w:rsidR="00621B49" w:rsidRPr="007B574E" w:rsidRDefault="00621B49" w:rsidP="00621B49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2. </w:t>
      </w:r>
      <w:r w:rsidRPr="007B574E">
        <w:rPr>
          <w:iCs/>
          <w:sz w:val="26"/>
          <w:szCs w:val="26"/>
        </w:rPr>
        <w:t>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 случае возникновения чрезвычайных ситуаций, а также при ликвидации угрозы и последствий чрезвычайных ситуаций.</w:t>
      </w:r>
    </w:p>
    <w:p w:rsidR="00621B49" w:rsidRPr="00E733FC" w:rsidRDefault="00621B49" w:rsidP="00621B49">
      <w:pPr>
        <w:ind w:firstLine="284"/>
        <w:jc w:val="both"/>
        <w:rPr>
          <w:sz w:val="26"/>
          <w:szCs w:val="26"/>
        </w:rPr>
      </w:pPr>
      <w:r w:rsidRPr="00E733FC">
        <w:rPr>
          <w:sz w:val="26"/>
          <w:szCs w:val="26"/>
        </w:rPr>
        <w:t>3. Резерв включает продовольствие, пищевое сырье, медицинское имущество, медикаменты, строительные материалы, топливо, средства индивидуальной защиты и другие материальные ресурсы.</w:t>
      </w:r>
    </w:p>
    <w:p w:rsidR="00621B49" w:rsidRPr="00E733FC" w:rsidRDefault="00621B49" w:rsidP="00621B49">
      <w:pPr>
        <w:ind w:firstLine="284"/>
        <w:jc w:val="both"/>
        <w:rPr>
          <w:sz w:val="26"/>
          <w:szCs w:val="26"/>
        </w:rPr>
      </w:pPr>
      <w:r w:rsidRPr="00E733FC">
        <w:rPr>
          <w:sz w:val="26"/>
          <w:szCs w:val="26"/>
        </w:rPr>
        <w:lastRenderedPageBreak/>
        <w:t xml:space="preserve">4. Резерв, необходимый для ликвидации чрезвычайных ситуаций, создается в соответствии с </w:t>
      </w:r>
      <w:hyperlink r:id="rId18" w:history="1">
        <w:r w:rsidRPr="00E733FC">
          <w:rPr>
            <w:sz w:val="26"/>
            <w:szCs w:val="26"/>
          </w:rPr>
          <w:t>номенклатурой</w:t>
        </w:r>
      </w:hyperlink>
      <w:r w:rsidRPr="00E733FC">
        <w:rPr>
          <w:sz w:val="26"/>
          <w:szCs w:val="26"/>
        </w:rPr>
        <w:t xml:space="preserve"> и в объемах, утвержденных приложением № 1 к настоящему Постановлению.</w:t>
      </w:r>
    </w:p>
    <w:p w:rsidR="00621B49" w:rsidRPr="00E733FC" w:rsidRDefault="00621B49" w:rsidP="00621B49">
      <w:pPr>
        <w:ind w:firstLine="284"/>
        <w:jc w:val="both"/>
        <w:rPr>
          <w:sz w:val="26"/>
          <w:szCs w:val="26"/>
        </w:rPr>
      </w:pPr>
      <w:r w:rsidRPr="00E733FC">
        <w:rPr>
          <w:sz w:val="26"/>
          <w:szCs w:val="26"/>
        </w:rPr>
        <w:t>5. Накопление материальных ресурсов резерва осуществляется поэтапно и должно обеспечивать максимальный объем фактически заложенных в резерв материальных ресурсов.</w:t>
      </w:r>
    </w:p>
    <w:p w:rsidR="00621B49" w:rsidRPr="00E733FC" w:rsidRDefault="00621B49" w:rsidP="00621B49">
      <w:pPr>
        <w:ind w:firstLine="284"/>
        <w:jc w:val="both"/>
        <w:rPr>
          <w:i/>
          <w:sz w:val="26"/>
          <w:szCs w:val="26"/>
        </w:rPr>
      </w:pPr>
      <w:r w:rsidRPr="00E733FC">
        <w:rPr>
          <w:i/>
          <w:sz w:val="26"/>
          <w:szCs w:val="26"/>
        </w:rPr>
        <w:t xml:space="preserve">Нумерация пунктов 5-16 </w:t>
      </w:r>
      <w:proofErr w:type="spellStart"/>
      <w:r w:rsidRPr="00E733FC">
        <w:rPr>
          <w:i/>
          <w:sz w:val="26"/>
          <w:szCs w:val="26"/>
        </w:rPr>
        <w:t>изменениа</w:t>
      </w:r>
      <w:proofErr w:type="spellEnd"/>
      <w:r w:rsidRPr="00E733FC">
        <w:rPr>
          <w:i/>
          <w:sz w:val="26"/>
          <w:szCs w:val="26"/>
        </w:rPr>
        <w:t xml:space="preserve"> на 6-17 в соотв. с постановлением Правительства Калужской области от 31.03.2020 № 250</w:t>
      </w:r>
    </w:p>
    <w:p w:rsidR="00621B49" w:rsidRPr="00E733FC" w:rsidRDefault="00621B49" w:rsidP="00621B49">
      <w:pPr>
        <w:ind w:firstLine="284"/>
        <w:jc w:val="both"/>
        <w:rPr>
          <w:sz w:val="26"/>
          <w:szCs w:val="26"/>
        </w:rPr>
      </w:pPr>
      <w:r w:rsidRPr="00E733FC">
        <w:rPr>
          <w:sz w:val="26"/>
          <w:szCs w:val="26"/>
        </w:rPr>
        <w:t>6. Создание, хранение и восполнение Резерва осуществляется в пределах средств, предусмотренных законом Калужской области об областном бюджете на текущий год и плановый период.</w:t>
      </w:r>
    </w:p>
    <w:p w:rsidR="00621B49" w:rsidRPr="00E733FC" w:rsidRDefault="00621B49" w:rsidP="00621B49">
      <w:pPr>
        <w:ind w:firstLine="284"/>
        <w:jc w:val="both"/>
        <w:rPr>
          <w:sz w:val="26"/>
          <w:szCs w:val="26"/>
        </w:rPr>
      </w:pPr>
      <w:r w:rsidRPr="00E733FC">
        <w:rPr>
          <w:sz w:val="26"/>
          <w:szCs w:val="26"/>
        </w:rPr>
        <w:t xml:space="preserve">7. Органы исполнительной власти Калужской области, участвующие в создании Резерва, и государственное казенное учреждение Калужской области «Пожарно-спасательная служба Калужской области», действующее в рамках полномочий, установленных </w:t>
      </w:r>
      <w:hyperlink r:id="rId19" w:history="1">
        <w:r w:rsidRPr="00E733FC">
          <w:rPr>
            <w:sz w:val="26"/>
            <w:szCs w:val="26"/>
          </w:rPr>
          <w:t>пунктом 2</w:t>
        </w:r>
      </w:hyperlink>
      <w:r w:rsidRPr="00E733FC">
        <w:rPr>
          <w:sz w:val="26"/>
          <w:szCs w:val="26"/>
        </w:rPr>
        <w:t xml:space="preserve"> настоящего Постановления </w:t>
      </w:r>
      <w:r w:rsidRPr="00E733FC">
        <w:rPr>
          <w:i/>
          <w:sz w:val="26"/>
          <w:szCs w:val="26"/>
        </w:rPr>
        <w:t>(абзац в ред. постановления Правительства Калужской области от 13.07.2012 № 353)</w:t>
      </w:r>
      <w:r w:rsidRPr="00E733FC">
        <w:rPr>
          <w:sz w:val="26"/>
          <w:szCs w:val="26"/>
        </w:rPr>
        <w:t>:</w:t>
      </w:r>
    </w:p>
    <w:p w:rsidR="00621B49" w:rsidRPr="00E733FC" w:rsidRDefault="00621B49" w:rsidP="00621B49">
      <w:pPr>
        <w:ind w:firstLine="284"/>
        <w:jc w:val="both"/>
        <w:rPr>
          <w:sz w:val="26"/>
          <w:szCs w:val="26"/>
        </w:rPr>
      </w:pPr>
      <w:r w:rsidRPr="00E733FC">
        <w:rPr>
          <w:sz w:val="26"/>
          <w:szCs w:val="26"/>
        </w:rPr>
        <w:t>определяют места хранения Резерва, отвечающие требованиям по условиям хранения и обеспечивающие возможность его доставки в зоны чрезвычайных ситуаций;</w:t>
      </w:r>
    </w:p>
    <w:p w:rsidR="00621B49" w:rsidRPr="00E733FC" w:rsidRDefault="00621B49" w:rsidP="00621B49">
      <w:pPr>
        <w:ind w:firstLine="284"/>
        <w:jc w:val="both"/>
        <w:rPr>
          <w:sz w:val="26"/>
          <w:szCs w:val="26"/>
        </w:rPr>
      </w:pPr>
      <w:r w:rsidRPr="00E733FC">
        <w:rPr>
          <w:sz w:val="26"/>
          <w:szCs w:val="26"/>
        </w:rPr>
        <w:t xml:space="preserve">в установленном порядке осуществляют предварительный отбор участников закупки, по результатам которого составляют ежегодно обновляемый перечень поставщиков, подрядчиков, исполнителей </w:t>
      </w:r>
      <w:r w:rsidRPr="00E733FC">
        <w:rPr>
          <w:i/>
          <w:sz w:val="26"/>
          <w:szCs w:val="26"/>
        </w:rPr>
        <w:t>(абзац в ред. постановления Правительства Калужской области от 05.09.2016 № 478)</w:t>
      </w:r>
      <w:r w:rsidRPr="00E733FC">
        <w:rPr>
          <w:sz w:val="26"/>
          <w:szCs w:val="26"/>
        </w:rPr>
        <w:t>;</w:t>
      </w:r>
    </w:p>
    <w:p w:rsidR="00621B49" w:rsidRPr="00E733FC" w:rsidRDefault="00621B49" w:rsidP="00621B49">
      <w:pPr>
        <w:ind w:firstLine="284"/>
        <w:jc w:val="both"/>
        <w:rPr>
          <w:sz w:val="26"/>
          <w:szCs w:val="26"/>
        </w:rPr>
      </w:pPr>
      <w:r w:rsidRPr="00E733FC">
        <w:rPr>
          <w:sz w:val="26"/>
          <w:szCs w:val="26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621B49" w:rsidRPr="00E733FC" w:rsidRDefault="00621B49" w:rsidP="00621B49">
      <w:pPr>
        <w:ind w:firstLine="284"/>
        <w:jc w:val="both"/>
        <w:rPr>
          <w:sz w:val="26"/>
          <w:szCs w:val="26"/>
        </w:rPr>
      </w:pPr>
      <w:r w:rsidRPr="00E733FC">
        <w:rPr>
          <w:sz w:val="26"/>
          <w:szCs w:val="26"/>
        </w:rPr>
        <w:t>организуют хранение, освежение, замену и обслуживание материальных ресурсов, хранящихся в Резерве;</w:t>
      </w:r>
    </w:p>
    <w:p w:rsidR="00621B49" w:rsidRPr="00E733FC" w:rsidRDefault="00621B49" w:rsidP="00621B49">
      <w:pPr>
        <w:ind w:firstLine="284"/>
        <w:jc w:val="both"/>
        <w:rPr>
          <w:sz w:val="26"/>
          <w:szCs w:val="26"/>
        </w:rPr>
      </w:pPr>
      <w:r w:rsidRPr="00E733FC">
        <w:rPr>
          <w:sz w:val="26"/>
          <w:szCs w:val="26"/>
        </w:rPr>
        <w:t>организуют доставку материальных ресурсов Резерва потребителям в районы чрезвычайных ситуаций и обеспечивают транспорт горюче-смазочными материалами в объемах, необходимых для доставки Резерва;</w:t>
      </w:r>
    </w:p>
    <w:p w:rsidR="00621B49" w:rsidRPr="00E733FC" w:rsidRDefault="00621B49" w:rsidP="00621B49">
      <w:pPr>
        <w:ind w:firstLine="284"/>
        <w:jc w:val="both"/>
        <w:rPr>
          <w:sz w:val="26"/>
          <w:szCs w:val="26"/>
        </w:rPr>
      </w:pPr>
      <w:r w:rsidRPr="00E733FC">
        <w:rPr>
          <w:sz w:val="26"/>
          <w:szCs w:val="26"/>
        </w:rPr>
        <w:t>ведут учет и отчетность по операциям с материальными ресурсами Резерва;</w:t>
      </w:r>
    </w:p>
    <w:p w:rsidR="00621B49" w:rsidRPr="00E733FC" w:rsidRDefault="00621B49" w:rsidP="00621B49">
      <w:pPr>
        <w:ind w:firstLine="284"/>
        <w:jc w:val="both"/>
        <w:rPr>
          <w:sz w:val="26"/>
          <w:szCs w:val="26"/>
        </w:rPr>
      </w:pPr>
      <w:r w:rsidRPr="00E733FC">
        <w:rPr>
          <w:sz w:val="26"/>
          <w:szCs w:val="26"/>
        </w:rPr>
        <w:t>обеспечивают поддержание Резерва в постоянной готовности к использованию;</w:t>
      </w:r>
    </w:p>
    <w:p w:rsidR="00621B49" w:rsidRPr="00E733FC" w:rsidRDefault="00621B49" w:rsidP="00621B49">
      <w:pPr>
        <w:ind w:firstLine="284"/>
        <w:jc w:val="both"/>
        <w:rPr>
          <w:sz w:val="26"/>
          <w:szCs w:val="26"/>
        </w:rPr>
      </w:pPr>
      <w:r w:rsidRPr="00E733FC">
        <w:rPr>
          <w:sz w:val="26"/>
          <w:szCs w:val="26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621B49" w:rsidRPr="00793082" w:rsidRDefault="00621B49" w:rsidP="00621B49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793082">
        <w:rPr>
          <w:iCs/>
          <w:sz w:val="26"/>
          <w:szCs w:val="26"/>
        </w:rPr>
        <w:t xml:space="preserve">определяют объемы расходов на восполнение резерва и на закупку материальных ресурсов при определении перечня поставщиков, подрядчиков, исполнителей </w:t>
      </w:r>
      <w:r w:rsidRPr="00793082">
        <w:rPr>
          <w:i/>
          <w:iCs/>
          <w:sz w:val="26"/>
          <w:szCs w:val="26"/>
        </w:rPr>
        <w:t xml:space="preserve">(абзац </w:t>
      </w:r>
      <w:r w:rsidRPr="00793082">
        <w:rPr>
          <w:i/>
          <w:sz w:val="26"/>
          <w:szCs w:val="26"/>
        </w:rPr>
        <w:t>включен</w:t>
      </w:r>
      <w:r w:rsidRPr="00793082">
        <w:rPr>
          <w:i/>
          <w:iCs/>
          <w:sz w:val="26"/>
          <w:szCs w:val="26"/>
        </w:rPr>
        <w:t xml:space="preserve"> на </w:t>
      </w:r>
      <w:proofErr w:type="spellStart"/>
      <w:r w:rsidRPr="00793082">
        <w:rPr>
          <w:i/>
          <w:iCs/>
          <w:sz w:val="26"/>
          <w:szCs w:val="26"/>
        </w:rPr>
        <w:t>осн</w:t>
      </w:r>
      <w:proofErr w:type="spellEnd"/>
      <w:r w:rsidRPr="00793082">
        <w:rPr>
          <w:i/>
          <w:iCs/>
          <w:sz w:val="26"/>
          <w:szCs w:val="26"/>
        </w:rPr>
        <w:t xml:space="preserve">. </w:t>
      </w:r>
      <w:r w:rsidRPr="00793082">
        <w:rPr>
          <w:i/>
          <w:sz w:val="26"/>
          <w:szCs w:val="26"/>
        </w:rPr>
        <w:t>постановления Правительства Калужской области от 09.07.2014 № 401, в ред. постановления Правительства Калужской области от 05.09.2016 № 478</w:t>
      </w:r>
      <w:r w:rsidRPr="00793082">
        <w:rPr>
          <w:i/>
          <w:iCs/>
          <w:sz w:val="26"/>
          <w:szCs w:val="26"/>
        </w:rPr>
        <w:t>)</w:t>
      </w:r>
      <w:r w:rsidRPr="00793082">
        <w:rPr>
          <w:iCs/>
          <w:sz w:val="26"/>
          <w:szCs w:val="26"/>
        </w:rPr>
        <w:t>.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8. </w:t>
      </w:r>
      <w:r w:rsidRPr="00793082">
        <w:rPr>
          <w:sz w:val="26"/>
          <w:szCs w:val="26"/>
        </w:rPr>
        <w:t xml:space="preserve">Приобретение материальных ресурсов в резерв, предварительный отбор участников закупки и составление перечня поставщиков, подрядчиков, исполнителей осуществляются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</w:t>
      </w:r>
      <w:r w:rsidRPr="00793082">
        <w:rPr>
          <w:i/>
          <w:iCs/>
          <w:sz w:val="26"/>
          <w:szCs w:val="26"/>
        </w:rPr>
        <w:t xml:space="preserve">(пункт в ред. </w:t>
      </w:r>
      <w:r w:rsidRPr="00793082">
        <w:rPr>
          <w:i/>
          <w:sz w:val="26"/>
          <w:szCs w:val="26"/>
        </w:rPr>
        <w:t>постановления Правительства Калужской области от 05.09.2016 № 478</w:t>
      </w:r>
      <w:r w:rsidRPr="00793082">
        <w:rPr>
          <w:i/>
          <w:iCs/>
          <w:sz w:val="26"/>
          <w:szCs w:val="26"/>
        </w:rPr>
        <w:t>)</w:t>
      </w:r>
      <w:r w:rsidRPr="00793082">
        <w:rPr>
          <w:sz w:val="26"/>
          <w:szCs w:val="26"/>
        </w:rPr>
        <w:t>.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9. </w:t>
      </w:r>
      <w:r w:rsidRPr="00793082">
        <w:rPr>
          <w:sz w:val="26"/>
          <w:szCs w:val="26"/>
        </w:rPr>
        <w:t>Материальные ценности Резерва размещаются на объектах, подведомственных органам исполнительной власти Калужской области, участвующим в создании и использовании Резерва.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93082">
        <w:rPr>
          <w:sz w:val="26"/>
          <w:szCs w:val="26"/>
        </w:rPr>
        <w:t>Часть запасов материальных ценностей Резерва может храниться на промышленных, транспортных, сельскохозяйственных, снабженческо-сбытовых и иных предприятиях, в учреждениях и организациях независимо от их организационно-правовых форм в соответствии с заключенными договорами.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10. </w:t>
      </w:r>
      <w:r w:rsidRPr="00793082">
        <w:rPr>
          <w:sz w:val="26"/>
          <w:szCs w:val="26"/>
        </w:rPr>
        <w:t>Резерв материальных ресурсов используется для ликвидации чрезвычайных ситуаций межмуниципального и регионального характера в целях: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93082">
        <w:rPr>
          <w:sz w:val="26"/>
          <w:szCs w:val="26"/>
        </w:rPr>
        <w:t>проведения аварийно-спасательных и других неотложных работ по устранению непосредственной опасности для жизни и здоровья людей;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93082">
        <w:rPr>
          <w:sz w:val="26"/>
          <w:szCs w:val="26"/>
        </w:rPr>
        <w:t>развертывания и содержания временных пунктов проживания и питания пострадавших граждан;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93082">
        <w:rPr>
          <w:sz w:val="26"/>
          <w:szCs w:val="26"/>
        </w:rPr>
        <w:t>других первоочередных мероприятий, связанных с обеспечением жизнедеятельности пострадавшего населения.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93082">
        <w:rPr>
          <w:sz w:val="26"/>
          <w:szCs w:val="26"/>
        </w:rPr>
        <w:t>1</w:t>
      </w:r>
      <w:r>
        <w:rPr>
          <w:sz w:val="26"/>
          <w:szCs w:val="26"/>
        </w:rPr>
        <w:t>1. </w:t>
      </w:r>
      <w:r w:rsidRPr="00793082">
        <w:rPr>
          <w:sz w:val="26"/>
          <w:szCs w:val="26"/>
        </w:rPr>
        <w:t>Материальные ресурсы из Резерва могут выделяться: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93082">
        <w:rPr>
          <w:sz w:val="26"/>
          <w:szCs w:val="26"/>
        </w:rPr>
        <w:t>органам исполнительной власти Калужской области;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93082">
        <w:rPr>
          <w:sz w:val="26"/>
          <w:szCs w:val="26"/>
        </w:rPr>
        <w:t>территориальным органам федеральных органов исполнительной власти, осуществляющим свою деятельность на территории Калужской области и участвующим в ликвидации чрезвычайных ситуаций и их последствий;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93082">
        <w:rPr>
          <w:sz w:val="26"/>
          <w:szCs w:val="26"/>
        </w:rPr>
        <w:t>органам местного самоуправления Калужской области при недостаточности собственных материальных ресурсов;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93082">
        <w:rPr>
          <w:sz w:val="26"/>
          <w:szCs w:val="26"/>
        </w:rPr>
        <w:t>предприятиям, учреждениям и организациям, принимающим участие в ликвидации чрезвычайных ситуаций и их последствий.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93082">
        <w:rPr>
          <w:sz w:val="26"/>
          <w:szCs w:val="26"/>
        </w:rPr>
        <w:t>1</w:t>
      </w:r>
      <w:r>
        <w:rPr>
          <w:sz w:val="26"/>
          <w:szCs w:val="26"/>
        </w:rPr>
        <w:t>2. </w:t>
      </w:r>
      <w:r w:rsidRPr="00793082">
        <w:rPr>
          <w:sz w:val="26"/>
          <w:szCs w:val="26"/>
        </w:rPr>
        <w:t>Выпуск материальных ресурсов из Резерва представляет собой их реализацию или безвозмездную передачу определенному получателю (потребителю) и осуществляется: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93082">
        <w:rPr>
          <w:sz w:val="26"/>
          <w:szCs w:val="26"/>
        </w:rPr>
        <w:t>для ликвидации чрезвычайных ситуаций межмуниципального и регионального характера и их последствий;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93082">
        <w:rPr>
          <w:sz w:val="26"/>
          <w:szCs w:val="26"/>
        </w:rPr>
        <w:t>в связи с их освежением и заменой.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93082">
        <w:rPr>
          <w:sz w:val="26"/>
          <w:szCs w:val="26"/>
        </w:rPr>
        <w:t>1</w:t>
      </w:r>
      <w:r>
        <w:rPr>
          <w:sz w:val="26"/>
          <w:szCs w:val="26"/>
        </w:rPr>
        <w:t>3. </w:t>
      </w:r>
      <w:r w:rsidRPr="00793082">
        <w:rPr>
          <w:sz w:val="26"/>
          <w:szCs w:val="26"/>
        </w:rPr>
        <w:t>Решение о выпуске материальных ресурсов из Резерва принимается комиссией по чрезвычайным ситуациям и пожарной безопасности при Правительстве Калужской области на основании ходатайств органов исполнительной власти Калужской области, территориальных органов федеральных органов исполнительной власти, осуществляющих свою деятельность на территории Калужской области и участвующих в ликвидации чрезвычайных ситуаций, органов местного самоуправления Калужской области, предприятий, учреждений и организаций, принимающих участие в ликвидации чрезвычайных ситуаций, аварийно-восстановительных работах в зоне чрезвычайной ситуации.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93082">
        <w:rPr>
          <w:sz w:val="26"/>
          <w:szCs w:val="26"/>
        </w:rPr>
        <w:t>Ходатайство должно содержать обоснование необходимости выделения материальных ресурсов из Резерва, а также их номенклатуру и объем.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93082">
        <w:rPr>
          <w:sz w:val="26"/>
          <w:szCs w:val="26"/>
        </w:rPr>
        <w:t>1</w:t>
      </w:r>
      <w:r>
        <w:rPr>
          <w:sz w:val="26"/>
          <w:szCs w:val="26"/>
        </w:rPr>
        <w:t>4. </w:t>
      </w:r>
      <w:r w:rsidRPr="00793082">
        <w:rPr>
          <w:sz w:val="26"/>
          <w:szCs w:val="26"/>
        </w:rPr>
        <w:t>Решение комиссии по чрезвычайным ситуациям и пожарной безопасности при Правительстве Калужской области о выпуске материальных ресурсов из Резерва должно содержать перечень материальных средств, выпускаемых из Резерва, а также способы их восполнения.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93082">
        <w:rPr>
          <w:sz w:val="26"/>
          <w:szCs w:val="26"/>
        </w:rPr>
        <w:t>Каждое решение комиссии по чрезвычайным ситуациям и пожарной безопасности при Правительстве Калужской области о выпуске материальных ресурсов из Резерва оформляется протоколом.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93082">
        <w:rPr>
          <w:sz w:val="26"/>
          <w:szCs w:val="26"/>
        </w:rPr>
        <w:lastRenderedPageBreak/>
        <w:t>На основании указанного решения принимается постановление Правительства Калужской области о выпуске материальных ценностей из Резерва.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93082">
        <w:rPr>
          <w:sz w:val="26"/>
          <w:szCs w:val="26"/>
        </w:rPr>
        <w:t>1</w:t>
      </w:r>
      <w:r>
        <w:rPr>
          <w:sz w:val="26"/>
          <w:szCs w:val="26"/>
        </w:rPr>
        <w:t>5. </w:t>
      </w:r>
      <w:r w:rsidRPr="00793082">
        <w:rPr>
          <w:sz w:val="26"/>
          <w:szCs w:val="26"/>
        </w:rPr>
        <w:t>Органы исполнительной власти Калужской области, территориальные органы федеральных органов исполнительной власти по Калужской области, органы местного самоуправления Калужской области,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621B49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16. </w:t>
      </w:r>
      <w:r w:rsidRPr="00793082">
        <w:rPr>
          <w:sz w:val="26"/>
          <w:szCs w:val="26"/>
        </w:rPr>
        <w:t xml:space="preserve">Отчет о целевом использовании выделенных из Резерва материальных ресурсов готовят органы исполнительной власти Калужской области, государственное казенное учреждение Калужской области «Пожарно-спасательная служба Калужской области», действующее в рамках полномочий, установленных </w:t>
      </w:r>
      <w:hyperlink r:id="rId20" w:history="1">
        <w:r w:rsidRPr="00793082">
          <w:rPr>
            <w:sz w:val="26"/>
            <w:szCs w:val="26"/>
          </w:rPr>
          <w:t>пунктом 2</w:t>
        </w:r>
      </w:hyperlink>
      <w:r w:rsidRPr="00793082">
        <w:rPr>
          <w:sz w:val="26"/>
          <w:szCs w:val="26"/>
        </w:rPr>
        <w:t xml:space="preserve"> настоящего Постановления, территориальные органы федеральных органов исполнительной власти по Калужской области, органы местного самоуправления Калужской области, предприятия, учреждения и организации, которым они выделены, и представляют его в комиссию по чрезвычайным ситуациям и пожарной безопасности при Правительстве Калужской области в 2-месячный срок с момента выделения материальных ресурсов из Резерва </w:t>
      </w:r>
      <w:r w:rsidRPr="00793082">
        <w:rPr>
          <w:i/>
          <w:sz w:val="26"/>
          <w:szCs w:val="26"/>
        </w:rPr>
        <w:t>(пункт в ред. постановления Правительства Калужской области от 13.07.2012 № 353)</w:t>
      </w:r>
      <w:r w:rsidRPr="00793082">
        <w:rPr>
          <w:sz w:val="26"/>
          <w:szCs w:val="26"/>
        </w:rPr>
        <w:t>.</w:t>
      </w:r>
    </w:p>
    <w:p w:rsidR="00621B49" w:rsidRPr="00793082" w:rsidRDefault="00621B49" w:rsidP="00621B49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93082">
        <w:rPr>
          <w:sz w:val="26"/>
          <w:szCs w:val="26"/>
        </w:rPr>
        <w:t>1</w:t>
      </w:r>
      <w:r>
        <w:rPr>
          <w:sz w:val="26"/>
          <w:szCs w:val="26"/>
        </w:rPr>
        <w:t>7. </w:t>
      </w:r>
      <w:r w:rsidRPr="00793082">
        <w:rPr>
          <w:sz w:val="26"/>
          <w:szCs w:val="26"/>
        </w:rPr>
        <w:t xml:space="preserve">Органы исполнительной власти Калужской области, государственное казенное учреждение Калужской области «Пожарно-спасательная служба Калужской области», действующее в рамках полномочий, установленных </w:t>
      </w:r>
      <w:hyperlink r:id="rId21" w:history="1">
        <w:r w:rsidRPr="00793082">
          <w:rPr>
            <w:sz w:val="26"/>
            <w:szCs w:val="26"/>
          </w:rPr>
          <w:t>пунктом 2</w:t>
        </w:r>
      </w:hyperlink>
      <w:r w:rsidRPr="00793082">
        <w:rPr>
          <w:sz w:val="26"/>
          <w:szCs w:val="26"/>
        </w:rPr>
        <w:t xml:space="preserve"> настоящего Постановления, территориальные органы федеральных органов исполнительной власти по Калужской области, органы местного самоуправления Калужской области, предприятия, учреждения и организации несут ответственность за целевое использование выделенных из Резерва средств в порядке, установленном законодательством Российской Федерации </w:t>
      </w:r>
      <w:r w:rsidRPr="00793082">
        <w:rPr>
          <w:i/>
          <w:sz w:val="26"/>
          <w:szCs w:val="26"/>
        </w:rPr>
        <w:t>(пункт в ред. постановления Правительства Калужской области от 13.07.2012 № 353)</w:t>
      </w:r>
      <w:r w:rsidRPr="00793082">
        <w:rPr>
          <w:sz w:val="26"/>
          <w:szCs w:val="26"/>
        </w:rPr>
        <w:t>.</w:t>
      </w:r>
    </w:p>
    <w:p w:rsidR="00621B49" w:rsidRPr="009352A3" w:rsidRDefault="00621B49" w:rsidP="00621B49">
      <w:pPr>
        <w:jc w:val="right"/>
        <w:rPr>
          <w:sz w:val="22"/>
          <w:szCs w:val="22"/>
        </w:rPr>
      </w:pPr>
      <w:r w:rsidRPr="009352A3">
        <w:rPr>
          <w:sz w:val="22"/>
          <w:szCs w:val="22"/>
        </w:rPr>
        <w:t xml:space="preserve">Приложение № 3 к </w:t>
      </w:r>
      <w:hyperlink w:anchor="sub_0" w:history="1">
        <w:r w:rsidRPr="009352A3">
          <w:rPr>
            <w:sz w:val="22"/>
            <w:szCs w:val="22"/>
          </w:rPr>
          <w:t>постановлению</w:t>
        </w:r>
      </w:hyperlink>
      <w:r w:rsidRPr="009352A3">
        <w:rPr>
          <w:sz w:val="22"/>
          <w:szCs w:val="22"/>
        </w:rPr>
        <w:br/>
        <w:t>Правительства Калужской области</w:t>
      </w:r>
      <w:r w:rsidRPr="009352A3">
        <w:rPr>
          <w:sz w:val="22"/>
          <w:szCs w:val="22"/>
        </w:rPr>
        <w:br/>
        <w:t>от 24.10.2011 № 577</w:t>
      </w:r>
    </w:p>
    <w:p w:rsidR="00621B49" w:rsidRPr="009352A3" w:rsidRDefault="00621B49" w:rsidP="00621B49">
      <w:pPr>
        <w:rPr>
          <w:rFonts w:ascii="Arial" w:hAnsi="Arial" w:cs="Arial"/>
          <w:b/>
        </w:rPr>
      </w:pPr>
    </w:p>
    <w:p w:rsidR="00621B49" w:rsidRPr="009352A3" w:rsidRDefault="00621B49" w:rsidP="00621B49">
      <w:pPr>
        <w:jc w:val="center"/>
        <w:rPr>
          <w:rFonts w:ascii="Arial" w:hAnsi="Arial" w:cs="Arial"/>
          <w:b/>
        </w:rPr>
      </w:pPr>
      <w:r w:rsidRPr="009352A3">
        <w:rPr>
          <w:rFonts w:ascii="Arial" w:hAnsi="Arial" w:cs="Arial"/>
          <w:b/>
        </w:rPr>
        <w:t>ОБЪЕМ РАСХОДОВ</w:t>
      </w:r>
      <w:r w:rsidRPr="009352A3">
        <w:rPr>
          <w:rFonts w:ascii="Arial" w:hAnsi="Arial" w:cs="Arial"/>
          <w:b/>
        </w:rPr>
        <w:br/>
        <w:t>на поэтапное восполнение резерва материальных ресурсов для ликвидации чрезвычайных ситуаций природного и техногенного характера</w:t>
      </w:r>
    </w:p>
    <w:p w:rsidR="00621B49" w:rsidRPr="00793082" w:rsidRDefault="00621B49" w:rsidP="00621B49">
      <w:pPr>
        <w:jc w:val="center"/>
        <w:rPr>
          <w:b/>
          <w:i/>
          <w:sz w:val="26"/>
          <w:szCs w:val="26"/>
        </w:rPr>
      </w:pPr>
      <w:r w:rsidRPr="00793082">
        <w:rPr>
          <w:i/>
          <w:iCs/>
          <w:sz w:val="26"/>
          <w:szCs w:val="26"/>
        </w:rPr>
        <w:t>(исключено на </w:t>
      </w:r>
      <w:proofErr w:type="spellStart"/>
      <w:r w:rsidRPr="00793082">
        <w:rPr>
          <w:i/>
          <w:iCs/>
          <w:sz w:val="26"/>
          <w:szCs w:val="26"/>
        </w:rPr>
        <w:t>осн</w:t>
      </w:r>
      <w:proofErr w:type="spellEnd"/>
      <w:r w:rsidRPr="00793082">
        <w:rPr>
          <w:i/>
          <w:iCs/>
          <w:sz w:val="26"/>
          <w:szCs w:val="26"/>
        </w:rPr>
        <w:t xml:space="preserve">. </w:t>
      </w:r>
      <w:r w:rsidRPr="00793082">
        <w:rPr>
          <w:i/>
          <w:sz w:val="26"/>
          <w:szCs w:val="26"/>
        </w:rPr>
        <w:t>постановления Правительства Калужской области</w:t>
      </w:r>
    </w:p>
    <w:p w:rsidR="00621B49" w:rsidRPr="00793082" w:rsidRDefault="00621B49" w:rsidP="00621B49">
      <w:pPr>
        <w:jc w:val="center"/>
        <w:rPr>
          <w:b/>
        </w:rPr>
      </w:pPr>
      <w:r w:rsidRPr="00793082">
        <w:rPr>
          <w:i/>
          <w:sz w:val="26"/>
          <w:szCs w:val="26"/>
        </w:rPr>
        <w:t>от 09.07.2014 № 401</w:t>
      </w:r>
      <w:r w:rsidRPr="00793082">
        <w:rPr>
          <w:i/>
          <w:iCs/>
          <w:sz w:val="26"/>
          <w:szCs w:val="26"/>
        </w:rPr>
        <w:t>)</w:t>
      </w:r>
    </w:p>
    <w:p w:rsidR="002850F1" w:rsidRPr="002A14EB" w:rsidRDefault="002850F1" w:rsidP="00621B49">
      <w:pPr>
        <w:rPr>
          <w:u w:val="single"/>
          <w:vertAlign w:val="subscript"/>
        </w:rPr>
      </w:pPr>
    </w:p>
    <w:sectPr w:rsidR="002850F1" w:rsidRPr="002A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6C8A6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00381F7E"/>
    <w:multiLevelType w:val="singleLevel"/>
    <w:tmpl w:val="9D348264"/>
    <w:lvl w:ilvl="0">
      <w:start w:val="3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381750D"/>
    <w:multiLevelType w:val="singleLevel"/>
    <w:tmpl w:val="81DA2238"/>
    <w:lvl w:ilvl="0">
      <w:start w:val="3"/>
      <w:numFmt w:val="decimal"/>
      <w:lvlText w:val="3.%1."/>
      <w:legacy w:legacy="1" w:legacySpace="0" w:legacyIndent="509"/>
      <w:lvlJc w:val="left"/>
      <w:rPr>
        <w:rFonts w:ascii="Times New Roman" w:hAnsi="Times New Roman" w:hint="default"/>
      </w:rPr>
    </w:lvl>
  </w:abstractNum>
  <w:abstractNum w:abstractNumId="5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A0C6B"/>
    <w:multiLevelType w:val="singleLevel"/>
    <w:tmpl w:val="11264E30"/>
    <w:lvl w:ilvl="0">
      <w:start w:val="8"/>
      <w:numFmt w:val="decimal"/>
      <w:lvlText w:val="5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7" w15:restartNumberingAfterBreak="0">
    <w:nsid w:val="1DB2653E"/>
    <w:multiLevelType w:val="singleLevel"/>
    <w:tmpl w:val="899EDC74"/>
    <w:lvl w:ilvl="0">
      <w:start w:val="1"/>
      <w:numFmt w:val="decimal"/>
      <w:lvlText w:val="6.%1."/>
      <w:legacy w:legacy="1" w:legacySpace="0" w:legacyIndent="494"/>
      <w:lvlJc w:val="left"/>
      <w:rPr>
        <w:rFonts w:ascii="Times New Roman" w:hAnsi="Times New Roman" w:hint="default"/>
      </w:rPr>
    </w:lvl>
  </w:abstractNum>
  <w:abstractNum w:abstractNumId="8" w15:restartNumberingAfterBreak="0">
    <w:nsid w:val="1EC776F0"/>
    <w:multiLevelType w:val="hybridMultilevel"/>
    <w:tmpl w:val="406CCCD2"/>
    <w:lvl w:ilvl="0" w:tplc="D438E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AB3CF4"/>
    <w:multiLevelType w:val="multilevel"/>
    <w:tmpl w:val="21808284"/>
    <w:lvl w:ilvl="0">
      <w:start w:val="1"/>
      <w:numFmt w:val="decimal"/>
      <w:pStyle w:val="1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3181992"/>
    <w:multiLevelType w:val="singleLevel"/>
    <w:tmpl w:val="57B63E3E"/>
    <w:lvl w:ilvl="0">
      <w:start w:val="1"/>
      <w:numFmt w:val="decimal"/>
      <w:lvlText w:val="8.%1."/>
      <w:legacy w:legacy="1" w:legacySpace="0" w:legacyIndent="485"/>
      <w:lvlJc w:val="left"/>
      <w:rPr>
        <w:rFonts w:ascii="Times New Roman" w:hAnsi="Times New Roman" w:hint="default"/>
      </w:rPr>
    </w:lvl>
  </w:abstractNum>
  <w:abstractNum w:abstractNumId="11" w15:restartNumberingAfterBreak="0">
    <w:nsid w:val="246D2CB7"/>
    <w:multiLevelType w:val="multilevel"/>
    <w:tmpl w:val="42E833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5F55356"/>
    <w:multiLevelType w:val="multilevel"/>
    <w:tmpl w:val="6BE4AB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29391E57"/>
    <w:multiLevelType w:val="multilevel"/>
    <w:tmpl w:val="725489AA"/>
    <w:lvl w:ilvl="0">
      <w:start w:val="2"/>
      <w:numFmt w:val="decimal"/>
      <w:lvlText w:val="%1"/>
      <w:lvlJc w:val="left"/>
      <w:pPr>
        <w:ind w:left="115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490"/>
      </w:pPr>
      <w:rPr>
        <w:rFonts w:ascii="Times New Roman" w:eastAsia="Times New Roman" w:hAnsi="Times New Roman" w:hint="default"/>
        <w:color w:val="1C1D1D"/>
        <w:spacing w:val="3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34" w:hanging="250"/>
      </w:pPr>
      <w:rPr>
        <w:rFonts w:ascii="Times New Roman" w:eastAsia="Times New Roman" w:hAnsi="Times New Roman" w:hint="default"/>
        <w:w w:val="101"/>
      </w:rPr>
    </w:lvl>
    <w:lvl w:ilvl="3">
      <w:start w:val="1"/>
      <w:numFmt w:val="decimal"/>
      <w:lvlText w:val="%3.%4."/>
      <w:lvlJc w:val="left"/>
      <w:pPr>
        <w:ind w:left="163" w:hanging="490"/>
      </w:pPr>
      <w:rPr>
        <w:rFonts w:ascii="Times New Roman" w:eastAsia="Times New Roman" w:hAnsi="Times New Roman" w:hint="default"/>
        <w:color w:val="1C1D1D"/>
        <w:spacing w:val="3"/>
        <w:w w:val="100"/>
        <w:sz w:val="28"/>
        <w:szCs w:val="28"/>
      </w:rPr>
    </w:lvl>
    <w:lvl w:ilvl="4">
      <w:start w:val="1"/>
      <w:numFmt w:val="bullet"/>
      <w:lvlText w:val="•"/>
      <w:lvlJc w:val="left"/>
      <w:pPr>
        <w:ind w:left="2534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21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09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6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3" w:hanging="490"/>
      </w:pPr>
      <w:rPr>
        <w:rFonts w:hint="default"/>
      </w:rPr>
    </w:lvl>
  </w:abstractNum>
  <w:abstractNum w:abstractNumId="14" w15:restartNumberingAfterBreak="0">
    <w:nsid w:val="34D47240"/>
    <w:multiLevelType w:val="singleLevel"/>
    <w:tmpl w:val="C4A6BEFE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15" w15:restartNumberingAfterBreak="0">
    <w:nsid w:val="37E80397"/>
    <w:multiLevelType w:val="singleLevel"/>
    <w:tmpl w:val="CED42CC6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83B63B4"/>
    <w:multiLevelType w:val="singleLevel"/>
    <w:tmpl w:val="7C822AB8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C640682"/>
    <w:multiLevelType w:val="singleLevel"/>
    <w:tmpl w:val="8EDE4874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C7B0BB9"/>
    <w:multiLevelType w:val="singleLevel"/>
    <w:tmpl w:val="ECD89DCE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D2E5396"/>
    <w:multiLevelType w:val="singleLevel"/>
    <w:tmpl w:val="E6A4E2A8"/>
    <w:lvl w:ilvl="0">
      <w:start w:val="8"/>
      <w:numFmt w:val="decimal"/>
      <w:lvlText w:val="3.%1."/>
      <w:legacy w:legacy="1" w:legacySpace="0" w:legacyIndent="490"/>
      <w:lvlJc w:val="left"/>
      <w:rPr>
        <w:rFonts w:ascii="Times New Roman" w:hAnsi="Times New Roman" w:hint="default"/>
      </w:rPr>
    </w:lvl>
  </w:abstractNum>
  <w:abstractNum w:abstractNumId="20" w15:restartNumberingAfterBreak="0">
    <w:nsid w:val="3D7D23B4"/>
    <w:multiLevelType w:val="singleLevel"/>
    <w:tmpl w:val="5F34AE86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21" w15:restartNumberingAfterBreak="0">
    <w:nsid w:val="40EB31EF"/>
    <w:multiLevelType w:val="singleLevel"/>
    <w:tmpl w:val="A33A893C"/>
    <w:lvl w:ilvl="0">
      <w:start w:val="1"/>
      <w:numFmt w:val="decimal"/>
      <w:lvlText w:val="3.%1."/>
      <w:legacy w:legacy="1" w:legacySpace="0" w:legacyIndent="495"/>
      <w:lvlJc w:val="left"/>
      <w:rPr>
        <w:rFonts w:ascii="Times New Roman" w:hAnsi="Times New Roman" w:hint="default"/>
      </w:rPr>
    </w:lvl>
  </w:abstractNum>
  <w:abstractNum w:abstractNumId="22" w15:restartNumberingAfterBreak="0">
    <w:nsid w:val="41E70F0A"/>
    <w:multiLevelType w:val="singleLevel"/>
    <w:tmpl w:val="5D44536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99E7372"/>
    <w:multiLevelType w:val="singleLevel"/>
    <w:tmpl w:val="753E2E80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24" w15:restartNumberingAfterBreak="0">
    <w:nsid w:val="4C5B1688"/>
    <w:multiLevelType w:val="hybridMultilevel"/>
    <w:tmpl w:val="878814CC"/>
    <w:lvl w:ilvl="0" w:tplc="7E9214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82D58"/>
    <w:multiLevelType w:val="singleLevel"/>
    <w:tmpl w:val="7CBEE474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020323C"/>
    <w:multiLevelType w:val="hybridMultilevel"/>
    <w:tmpl w:val="5F3ACBCA"/>
    <w:lvl w:ilvl="0" w:tplc="79E49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3C31B4A"/>
    <w:multiLevelType w:val="singleLevel"/>
    <w:tmpl w:val="399C782A"/>
    <w:lvl w:ilvl="0">
      <w:start w:val="2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8895373"/>
    <w:multiLevelType w:val="hybridMultilevel"/>
    <w:tmpl w:val="20CC8AFC"/>
    <w:lvl w:ilvl="0" w:tplc="FFFFFFFF">
      <w:start w:val="1"/>
      <w:numFmt w:val="decimal"/>
      <w:lvlText w:val="%1."/>
      <w:lvlJc w:val="left"/>
      <w:pPr>
        <w:tabs>
          <w:tab w:val="num" w:pos="3255"/>
        </w:tabs>
        <w:ind w:left="3255" w:hanging="139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9107810"/>
    <w:multiLevelType w:val="multilevel"/>
    <w:tmpl w:val="D66097E4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DA70C04"/>
    <w:multiLevelType w:val="hybridMultilevel"/>
    <w:tmpl w:val="3B42E064"/>
    <w:lvl w:ilvl="0" w:tplc="6F184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82956"/>
    <w:multiLevelType w:val="singleLevel"/>
    <w:tmpl w:val="0E88BB38"/>
    <w:lvl w:ilvl="0">
      <w:start w:val="6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4055A41"/>
    <w:multiLevelType w:val="singleLevel"/>
    <w:tmpl w:val="56988928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FDC15A6"/>
    <w:multiLevelType w:val="hybridMultilevel"/>
    <w:tmpl w:val="8FA2B790"/>
    <w:lvl w:ilvl="0" w:tplc="5AEA3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BD397D"/>
    <w:multiLevelType w:val="singleLevel"/>
    <w:tmpl w:val="7EE0FB1C"/>
    <w:lvl w:ilvl="0">
      <w:start w:val="10"/>
      <w:numFmt w:val="decimal"/>
      <w:lvlText w:val="5.%1."/>
      <w:legacy w:legacy="1" w:legacySpace="0" w:legacyIndent="619"/>
      <w:lvlJc w:val="left"/>
      <w:rPr>
        <w:rFonts w:ascii="Times New Roman" w:hAnsi="Times New Roman" w:hint="default"/>
      </w:rPr>
    </w:lvl>
  </w:abstractNum>
  <w:abstractNum w:abstractNumId="35" w15:restartNumberingAfterBreak="0">
    <w:nsid w:val="778B6FCD"/>
    <w:multiLevelType w:val="singleLevel"/>
    <w:tmpl w:val="ABD491CA"/>
    <w:lvl w:ilvl="0">
      <w:start w:val="4"/>
      <w:numFmt w:val="decimal"/>
      <w:lvlText w:val="8.%1."/>
      <w:legacy w:legacy="1" w:legacySpace="0" w:legacyIndent="513"/>
      <w:lvlJc w:val="left"/>
      <w:rPr>
        <w:rFonts w:ascii="Times New Roman" w:hAnsi="Times New Roman" w:hint="default"/>
      </w:rPr>
    </w:lvl>
  </w:abstractNum>
  <w:abstractNum w:abstractNumId="36" w15:restartNumberingAfterBreak="0">
    <w:nsid w:val="7DD0795A"/>
    <w:multiLevelType w:val="singleLevel"/>
    <w:tmpl w:val="8C761A36"/>
    <w:lvl w:ilvl="0">
      <w:start w:val="8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F93748E"/>
    <w:multiLevelType w:val="hybridMultilevel"/>
    <w:tmpl w:val="7BC6D354"/>
    <w:lvl w:ilvl="0" w:tplc="A2BECC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Courier New" w:hAnsi="Courier New" w:cs="Courier New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Courier New" w:hAnsi="Courier New" w:cs="Courier New" w:hint="default"/>
        </w:rPr>
      </w:lvl>
    </w:lvlOverride>
  </w:num>
  <w:num w:numId="3">
    <w:abstractNumId w:val="37"/>
  </w:num>
  <w:num w:numId="4">
    <w:abstractNumId w:val="18"/>
  </w:num>
  <w:num w:numId="5">
    <w:abstractNumId w:val="25"/>
  </w:num>
  <w:num w:numId="6">
    <w:abstractNumId w:val="31"/>
  </w:num>
  <w:num w:numId="7">
    <w:abstractNumId w:val="36"/>
  </w:num>
  <w:num w:numId="8">
    <w:abstractNumId w:val="3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6"/>
  </w:num>
  <w:num w:numId="11">
    <w:abstractNumId w:val="20"/>
  </w:num>
  <w:num w:numId="12">
    <w:abstractNumId w:val="2"/>
  </w:num>
  <w:num w:numId="13">
    <w:abstractNumId w:val="27"/>
  </w:num>
  <w:num w:numId="14">
    <w:abstractNumId w:val="22"/>
  </w:num>
  <w:num w:numId="15">
    <w:abstractNumId w:val="15"/>
  </w:num>
  <w:num w:numId="16">
    <w:abstractNumId w:val="16"/>
  </w:num>
  <w:num w:numId="17">
    <w:abstractNumId w:val="17"/>
  </w:num>
  <w:num w:numId="18">
    <w:abstractNumId w:val="17"/>
    <w:lvlOverride w:ilvl="0">
      <w:lvl w:ilvl="0">
        <w:start w:val="5"/>
        <w:numFmt w:val="decimal"/>
        <w:lvlText w:val="%1)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19"/>
  </w:num>
  <w:num w:numId="22">
    <w:abstractNumId w:val="14"/>
  </w:num>
  <w:num w:numId="23">
    <w:abstractNumId w:val="23"/>
  </w:num>
  <w:num w:numId="24">
    <w:abstractNumId w:val="6"/>
  </w:num>
  <w:num w:numId="25">
    <w:abstractNumId w:val="34"/>
  </w:num>
  <w:num w:numId="26">
    <w:abstractNumId w:val="7"/>
  </w:num>
  <w:num w:numId="27">
    <w:abstractNumId w:val="10"/>
  </w:num>
  <w:num w:numId="28">
    <w:abstractNumId w:val="35"/>
  </w:num>
  <w:num w:numId="29">
    <w:abstractNumId w:val="28"/>
  </w:num>
  <w:num w:numId="30">
    <w:abstractNumId w:val="29"/>
  </w:num>
  <w:num w:numId="31">
    <w:abstractNumId w:val="8"/>
  </w:num>
  <w:num w:numId="32">
    <w:abstractNumId w:val="1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3"/>
  </w:num>
  <w:num w:numId="36">
    <w:abstractNumId w:val="3"/>
  </w:num>
  <w:num w:numId="37">
    <w:abstractNumId w:val="5"/>
  </w:num>
  <w:num w:numId="38">
    <w:abstractNumId w:val="9"/>
  </w:num>
  <w:num w:numId="39">
    <w:abstractNumId w:val="12"/>
  </w:num>
  <w:num w:numId="40">
    <w:abstractNumId w:val="24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EB"/>
    <w:rsid w:val="002850F1"/>
    <w:rsid w:val="002A14EB"/>
    <w:rsid w:val="00536DCA"/>
    <w:rsid w:val="0062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B950"/>
  <w15:chartTrackingRefBased/>
  <w15:docId w15:val="{6B3365A9-45F0-494E-8305-33033B29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21B4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21B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21B49"/>
    <w:pPr>
      <w:spacing w:before="320" w:line="360" w:lineRule="auto"/>
      <w:contextualSpacing/>
      <w:jc w:val="both"/>
      <w:outlineLvl w:val="2"/>
    </w:pPr>
    <w:rPr>
      <w:rFonts w:ascii="Cambria" w:hAnsi="Cambria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9"/>
    <w:qFormat/>
    <w:rsid w:val="00621B49"/>
    <w:pPr>
      <w:spacing w:before="280" w:line="360" w:lineRule="auto"/>
      <w:contextualSpacing/>
      <w:jc w:val="both"/>
      <w:outlineLvl w:val="3"/>
    </w:pPr>
    <w:rPr>
      <w:rFonts w:ascii="Cambria" w:hAnsi="Cambria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621B49"/>
    <w:pPr>
      <w:spacing w:before="280" w:line="360" w:lineRule="auto"/>
      <w:contextualSpacing/>
      <w:jc w:val="both"/>
      <w:outlineLvl w:val="4"/>
    </w:pPr>
    <w:rPr>
      <w:rFonts w:ascii="Cambria" w:hAnsi="Cambria"/>
      <w:b/>
      <w:bCs/>
      <w:i/>
      <w:iCs/>
      <w:sz w:val="20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621B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21B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621B49"/>
    <w:pPr>
      <w:spacing w:before="280" w:line="360" w:lineRule="auto"/>
      <w:contextualSpacing/>
      <w:jc w:val="both"/>
      <w:outlineLvl w:val="7"/>
    </w:pPr>
    <w:rPr>
      <w:rFonts w:ascii="Cambria" w:hAnsi="Cambria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621B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21B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21B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B49"/>
    <w:rPr>
      <w:rFonts w:ascii="Cambria" w:eastAsia="Times New Roman" w:hAnsi="Cambria" w:cs="Times New Roman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9"/>
    <w:rsid w:val="00621B49"/>
    <w:rPr>
      <w:rFonts w:ascii="Cambria" w:eastAsia="Times New Roman" w:hAnsi="Cambria" w:cs="Times New Roman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621B49"/>
    <w:rPr>
      <w:rFonts w:ascii="Cambria" w:eastAsia="Times New Roman" w:hAnsi="Cambria" w:cs="Times New Roman"/>
      <w:b/>
      <w:bCs/>
      <w:i/>
      <w:iCs/>
      <w:sz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621B4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1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21B49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621B49"/>
    <w:rPr>
      <w:rFonts w:ascii="Arial" w:eastAsia="Times New Roman" w:hAnsi="Arial" w:cs="Arial"/>
      <w:lang w:eastAsia="ru-RU"/>
    </w:rPr>
  </w:style>
  <w:style w:type="character" w:styleId="a3">
    <w:name w:val="Strong"/>
    <w:qFormat/>
    <w:rsid w:val="00621B49"/>
    <w:rPr>
      <w:b/>
      <w:bCs/>
    </w:rPr>
  </w:style>
  <w:style w:type="paragraph" w:styleId="a4">
    <w:name w:val="header"/>
    <w:basedOn w:val="a"/>
    <w:link w:val="a5"/>
    <w:uiPriority w:val="99"/>
    <w:rsid w:val="00621B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1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621B49"/>
  </w:style>
  <w:style w:type="paragraph" w:styleId="a7">
    <w:name w:val="Body Text Indent"/>
    <w:basedOn w:val="a"/>
    <w:link w:val="a8"/>
    <w:rsid w:val="00621B49"/>
    <w:pPr>
      <w:tabs>
        <w:tab w:val="left" w:pos="3780"/>
      </w:tabs>
      <w:ind w:left="360"/>
      <w:jc w:val="both"/>
    </w:pPr>
    <w:rPr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621B4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621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Heading">
    <w:name w:val="Heading"/>
    <w:rsid w:val="00621B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621B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621B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1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21B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21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621B49"/>
    <w:pPr>
      <w:widowControl w:val="0"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Body Text"/>
    <w:basedOn w:val="a"/>
    <w:link w:val="ad"/>
    <w:rsid w:val="00621B49"/>
    <w:pPr>
      <w:jc w:val="center"/>
    </w:pPr>
    <w:rPr>
      <w:b/>
    </w:rPr>
  </w:style>
  <w:style w:type="character" w:customStyle="1" w:styleId="ad">
    <w:name w:val="Основной текст Знак"/>
    <w:basedOn w:val="a0"/>
    <w:link w:val="ac"/>
    <w:rsid w:val="00621B4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3"/>
    <w:basedOn w:val="a"/>
    <w:link w:val="32"/>
    <w:rsid w:val="00621B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1B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621B4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21B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621B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21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21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21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621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rsid w:val="00621B4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e">
    <w:name w:val="Заголовок Знак"/>
    <w:link w:val="af"/>
    <w:uiPriority w:val="10"/>
    <w:rsid w:val="00621B49"/>
    <w:rPr>
      <w:rFonts w:ascii="Cambria" w:hAnsi="Cambria"/>
      <w:b/>
      <w:bCs/>
      <w:i/>
      <w:iCs/>
      <w:spacing w:val="10"/>
      <w:sz w:val="60"/>
      <w:szCs w:val="60"/>
      <w:lang w:val="en-US" w:bidi="en-US"/>
    </w:rPr>
  </w:style>
  <w:style w:type="paragraph" w:styleId="af">
    <w:name w:val="Title"/>
    <w:basedOn w:val="a"/>
    <w:next w:val="a"/>
    <w:link w:val="ae"/>
    <w:uiPriority w:val="10"/>
    <w:qFormat/>
    <w:rsid w:val="00621B49"/>
    <w:pPr>
      <w:spacing w:before="120" w:after="360"/>
      <w:contextualSpacing/>
      <w:jc w:val="both"/>
    </w:pPr>
    <w:rPr>
      <w:rFonts w:ascii="Cambria" w:eastAsiaTheme="minorHAnsi" w:hAnsi="Cambria" w:cstheme="min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13">
    <w:name w:val="Заголовок Знак1"/>
    <w:basedOn w:val="a0"/>
    <w:uiPriority w:val="10"/>
    <w:rsid w:val="00621B4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0">
    <w:name w:val="Подзаголовок Знак"/>
    <w:link w:val="af1"/>
    <w:uiPriority w:val="11"/>
    <w:rsid w:val="00621B49"/>
    <w:rPr>
      <w:rFonts w:eastAsia="Calibri"/>
      <w:i/>
      <w:iCs/>
      <w:color w:val="808080"/>
      <w:spacing w:val="10"/>
      <w:sz w:val="24"/>
      <w:szCs w:val="24"/>
      <w:lang w:val="en-US" w:bidi="en-US"/>
    </w:rPr>
  </w:style>
  <w:style w:type="paragraph" w:styleId="af1">
    <w:name w:val="Subtitle"/>
    <w:basedOn w:val="a"/>
    <w:next w:val="a"/>
    <w:link w:val="af0"/>
    <w:uiPriority w:val="11"/>
    <w:qFormat/>
    <w:rsid w:val="00621B49"/>
    <w:pPr>
      <w:spacing w:before="120" w:after="320"/>
      <w:ind w:firstLine="357"/>
      <w:contextualSpacing/>
      <w:jc w:val="right"/>
    </w:pPr>
    <w:rPr>
      <w:rFonts w:asciiTheme="minorHAnsi" w:eastAsia="Calibri" w:hAnsiTheme="minorHAnsi" w:cstheme="minorBidi"/>
      <w:i/>
      <w:iCs/>
      <w:color w:val="808080"/>
      <w:spacing w:val="10"/>
      <w:lang w:val="en-US" w:eastAsia="en-US" w:bidi="en-US"/>
    </w:rPr>
  </w:style>
  <w:style w:type="character" w:customStyle="1" w:styleId="14">
    <w:name w:val="Подзаголовок Знак1"/>
    <w:basedOn w:val="a0"/>
    <w:uiPriority w:val="11"/>
    <w:rsid w:val="00621B49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5">
    <w:name w:val="Цитата 2 Знак"/>
    <w:link w:val="26"/>
    <w:uiPriority w:val="29"/>
    <w:rsid w:val="00621B49"/>
    <w:rPr>
      <w:rFonts w:eastAsia="Calibri"/>
      <w:color w:val="5A5A5A"/>
      <w:lang w:val="en-US" w:bidi="en-US"/>
    </w:rPr>
  </w:style>
  <w:style w:type="paragraph" w:styleId="26">
    <w:name w:val="Quote"/>
    <w:basedOn w:val="a"/>
    <w:next w:val="a"/>
    <w:link w:val="25"/>
    <w:uiPriority w:val="29"/>
    <w:qFormat/>
    <w:rsid w:val="00621B49"/>
    <w:pPr>
      <w:spacing w:before="120" w:after="360"/>
      <w:ind w:firstLine="357"/>
      <w:contextualSpacing/>
      <w:jc w:val="both"/>
    </w:pPr>
    <w:rPr>
      <w:rFonts w:asciiTheme="minorHAnsi" w:eastAsia="Calibri" w:hAnsiTheme="minorHAnsi" w:cstheme="minorBidi"/>
      <w:color w:val="5A5A5A"/>
      <w:sz w:val="22"/>
      <w:szCs w:val="22"/>
      <w:lang w:val="en-US" w:eastAsia="en-US" w:bidi="en-US"/>
    </w:rPr>
  </w:style>
  <w:style w:type="character" w:customStyle="1" w:styleId="210">
    <w:name w:val="Цитата 2 Знак1"/>
    <w:basedOn w:val="a0"/>
    <w:uiPriority w:val="29"/>
    <w:rsid w:val="00621B49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customStyle="1" w:styleId="af2">
    <w:name w:val="Выделенная цитата Знак"/>
    <w:link w:val="af3"/>
    <w:uiPriority w:val="30"/>
    <w:rsid w:val="00621B49"/>
    <w:rPr>
      <w:rFonts w:ascii="Cambria" w:hAnsi="Cambria"/>
      <w:i/>
      <w:iCs/>
      <w:lang w:val="en-US" w:bidi="en-US"/>
    </w:rPr>
  </w:style>
  <w:style w:type="paragraph" w:styleId="af3">
    <w:name w:val="Intense Quote"/>
    <w:basedOn w:val="a"/>
    <w:next w:val="a"/>
    <w:link w:val="af2"/>
    <w:uiPriority w:val="30"/>
    <w:qFormat/>
    <w:rsid w:val="00621B49"/>
    <w:pPr>
      <w:spacing w:before="320" w:after="480"/>
      <w:ind w:left="720" w:right="720"/>
      <w:contextualSpacing/>
      <w:jc w:val="center"/>
    </w:pPr>
    <w:rPr>
      <w:rFonts w:ascii="Cambria" w:eastAsiaTheme="minorHAnsi" w:hAnsi="Cambria" w:cstheme="minorBidi"/>
      <w:i/>
      <w:iCs/>
      <w:sz w:val="22"/>
      <w:szCs w:val="22"/>
      <w:lang w:val="en-US" w:eastAsia="en-US" w:bidi="en-US"/>
    </w:rPr>
  </w:style>
  <w:style w:type="character" w:customStyle="1" w:styleId="15">
    <w:name w:val="Выделенная цитата Знак1"/>
    <w:basedOn w:val="a0"/>
    <w:uiPriority w:val="30"/>
    <w:rsid w:val="00621B4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21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1B4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1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-1">
    <w:name w:val="Table Web 1"/>
    <w:basedOn w:val="a1"/>
    <w:rsid w:val="00621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621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621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621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1"/>
    <w:rsid w:val="00621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1"/>
    <w:rsid w:val="00621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Grid 2"/>
    <w:basedOn w:val="a1"/>
    <w:rsid w:val="00621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Hyperlink"/>
    <w:uiPriority w:val="99"/>
    <w:unhideWhenUsed/>
    <w:rsid w:val="00621B49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21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1B49"/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Elegant"/>
    <w:basedOn w:val="a1"/>
    <w:rsid w:val="00621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621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621B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1"/>
    <w:rsid w:val="00621B49"/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rsid w:val="00621B4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21B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Текст (лев. подпись)"/>
    <w:basedOn w:val="a"/>
    <w:next w:val="a"/>
    <w:uiPriority w:val="99"/>
    <w:rsid w:val="00621B4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b">
    <w:name w:val="Текст (прав. подпись)"/>
    <w:basedOn w:val="a"/>
    <w:next w:val="a"/>
    <w:uiPriority w:val="99"/>
    <w:rsid w:val="00621B4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Таблицы (моноширинный)"/>
    <w:basedOn w:val="a"/>
    <w:next w:val="a"/>
    <w:uiPriority w:val="99"/>
    <w:rsid w:val="00621B4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d">
    <w:name w:val="Комментарий"/>
    <w:basedOn w:val="a"/>
    <w:next w:val="a"/>
    <w:uiPriority w:val="99"/>
    <w:rsid w:val="00621B4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Iniiaiieoaenonionooiii2">
    <w:name w:val="Iniiaiie oaeno n ionooiii 2"/>
    <w:basedOn w:val="a"/>
    <w:rsid w:val="00621B49"/>
    <w:pPr>
      <w:ind w:firstLine="720"/>
      <w:jc w:val="both"/>
    </w:pPr>
    <w:rPr>
      <w:szCs w:val="20"/>
    </w:rPr>
  </w:style>
  <w:style w:type="paragraph" w:customStyle="1" w:styleId="afe">
    <w:name w:val="Заголовок статьи"/>
    <w:basedOn w:val="a"/>
    <w:next w:val="a"/>
    <w:uiPriority w:val="99"/>
    <w:rsid w:val="00621B4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aff">
    <w:name w:val="Цветовое выделение"/>
    <w:uiPriority w:val="99"/>
    <w:rsid w:val="00621B49"/>
    <w:rPr>
      <w:b/>
      <w:bCs/>
      <w:color w:val="000080"/>
      <w:sz w:val="20"/>
      <w:szCs w:val="20"/>
    </w:rPr>
  </w:style>
  <w:style w:type="character" w:customStyle="1" w:styleId="aff0">
    <w:name w:val="Гипертекстовая ссылка"/>
    <w:uiPriority w:val="99"/>
    <w:rsid w:val="00621B49"/>
    <w:rPr>
      <w:b/>
      <w:bCs/>
      <w:color w:val="008000"/>
      <w:sz w:val="20"/>
      <w:szCs w:val="20"/>
      <w:u w:val="single"/>
    </w:rPr>
  </w:style>
  <w:style w:type="paragraph" w:customStyle="1" w:styleId="aff1">
    <w:name w:val="Основное меню"/>
    <w:basedOn w:val="a"/>
    <w:next w:val="a"/>
    <w:uiPriority w:val="99"/>
    <w:rsid w:val="00621B4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8">
    <w:name w:val="Заголовок1"/>
    <w:basedOn w:val="aff1"/>
    <w:next w:val="a"/>
    <w:uiPriority w:val="99"/>
    <w:rsid w:val="00621B49"/>
    <w:rPr>
      <w:b/>
      <w:bCs/>
      <w:color w:val="C0C0C0"/>
    </w:rPr>
  </w:style>
  <w:style w:type="paragraph" w:customStyle="1" w:styleId="aff2">
    <w:name w:val="Интерактивный заголовок"/>
    <w:basedOn w:val="18"/>
    <w:next w:val="a"/>
    <w:uiPriority w:val="99"/>
    <w:rsid w:val="00621B49"/>
    <w:rPr>
      <w:u w:val="single"/>
    </w:rPr>
  </w:style>
  <w:style w:type="paragraph" w:customStyle="1" w:styleId="aff3">
    <w:name w:val="Интерфейс"/>
    <w:basedOn w:val="a"/>
    <w:next w:val="a"/>
    <w:uiPriority w:val="99"/>
    <w:rsid w:val="00621B4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0"/>
      <w:szCs w:val="20"/>
    </w:rPr>
  </w:style>
  <w:style w:type="paragraph" w:customStyle="1" w:styleId="aff4">
    <w:name w:val="Информация о версии"/>
    <w:basedOn w:val="afd"/>
    <w:next w:val="a"/>
    <w:uiPriority w:val="99"/>
    <w:rsid w:val="00621B49"/>
    <w:rPr>
      <w:color w:val="000080"/>
    </w:rPr>
  </w:style>
  <w:style w:type="paragraph" w:customStyle="1" w:styleId="aff5">
    <w:name w:val="Колонтитул (левый)"/>
    <w:basedOn w:val="afa"/>
    <w:next w:val="a"/>
    <w:uiPriority w:val="99"/>
    <w:rsid w:val="00621B49"/>
    <w:rPr>
      <w:sz w:val="14"/>
      <w:szCs w:val="14"/>
    </w:rPr>
  </w:style>
  <w:style w:type="paragraph" w:customStyle="1" w:styleId="aff6">
    <w:name w:val="Колонтитул (правый)"/>
    <w:basedOn w:val="afb"/>
    <w:next w:val="a"/>
    <w:uiPriority w:val="99"/>
    <w:rsid w:val="00621B49"/>
    <w:rPr>
      <w:sz w:val="14"/>
      <w:szCs w:val="14"/>
    </w:rPr>
  </w:style>
  <w:style w:type="paragraph" w:customStyle="1" w:styleId="aff7">
    <w:name w:val="Комментарий пользователя"/>
    <w:basedOn w:val="afd"/>
    <w:next w:val="a"/>
    <w:uiPriority w:val="99"/>
    <w:rsid w:val="00621B49"/>
    <w:pPr>
      <w:jc w:val="left"/>
    </w:pPr>
    <w:rPr>
      <w:color w:val="000080"/>
    </w:rPr>
  </w:style>
  <w:style w:type="paragraph" w:customStyle="1" w:styleId="aff8">
    <w:name w:val="Моноширинный"/>
    <w:basedOn w:val="a"/>
    <w:next w:val="a"/>
    <w:uiPriority w:val="99"/>
    <w:rsid w:val="00621B4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9">
    <w:name w:val="Найденные слова"/>
    <w:basedOn w:val="aff"/>
    <w:uiPriority w:val="99"/>
    <w:rsid w:val="00621B49"/>
    <w:rPr>
      <w:b/>
      <w:bCs/>
      <w:color w:val="000080"/>
      <w:sz w:val="20"/>
      <w:szCs w:val="20"/>
    </w:rPr>
  </w:style>
  <w:style w:type="character" w:customStyle="1" w:styleId="affa">
    <w:name w:val="Не вступил в силу"/>
    <w:uiPriority w:val="99"/>
    <w:rsid w:val="00621B49"/>
    <w:rPr>
      <w:b/>
      <w:bCs/>
      <w:color w:val="008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621B4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fc">
    <w:name w:val="Объект"/>
    <w:basedOn w:val="a"/>
    <w:next w:val="a"/>
    <w:uiPriority w:val="99"/>
    <w:rsid w:val="00621B49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d">
    <w:name w:val="Оглавление"/>
    <w:basedOn w:val="afc"/>
    <w:next w:val="a"/>
    <w:uiPriority w:val="99"/>
    <w:rsid w:val="00621B49"/>
    <w:pPr>
      <w:ind w:left="140"/>
    </w:pPr>
  </w:style>
  <w:style w:type="character" w:customStyle="1" w:styleId="affe">
    <w:name w:val="Опечатки"/>
    <w:uiPriority w:val="99"/>
    <w:rsid w:val="00621B49"/>
    <w:rPr>
      <w:color w:val="FF0000"/>
      <w:sz w:val="20"/>
      <w:szCs w:val="20"/>
    </w:rPr>
  </w:style>
  <w:style w:type="paragraph" w:customStyle="1" w:styleId="afff">
    <w:name w:val="Переменная часть"/>
    <w:basedOn w:val="aff1"/>
    <w:next w:val="a"/>
    <w:uiPriority w:val="99"/>
    <w:rsid w:val="00621B49"/>
    <w:rPr>
      <w:sz w:val="18"/>
      <w:szCs w:val="18"/>
    </w:rPr>
  </w:style>
  <w:style w:type="paragraph" w:customStyle="1" w:styleId="afff0">
    <w:name w:val="Постоянная часть"/>
    <w:basedOn w:val="aff1"/>
    <w:next w:val="a"/>
    <w:uiPriority w:val="99"/>
    <w:rsid w:val="00621B4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621B4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f2">
    <w:name w:val="Продолжение ссылки"/>
    <w:basedOn w:val="aff0"/>
    <w:uiPriority w:val="99"/>
    <w:rsid w:val="00621B49"/>
    <w:rPr>
      <w:b/>
      <w:bCs/>
      <w:color w:val="008000"/>
      <w:sz w:val="20"/>
      <w:szCs w:val="20"/>
      <w:u w:val="single"/>
    </w:rPr>
  </w:style>
  <w:style w:type="paragraph" w:customStyle="1" w:styleId="afff3">
    <w:name w:val="Словарная статья"/>
    <w:basedOn w:val="a"/>
    <w:next w:val="a"/>
    <w:uiPriority w:val="99"/>
    <w:rsid w:val="00621B4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f4">
    <w:name w:val="Текст (справка)"/>
    <w:basedOn w:val="a"/>
    <w:next w:val="a"/>
    <w:uiPriority w:val="99"/>
    <w:rsid w:val="00621B4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afff5">
    <w:name w:val="Текст в таблице"/>
    <w:basedOn w:val="affb"/>
    <w:next w:val="a"/>
    <w:uiPriority w:val="99"/>
    <w:rsid w:val="00621B49"/>
    <w:pPr>
      <w:ind w:firstLine="500"/>
    </w:pPr>
  </w:style>
  <w:style w:type="paragraph" w:customStyle="1" w:styleId="afff6">
    <w:name w:val="Технический комментарий"/>
    <w:basedOn w:val="a"/>
    <w:next w:val="a"/>
    <w:uiPriority w:val="99"/>
    <w:rsid w:val="00621B4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f7">
    <w:name w:val="Утратил силу"/>
    <w:uiPriority w:val="99"/>
    <w:rsid w:val="00621B49"/>
    <w:rPr>
      <w:b/>
      <w:bCs/>
      <w:strike/>
      <w:color w:val="808000"/>
      <w:sz w:val="20"/>
      <w:szCs w:val="20"/>
    </w:rPr>
  </w:style>
  <w:style w:type="paragraph" w:styleId="afff8">
    <w:name w:val="Normal (Web)"/>
    <w:basedOn w:val="a"/>
    <w:uiPriority w:val="99"/>
    <w:rsid w:val="00621B49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"/>
    <w:rsid w:val="00621B49"/>
    <w:pPr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rsid w:val="00621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Абзац списка1"/>
    <w:basedOn w:val="a"/>
    <w:rsid w:val="00621B49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a"/>
    <w:uiPriority w:val="99"/>
    <w:rsid w:val="00621B49"/>
    <w:pPr>
      <w:ind w:left="720"/>
      <w:contextualSpacing/>
    </w:pPr>
  </w:style>
  <w:style w:type="paragraph" w:customStyle="1" w:styleId="1a">
    <w:name w:val="Знак Знак1 Знак Знак"/>
    <w:basedOn w:val="a"/>
    <w:rsid w:val="00621B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Page">
    <w:name w:val="ConsPlusTitlePage"/>
    <w:rsid w:val="00621B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1">
    <w:name w:val="s_1"/>
    <w:basedOn w:val="a"/>
    <w:rsid w:val="00621B49"/>
    <w:pPr>
      <w:spacing w:before="100" w:beforeAutospacing="1" w:after="100" w:afterAutospacing="1"/>
    </w:pPr>
  </w:style>
  <w:style w:type="paragraph" w:customStyle="1" w:styleId="s22">
    <w:name w:val="s_22"/>
    <w:basedOn w:val="a"/>
    <w:rsid w:val="00621B49"/>
    <w:pPr>
      <w:spacing w:before="100" w:beforeAutospacing="1" w:after="100" w:afterAutospacing="1"/>
    </w:pPr>
  </w:style>
  <w:style w:type="paragraph" w:styleId="afff9">
    <w:name w:val="List Paragraph"/>
    <w:basedOn w:val="a"/>
    <w:uiPriority w:val="1"/>
    <w:qFormat/>
    <w:rsid w:val="00621B49"/>
    <w:pPr>
      <w:ind w:left="720"/>
      <w:contextualSpacing/>
    </w:pPr>
  </w:style>
  <w:style w:type="paragraph" w:customStyle="1" w:styleId="110">
    <w:name w:val="Абзац списка11"/>
    <w:basedOn w:val="a"/>
    <w:rsid w:val="00621B49"/>
    <w:pPr>
      <w:ind w:left="720"/>
      <w:contextualSpacing/>
    </w:pPr>
    <w:rPr>
      <w:rFonts w:eastAsia="Calibri"/>
    </w:rPr>
  </w:style>
  <w:style w:type="paragraph" w:customStyle="1" w:styleId="1">
    <w:name w:val="ТекстТаб1"/>
    <w:basedOn w:val="110"/>
    <w:rsid w:val="00621B49"/>
    <w:pPr>
      <w:widowControl w:val="0"/>
      <w:numPr>
        <w:numId w:val="38"/>
      </w:numPr>
      <w:autoSpaceDE w:val="0"/>
      <w:autoSpaceDN w:val="0"/>
      <w:adjustRightInd w:val="0"/>
    </w:pPr>
    <w:rPr>
      <w:rFonts w:eastAsia="Times New Roman" w:cs="Arial"/>
      <w:szCs w:val="20"/>
    </w:rPr>
  </w:style>
  <w:style w:type="paragraph" w:customStyle="1" w:styleId="114">
    <w:name w:val="ТекстТаб1_14"/>
    <w:basedOn w:val="1"/>
    <w:rsid w:val="00621B49"/>
    <w:rPr>
      <w:sz w:val="28"/>
    </w:rPr>
  </w:style>
  <w:style w:type="character" w:customStyle="1" w:styleId="apple-converted-space">
    <w:name w:val="apple-converted-space"/>
    <w:rsid w:val="00621B49"/>
  </w:style>
  <w:style w:type="paragraph" w:customStyle="1" w:styleId="Default">
    <w:name w:val="Default"/>
    <w:uiPriority w:val="99"/>
    <w:rsid w:val="00621B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9">
    <w:name w:val="Абзац списка2"/>
    <w:basedOn w:val="a"/>
    <w:rsid w:val="00621B49"/>
    <w:pPr>
      <w:ind w:left="720"/>
      <w:contextualSpacing/>
    </w:pPr>
    <w:rPr>
      <w:rFonts w:eastAsia="Calibri"/>
    </w:rPr>
  </w:style>
  <w:style w:type="paragraph" w:customStyle="1" w:styleId="consplusnormalmailrucssattributepostfix">
    <w:name w:val="consplusnormal_mailru_css_attribute_postfix"/>
    <w:basedOn w:val="a"/>
    <w:rsid w:val="00621B49"/>
    <w:pPr>
      <w:spacing w:before="100" w:beforeAutospacing="1" w:after="100" w:afterAutospacing="1"/>
    </w:pPr>
  </w:style>
  <w:style w:type="paragraph" w:customStyle="1" w:styleId="s3">
    <w:name w:val="s_3"/>
    <w:basedOn w:val="a"/>
    <w:rsid w:val="00621B49"/>
    <w:pPr>
      <w:spacing w:before="100" w:beforeAutospacing="1" w:after="100" w:afterAutospacing="1"/>
    </w:pPr>
  </w:style>
  <w:style w:type="character" w:customStyle="1" w:styleId="s10">
    <w:name w:val="s_10"/>
    <w:rsid w:val="00621B49"/>
  </w:style>
  <w:style w:type="paragraph" w:customStyle="1" w:styleId="empty">
    <w:name w:val="empty"/>
    <w:basedOn w:val="a"/>
    <w:rsid w:val="00621B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0F57DA39A58F7BE8CF67C265566A3CF3DFF79178E15AC5B2D3E3830B22E1262693A1377F5A1AB5DE6A8BC4AI" TargetMode="External"/><Relationship Id="rId13" Type="http://schemas.openxmlformats.org/officeDocument/2006/relationships/hyperlink" Target="consultantplus://offline/ref=3C10F57DA39A58F7BE8CF67C265566A3CF3DFF79128512A05F2D3E3830B22E12B642I" TargetMode="External"/><Relationship Id="rId18" Type="http://schemas.openxmlformats.org/officeDocument/2006/relationships/hyperlink" Target="consultantplus://offline/ref=3C10F57DA39A58F7BE8CF67C265566A3CF3DFF79178E15AC5B2D3E3830B22E1262693A1377F5A1AB5DE6A8BC4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EC254E81E38E4682B1CC81E5D2F87E984BC9D7F3E0318BB757DFA2EEA732D6057174BBCF4F0B8C3D6D08XDG6O" TargetMode="External"/><Relationship Id="rId7" Type="http://schemas.openxmlformats.org/officeDocument/2006/relationships/hyperlink" Target="consultantplus://offline/ref=3C10F57DA39A58F7BE8CF67C265566A3CF3DFF7917841CAD552D3E3830B22E1262693A1377F5A1AB5DE4ADBC4EI" TargetMode="External"/><Relationship Id="rId12" Type="http://schemas.openxmlformats.org/officeDocument/2006/relationships/hyperlink" Target="consultantplus://offline/ref=3C10F57DA39A58F7BE8CF67C265566A3CF3DFF79128112AD582D3E3830B22E12B642I" TargetMode="External"/><Relationship Id="rId17" Type="http://schemas.openxmlformats.org/officeDocument/2006/relationships/hyperlink" Target="consultantplus://offline/ref=3C10F57DA39A58F7BE8CF67C265566A3CF3DFF7917841CAD552D3E3830B22E1262693A1377F5A1AB5DE4ADBC4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10F57DA39A58F7BE8CE871303938ADC934A37D108D43F5092B696760B47B52226F6F5033F8A1BA4FI" TargetMode="External"/><Relationship Id="rId20" Type="http://schemas.openxmlformats.org/officeDocument/2006/relationships/hyperlink" Target="consultantplus://offline/ref=33FFD8E02399CBF6ED5C4BD2E9DAE4105BEA5F37CFAF3715D684D99C2BE4C161AD641550864D86D795C68EGDFF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10F57DA39A58F7BE8CE871303938ADC934A37D108D43F5092B696760B47B52226F6F5033F8A1BA4FI" TargetMode="External"/><Relationship Id="rId11" Type="http://schemas.openxmlformats.org/officeDocument/2006/relationships/hyperlink" Target="consultantplus://offline/ref=3C10F57DA39A58F7BE8CF67C265566A3CF3DFF79178E15AC5B2D3E3830B22E1262693A1377F5A1AB5DE6AABC47I" TargetMode="External"/><Relationship Id="rId5" Type="http://schemas.openxmlformats.org/officeDocument/2006/relationships/hyperlink" Target="consultantplus://offline/ref=3C10F57DA39A58F7BE8CE871303938ADC936A97317841EFF0172656567BB244525266352B34BI" TargetMode="External"/><Relationship Id="rId15" Type="http://schemas.openxmlformats.org/officeDocument/2006/relationships/hyperlink" Target="consultantplus://offline/ref=3C10F57DA39A58F7BE8CE871303938ADC936A97317841EFF0172656567BB244525266352B34B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C10F57DA39A58F7BE8CF67C265566A3CF3DFF79178E15AC5B2D3E3830B22E1262693A1377F5A1AB5DE6AABC49I" TargetMode="External"/><Relationship Id="rId19" Type="http://schemas.openxmlformats.org/officeDocument/2006/relationships/hyperlink" Target="consultantplus://offline/ref=C33658127210DED9F6C6FF6AEF1238E41988A94682120EB26E3F81669DF638FE5D95197D68FA63A5D9F21ACDD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10F57DA39A58F7BE8CF67C265566A3CF3DFF79178E15AC5B2D3E3830B22E1262693A1377F5A1AB5DE7AEBC4CI" TargetMode="External"/><Relationship Id="rId14" Type="http://schemas.openxmlformats.org/officeDocument/2006/relationships/hyperlink" Target="consultantplus://offline/ref=3C10F57DA39A58F7BE8CF67C265566A3CF3DFF79128112A85A2D3E3830B22E12B642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3443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engin10</dc:creator>
  <cp:keywords/>
  <dc:description/>
  <cp:lastModifiedBy>engin10</cp:lastModifiedBy>
  <cp:revision>2</cp:revision>
  <dcterms:created xsi:type="dcterms:W3CDTF">2022-03-23T08:18:00Z</dcterms:created>
  <dcterms:modified xsi:type="dcterms:W3CDTF">2022-03-23T12:47:00Z</dcterms:modified>
</cp:coreProperties>
</file>