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06" w:rsidRPr="00673D6E" w:rsidRDefault="00880D06">
      <w:pPr>
        <w:pStyle w:val="ConsPlusTitlePage"/>
      </w:pPr>
      <w:r w:rsidRPr="00673D6E">
        <w:t xml:space="preserve">Документ предоставлен </w:t>
      </w:r>
      <w:hyperlink r:id="rId4" w:history="1">
        <w:proofErr w:type="spellStart"/>
        <w:r w:rsidRPr="00673D6E">
          <w:rPr>
            <w:color w:val="0000FF"/>
          </w:rPr>
          <w:t>КонсультантПлюс</w:t>
        </w:r>
        <w:proofErr w:type="spellEnd"/>
      </w:hyperlink>
      <w:r w:rsidRPr="00673D6E">
        <w:br/>
      </w:r>
    </w:p>
    <w:p w:rsidR="00880D06" w:rsidRPr="00673D6E" w:rsidRDefault="00880D06">
      <w:pPr>
        <w:pStyle w:val="ConsPlusNormal"/>
        <w:jc w:val="both"/>
        <w:outlineLvl w:val="0"/>
        <w:rPr>
          <w:sz w:val="20"/>
        </w:rPr>
      </w:pPr>
    </w:p>
    <w:p w:rsidR="00880D06" w:rsidRPr="00673D6E" w:rsidRDefault="00880D06">
      <w:pPr>
        <w:pStyle w:val="ConsPlusTitle"/>
        <w:jc w:val="center"/>
        <w:outlineLvl w:val="0"/>
        <w:rPr>
          <w:sz w:val="20"/>
        </w:rPr>
      </w:pPr>
      <w:r w:rsidRPr="00673D6E">
        <w:rPr>
          <w:sz w:val="20"/>
        </w:rPr>
        <w:t>ПРАВИТЕЛЬСТВО РОССИЙСКОЙ ФЕДЕРАЦИИ</w:t>
      </w:r>
    </w:p>
    <w:p w:rsidR="00880D06" w:rsidRPr="00673D6E" w:rsidRDefault="00880D06">
      <w:pPr>
        <w:pStyle w:val="ConsPlusTitle"/>
        <w:jc w:val="both"/>
        <w:rPr>
          <w:sz w:val="20"/>
        </w:rPr>
      </w:pPr>
    </w:p>
    <w:p w:rsidR="00880D06" w:rsidRPr="00673D6E" w:rsidRDefault="00880D06">
      <w:pPr>
        <w:pStyle w:val="ConsPlusTitle"/>
        <w:jc w:val="center"/>
        <w:rPr>
          <w:sz w:val="20"/>
        </w:rPr>
      </w:pPr>
      <w:r w:rsidRPr="00673D6E">
        <w:rPr>
          <w:sz w:val="20"/>
        </w:rPr>
        <w:t>ПОСТАНОВЛЕНИЕ</w:t>
      </w:r>
    </w:p>
    <w:p w:rsidR="00880D06" w:rsidRPr="00673D6E" w:rsidRDefault="00880D06">
      <w:pPr>
        <w:pStyle w:val="ConsPlusTitle"/>
        <w:jc w:val="center"/>
        <w:rPr>
          <w:sz w:val="20"/>
        </w:rPr>
      </w:pPr>
      <w:r w:rsidRPr="00673D6E">
        <w:rPr>
          <w:sz w:val="20"/>
        </w:rPr>
        <w:t>от 20 ноября 2020 г. N 1892</w:t>
      </w:r>
    </w:p>
    <w:p w:rsidR="00880D06" w:rsidRPr="00673D6E" w:rsidRDefault="00880D06">
      <w:pPr>
        <w:pStyle w:val="ConsPlusTitle"/>
        <w:jc w:val="both"/>
        <w:rPr>
          <w:sz w:val="20"/>
        </w:rPr>
      </w:pPr>
    </w:p>
    <w:p w:rsidR="00880D06" w:rsidRPr="00673D6E" w:rsidRDefault="00880D06">
      <w:pPr>
        <w:pStyle w:val="ConsPlusTitle"/>
        <w:jc w:val="center"/>
        <w:rPr>
          <w:sz w:val="20"/>
        </w:rPr>
      </w:pPr>
      <w:r w:rsidRPr="00673D6E">
        <w:rPr>
          <w:sz w:val="20"/>
        </w:rPr>
        <w:t>О ДЕКЛАРИРОВАНИИ БЕЗОПАСНОСТИ ГИДРОТЕХНИЧЕСКИХ СООРУЖЕНИЙ</w:t>
      </w:r>
    </w:p>
    <w:p w:rsidR="00880D06" w:rsidRPr="00673D6E" w:rsidRDefault="00880D06">
      <w:pPr>
        <w:pStyle w:val="ConsPlusNormal"/>
        <w:jc w:val="both"/>
        <w:rPr>
          <w:sz w:val="20"/>
        </w:rPr>
      </w:pPr>
    </w:p>
    <w:p w:rsidR="00880D06" w:rsidRPr="00673D6E" w:rsidRDefault="00880D06">
      <w:pPr>
        <w:pStyle w:val="ConsPlusNormal"/>
        <w:ind w:firstLine="540"/>
        <w:jc w:val="both"/>
        <w:rPr>
          <w:sz w:val="20"/>
        </w:rPr>
      </w:pPr>
      <w:r w:rsidRPr="00673D6E">
        <w:rPr>
          <w:sz w:val="20"/>
        </w:rPr>
        <w:t xml:space="preserve">В соответствии с </w:t>
      </w:r>
      <w:hyperlink r:id="rId5" w:history="1">
        <w:r w:rsidRPr="00673D6E">
          <w:rPr>
            <w:color w:val="0000FF"/>
            <w:sz w:val="20"/>
          </w:rPr>
          <w:t>частью 3 статьи 10</w:t>
        </w:r>
      </w:hyperlink>
      <w:r w:rsidRPr="00673D6E">
        <w:rPr>
          <w:sz w:val="20"/>
        </w:rPr>
        <w:t xml:space="preserve"> и </w:t>
      </w:r>
      <w:hyperlink r:id="rId6" w:history="1">
        <w:r w:rsidRPr="00673D6E">
          <w:rPr>
            <w:color w:val="0000FF"/>
            <w:sz w:val="20"/>
          </w:rPr>
          <w:t>частью 1 статьи 11</w:t>
        </w:r>
      </w:hyperlink>
      <w:r w:rsidRPr="00673D6E">
        <w:rPr>
          <w:sz w:val="20"/>
        </w:rPr>
        <w:t xml:space="preserve"> Федерального закона "О безопасности гидротехнических сооружений" Правительство Российской Федерации постановляет: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1. Утвердить прилагаемые:</w:t>
      </w:r>
    </w:p>
    <w:p w:rsidR="00880D06" w:rsidRPr="00673D6E" w:rsidRDefault="00673D6E">
      <w:pPr>
        <w:pStyle w:val="ConsPlusNormal"/>
        <w:spacing w:before="220"/>
        <w:ind w:firstLine="540"/>
        <w:jc w:val="both"/>
        <w:rPr>
          <w:sz w:val="20"/>
        </w:rPr>
      </w:pPr>
      <w:hyperlink w:anchor="P27" w:history="1">
        <w:r w:rsidR="00880D06" w:rsidRPr="00673D6E">
          <w:rPr>
            <w:color w:val="0000FF"/>
            <w:sz w:val="20"/>
          </w:rPr>
          <w:t>Положение</w:t>
        </w:r>
      </w:hyperlink>
      <w:r w:rsidR="00880D06" w:rsidRPr="00673D6E">
        <w:rPr>
          <w:sz w:val="20"/>
        </w:rPr>
        <w:t xml:space="preserve"> о декларировании безопасности гидротехнических сооружений;</w:t>
      </w:r>
    </w:p>
    <w:p w:rsidR="00880D06" w:rsidRPr="00673D6E" w:rsidRDefault="00673D6E">
      <w:pPr>
        <w:pStyle w:val="ConsPlusNormal"/>
        <w:spacing w:before="220"/>
        <w:ind w:firstLine="540"/>
        <w:jc w:val="both"/>
        <w:rPr>
          <w:sz w:val="20"/>
        </w:rPr>
      </w:pPr>
      <w:hyperlink w:anchor="P69" w:history="1">
        <w:r w:rsidR="00880D06" w:rsidRPr="00673D6E">
          <w:rPr>
            <w:color w:val="0000FF"/>
            <w:sz w:val="20"/>
          </w:rPr>
          <w:t>Правила</w:t>
        </w:r>
      </w:hyperlink>
      <w:r w:rsidR="00880D06" w:rsidRPr="00673D6E">
        <w:rPr>
          <w:sz w:val="20"/>
        </w:rPr>
        <w:t xml:space="preserve"> проведения государственной экспертизы декларации безопасности гидротехнического сооружения.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2. Настоящее постановление вступает в силу с 1 января 2021 г. и действует до 1 января 2027 г.</w:t>
      </w:r>
    </w:p>
    <w:p w:rsidR="00880D06" w:rsidRPr="00673D6E" w:rsidRDefault="00880D06">
      <w:pPr>
        <w:pStyle w:val="ConsPlusNormal"/>
        <w:jc w:val="both"/>
        <w:rPr>
          <w:sz w:val="20"/>
        </w:rPr>
      </w:pPr>
    </w:p>
    <w:p w:rsidR="00880D06" w:rsidRPr="00673D6E" w:rsidRDefault="00880D06">
      <w:pPr>
        <w:pStyle w:val="ConsPlusNormal"/>
        <w:jc w:val="right"/>
        <w:rPr>
          <w:sz w:val="20"/>
        </w:rPr>
      </w:pPr>
      <w:r w:rsidRPr="00673D6E">
        <w:rPr>
          <w:sz w:val="20"/>
        </w:rPr>
        <w:t>Председатель Правительства</w:t>
      </w:r>
    </w:p>
    <w:p w:rsidR="00880D06" w:rsidRPr="00673D6E" w:rsidRDefault="00880D06">
      <w:pPr>
        <w:pStyle w:val="ConsPlusNormal"/>
        <w:jc w:val="right"/>
        <w:rPr>
          <w:sz w:val="20"/>
        </w:rPr>
      </w:pPr>
      <w:r w:rsidRPr="00673D6E">
        <w:rPr>
          <w:sz w:val="20"/>
        </w:rPr>
        <w:t>Российской Федерации</w:t>
      </w:r>
    </w:p>
    <w:p w:rsidR="00880D06" w:rsidRPr="00673D6E" w:rsidRDefault="00880D06">
      <w:pPr>
        <w:pStyle w:val="ConsPlusNormal"/>
        <w:jc w:val="right"/>
        <w:rPr>
          <w:sz w:val="20"/>
        </w:rPr>
      </w:pPr>
      <w:r w:rsidRPr="00673D6E">
        <w:rPr>
          <w:sz w:val="20"/>
        </w:rPr>
        <w:t>М.МИШУСТИН</w:t>
      </w:r>
    </w:p>
    <w:p w:rsidR="00880D06" w:rsidRPr="00673D6E" w:rsidRDefault="00880D06">
      <w:pPr>
        <w:pStyle w:val="ConsPlusNormal"/>
        <w:jc w:val="both"/>
        <w:rPr>
          <w:sz w:val="20"/>
        </w:rPr>
      </w:pPr>
    </w:p>
    <w:p w:rsidR="00880D06" w:rsidRPr="00673D6E" w:rsidRDefault="00880D06">
      <w:pPr>
        <w:pStyle w:val="ConsPlusNormal"/>
        <w:jc w:val="both"/>
        <w:rPr>
          <w:sz w:val="20"/>
        </w:rPr>
      </w:pPr>
    </w:p>
    <w:p w:rsidR="00880D06" w:rsidRPr="00673D6E" w:rsidRDefault="00880D06">
      <w:pPr>
        <w:pStyle w:val="ConsPlusNormal"/>
        <w:jc w:val="both"/>
        <w:rPr>
          <w:sz w:val="20"/>
        </w:rPr>
      </w:pPr>
    </w:p>
    <w:p w:rsidR="00880D06" w:rsidRPr="00673D6E" w:rsidRDefault="00880D06">
      <w:pPr>
        <w:pStyle w:val="ConsPlusNormal"/>
        <w:jc w:val="both"/>
        <w:rPr>
          <w:sz w:val="20"/>
        </w:rPr>
      </w:pPr>
    </w:p>
    <w:p w:rsidR="00880D06" w:rsidRPr="00673D6E" w:rsidRDefault="00880D06">
      <w:pPr>
        <w:pStyle w:val="ConsPlusNormal"/>
        <w:jc w:val="both"/>
        <w:rPr>
          <w:sz w:val="20"/>
        </w:rPr>
      </w:pPr>
    </w:p>
    <w:p w:rsidR="00880D06" w:rsidRPr="00673D6E" w:rsidRDefault="00880D06">
      <w:pPr>
        <w:pStyle w:val="ConsPlusNormal"/>
        <w:jc w:val="right"/>
        <w:outlineLvl w:val="0"/>
        <w:rPr>
          <w:sz w:val="20"/>
        </w:rPr>
      </w:pPr>
      <w:r w:rsidRPr="00673D6E">
        <w:rPr>
          <w:sz w:val="20"/>
        </w:rPr>
        <w:t>Утверждено</w:t>
      </w:r>
    </w:p>
    <w:p w:rsidR="00880D06" w:rsidRPr="00673D6E" w:rsidRDefault="00880D06">
      <w:pPr>
        <w:pStyle w:val="ConsPlusNormal"/>
        <w:jc w:val="right"/>
        <w:rPr>
          <w:sz w:val="20"/>
        </w:rPr>
      </w:pPr>
      <w:r w:rsidRPr="00673D6E">
        <w:rPr>
          <w:sz w:val="20"/>
        </w:rPr>
        <w:t>постановлением Правительства</w:t>
      </w:r>
    </w:p>
    <w:p w:rsidR="00880D06" w:rsidRPr="00673D6E" w:rsidRDefault="00880D06">
      <w:pPr>
        <w:pStyle w:val="ConsPlusNormal"/>
        <w:jc w:val="right"/>
        <w:rPr>
          <w:sz w:val="20"/>
        </w:rPr>
      </w:pPr>
      <w:r w:rsidRPr="00673D6E">
        <w:rPr>
          <w:sz w:val="20"/>
        </w:rPr>
        <w:t>Российской Федерации</w:t>
      </w:r>
    </w:p>
    <w:p w:rsidR="00880D06" w:rsidRPr="00673D6E" w:rsidRDefault="00880D06">
      <w:pPr>
        <w:pStyle w:val="ConsPlusNormal"/>
        <w:jc w:val="right"/>
        <w:rPr>
          <w:sz w:val="20"/>
        </w:rPr>
      </w:pPr>
      <w:r w:rsidRPr="00673D6E">
        <w:rPr>
          <w:sz w:val="20"/>
        </w:rPr>
        <w:t>от 20 ноября 2020 г. N 1892</w:t>
      </w:r>
    </w:p>
    <w:p w:rsidR="00880D06" w:rsidRPr="00673D6E" w:rsidRDefault="00880D06">
      <w:pPr>
        <w:pStyle w:val="ConsPlusNormal"/>
        <w:jc w:val="both"/>
        <w:rPr>
          <w:sz w:val="20"/>
        </w:rPr>
      </w:pPr>
    </w:p>
    <w:p w:rsidR="00880D06" w:rsidRPr="00673D6E" w:rsidRDefault="00880D06">
      <w:pPr>
        <w:pStyle w:val="ConsPlusTitle"/>
        <w:jc w:val="center"/>
        <w:rPr>
          <w:sz w:val="20"/>
        </w:rPr>
      </w:pPr>
      <w:bookmarkStart w:id="0" w:name="P27"/>
      <w:bookmarkEnd w:id="0"/>
      <w:r w:rsidRPr="00673D6E">
        <w:rPr>
          <w:sz w:val="20"/>
        </w:rPr>
        <w:t>ПОЛОЖЕНИЕ</w:t>
      </w:r>
    </w:p>
    <w:p w:rsidR="00880D06" w:rsidRPr="00673D6E" w:rsidRDefault="00880D06">
      <w:pPr>
        <w:pStyle w:val="ConsPlusTitle"/>
        <w:jc w:val="center"/>
        <w:rPr>
          <w:sz w:val="20"/>
        </w:rPr>
      </w:pPr>
      <w:r w:rsidRPr="00673D6E">
        <w:rPr>
          <w:sz w:val="20"/>
        </w:rPr>
        <w:t>О ДЕКЛАРИРОВАНИИ БЕЗОПАСНОСТИ ГИДРОТЕХНИЧЕСКИХ СООРУЖЕНИЙ</w:t>
      </w:r>
    </w:p>
    <w:p w:rsidR="00880D06" w:rsidRPr="00673D6E" w:rsidRDefault="00880D06">
      <w:pPr>
        <w:pStyle w:val="ConsPlusNormal"/>
        <w:jc w:val="both"/>
        <w:rPr>
          <w:sz w:val="20"/>
        </w:rPr>
      </w:pPr>
    </w:p>
    <w:p w:rsidR="00880D06" w:rsidRPr="00673D6E" w:rsidRDefault="00880D06">
      <w:pPr>
        <w:pStyle w:val="ConsPlusNormal"/>
        <w:ind w:firstLine="540"/>
        <w:jc w:val="both"/>
        <w:rPr>
          <w:sz w:val="20"/>
        </w:rPr>
      </w:pPr>
      <w:r w:rsidRPr="00673D6E">
        <w:rPr>
          <w:sz w:val="20"/>
        </w:rPr>
        <w:t>1. Настоящее Положение устанавливает содержание декларации безопасности гидротехнического сооружения (далее - декларация безопасности), порядок ее разработки и представления на утверждение в федеральные органы исполнительной власти, уполномоченные на проведение федерального государственного надзора в области безопасности гидротехнических сооружений (далее - орган государственного надзора).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2. Декларация безопасности составляется собственником гидротехнического сооружения и (или) эксплуатирующей организацией (далее - декларант).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3. Федеральные органы исполнительной власти, осуществляющие функции по выработке государственной политики и нормативно-правовому регулированию в сфере обеспечения безопасности гидротехнических сооружений,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с учетом предложений органов государственного надзора устанавливают форму декларации безопасности.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 xml:space="preserve">4. Собственник гидротехнического сооружения и (или) эксплуатирующая организация перед </w:t>
      </w:r>
      <w:r w:rsidRPr="00673D6E">
        <w:rPr>
          <w:sz w:val="20"/>
        </w:rPr>
        <w:lastRenderedPageBreak/>
        <w:t xml:space="preserve">составлением и представлением в уполномоченные федеральные органы исполнительной власти декларации безопасности при эксплуатации гидротехнического сооружения I, II или III класса, а также при консервации и ликвидации гидротехнического сооружения I, II, III или IV класса в соответствии со </w:t>
      </w:r>
      <w:hyperlink r:id="rId7" w:history="1">
        <w:r w:rsidRPr="00673D6E">
          <w:rPr>
            <w:color w:val="0000FF"/>
            <w:sz w:val="20"/>
          </w:rPr>
          <w:t>статьей 9</w:t>
        </w:r>
      </w:hyperlink>
      <w:r w:rsidRPr="00673D6E">
        <w:rPr>
          <w:sz w:val="20"/>
        </w:rPr>
        <w:t xml:space="preserve"> Федерального закона "О безопасности гидротехнических сооружений" (далее - Федеральный закон) обеспечивают проведение регулярных обследований этого гидротехнического сооружения.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Для проведения регулярного обследования гидротехнического сооружения формируется комиссия с обязательным участием представителей органа государственного надзора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5. Декларация безопасности подписывается декларантом и должна содержать: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а) общую информацию, включающую данные о гидротехническом сооружении, меры по обеспечению безопасности, предусмотренные проектной документацией, правилами эксплуатации гидротехнического сооружения, предписаниями органа государственного надзора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сведения о величине финансового обеспечения гражданской ответственности за вред, который может быть причинен в результате аварии гидротехнического сооружения, основные сведения о собственнике и эксплуатирующей организации;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б) анализ и оценку безопасности гидротехнического сооружения, включая определение возможных источников опасности;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в) сведения об обеспечении готовности эксплуатирующей организации к локализации и ликвидации чрезвычайных ситуаций и защите населения и территорий в случае аварии гидротехнического сооружения;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г) порядок информирования населения, органа государственного надзора,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органов исполнительной власти субъектов Российской Федерации и органов местного самоуправления о возможных и возникших на гидротехническом сооружении аварийных ситуациях;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д) оценку уровня безопасности гидротехнических сооружений, а также перечень необходимых мероприятий по обеспечению безопасности;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е) порядок осуществления мероприятий по консервации или ликвидации (в случае утраты или отсутствия проектной документации) гидротехнического сооружения (при консервации или ликвидации гидротехнических сооружений).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6. К декларации безопасности прилагаются: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 xml:space="preserve">а) сведения о гидротехническом сооружении, необходимые для формирования и ведения Российского регистра гидротехнических сооружений, </w:t>
      </w:r>
      <w:hyperlink r:id="rId8" w:history="1">
        <w:r w:rsidRPr="00673D6E">
          <w:rPr>
            <w:color w:val="0000FF"/>
            <w:sz w:val="20"/>
          </w:rPr>
          <w:t>форма</w:t>
        </w:r>
      </w:hyperlink>
      <w:r w:rsidRPr="00673D6E">
        <w:rPr>
          <w:sz w:val="20"/>
        </w:rPr>
        <w:t xml:space="preserve"> представления которых утверждается Федеральной службой по экологическому, технологическому и атомному надзору по согласованию с Министерством транспорта Российской Федерации;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 xml:space="preserve">б) акт регулярного обследования гидротехнического сооружения, составленный комиссией по регулярному обследованию по </w:t>
      </w:r>
      <w:hyperlink r:id="rId9" w:history="1">
        <w:r w:rsidRPr="00673D6E">
          <w:rPr>
            <w:color w:val="0000FF"/>
            <w:sz w:val="20"/>
          </w:rPr>
          <w:t>форме</w:t>
        </w:r>
      </w:hyperlink>
      <w:r w:rsidRPr="00673D6E">
        <w:rPr>
          <w:sz w:val="20"/>
        </w:rPr>
        <w:t>, утверждаемой Федеральной службой по экологическому, технологическому и атомному надзору и Министерством транспорта Российской Федерации в соответствии с их компетенцией;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 xml:space="preserve">в) расчет вероятного вреда, определяемый в соответствии с </w:t>
      </w:r>
      <w:hyperlink r:id="rId10" w:history="1">
        <w:r w:rsidRPr="00673D6E">
          <w:rPr>
            <w:color w:val="0000FF"/>
            <w:sz w:val="20"/>
          </w:rPr>
          <w:t>Правилами</w:t>
        </w:r>
      </w:hyperlink>
      <w:r w:rsidRPr="00673D6E">
        <w:rPr>
          <w:sz w:val="20"/>
        </w:rPr>
        <w:t xml:space="preserve"> определения </w:t>
      </w:r>
      <w:r w:rsidRPr="00673D6E">
        <w:rPr>
          <w:sz w:val="20"/>
        </w:rPr>
        <w:lastRenderedPageBreak/>
        <w:t>величины финансового обеспечения гражданской ответственности за вред, причиненный в результате аварии гидротехнического сооружения, утвержденными постановлением Правительства Российской Федерации от 3 октября 2020 г. N 1596 "Об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сооружения";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г) критерии безопасности гидротехнического сооружения и пояснительная записка к ним.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bookmarkStart w:id="1" w:name="P47"/>
      <w:bookmarkEnd w:id="1"/>
      <w:r w:rsidRPr="00673D6E">
        <w:rPr>
          <w:sz w:val="20"/>
        </w:rPr>
        <w:t>7. Декларация безопасности представляется декларантом в орган государственного надзора не реже одного раза в 5 лет со дня ввода гидротехнического сооружения в эксплуатацию.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Декларация безопасности также представляется: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при изменении условий эксплуатации, повлекшем снижение уровня безопасности гидротехнического сооружения, выявлении повреждений и аварийных ситуаций на гидротехническом сооружении, ухудшении условий локализации или ликвидации чрезвычайных ситуаций и защиты от них населения и территорий, смене эксплуатирующей организации гидротехнического сооружения - в течение 6 месяцев со дня обнаружения (фиксации) соответствующего обстоятельства (события);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при изменении обязательных требований, невыполнение которых влечет превышение критериев безопасности гидротехнического сооружения, утвержденных в составе действующей декларации безопасности, если гидротехническое сооружение не соответствует таким обязательным требованиям, - в течение года со дня вступления в силу соответствующих нормативных правовых актов.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bookmarkStart w:id="2" w:name="P51"/>
      <w:bookmarkEnd w:id="2"/>
      <w:r w:rsidRPr="00673D6E">
        <w:rPr>
          <w:sz w:val="20"/>
        </w:rPr>
        <w:t>8. Орган государственного надзора рассматривает декларацию безопасности, прилагаемые к ней документы и заключение экспертной комиссии по результатам рассмотрения этой декларации безопасности и выносит решение об их утверждении или отказе в утверждении в месячный срок со дня поступления этих документов в орган государственного надзора.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bookmarkStart w:id="3" w:name="P52"/>
      <w:bookmarkEnd w:id="3"/>
      <w:r w:rsidRPr="00673D6E">
        <w:rPr>
          <w:sz w:val="20"/>
        </w:rPr>
        <w:t>При утверждении декларации безопасности и соответствующего заключения экспертной комиссии орган государственного надзора устанавливает с учетом уровня безопасности гидротехнического сооружения срок их действия, который не может превышать 5 лет.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9. Декларант вправе представить декларацию безопасности в орган государственного надзора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 xml:space="preserve">10. Действие положений </w:t>
      </w:r>
      <w:hyperlink w:anchor="P47" w:history="1">
        <w:r w:rsidRPr="00673D6E">
          <w:rPr>
            <w:color w:val="0000FF"/>
            <w:sz w:val="20"/>
          </w:rPr>
          <w:t>пункта 7</w:t>
        </w:r>
      </w:hyperlink>
      <w:r w:rsidRPr="00673D6E">
        <w:rPr>
          <w:sz w:val="20"/>
        </w:rPr>
        <w:t xml:space="preserve"> и </w:t>
      </w:r>
      <w:hyperlink w:anchor="P52" w:history="1">
        <w:r w:rsidRPr="00673D6E">
          <w:rPr>
            <w:color w:val="0000FF"/>
            <w:sz w:val="20"/>
          </w:rPr>
          <w:t>абзаца второго пункта 8</w:t>
        </w:r>
      </w:hyperlink>
      <w:r w:rsidRPr="00673D6E">
        <w:rPr>
          <w:sz w:val="20"/>
        </w:rPr>
        <w:t xml:space="preserve"> настоящего Положения не распространяется на декларации безопасности гидротехнических сооружений IV класса.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11. Декларация безопасности, утвержденная органом государственного надзора, является основанием для внесения сведений о гидротехническом сооружении в Российский регистр гидротехнических сооружений и выдачи органом государственного надзора разрешения на эксплуатацию гидротехнического сооружения. Указанное разрешение выдается органом государственного надзора на срок действия декларации безопасности.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12. Декларация безопасности, разработанная в составе проектной документации, прошедшей государственную экспертизу в соответствии с законодательством Российской Федерации о градостроительной деятельности, регистрируется органом государственного надзора и является основанием для внесения сведений о гидротехническом сооружении в Российский регистр гидротехнических сооружений.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13. Декларация безопасности, содержащая информацию ограниченного доступа, представляется в соответствии с законодательством Российской Федерации.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lastRenderedPageBreak/>
        <w:t>14. Орган государственного надзора формирует и ведет базу данных деклараций безопасности и контролирует сроки представления деклараций безопасности.</w:t>
      </w:r>
    </w:p>
    <w:p w:rsidR="00880D06" w:rsidRPr="00673D6E" w:rsidRDefault="00880D06">
      <w:pPr>
        <w:pStyle w:val="ConsPlusNormal"/>
        <w:jc w:val="both"/>
        <w:rPr>
          <w:sz w:val="20"/>
        </w:rPr>
      </w:pPr>
    </w:p>
    <w:p w:rsidR="00880D06" w:rsidRPr="00673D6E" w:rsidRDefault="00880D06">
      <w:pPr>
        <w:pStyle w:val="ConsPlusNormal"/>
        <w:jc w:val="both"/>
        <w:rPr>
          <w:sz w:val="20"/>
        </w:rPr>
      </w:pPr>
    </w:p>
    <w:p w:rsidR="00880D06" w:rsidRPr="00673D6E" w:rsidRDefault="00880D06">
      <w:pPr>
        <w:pStyle w:val="ConsPlusNormal"/>
        <w:jc w:val="both"/>
        <w:rPr>
          <w:sz w:val="20"/>
        </w:rPr>
      </w:pPr>
    </w:p>
    <w:p w:rsidR="00880D06" w:rsidRPr="00673D6E" w:rsidRDefault="00880D06">
      <w:pPr>
        <w:pStyle w:val="ConsPlusNormal"/>
        <w:jc w:val="both"/>
        <w:rPr>
          <w:sz w:val="20"/>
        </w:rPr>
      </w:pPr>
    </w:p>
    <w:p w:rsidR="00880D06" w:rsidRPr="00673D6E" w:rsidRDefault="00880D06">
      <w:pPr>
        <w:pStyle w:val="ConsPlusNormal"/>
        <w:jc w:val="both"/>
        <w:rPr>
          <w:sz w:val="20"/>
        </w:rPr>
      </w:pPr>
    </w:p>
    <w:p w:rsidR="00880D06" w:rsidRPr="00673D6E" w:rsidRDefault="00880D06">
      <w:pPr>
        <w:pStyle w:val="ConsPlusNormal"/>
        <w:jc w:val="right"/>
        <w:outlineLvl w:val="0"/>
        <w:rPr>
          <w:sz w:val="20"/>
        </w:rPr>
      </w:pPr>
      <w:r w:rsidRPr="00673D6E">
        <w:rPr>
          <w:sz w:val="20"/>
        </w:rPr>
        <w:t>Утверждены</w:t>
      </w:r>
    </w:p>
    <w:p w:rsidR="00880D06" w:rsidRPr="00673D6E" w:rsidRDefault="00880D06">
      <w:pPr>
        <w:pStyle w:val="ConsPlusNormal"/>
        <w:jc w:val="right"/>
        <w:rPr>
          <w:sz w:val="20"/>
        </w:rPr>
      </w:pPr>
      <w:r w:rsidRPr="00673D6E">
        <w:rPr>
          <w:sz w:val="20"/>
        </w:rPr>
        <w:t>постановлением Правительства</w:t>
      </w:r>
    </w:p>
    <w:p w:rsidR="00880D06" w:rsidRPr="00673D6E" w:rsidRDefault="00880D06">
      <w:pPr>
        <w:pStyle w:val="ConsPlusNormal"/>
        <w:jc w:val="right"/>
        <w:rPr>
          <w:sz w:val="20"/>
        </w:rPr>
      </w:pPr>
      <w:r w:rsidRPr="00673D6E">
        <w:rPr>
          <w:sz w:val="20"/>
        </w:rPr>
        <w:t>Российской Федерации</w:t>
      </w:r>
    </w:p>
    <w:p w:rsidR="00880D06" w:rsidRPr="00673D6E" w:rsidRDefault="00880D06">
      <w:pPr>
        <w:pStyle w:val="ConsPlusNormal"/>
        <w:jc w:val="right"/>
        <w:rPr>
          <w:sz w:val="20"/>
        </w:rPr>
      </w:pPr>
      <w:r w:rsidRPr="00673D6E">
        <w:rPr>
          <w:sz w:val="20"/>
        </w:rPr>
        <w:t>от 20 ноября 2020 г. N 1892</w:t>
      </w:r>
    </w:p>
    <w:p w:rsidR="00880D06" w:rsidRPr="00673D6E" w:rsidRDefault="00880D06">
      <w:pPr>
        <w:pStyle w:val="ConsPlusNormal"/>
        <w:jc w:val="both"/>
        <w:rPr>
          <w:sz w:val="20"/>
        </w:rPr>
      </w:pPr>
    </w:p>
    <w:p w:rsidR="00880D06" w:rsidRPr="00673D6E" w:rsidRDefault="00880D06">
      <w:pPr>
        <w:pStyle w:val="ConsPlusTitle"/>
        <w:jc w:val="center"/>
        <w:rPr>
          <w:sz w:val="20"/>
        </w:rPr>
      </w:pPr>
      <w:bookmarkStart w:id="4" w:name="P69"/>
      <w:bookmarkEnd w:id="4"/>
      <w:r w:rsidRPr="00673D6E">
        <w:rPr>
          <w:sz w:val="20"/>
        </w:rPr>
        <w:t>ПРАВИЛА</w:t>
      </w:r>
    </w:p>
    <w:p w:rsidR="00880D06" w:rsidRPr="00673D6E" w:rsidRDefault="00880D06">
      <w:pPr>
        <w:pStyle w:val="ConsPlusTitle"/>
        <w:jc w:val="center"/>
        <w:rPr>
          <w:sz w:val="20"/>
        </w:rPr>
      </w:pPr>
      <w:r w:rsidRPr="00673D6E">
        <w:rPr>
          <w:sz w:val="20"/>
        </w:rPr>
        <w:t>ПРОВЕДЕНИЯ ГОСУДАРСТВЕННОЙ ЭКСПЕРТИЗЫ ДЕКЛАРАЦИИ</w:t>
      </w:r>
    </w:p>
    <w:p w:rsidR="00880D06" w:rsidRPr="00673D6E" w:rsidRDefault="00880D06">
      <w:pPr>
        <w:pStyle w:val="ConsPlusTitle"/>
        <w:jc w:val="center"/>
        <w:rPr>
          <w:sz w:val="20"/>
        </w:rPr>
      </w:pPr>
      <w:r w:rsidRPr="00673D6E">
        <w:rPr>
          <w:sz w:val="20"/>
        </w:rPr>
        <w:t>БЕЗОПАСНОСТИ ГИДРОТЕХНИЧЕСКОГО СООРУЖЕНИЯ</w:t>
      </w:r>
    </w:p>
    <w:p w:rsidR="00880D06" w:rsidRPr="00673D6E" w:rsidRDefault="00880D06">
      <w:pPr>
        <w:pStyle w:val="ConsPlusNormal"/>
        <w:jc w:val="both"/>
        <w:rPr>
          <w:sz w:val="20"/>
        </w:rPr>
      </w:pPr>
    </w:p>
    <w:p w:rsidR="00880D06" w:rsidRPr="00673D6E" w:rsidRDefault="00880D06">
      <w:pPr>
        <w:pStyle w:val="ConsPlusNormal"/>
        <w:ind w:firstLine="540"/>
        <w:jc w:val="both"/>
        <w:rPr>
          <w:sz w:val="20"/>
        </w:rPr>
      </w:pPr>
      <w:r w:rsidRPr="00673D6E">
        <w:rPr>
          <w:sz w:val="20"/>
        </w:rPr>
        <w:t>1. Настоящие Правила устанавливают порядок проведения государственной экспертизы декларации безопасности гидротехнического сооружения, находящегося в эксплуатации (далее - декларация безопасности).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2. Федеральные органы исполнительной власти, уполномоченные на проведение федерального государственного надзора в области безопасности гидротехнических сооружений (далее - орган государственного надзора), организуют проведение государственной экспертизы декларации безопасности.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3. Государственная экспертиза декларации безопасности проводится экспертными комиссиями, формируемыми экспертными центрами, определяемыми органом государственного надзора в соответствии с законодательством Российской Федерации.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 xml:space="preserve">4. Для проведения государственной экспертизы декларации безопасности собственник гидротехнического сооружения и (или) эксплуатирующая организация представляют в экспертный центр декларацию безопасности, оформленную в соответствии с требованиями, установленными </w:t>
      </w:r>
      <w:hyperlink w:anchor="P27" w:history="1">
        <w:r w:rsidRPr="00673D6E">
          <w:rPr>
            <w:color w:val="0000FF"/>
            <w:sz w:val="20"/>
          </w:rPr>
          <w:t>Положением</w:t>
        </w:r>
      </w:hyperlink>
      <w:r w:rsidRPr="00673D6E">
        <w:rPr>
          <w:sz w:val="20"/>
        </w:rPr>
        <w:t xml:space="preserve"> о декларировании безопасности гидротехнических сооружений, утвержденным постановлением Правительства Российской Федерации от 20 ноября 2020 г. N 1892 "О декларировании безопасности гидротехнических сооружений", и прилагаемые к ней в соответствии с указанным </w:t>
      </w:r>
      <w:hyperlink w:anchor="P27" w:history="1">
        <w:r w:rsidRPr="00673D6E">
          <w:rPr>
            <w:color w:val="0000FF"/>
            <w:sz w:val="20"/>
          </w:rPr>
          <w:t>Положением</w:t>
        </w:r>
      </w:hyperlink>
      <w:r w:rsidRPr="00673D6E">
        <w:rPr>
          <w:sz w:val="20"/>
        </w:rPr>
        <w:t xml:space="preserve"> документы.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5. Целью государственной экспертизы декларации безопасности является установление полноты и достоверности сведений, указанных в декларации безопасности и прилагаемых к ней документах, в частности: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выявление степени опасности гидротехнического сооружения;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>определение достаточности предусмотренных мер по обеспечению безопасности гидротехнического сооружения и соответствия этих мер обязательным требованиям.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bookmarkStart w:id="5" w:name="P80"/>
      <w:bookmarkEnd w:id="5"/>
      <w:r w:rsidRPr="00673D6E">
        <w:rPr>
          <w:sz w:val="20"/>
        </w:rPr>
        <w:t xml:space="preserve">6. Рассмотрение декларации безопасности, прилагаемых к ней </w:t>
      </w:r>
      <w:proofErr w:type="gramStart"/>
      <w:r w:rsidRPr="00673D6E">
        <w:rPr>
          <w:sz w:val="20"/>
        </w:rPr>
        <w:t>документов</w:t>
      </w:r>
      <w:proofErr w:type="gramEnd"/>
      <w:r w:rsidRPr="00673D6E">
        <w:rPr>
          <w:sz w:val="20"/>
        </w:rPr>
        <w:t xml:space="preserve"> и подготовка соответствующего заключения осуществляются экспертной комиссией, формируемой с этой целью экспертным центром, в срок не более 3 месяцев со дня представления собственником гидротехнического сооружения и (или) эксплуатирующей организацией в экспертный центр декларации безопасности с прилагаемыми к ней документами и оплаты счета за проведение экспертизы.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 xml:space="preserve">7. </w:t>
      </w:r>
      <w:hyperlink r:id="rId11" w:history="1">
        <w:r w:rsidRPr="00673D6E">
          <w:rPr>
            <w:color w:val="0000FF"/>
            <w:sz w:val="20"/>
          </w:rPr>
          <w:t>Порядок</w:t>
        </w:r>
      </w:hyperlink>
      <w:r w:rsidRPr="00673D6E">
        <w:rPr>
          <w:sz w:val="20"/>
        </w:rPr>
        <w:t xml:space="preserve"> формирования и </w:t>
      </w:r>
      <w:hyperlink r:id="rId12" w:history="1">
        <w:r w:rsidRPr="00673D6E">
          <w:rPr>
            <w:color w:val="0000FF"/>
            <w:sz w:val="20"/>
          </w:rPr>
          <w:t>регламент</w:t>
        </w:r>
      </w:hyperlink>
      <w:r w:rsidRPr="00673D6E">
        <w:rPr>
          <w:sz w:val="20"/>
        </w:rPr>
        <w:t xml:space="preserve"> работы экспертных комиссий, а также квалификационные </w:t>
      </w:r>
      <w:hyperlink r:id="rId13" w:history="1">
        <w:r w:rsidRPr="00673D6E">
          <w:rPr>
            <w:color w:val="0000FF"/>
            <w:sz w:val="20"/>
          </w:rPr>
          <w:t>требования</w:t>
        </w:r>
      </w:hyperlink>
      <w:r w:rsidRPr="00673D6E">
        <w:rPr>
          <w:sz w:val="20"/>
        </w:rPr>
        <w:t xml:space="preserve"> к специалистам, включаемым в их состав,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обеспечения безопасности гидротехнических сооружений. К участию в работе экспертных комиссий могут привлекаться научно-исследовательские и проектные организации.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 xml:space="preserve">8. Экспертный центр в срок, установленный </w:t>
      </w:r>
      <w:hyperlink w:anchor="P80" w:history="1">
        <w:r w:rsidRPr="00673D6E">
          <w:rPr>
            <w:color w:val="0000FF"/>
            <w:sz w:val="20"/>
          </w:rPr>
          <w:t>пунктом 6</w:t>
        </w:r>
      </w:hyperlink>
      <w:r w:rsidRPr="00673D6E">
        <w:rPr>
          <w:sz w:val="20"/>
        </w:rPr>
        <w:t xml:space="preserve"> настоящих Правил, направляет в орган государственного надзора заключение экспертной комиссии, оформленное в соответствии с </w:t>
      </w:r>
      <w:hyperlink r:id="rId14" w:history="1">
        <w:r w:rsidRPr="00673D6E">
          <w:rPr>
            <w:color w:val="0000FF"/>
            <w:sz w:val="20"/>
          </w:rPr>
          <w:t>требованиями</w:t>
        </w:r>
      </w:hyperlink>
      <w:r w:rsidRPr="00673D6E">
        <w:rPr>
          <w:sz w:val="20"/>
        </w:rPr>
        <w:t>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обеспечения безопасности гидротехнических сооружений.</w:t>
      </w:r>
    </w:p>
    <w:p w:rsidR="00880D06" w:rsidRPr="00673D6E" w:rsidRDefault="00880D06">
      <w:pPr>
        <w:pStyle w:val="ConsPlusNormal"/>
        <w:spacing w:before="220"/>
        <w:ind w:firstLine="540"/>
        <w:jc w:val="both"/>
        <w:rPr>
          <w:sz w:val="20"/>
        </w:rPr>
      </w:pPr>
      <w:r w:rsidRPr="00673D6E">
        <w:rPr>
          <w:sz w:val="20"/>
        </w:rPr>
        <w:t xml:space="preserve">9. Заключение экспертной комиссии приобретает статус заключения государственной экспертизы декларации безопасности после его утверждения органом государственного надзора в сроки, установленные </w:t>
      </w:r>
      <w:hyperlink w:anchor="P51" w:history="1">
        <w:r w:rsidRPr="00673D6E">
          <w:rPr>
            <w:color w:val="0000FF"/>
            <w:sz w:val="20"/>
          </w:rPr>
          <w:t>пунктом 8</w:t>
        </w:r>
      </w:hyperlink>
      <w:r w:rsidRPr="00673D6E">
        <w:rPr>
          <w:sz w:val="20"/>
        </w:rPr>
        <w:t xml:space="preserve"> Положения о декларировании безопасности гидротехнических сооружений, утвержденного постановлением Правительства Российской Федерации от 20 ноября 2020 г. N 1892 "О декларировании безопасности гидротехнических сооружений".</w:t>
      </w:r>
    </w:p>
    <w:p w:rsidR="00880D06" w:rsidRPr="00673D6E" w:rsidRDefault="00880D06">
      <w:pPr>
        <w:pStyle w:val="ConsPlusNormal"/>
        <w:jc w:val="both"/>
        <w:rPr>
          <w:sz w:val="20"/>
        </w:rPr>
      </w:pPr>
      <w:bookmarkStart w:id="6" w:name="_GoBack"/>
      <w:bookmarkEnd w:id="6"/>
    </w:p>
    <w:p w:rsidR="00880D06" w:rsidRPr="00673D6E" w:rsidRDefault="00880D06">
      <w:pPr>
        <w:pStyle w:val="ConsPlusNormal"/>
        <w:jc w:val="both"/>
        <w:rPr>
          <w:sz w:val="20"/>
        </w:rPr>
      </w:pPr>
    </w:p>
    <w:p w:rsidR="00880D06" w:rsidRPr="00673D6E" w:rsidRDefault="00880D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</w:rPr>
      </w:pPr>
    </w:p>
    <w:p w:rsidR="00BB6D0C" w:rsidRPr="00673D6E" w:rsidRDefault="00BB6D0C">
      <w:pPr>
        <w:rPr>
          <w:sz w:val="20"/>
          <w:szCs w:val="20"/>
        </w:rPr>
      </w:pPr>
    </w:p>
    <w:sectPr w:rsidR="00BB6D0C" w:rsidRPr="00673D6E" w:rsidSect="00B0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06"/>
    <w:rsid w:val="00673D6E"/>
    <w:rsid w:val="00880D06"/>
    <w:rsid w:val="00BB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5A7BA-B2E3-4026-9231-C19190E5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0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0D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B85C0842799349575565373AC540DFAC7CC79228C0983005BD5280464D49C89D1A853576391116446E57F95D5786A603D68A13BFD38996l9C0H" TargetMode="External"/><Relationship Id="rId13" Type="http://schemas.openxmlformats.org/officeDocument/2006/relationships/hyperlink" Target="consultantplus://offline/ref=6AB85C0842799349575565373AC540DFAC7CC49E28C3983005BD5280464D49C89D1A853576391116456E57F95D5786A603D68A13BFD38996l9C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B85C0842799349575565373AC540DFAC7CC59921C6983005BD5280464D49C89D1A853576391010456E57F95D5786A603D68A13BFD38996l9C0H" TargetMode="External"/><Relationship Id="rId12" Type="http://schemas.openxmlformats.org/officeDocument/2006/relationships/hyperlink" Target="consultantplus://offline/ref=6AB85C0842799349575565373AC540DFAC7CC79C22C3983005BD5280464D49C89D1A8535763911144C6E57F95D5786A603D68A13BFD38996l9C0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B85C0842799349575565373AC540DFAC7CC59921C6983005BD5280464D49C89D1A85357639101F456E57F95D5786A603D68A13BFD38996l9C0H" TargetMode="External"/><Relationship Id="rId11" Type="http://schemas.openxmlformats.org/officeDocument/2006/relationships/hyperlink" Target="consultantplus://offline/ref=6AB85C0842799349575565373AC540DFAC7CC79C22C3983005BD5280464D49C89D1A853576391116476E57F95D5786A603D68A13BFD38996l9C0H" TargetMode="External"/><Relationship Id="rId5" Type="http://schemas.openxmlformats.org/officeDocument/2006/relationships/hyperlink" Target="consultantplus://offline/ref=6AB85C0842799349575565373AC540DFAC7CC59921C6983005BD5280464D49C89D1A85377232454601300EAA1B1C8BA51FCA8A10lAC0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B85C0842799349575565373AC540DFAC7DC19828CE983005BD5280464D49C89D1A853576391116456E57F95D5786A603D68A13BFD38996l9C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AB85C0842799349575565373AC540DFAC7CC49F26C1983005BD5280464D49C89D1A853576391116466E57F95D5786A603D68A13BFD38996l9C0H" TargetMode="External"/><Relationship Id="rId14" Type="http://schemas.openxmlformats.org/officeDocument/2006/relationships/hyperlink" Target="consultantplus://offline/ref=6AB85C0842799349575565373AC540DFAC7CC49E28C4983005BD5280464D49C89D1A853576391116456E57F95D5786A603D68A13BFD38996l9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engin4</dc:creator>
  <cp:keywords/>
  <dc:description/>
  <cp:lastModifiedBy>oper6</cp:lastModifiedBy>
  <cp:revision>2</cp:revision>
  <dcterms:created xsi:type="dcterms:W3CDTF">2021-01-22T07:02:00Z</dcterms:created>
  <dcterms:modified xsi:type="dcterms:W3CDTF">2021-08-13T12:09:00Z</dcterms:modified>
</cp:coreProperties>
</file>