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FA" w:rsidRPr="00933AC3" w:rsidRDefault="005500FA">
      <w:pPr>
        <w:pStyle w:val="ConsPlusTitlePage"/>
        <w:rPr>
          <w:rFonts w:ascii="Times New Roman" w:hAnsi="Times New Roman" w:cs="Times New Roman"/>
        </w:rPr>
      </w:pPr>
      <w:r w:rsidRPr="00933AC3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933AC3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33AC3">
        <w:rPr>
          <w:rFonts w:ascii="Times New Roman" w:hAnsi="Times New Roman" w:cs="Times New Roman"/>
        </w:rPr>
        <w:br/>
      </w:r>
    </w:p>
    <w:p w:rsidR="005500FA" w:rsidRPr="00933AC3" w:rsidRDefault="005500F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Зарегистрировано в Минюсте России 15 марта 2021 г. N 62744</w:t>
      </w:r>
    </w:p>
    <w:p w:rsidR="005500FA" w:rsidRPr="00933AC3" w:rsidRDefault="005500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МИНИСТЕРСТВО РОССИЙСКОЙ ФЕДЕРАЦИИ ПО ДЕЛАМ ГРАЖДАНСКОЙ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ОБОРОНЫ, ЧРЕЗВЫЧАЙНЫМ СИТУАЦИЯМ И ЛИКВИДАЦИИ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ПОСЛЕДСТВИЙ СТИХИЙНЫХ БЕДСТВИЙ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ПРИКАЗ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 января 2021 г. N 2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ОБ УТВЕРЖДЕНИИ ИНСТРУКЦИИ</w:t>
      </w:r>
      <w:bookmarkStart w:id="0" w:name="_GoBack"/>
      <w:bookmarkEnd w:id="0"/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СРОКАХ И ФОРМАХ ПРЕДСТАВЛЕНИЯ ИНФОРМАЦИИ В ОБЛАСТИ ЗАЩИТЫ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НАСЕЛЕНИЯ И ТЕРРИТОРИЙ ОТ ЧРЕЗВЫЧАЙНЫХ СИТУАЦИЙ ПРИРОДНОГО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целях реализации </w:t>
      </w:r>
      <w:hyperlink r:id="rId5" w:history="1">
        <w:r w:rsidRPr="00933AC3">
          <w:rPr>
            <w:rFonts w:ascii="Times New Roman" w:hAnsi="Times New Roman" w:cs="Times New Roman"/>
            <w:color w:val="0000FF"/>
            <w:sz w:val="20"/>
          </w:rPr>
          <w:t>абзаца 4 пункта 22</w:t>
        </w:r>
      </w:hyperlink>
      <w:r w:rsidRPr="00933AC3">
        <w:rPr>
          <w:rFonts w:ascii="Times New Roman" w:hAnsi="Times New Roman" w:cs="Times New Roman"/>
          <w:sz w:val="20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"О единой государственной системе предупреждения и ликвидации чрезвычайных ситуаций", &lt;1&gt; приказываю: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&lt;1&gt; "Собрание законодательства Российской Федерации", 2004, N 2, ст. 121; 2020, N 2, ст. 180.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Утвердить прилагаемую </w:t>
      </w:r>
      <w:hyperlink w:anchor="P33" w:history="1">
        <w:r w:rsidRPr="00933AC3">
          <w:rPr>
            <w:rFonts w:ascii="Times New Roman" w:hAnsi="Times New Roman" w:cs="Times New Roman"/>
            <w:color w:val="0000FF"/>
            <w:sz w:val="20"/>
          </w:rPr>
          <w:t>Инструкцию</w:t>
        </w:r>
      </w:hyperlink>
      <w:r w:rsidRPr="00933AC3">
        <w:rPr>
          <w:rFonts w:ascii="Times New Roman" w:hAnsi="Times New Roman" w:cs="Times New Roman"/>
          <w:sz w:val="20"/>
        </w:rPr>
        <w:t xml:space="preserve"> о сроках и формах представления информации в области защиты населения и территорий от чрезвычайных ситуаций природного и техногенного характера.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Министр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Е.Н.ЗИНИЧЕВ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Утверждена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33"/>
      <w:bookmarkEnd w:id="1"/>
      <w:r w:rsidRPr="00933AC3">
        <w:rPr>
          <w:rFonts w:ascii="Times New Roman" w:hAnsi="Times New Roman" w:cs="Times New Roman"/>
          <w:sz w:val="20"/>
        </w:rPr>
        <w:t>ИНСТРУКЦИЯ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СРОКАХ И ФОРМАХ ПРЕДСТАВЛЕНИЯ ИНФОРМАЦИИ В ОБЛАСТИ ЗАЩИТЫ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НАСЕЛЕНИЯ И ТЕРРИТОРИЙ ОТ ЧРЕЗВЫЧАЙНЫХ СИТУАЦИЙ ПРИРОДНОГО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I. Общие положения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1. Инструкция о сроках и формах представления информации в области защиты населения и территорий от чрезвычайных ситуаций (далее - ЧС) природного и техногенного характера (далее - Инструкция) разработана в соответствии с законодательством Российской Федерации в области защиты населения и территорий от ЧС природного и техногенного характера.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2. Настоящая Инструкция определяет сроки и формы представления информации в области защиты населения и территорий от чрезвычайных ситуаций природного и техногенного характера </w:t>
      </w:r>
      <w:r w:rsidRPr="00933AC3">
        <w:rPr>
          <w:rFonts w:ascii="Times New Roman" w:hAnsi="Times New Roman" w:cs="Times New Roman"/>
          <w:sz w:val="20"/>
        </w:rPr>
        <w:lastRenderedPageBreak/>
        <w:t>в МЧС России другими федеральными органами исполнительной власти (далее - ФОИВ), органами исполнительной власти субъектов Российской Федерации (далее - ОИВ), Государственной корпорацией по атомной энергии "</w:t>
      </w:r>
      <w:proofErr w:type="spellStart"/>
      <w:r w:rsidRPr="00933AC3">
        <w:rPr>
          <w:rFonts w:ascii="Times New Roman" w:hAnsi="Times New Roman" w:cs="Times New Roman"/>
          <w:sz w:val="20"/>
        </w:rPr>
        <w:t>Росатом</w:t>
      </w:r>
      <w:proofErr w:type="spellEnd"/>
      <w:r w:rsidRPr="00933AC3">
        <w:rPr>
          <w:rFonts w:ascii="Times New Roman" w:hAnsi="Times New Roman" w:cs="Times New Roman"/>
          <w:sz w:val="20"/>
        </w:rPr>
        <w:t>", Государственной корпорацией по космической деятельности "</w:t>
      </w:r>
      <w:proofErr w:type="spellStart"/>
      <w:r w:rsidRPr="00933AC3">
        <w:rPr>
          <w:rFonts w:ascii="Times New Roman" w:hAnsi="Times New Roman" w:cs="Times New Roman"/>
          <w:sz w:val="20"/>
        </w:rPr>
        <w:t>Роскосмос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" (далее -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), органами местного самоуправления (далее - ОМСУ) и организациями (подразделениями), обеспечивающими деятельность ФОИВ,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госкорпораций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(далее - организации) в соответствии с Федеральным </w:t>
      </w:r>
      <w:hyperlink r:id="rId6" w:history="1">
        <w:r w:rsidRPr="00933AC3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933AC3">
        <w:rPr>
          <w:rFonts w:ascii="Times New Roman" w:hAnsi="Times New Roman" w:cs="Times New Roman"/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 &lt;1&gt; (далее - Федеральный закон N 68-ФЗ) в соответствии с </w:t>
      </w:r>
      <w:hyperlink w:anchor="P236" w:history="1">
        <w:r w:rsidRPr="00933AC3">
          <w:rPr>
            <w:rFonts w:ascii="Times New Roman" w:hAnsi="Times New Roman" w:cs="Times New Roman"/>
            <w:color w:val="0000FF"/>
            <w:sz w:val="20"/>
          </w:rPr>
          <w:t>приложением N 1</w:t>
        </w:r>
      </w:hyperlink>
      <w:r w:rsidRPr="00933AC3">
        <w:rPr>
          <w:rFonts w:ascii="Times New Roman" w:hAnsi="Times New Roman" w:cs="Times New Roman"/>
          <w:sz w:val="20"/>
        </w:rPr>
        <w:t xml:space="preserve"> к настоящей Инструкции.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&lt;1&gt; "Собрание законодательства Российской Федерации", 1994, N 35, ст. 3648; 2020, N 50, ст. 8074.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3. Информация в области защиты населения и территорий от ЧС природного и техногенного характера представляется: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по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1/ЧС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об угрозе (прогнозе) чрезвычайной ситуации" (приложение N 2 к настоящей Инструкции);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по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2/ЧС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факте и основных параметрах чрезвычайной ситуации" (приложение N 3 к настоящей Инструкции);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по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3/ЧС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мерах по защите населения и территорий, ведении аварийно-спасательных и других неотложных работ" (приложение N 4 к настоящей Инструкции);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по </w:t>
      </w:r>
      <w:hyperlink w:anchor="P6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4/ЧС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силах и средствах, задействованных для ликвидации чрезвычайной ситуации" (приложение N 5 к настоящей Инструкции);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по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5/ЧС</w:t>
        </w:r>
      </w:hyperlink>
      <w:r w:rsidRPr="00933AC3">
        <w:rPr>
          <w:rFonts w:ascii="Times New Roman" w:hAnsi="Times New Roman" w:cs="Times New Roman"/>
          <w:sz w:val="20"/>
        </w:rPr>
        <w:t xml:space="preserve"> "Итоговое донесение о чрезвычайной ситуации" (приложение N 6 к настоящей Инструкции).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II. Информация по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1/ЧС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об угрозе (прогнозе)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чрезвычайной ситуации"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4. Донесение об угрозе (прогнозе) чрезвычайной ситуации представляется незамедлительно, по любым из имеющихся средств связи, с последующим подтверждением путем представления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1/ЧС</w:t>
        </w:r>
      </w:hyperlink>
      <w:r w:rsidRPr="00933AC3">
        <w:rPr>
          <w:rFonts w:ascii="Times New Roman" w:hAnsi="Times New Roman" w:cs="Times New Roman"/>
          <w:sz w:val="20"/>
        </w:rPr>
        <w:t xml:space="preserve"> в течение одного часа с момента получения данной информации. В дальнейшем, при резком изменении обстановки - незамедлительно.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5. Организации, дежурно-диспетчерские службы (далее - ДДС) объекта &lt;2&gt; представляют донесение об угрозе (прогнозе) чрезвычайной ситуации в ОМСУ через единые дежурно-диспетчерские службы (далее - ЕДДС) муниципального образования, а также в подведомственные и территориальные подразделения ФОИВ по подчиненности,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 по принадлежности.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&lt;2&gt; </w:t>
      </w:r>
      <w:hyperlink r:id="rId7" w:history="1">
        <w:r w:rsidRPr="00933AC3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933AC3">
        <w:rPr>
          <w:rFonts w:ascii="Times New Roman" w:hAnsi="Times New Roman" w:cs="Times New Roman"/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(Собрание законодательства Российской Федерации, 2004, N 2, ст. 121; 2020, N 42, ст. 6634).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6. ЕДДС муниципального образования представляет донесение об угрозе (прогнозе) чрезвычайной ситуации в ДДС экстренных оперативных служб в соответствии с </w:t>
      </w:r>
      <w:hyperlink r:id="rId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11</w:t>
        </w:r>
      </w:hyperlink>
      <w:r w:rsidRPr="00933AC3">
        <w:rPr>
          <w:rFonts w:ascii="Times New Roman" w:hAnsi="Times New Roman" w:cs="Times New Roman"/>
          <w:sz w:val="20"/>
        </w:rPr>
        <w:t xml:space="preserve"> Положения о единой государственной системе предупреждения и ликвидации чрезвычайных </w:t>
      </w:r>
      <w:r w:rsidRPr="00933AC3">
        <w:rPr>
          <w:rFonts w:ascii="Times New Roman" w:hAnsi="Times New Roman" w:cs="Times New Roman"/>
          <w:sz w:val="20"/>
        </w:rPr>
        <w:lastRenderedPageBreak/>
        <w:t>ситуаций, утвержденного постановлением Правительства Российской Федерации от 30.12.2003 N 794 "О единой государственной системе предупреждения и ликвидации чрезвычайных ситуаций" &lt;3&gt;, центры управления в кризисных ситуациях территориальных органов МЧС России (далее - ЦУКС ТО МЧС России), ДДС организаций, которые могут попасть в зону ЧС, а также председателю комиссии по предупреждению и ликвидации чрезвычайных ситуаций и обеспечению пожарной безопасности (далее - КЧС) муниципального образования.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&lt;3&gt; "Собрание законодательства Российской Федерации", 2004, N 2, ст. 121; 2020, N 2, ст. 180.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7. ЦУКС ТО МЧС России представляет донесение об угрозе (прогнозе) чрезвычайной ситуации в Главное управление "Национальный центр управления в кризисных ситуациях" МЧС России (далее - ГУ НЦУКС), ЦУКС ТО МЧС России, расположенный в субъекте Российской Федерации, в котором находится центр соответствующего федерального округа, ОИВ, территориальные органы ФОИВ, а также председателю КЧС субъекта Российской Федерации.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III. Информация по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2/ЧС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факте и основных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параметрах чрезвычайной ситуации"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8. Донесение о факте и основных параметрах чрезвычайной ситуации представляется незамедлительно, по любым из имеющихся средств связи, с последующим подтверждением путем представления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2/ЧС</w:t>
        </w:r>
      </w:hyperlink>
      <w:r w:rsidRPr="00933AC3">
        <w:rPr>
          <w:rFonts w:ascii="Times New Roman" w:hAnsi="Times New Roman" w:cs="Times New Roman"/>
          <w:sz w:val="20"/>
        </w:rPr>
        <w:t xml:space="preserve"> в течение двух часов с момента возникновения ЧС. Уточнение обстановки осуществляется ежесуточно к 7.00 по московскому времени (далее - МСК) и 19.00 МСК по состоянию на 6.00 МСК и 18.00 МСК соответственно.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9. Организации, ДДС объекта представляют донесение о факте и основных параметрах чрезвычайной ситуации в ОМСУ через ЕДДС муниципального образования, а также в подведомственные и территориальные подразделения ФОИВ по подчиненности,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 по принадлежности.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10. ЕДДС муниципального образования представляет донесение о факте и основных параметрах чрезвычайной ситуации в ДДС экстренных оперативных служб, ЦУКС ТО МЧС России, ДДС организаций, которые могут попасть в зону ЧС, а также председателю КЧС муниципального образования.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11. ЦУКС ТО МЧС России представляет донесение о факте и основных параметрах чрезвычайной ситуации в ГУ НЦУКС, ЦУКС ТО МЧС России, расположенный в субъекте Российской Федерации, в котором находится центр соответствующего федерального округа, ОИВ, а также территориальным органам ФОИВ и председателю КЧС субъекта Российской Федерации.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IV. Информация по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3/ЧС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мерах по защите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населения и территорий, ведении аварийно-спасательных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других неотложных работ"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12. 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3/ЧС</w:t>
        </w:r>
      </w:hyperlink>
      <w:r w:rsidRPr="00933AC3">
        <w:rPr>
          <w:rFonts w:ascii="Times New Roman" w:hAnsi="Times New Roman" w:cs="Times New Roman"/>
          <w:sz w:val="20"/>
        </w:rPr>
        <w:t>. Уточнение обстановки осуществляется ежесуточно к 7.00 МСК и 19.00 МСК по состоянию на 6.00 МСК и 18.00 МСК соответственно.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13. Организации, ДДС объекта представляют донесение о мерах по защите населения и территорий, ведении аварийно-спасательных и других неотложных работ в ОМСУ через ЕДДС муниципального образования, а также в подведомственные и территориальные подразделения ФОИВ по подчиненности,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 по принадлежности.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lastRenderedPageBreak/>
        <w:t>14. ЕДДС муниципального образования представляет донесение о мерах по защите населения и территорий, ведении аварийно-спасательных и других неотложных работ в ДДС экстренных оперативных служб, ЦУКС ТО МЧС России, ДДС организаций, которые могут попасть в зону ЧС, а также председателю КЧС муниципального образования.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15. ЦУКС ТО МЧС России представляет донесение о мерах по защите населения и территорий, ведении аварийно-спасательных и других неотложных работ в ГУ НЦУКС, ЦУКС ТО МЧС России, расположенный в субъекте Российской Федерации, в котором находится центр соответствующего федерального округа, ОИВ, а также территориальным органам ФОИВ и председателю КЧС субъекта Российской Федерации.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V. Информация по </w:t>
      </w:r>
      <w:hyperlink w:anchor="P6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4/ЧС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силах и средствах,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задействованных для ликвидации чрезвычайной ситуации"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16. 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6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4/ЧС</w:t>
        </w:r>
      </w:hyperlink>
      <w:r w:rsidRPr="00933AC3">
        <w:rPr>
          <w:rFonts w:ascii="Times New Roman" w:hAnsi="Times New Roman" w:cs="Times New Roman"/>
          <w:sz w:val="20"/>
        </w:rPr>
        <w:t>. Уточнение обстановки осуществляется ежесуточно к 7.00 МСК и 19.00 МСК по состоянию на 6.00 МСК и 18.00 МСК соответственно.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17. Организации, ДДС объекта представляют донесение о силах и средствах, задействованных для ликвидации чрезвычайной ситуации, в ОМСУ через ЕДДС муниципального образования, а также в подведомственные и территориальные подразделения ФОИВ по подчиненности,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 по принадлежности.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18. ЕДДС муниципального образования представляет донесение о силах и средствах, задействованных для ликвидации чрезвычайной ситуации, в ДДС экстренных оперативных служб, ЦУКС ТО МЧС России, ДДС организаций, которые могут попасть в зону ЧС, а также председателю КЧС муниципального образования.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19. ЦУКС ТО МЧС России представляет донесение о силах и средствах, задействованных для ликвидации чрезвычайной ситуации, в ГУ НЦУКС, ЦУКС ТО МЧС России, расположенный в субъекте Российской Федерации, в котором находится центр соответствующего федерального округа, ОИВ, а также территориальным органам ФОИВ и председателю КЧС субъекта Российской Федерации.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VI. Информация по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5/ЧС</w:t>
        </w:r>
      </w:hyperlink>
      <w:r w:rsidRPr="00933AC3">
        <w:rPr>
          <w:rFonts w:ascii="Times New Roman" w:hAnsi="Times New Roman" w:cs="Times New Roman"/>
          <w:sz w:val="20"/>
        </w:rPr>
        <w:t xml:space="preserve"> "Итоговое донесение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чрезвычайной ситуации"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20. Итоговое донесение о чрезвычайной ситуации представляется по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форме 5/ЧС</w:t>
        </w:r>
      </w:hyperlink>
      <w:r w:rsidRPr="00933AC3">
        <w:rPr>
          <w:rFonts w:ascii="Times New Roman" w:hAnsi="Times New Roman" w:cs="Times New Roman"/>
          <w:sz w:val="20"/>
        </w:rPr>
        <w:t xml:space="preserve"> не позднее 25 суток после завершения ликвидации последствий ЧС.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21. Организации, ДДС объекта представляют итоговую информацию о чрезвычайной ситуации в ОМСУ через ЕДДС муниципального образования.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22. ЕДДС муниципального образования представляет итоговое донесение о чрезвычайной ситуации в ЦУКС ТО МЧС России.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23. ЦУКС ТО МЧС России представляет итоговое донесение о чрезвычайной ситуации в ГУ НЦУКС, ЦУКС ТО МЧС России, расположенный в субъекте Российской Федерации, в котором находится центр соответствующего федерального округа, ОИВ, федеральное государственное бюджетное учреждение "Всероссийский научно-исследовательский институт по проблемам гражданской обороны и чрезвычайных ситуаций МЧС России (федеральный центр науки и высоких технологий)" (далее - ВНИИ ГОЧС (ФЦ), федеральное государственное бюджетное учреждение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</w:t>
      </w:r>
      <w:r w:rsidRPr="00933AC3">
        <w:rPr>
          <w:rFonts w:ascii="Times New Roman" w:hAnsi="Times New Roman" w:cs="Times New Roman"/>
          <w:sz w:val="20"/>
        </w:rPr>
        <w:lastRenderedPageBreak/>
        <w:t>ситуациям и ликвидации последствий стихийных бедствий" (далее - ВНИИПО).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VII. Заполнение донесений по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формам 1/ЧС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5/ЧС</w:t>
        </w:r>
      </w:hyperlink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24.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 1/ЧС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об угрозе (прогнозе) чрезвычайной ситуации" заполняется на основе параметров обстановки: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5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прогнозируемой ЧС, согласно критериям информации о ЧС в соответствии с </w:t>
      </w:r>
      <w:hyperlink r:id="rId9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5</w:t>
        </w:r>
      </w:hyperlink>
      <w:r w:rsidRPr="00933AC3">
        <w:rPr>
          <w:rFonts w:ascii="Times New Roman" w:hAnsi="Times New Roman" w:cs="Times New Roman"/>
          <w:sz w:val="20"/>
        </w:rPr>
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&lt;4&gt;;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&lt;4&gt; "Собрание законодательства Российской Федерации", 1997, N 13, ст. 1545; 2017, N 39, ст. 5704.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53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ориентиры и (или) параметры территории, на которой может сложится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5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368" w:history="1">
        <w:r w:rsidRPr="00933AC3">
          <w:rPr>
            <w:rFonts w:ascii="Times New Roman" w:hAnsi="Times New Roman" w:cs="Times New Roman"/>
            <w:color w:val="0000FF"/>
            <w:sz w:val="20"/>
          </w:rPr>
          <w:t>2.5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федеральный округ, субъект Российской Федерации, муниципальное образование, населенный пункт и наименование объекта, в случае если имеется более одного параметра, указывается каждый из них;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7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2.6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форма собственности для каждого объекта, указанного в </w:t>
      </w:r>
      <w:hyperlink w:anchor="P36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2.5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, в соответствии с Общероссийским </w:t>
      </w:r>
      <w:hyperlink r:id="rId10" w:history="1">
        <w:r w:rsidRPr="00933AC3">
          <w:rPr>
            <w:rFonts w:ascii="Times New Roman" w:hAnsi="Times New Roman" w:cs="Times New Roman"/>
            <w:color w:val="0000FF"/>
            <w:sz w:val="20"/>
          </w:rPr>
          <w:t>классификатором</w:t>
        </w:r>
      </w:hyperlink>
      <w:r w:rsidRPr="00933AC3">
        <w:rPr>
          <w:rFonts w:ascii="Times New Roman" w:hAnsi="Times New Roman" w:cs="Times New Roman"/>
          <w:sz w:val="20"/>
        </w:rPr>
        <w:t xml:space="preserve"> форм собственности (далее - ОКФС);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7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2.7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принадлежность к ФОИВ,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 xml:space="preserve">, субъекту Российской Федерации, муниципальному образованию, организации, для каждого объекта, указанного в </w:t>
      </w:r>
      <w:hyperlink w:anchor="P36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2.5 пункта 2</w:t>
        </w:r>
      </w:hyperlink>
      <w:r w:rsidRPr="00933AC3">
        <w:rPr>
          <w:rFonts w:ascii="Times New Roman" w:hAnsi="Times New Roman" w:cs="Times New Roman"/>
          <w:sz w:val="20"/>
        </w:rPr>
        <w:t>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77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метеоусловия: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80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3.1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389" w:history="1">
        <w:r w:rsidRPr="00933AC3">
          <w:rPr>
            <w:rFonts w:ascii="Times New Roman" w:hAnsi="Times New Roman" w:cs="Times New Roman"/>
            <w:color w:val="0000FF"/>
            <w:sz w:val="20"/>
          </w:rPr>
          <w:t>3.4 пункта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параметры метеорологической обстановки на момент получения информации об угрозе возникновения ЧС (в </w:t>
      </w:r>
      <w:hyperlink w:anchor="P380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3.1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по Цельсию, в </w:t>
      </w:r>
      <w:hyperlink w:anchor="P38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3.2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и в метрах в секунду, в </w:t>
      </w:r>
      <w:hyperlink w:anchor="P38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3.3</w:t>
        </w:r>
      </w:hyperlink>
      <w:r w:rsidRPr="00933AC3">
        <w:rPr>
          <w:rFonts w:ascii="Times New Roman" w:hAnsi="Times New Roman" w:cs="Times New Roman"/>
          <w:sz w:val="20"/>
        </w:rPr>
        <w:t xml:space="preserve"> - в миллиметрах, в </w:t>
      </w:r>
      <w:hyperlink w:anchor="P38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3.4</w:t>
        </w:r>
      </w:hyperlink>
      <w:r w:rsidRPr="00933AC3">
        <w:rPr>
          <w:rFonts w:ascii="Times New Roman" w:hAnsi="Times New Roman" w:cs="Times New Roman"/>
          <w:sz w:val="20"/>
        </w:rPr>
        <w:t xml:space="preserve"> - в метрах);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9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прогноз масштабов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39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4.1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04" w:history="1">
        <w:r w:rsidRPr="00933AC3">
          <w:rPr>
            <w:rFonts w:ascii="Times New Roman" w:hAnsi="Times New Roman" w:cs="Times New Roman"/>
            <w:color w:val="0000FF"/>
            <w:sz w:val="20"/>
          </w:rPr>
          <w:t>4.4 пункта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прогнозные данные в случае развития ЧС (в </w:t>
      </w:r>
      <w:hyperlink w:anchor="P39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4.1</w:t>
        </w:r>
      </w:hyperlink>
      <w:r w:rsidRPr="00933AC3">
        <w:rPr>
          <w:rFonts w:ascii="Times New Roman" w:hAnsi="Times New Roman" w:cs="Times New Roman"/>
          <w:sz w:val="20"/>
        </w:rPr>
        <w:t xml:space="preserve"> - количество человек, в </w:t>
      </w:r>
      <w:hyperlink w:anchor="P39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4.2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w:anchor="P401" w:history="1">
        <w:r w:rsidRPr="00933AC3">
          <w:rPr>
            <w:rFonts w:ascii="Times New Roman" w:hAnsi="Times New Roman" w:cs="Times New Roman"/>
            <w:color w:val="0000FF"/>
            <w:sz w:val="20"/>
          </w:rPr>
          <w:t>4.3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w:anchor="P404" w:history="1">
        <w:r w:rsidRPr="00933AC3">
          <w:rPr>
            <w:rFonts w:ascii="Times New Roman" w:hAnsi="Times New Roman" w:cs="Times New Roman"/>
            <w:color w:val="0000FF"/>
            <w:sz w:val="20"/>
          </w:rPr>
          <w:t>4.4</w:t>
        </w:r>
      </w:hyperlink>
      <w:r w:rsidRPr="00933AC3">
        <w:rPr>
          <w:rFonts w:ascii="Times New Roman" w:hAnsi="Times New Roman" w:cs="Times New Roman"/>
          <w:sz w:val="20"/>
        </w:rPr>
        <w:t xml:space="preserve"> - в единицах);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07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дополнительные параметры обстановки, не указанные в </w:t>
      </w:r>
      <w:hyperlink w:anchor="P35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пунктах 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392" w:history="1">
        <w:r w:rsidRPr="00933AC3">
          <w:rPr>
            <w:rFonts w:ascii="Times New Roman" w:hAnsi="Times New Roman" w:cs="Times New Roman"/>
            <w:color w:val="0000FF"/>
            <w:sz w:val="20"/>
          </w:rPr>
          <w:t>4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необходимые для принятия мер по предотвращению возникновения, а также по снижению последствий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1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6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полное наименование организации, подготовившей прогноз возникновения ЧС, или другие источники прогноза;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13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7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все предпринимаемые меры по недопущению развития ЧС (по уменьшению возможных последствий и ущерба);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1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8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дополнительная текстовая информация, необходимая для принятия мер по предотвращению возникновения, а также по снижению последствий ЧС, не вошедшая в </w:t>
      </w:r>
      <w:hyperlink w:anchor="P35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пункты 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13" w:history="1">
        <w:r w:rsidRPr="00933AC3">
          <w:rPr>
            <w:rFonts w:ascii="Times New Roman" w:hAnsi="Times New Roman" w:cs="Times New Roman"/>
            <w:color w:val="0000FF"/>
            <w:sz w:val="20"/>
          </w:rPr>
          <w:t>7</w:t>
        </w:r>
      </w:hyperlink>
      <w:r w:rsidRPr="00933AC3">
        <w:rPr>
          <w:rFonts w:ascii="Times New Roman" w:hAnsi="Times New Roman" w:cs="Times New Roman"/>
          <w:sz w:val="20"/>
        </w:rPr>
        <w:t>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25.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 2/ЧС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факте и основных параметрах чрезвычайной ситуации" заполняется на основе параметров обстановки, сложившейся в результате возникновения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4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общие данные: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4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ЧС согласно критериям информации о ЧС в соответствии </w:t>
      </w:r>
      <w:hyperlink r:id="rId11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5</w:t>
        </w:r>
      </w:hyperlink>
      <w:r w:rsidRPr="00933AC3">
        <w:rPr>
          <w:rFonts w:ascii="Times New Roman" w:hAnsi="Times New Roman" w:cs="Times New Roman"/>
          <w:sz w:val="20"/>
        </w:rPr>
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5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1.2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классификация ЧС в соответствии с </w:t>
      </w:r>
      <w:hyperlink r:id="rId12" w:history="1">
        <w:r w:rsidRPr="00933AC3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933AC3">
        <w:rPr>
          <w:rFonts w:ascii="Times New Roman" w:hAnsi="Times New Roman" w:cs="Times New Roman"/>
          <w:sz w:val="20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 &lt;5&gt;;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&lt;5&gt; "Собрание законодательства Российской Федерации", 2007, N 22, ст. 2640; 2019, N 52, ст. 7981.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5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1.3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наименование аварий, опасных природных явлений, катастроф, заболеваний, являющихся источниками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5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1.4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61" w:history="1">
        <w:r w:rsidRPr="00933AC3">
          <w:rPr>
            <w:rFonts w:ascii="Times New Roman" w:hAnsi="Times New Roman" w:cs="Times New Roman"/>
            <w:color w:val="0000FF"/>
            <w:sz w:val="20"/>
          </w:rPr>
          <w:t>1.5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дата и время возникновения ЧС МСК и местного времени (далее - МСТ) в часах и минутах. В случаях, когда МСК и МСТ совпадают, заполняется только </w:t>
      </w:r>
      <w:hyperlink w:anchor="P45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 1.4 пункта 1</w:t>
        </w:r>
      </w:hyperlink>
      <w:r w:rsidRPr="00933AC3">
        <w:rPr>
          <w:rFonts w:ascii="Times New Roman" w:hAnsi="Times New Roman" w:cs="Times New Roman"/>
          <w:sz w:val="20"/>
        </w:rPr>
        <w:t>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6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1.6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73" w:history="1">
        <w:r w:rsidRPr="00933AC3">
          <w:rPr>
            <w:rFonts w:ascii="Times New Roman" w:hAnsi="Times New Roman" w:cs="Times New Roman"/>
            <w:color w:val="0000FF"/>
            <w:sz w:val="20"/>
          </w:rPr>
          <w:t>1.9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федеральный округ, субъект Российской Федерации, муниципальное образование и населенный пункт, в случае если имеется более одного параметра, указывается каждый из них;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7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1.10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площадь территории, на которой сложилась ЧС, - в гектарах;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7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1.11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объекта, попавшего в зону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8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1.12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форма собственности для каждого объекта, указанного в </w:t>
      </w:r>
      <w:hyperlink w:anchor="P47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1.11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, в соответствии с </w:t>
      </w:r>
      <w:hyperlink r:id="rId13" w:history="1">
        <w:r w:rsidRPr="00933AC3">
          <w:rPr>
            <w:rFonts w:ascii="Times New Roman" w:hAnsi="Times New Roman" w:cs="Times New Roman"/>
            <w:color w:val="0000FF"/>
            <w:sz w:val="20"/>
          </w:rPr>
          <w:t>ОКФС</w:t>
        </w:r>
      </w:hyperlink>
      <w:r w:rsidRPr="00933AC3">
        <w:rPr>
          <w:rFonts w:ascii="Times New Roman" w:hAnsi="Times New Roman" w:cs="Times New Roman"/>
          <w:sz w:val="20"/>
        </w:rPr>
        <w:t>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8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1.13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принадлежность к ФОИВ,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>, субъекту Российской Федерации, муниципальному образованию, организации;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случае если в </w:t>
      </w:r>
      <w:hyperlink w:anchor="P47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1.11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имеется более одного параметра, то </w:t>
      </w:r>
      <w:hyperlink w:anchor="P47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подпункты 1.11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85" w:history="1">
        <w:r w:rsidRPr="00933AC3">
          <w:rPr>
            <w:rFonts w:ascii="Times New Roman" w:hAnsi="Times New Roman" w:cs="Times New Roman"/>
            <w:color w:val="0000FF"/>
            <w:sz w:val="20"/>
          </w:rPr>
          <w:t>1.13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заполняются для каждого параметра соответственно;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8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1.14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дополнительная информация, не указанная в </w:t>
      </w:r>
      <w:hyperlink w:anchor="P44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485" w:history="1">
        <w:r w:rsidRPr="00933AC3">
          <w:rPr>
            <w:rFonts w:ascii="Times New Roman" w:hAnsi="Times New Roman" w:cs="Times New Roman"/>
            <w:color w:val="0000FF"/>
            <w:sz w:val="20"/>
          </w:rPr>
          <w:t>1.13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необходимая для использования при организации реагирования и ликвидации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91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метеоданные: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49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501" w:history="1">
        <w:r w:rsidRPr="00933AC3">
          <w:rPr>
            <w:rFonts w:ascii="Times New Roman" w:hAnsi="Times New Roman" w:cs="Times New Roman"/>
            <w:color w:val="0000FF"/>
            <w:sz w:val="20"/>
          </w:rPr>
          <w:t>2.4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параметры метеорологической обстановки на момент заполнения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2/ЧС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об угрозе (прогнозе) чрезвычайной ситуации" (в </w:t>
      </w:r>
      <w:hyperlink w:anchor="P49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2.1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по Цельсию, в </w:t>
      </w:r>
      <w:hyperlink w:anchor="P49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2.2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и в метрах в секунду, в </w:t>
      </w:r>
      <w:hyperlink w:anchor="P49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2.3</w:t>
        </w:r>
      </w:hyperlink>
      <w:r w:rsidRPr="00933AC3">
        <w:rPr>
          <w:rFonts w:ascii="Times New Roman" w:hAnsi="Times New Roman" w:cs="Times New Roman"/>
          <w:sz w:val="20"/>
        </w:rPr>
        <w:t xml:space="preserve"> - в миллиметрах, в </w:t>
      </w:r>
      <w:hyperlink w:anchor="P50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2.4</w:t>
        </w:r>
      </w:hyperlink>
      <w:r w:rsidRPr="00933AC3">
        <w:rPr>
          <w:rFonts w:ascii="Times New Roman" w:hAnsi="Times New Roman" w:cs="Times New Roman"/>
          <w:sz w:val="20"/>
        </w:rPr>
        <w:t xml:space="preserve"> - в метрах);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04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пострадавшие: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0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3.1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523" w:history="1">
        <w:r w:rsidRPr="00933AC3">
          <w:rPr>
            <w:rFonts w:ascii="Times New Roman" w:hAnsi="Times New Roman" w:cs="Times New Roman"/>
            <w:color w:val="0000FF"/>
            <w:sz w:val="20"/>
          </w:rPr>
          <w:t>3.4 пункта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пострадавших на момент заполнения </w:t>
      </w:r>
      <w:hyperlink w:anchor="P442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2/ЧС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факте и основных параметрах чрезвычайной ситуации"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2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3.5 пункта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дополнительная информация, не указанная в </w:t>
      </w:r>
      <w:hyperlink w:anchor="P50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3.1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523" w:history="1">
        <w:r w:rsidRPr="00933AC3">
          <w:rPr>
            <w:rFonts w:ascii="Times New Roman" w:hAnsi="Times New Roman" w:cs="Times New Roman"/>
            <w:color w:val="0000FF"/>
            <w:sz w:val="20"/>
          </w:rPr>
          <w:t>3.4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необходимая для оказания медицинской помощи;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3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основные характеристики ЧС в соответствии с </w:t>
      </w:r>
      <w:hyperlink r:id="rId14" w:history="1">
        <w:r w:rsidRPr="00933AC3">
          <w:rPr>
            <w:rFonts w:ascii="Times New Roman" w:hAnsi="Times New Roman" w:cs="Times New Roman"/>
            <w:color w:val="0000FF"/>
            <w:sz w:val="20"/>
          </w:rPr>
          <w:t>абзацем 1 статьи 1</w:t>
        </w:r>
      </w:hyperlink>
      <w:r w:rsidRPr="00933AC3">
        <w:rPr>
          <w:rFonts w:ascii="Times New Roman" w:hAnsi="Times New Roman" w:cs="Times New Roman"/>
          <w:sz w:val="20"/>
        </w:rPr>
        <w:t xml:space="preserve"> Федерального закона N 68-ФЗ &lt;6&gt;;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37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дополнительные данные, не вошедшие в </w:t>
      </w:r>
      <w:hyperlink w:anchor="P44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пункты 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532" w:history="1">
        <w:r w:rsidRPr="00933AC3">
          <w:rPr>
            <w:rFonts w:ascii="Times New Roman" w:hAnsi="Times New Roman" w:cs="Times New Roman"/>
            <w:color w:val="0000FF"/>
            <w:sz w:val="20"/>
          </w:rPr>
          <w:t>4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необходимые для оценки обстановки в зоне ЧС.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&lt;6&gt; "Собрание законодательства Российской Федерации", 1994, N 35, ст. 3648; 2020, N 14, ст. 2028.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26.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 3/ЧС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мерах по защите населения и территорий, ведении аварийно-спасательных и других неотложных работ" заполняется на основе сведений о мероприятиях, выполняемых органами управления и силами единой государственной системы предупреждения и ликвидации чрезвычайных ситуаций (далее - РСЧС) в соответствии с </w:t>
      </w:r>
      <w:hyperlink r:id="rId15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2</w:t>
        </w:r>
      </w:hyperlink>
      <w:r w:rsidRPr="00933AC3">
        <w:rPr>
          <w:rFonts w:ascii="Times New Roman" w:hAnsi="Times New Roman" w:cs="Times New Roman"/>
          <w:sz w:val="20"/>
        </w:rPr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"О единой государственной системе предупреждения и ликвидации чрезвычайных ситуаций" &lt;7&gt;: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&lt;7&gt; "Собрание законодательства Российской Федерации", 2004, N 2, ст. 121; 2020, N 2, ст. 180.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71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общие данные: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7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1.1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ЧС согласно критериям информации о ЧС в соответствии с </w:t>
      </w:r>
      <w:hyperlink r:id="rId1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5</w:t>
        </w:r>
      </w:hyperlink>
      <w:r w:rsidRPr="00933AC3">
        <w:rPr>
          <w:rFonts w:ascii="Times New Roman" w:hAnsi="Times New Roman" w:cs="Times New Roman"/>
          <w:sz w:val="20"/>
        </w:rPr>
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75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населения: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7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579" w:history="1">
        <w:r w:rsidRPr="00933AC3">
          <w:rPr>
            <w:rFonts w:ascii="Times New Roman" w:hAnsi="Times New Roman" w:cs="Times New Roman"/>
            <w:color w:val="0000FF"/>
            <w:sz w:val="20"/>
          </w:rPr>
          <w:t>2.2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населения, проживающего в зоне ЧС,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8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пострадавших: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58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3.1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601" w:history="1">
        <w:r w:rsidRPr="00933AC3">
          <w:rPr>
            <w:rFonts w:ascii="Times New Roman" w:hAnsi="Times New Roman" w:cs="Times New Roman"/>
            <w:color w:val="0000FF"/>
            <w:sz w:val="20"/>
          </w:rPr>
          <w:t>3.4 пункта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пострадавших на момент заполнения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3/ЧС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мерах по защите населения и территорий, ведении аварийно-спасательных и других неотложных работ"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07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3.5 пункта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дополнительная текстовая информация, не вошедшая в </w:t>
      </w:r>
      <w:hyperlink w:anchor="P57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подпункты 1.1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601" w:history="1">
        <w:r w:rsidRPr="00933AC3">
          <w:rPr>
            <w:rFonts w:ascii="Times New Roman" w:hAnsi="Times New Roman" w:cs="Times New Roman"/>
            <w:color w:val="0000FF"/>
            <w:sz w:val="20"/>
          </w:rPr>
          <w:t>3.4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необходимая для оценки мер по защите населения и территории от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1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наименование и объем выполняемых (выполненных) мер по защите населения и территорий от ЧС, а также наименование и объем выполняемых (выполненных) аварийно-спасательных и других неотложных работ на момент заполнения </w:t>
      </w:r>
      <w:hyperlink w:anchor="P56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3/ЧС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мерах по защите населения и территорий, ведении аварийно-спасательных и других неотложных работ";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1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дополнительные меры, не вошедшие в </w:t>
      </w:r>
      <w:hyperlink w:anchor="P61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 4</w:t>
        </w:r>
      </w:hyperlink>
      <w:r w:rsidRPr="00933AC3">
        <w:rPr>
          <w:rFonts w:ascii="Times New Roman" w:hAnsi="Times New Roman" w:cs="Times New Roman"/>
          <w:sz w:val="20"/>
        </w:rPr>
        <w:t xml:space="preserve"> и необходимые для оценки мер по защите населения и территорий от ЧС.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27. </w:t>
      </w:r>
      <w:hyperlink w:anchor="P6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 4/ЧС</w:t>
        </w:r>
      </w:hyperlink>
      <w:r w:rsidRPr="00933AC3">
        <w:rPr>
          <w:rFonts w:ascii="Times New Roman" w:hAnsi="Times New Roman" w:cs="Times New Roman"/>
          <w:sz w:val="20"/>
        </w:rPr>
        <w:t xml:space="preserve"> "Донесение о силах и средствах, задействованных для ликвидации чрезвычайной ситуации" заполняется на основе сведений о привлечении сил и средств РСЧС к ликвидации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5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силы и средства первого эшелона: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5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662" w:history="1">
        <w:r w:rsidRPr="00933AC3">
          <w:rPr>
            <w:rFonts w:ascii="Times New Roman" w:hAnsi="Times New Roman" w:cs="Times New Roman"/>
            <w:color w:val="0000FF"/>
            <w:sz w:val="20"/>
          </w:rPr>
          <w:t>1.2 пункта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первого эшелона, определяемого планом действий по предупреждению и ликвидации ЧС, разрабатываемым в соответствии с </w:t>
      </w:r>
      <w:hyperlink r:id="rId17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2.3 статьи 4.1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1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"т" пункта 1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1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"о" пункта 2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 Федерального закона N 68-ФЗ &lt;8&gt;;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&lt;8&gt; "Собрание законодательства Российской Федерации", 1994, N 35, ст. 3648; 2019, N 27, ст. 3524; 2020, N 14, ст. 2028.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71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силы и средства второго эшелона: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7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681" w:history="1">
        <w:r w:rsidRPr="00933AC3">
          <w:rPr>
            <w:rFonts w:ascii="Times New Roman" w:hAnsi="Times New Roman" w:cs="Times New Roman"/>
            <w:color w:val="0000FF"/>
            <w:sz w:val="20"/>
          </w:rPr>
          <w:t>2.2 пункта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наименования подразделений, количество личного состава и техники, а также контактные данные ответственных лиц подразделений, выполняющих мероприятия по ликвидации ЧС в составе второго эшелона, определяемого планом действий по предупреждению и ликвидации ЧС, разрабатываемым в соответствии с </w:t>
      </w:r>
      <w:hyperlink r:id="rId2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2.3 статьи 4.1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2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"т" пункта 1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2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"о" пункта 2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 Федерального закона N 68-ФЗ;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9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состава и техники, привлекаемых в составе первого и второго эшелонов. </w:t>
      </w:r>
      <w:hyperlink w:anchor="P651" w:history="1">
        <w:r w:rsidRPr="00933AC3">
          <w:rPr>
            <w:rFonts w:ascii="Times New Roman" w:hAnsi="Times New Roman" w:cs="Times New Roman"/>
            <w:color w:val="0000FF"/>
            <w:sz w:val="20"/>
          </w:rPr>
          <w:t>Столбец</w:t>
        </w:r>
      </w:hyperlink>
      <w:r w:rsidRPr="00933AC3">
        <w:rPr>
          <w:rFonts w:ascii="Times New Roman" w:hAnsi="Times New Roman" w:cs="Times New Roman"/>
          <w:sz w:val="20"/>
        </w:rPr>
        <w:t xml:space="preserve"> "Должность, фамилия, имя, отчество (при наличии) и телефон ответственного лица" не заполняется;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699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силы и средства резерва: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00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4.1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09" w:history="1">
        <w:r w:rsidRPr="00933AC3">
          <w:rPr>
            <w:rFonts w:ascii="Times New Roman" w:hAnsi="Times New Roman" w:cs="Times New Roman"/>
            <w:color w:val="0000FF"/>
            <w:sz w:val="20"/>
          </w:rPr>
          <w:t>4.2 пункта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наименования подразделений, количество личного состава и техники, а также контактные данные ответственного лица подразделений, находящихся в составе резерва, определяемого планом действий по предупреждению и ликвидации ЧС, разрабатываемым в соответствии с </w:t>
      </w:r>
      <w:hyperlink r:id="rId23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2.3 статьи 4.1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2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"т" пункта 1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, </w:t>
      </w:r>
      <w:hyperlink r:id="rId2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подпунктом "о" пункта 2 статьи 11</w:t>
        </w:r>
      </w:hyperlink>
      <w:r w:rsidRPr="00933AC3">
        <w:rPr>
          <w:rFonts w:ascii="Times New Roman" w:hAnsi="Times New Roman" w:cs="Times New Roman"/>
          <w:sz w:val="20"/>
        </w:rPr>
        <w:t xml:space="preserve"> Федерального закона N 68-ФЗ;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1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состава и техники, привлекаемых к ликвидации ЧС. </w:t>
      </w:r>
      <w:hyperlink w:anchor="P651" w:history="1">
        <w:r w:rsidRPr="00933AC3">
          <w:rPr>
            <w:rFonts w:ascii="Times New Roman" w:hAnsi="Times New Roman" w:cs="Times New Roman"/>
            <w:color w:val="0000FF"/>
            <w:sz w:val="20"/>
          </w:rPr>
          <w:t>Столбец</w:t>
        </w:r>
      </w:hyperlink>
      <w:r w:rsidRPr="00933AC3">
        <w:rPr>
          <w:rFonts w:ascii="Times New Roman" w:hAnsi="Times New Roman" w:cs="Times New Roman"/>
          <w:sz w:val="20"/>
        </w:rPr>
        <w:t xml:space="preserve"> "Должность, фамилия, имя, отчество (при наличии) и телефон ответственного лица" не заполняется.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28.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Форма 5/ЧС</w:t>
        </w:r>
      </w:hyperlink>
      <w:r w:rsidRPr="00933AC3">
        <w:rPr>
          <w:rFonts w:ascii="Times New Roman" w:hAnsi="Times New Roman" w:cs="Times New Roman"/>
          <w:sz w:val="20"/>
        </w:rPr>
        <w:t xml:space="preserve"> "Итоговое донесение о чрезвычайной ситуации" заполняется по итогам выполненных мероприятий по ликвидации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5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ЧС согласно критериям информации о ЧС в соответствии с </w:t>
      </w:r>
      <w:hyperlink r:id="rId2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пунктом 5</w:t>
        </w:r>
      </w:hyperlink>
      <w:r w:rsidRPr="00933AC3">
        <w:rPr>
          <w:rFonts w:ascii="Times New Roman" w:hAnsi="Times New Roman" w:cs="Times New Roman"/>
          <w:sz w:val="20"/>
        </w:rPr>
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марта 1997 г.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59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вид ЧС (природная, техногенная в соответствии с Федеральным </w:t>
      </w:r>
      <w:hyperlink r:id="rId27" w:history="1">
        <w:r w:rsidRPr="00933AC3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933AC3">
        <w:rPr>
          <w:rFonts w:ascii="Times New Roman" w:hAnsi="Times New Roman" w:cs="Times New Roman"/>
          <w:sz w:val="20"/>
        </w:rPr>
        <w:t xml:space="preserve"> N 68-ФЗ, биолого-социальная &lt;9&gt;);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&lt;9&gt; </w:t>
      </w:r>
      <w:hyperlink r:id="rId28" w:history="1">
        <w:r w:rsidRPr="00933AC3">
          <w:rPr>
            <w:rFonts w:ascii="Times New Roman" w:hAnsi="Times New Roman" w:cs="Times New Roman"/>
            <w:color w:val="0000FF"/>
            <w:sz w:val="20"/>
          </w:rPr>
          <w:t>Приказ</w:t>
        </w:r>
      </w:hyperlink>
      <w:r w:rsidRPr="00933AC3">
        <w:rPr>
          <w:rFonts w:ascii="Times New Roman" w:hAnsi="Times New Roman" w:cs="Times New Roman"/>
          <w:sz w:val="20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25.10.2004 N 484 "Об утверждении типового паспорта безопасности территорий субъектов Российской Федерации и муниципальных образований" (зарегистрирован Министерством юстиции Российской Федерации 23.11.2004, регистрационный N 6144).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6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классификация ЧС в соответствии с </w:t>
      </w:r>
      <w:hyperlink r:id="rId29" w:history="1">
        <w:r w:rsidRPr="00933AC3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933AC3">
        <w:rPr>
          <w:rFonts w:ascii="Times New Roman" w:hAnsi="Times New Roman" w:cs="Times New Roman"/>
          <w:sz w:val="20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65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наименование аварий, опасных природных явлений, катастроф, заболеваний, являющихся источниками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6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дата возникновения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7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5.1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74" w:history="1">
        <w:r w:rsidRPr="00933AC3">
          <w:rPr>
            <w:rFonts w:ascii="Times New Roman" w:hAnsi="Times New Roman" w:cs="Times New Roman"/>
            <w:color w:val="0000FF"/>
            <w:sz w:val="20"/>
          </w:rPr>
          <w:t>5.2. пункта 5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время возникновения ЧС (МСК и МСТ). В случаях, когда (МСК и МСТ) совпадают, </w:t>
      </w:r>
      <w:hyperlink w:anchor="P77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 5.2 пункта 5</w:t>
        </w:r>
      </w:hyperlink>
      <w:r w:rsidRPr="00933AC3">
        <w:rPr>
          <w:rFonts w:ascii="Times New Roman" w:hAnsi="Times New Roman" w:cs="Times New Roman"/>
          <w:sz w:val="20"/>
        </w:rPr>
        <w:t xml:space="preserve"> не заполняется;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77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6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дата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80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6.1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83" w:history="1">
        <w:r w:rsidRPr="00933AC3">
          <w:rPr>
            <w:rFonts w:ascii="Times New Roman" w:hAnsi="Times New Roman" w:cs="Times New Roman"/>
            <w:color w:val="0000FF"/>
            <w:sz w:val="20"/>
          </w:rPr>
          <w:t>6.2 пункта 6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время ликвидации ЧС (МСК и МСТ). В случаях, когда (МСК и МСТ) совпадают, </w:t>
      </w:r>
      <w:hyperlink w:anchor="P78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 6.2 пункта 6</w:t>
        </w:r>
      </w:hyperlink>
      <w:r w:rsidRPr="00933AC3">
        <w:rPr>
          <w:rFonts w:ascii="Times New Roman" w:hAnsi="Times New Roman" w:cs="Times New Roman"/>
          <w:sz w:val="20"/>
        </w:rPr>
        <w:t xml:space="preserve"> не заполняется;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8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7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координаты места возникновения источника ЧС в виде 0°0'0" северной широты (далее - СШ), 0°0'0" восточной долготы (далее - ВД):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78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7.1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98" w:history="1">
        <w:r w:rsidRPr="00933AC3">
          <w:rPr>
            <w:rFonts w:ascii="Times New Roman" w:hAnsi="Times New Roman" w:cs="Times New Roman"/>
            <w:color w:val="0000FF"/>
            <w:sz w:val="20"/>
          </w:rPr>
          <w:t>7.4 пункта 7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страна, субъект Российской Федерации, муниципальное образование и населенный пункт места возникновения источника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01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8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координаты зоны ЧС в виде 0°0'0" СШ, 0°0'0" ВД;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0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8.1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810" w:history="1">
        <w:r w:rsidRPr="00933AC3">
          <w:rPr>
            <w:rFonts w:ascii="Times New Roman" w:hAnsi="Times New Roman" w:cs="Times New Roman"/>
            <w:color w:val="0000FF"/>
            <w:sz w:val="20"/>
          </w:rPr>
          <w:t>8.3 пункта 8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субъект Российской Федерации, муниципальное образование и населенный пункт зоны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13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общая характеристика зоны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1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9.1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площадь зоны ЧС - в гектарах;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1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9.2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населенных пунктов, попавших в зону ЧС и не вошедших в </w:t>
      </w:r>
      <w:hyperlink w:anchor="P79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 7.4</w:t>
        </w:r>
      </w:hyperlink>
      <w:r w:rsidRPr="00933AC3">
        <w:rPr>
          <w:rFonts w:ascii="Times New Roman" w:hAnsi="Times New Roman" w:cs="Times New Roman"/>
          <w:sz w:val="20"/>
        </w:rPr>
        <w:t>, - в единицах;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2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9.3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общая численность населения, попавшего в зону ЧС,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25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9.3.1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общая численность детей, попавших в зону ЧС,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28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9.3.2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численность персонала организации, попавшей в зону ЧС,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3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9.3.3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общая численность эвакуированного населения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34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9.4.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сельскохозяйственных животных, попавших в зону ЧС, (по видам сельскохозяйственных животных &lt;10&gt;) - вид и в единицах;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&lt;10&gt; </w:t>
      </w:r>
      <w:hyperlink r:id="rId30" w:history="1">
        <w:r w:rsidRPr="00933AC3">
          <w:rPr>
            <w:rFonts w:ascii="Times New Roman" w:hAnsi="Times New Roman" w:cs="Times New Roman"/>
            <w:color w:val="0000FF"/>
            <w:sz w:val="20"/>
          </w:rPr>
          <w:t>Приказ</w:t>
        </w:r>
      </w:hyperlink>
      <w:r w:rsidRPr="00933AC3">
        <w:rPr>
          <w:rFonts w:ascii="Times New Roman" w:hAnsi="Times New Roman" w:cs="Times New Roman"/>
          <w:sz w:val="20"/>
        </w:rPr>
        <w:t xml:space="preserve"> Министерства сельского хозяйства Российской Федерации от 22.04.2016 N 161 "Об утверждении Перечня видов животных, подлежащих идентификации и учету" (зарегистрирован Министерством юстиции Российской Федерации 20.05.2016, регистрационный N 42199).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37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9.5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площадь сельскохозяйственных угодий, попавших в зону ЧС, - в гектарах;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40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9.6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площадь посевов сельскохозяйственных культур в зоне ЧС - в гектарах;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4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9.7 пункта 9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площадь лесного фонда в зоне ЧС - в гектарах;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4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10</w:t>
        </w:r>
      </w:hyperlink>
      <w:r w:rsidRPr="00933AC3">
        <w:rPr>
          <w:rFonts w:ascii="Times New Roman" w:hAnsi="Times New Roman" w:cs="Times New Roman"/>
          <w:sz w:val="20"/>
        </w:rPr>
        <w:t xml:space="preserve"> перечисляются характеристики объекта недвижимого имущества, в том числе здания, сооружения, на котором возник источник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4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10.1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867" w:history="1">
        <w:r w:rsidRPr="00933AC3">
          <w:rPr>
            <w:rFonts w:ascii="Times New Roman" w:hAnsi="Times New Roman" w:cs="Times New Roman"/>
            <w:color w:val="0000FF"/>
            <w:sz w:val="20"/>
          </w:rPr>
          <w:t>10.7 пункта 10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наименование объекта, его тип, отрасль (вид экономической деятельности), принадлежность, форма собственности (в соответствии с </w:t>
      </w:r>
      <w:hyperlink r:id="rId31" w:history="1">
        <w:r w:rsidRPr="00933AC3">
          <w:rPr>
            <w:rFonts w:ascii="Times New Roman" w:hAnsi="Times New Roman" w:cs="Times New Roman"/>
            <w:color w:val="0000FF"/>
            <w:sz w:val="20"/>
          </w:rPr>
          <w:t>ОКФС</w:t>
        </w:r>
      </w:hyperlink>
      <w:r w:rsidRPr="00933AC3">
        <w:rPr>
          <w:rFonts w:ascii="Times New Roman" w:hAnsi="Times New Roman" w:cs="Times New Roman"/>
          <w:sz w:val="20"/>
        </w:rPr>
        <w:t>), а также номер лицензии в отношении вида осуществляемой деятельности (дата и наименование органа, выдавшего лицензию), 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7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метеоданные на момент возникновения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7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11.1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879" w:history="1">
        <w:r w:rsidRPr="00933AC3">
          <w:rPr>
            <w:rFonts w:ascii="Times New Roman" w:hAnsi="Times New Roman" w:cs="Times New Roman"/>
            <w:color w:val="0000FF"/>
            <w:sz w:val="20"/>
          </w:rPr>
          <w:t>11.3 пункта 11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метеоданные на момент возникновения ЧС (в </w:t>
      </w:r>
      <w:hyperlink w:anchor="P87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11.1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по Цельсию, в </w:t>
      </w:r>
      <w:hyperlink w:anchor="P876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11.2</w:t>
        </w:r>
      </w:hyperlink>
      <w:r w:rsidRPr="00933AC3">
        <w:rPr>
          <w:rFonts w:ascii="Times New Roman" w:hAnsi="Times New Roman" w:cs="Times New Roman"/>
          <w:sz w:val="20"/>
        </w:rPr>
        <w:t xml:space="preserve"> - в градусах и метрах в секунду, в </w:t>
      </w:r>
      <w:hyperlink w:anchor="P879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подпункте 11.3</w:t>
        </w:r>
      </w:hyperlink>
      <w:r w:rsidRPr="00933AC3">
        <w:rPr>
          <w:rFonts w:ascii="Times New Roman" w:hAnsi="Times New Roman" w:cs="Times New Roman"/>
          <w:sz w:val="20"/>
        </w:rPr>
        <w:t xml:space="preserve"> - в миллиметрах);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82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причины возникновения ЧС (с выделением основной причины);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85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13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 в том числе здания, сооружения и окружающую природную среду);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888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пунктах 14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24" w:history="1">
        <w:r w:rsidRPr="00933AC3">
          <w:rPr>
            <w:rFonts w:ascii="Times New Roman" w:hAnsi="Times New Roman" w:cs="Times New Roman"/>
            <w:color w:val="0000FF"/>
            <w:sz w:val="20"/>
          </w:rPr>
          <w:t>19</w:t>
        </w:r>
      </w:hyperlink>
      <w:r w:rsidRPr="00933AC3">
        <w:rPr>
          <w:rFonts w:ascii="Times New Roman" w:hAnsi="Times New Roman" w:cs="Times New Roman"/>
          <w:sz w:val="20"/>
        </w:rPr>
        <w:t xml:space="preserve"> (включая подпункты) указывается количество пострадавших на момент заполнения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формы 5/ЧС</w:t>
        </w:r>
      </w:hyperlink>
      <w:r w:rsidRPr="00933AC3">
        <w:rPr>
          <w:rFonts w:ascii="Times New Roman" w:hAnsi="Times New Roman" w:cs="Times New Roman"/>
          <w:sz w:val="20"/>
        </w:rPr>
        <w:t xml:space="preserve"> "Итоговое донесение о чрезвычайной ситуации" - количество человек;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3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20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общий ущерб, причиненный ЧС &lt;11&gt;;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--------------------------------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&lt;11&gt; </w:t>
      </w:r>
      <w:hyperlink r:id="rId32" w:history="1">
        <w:r w:rsidRPr="00933AC3">
          <w:rPr>
            <w:rFonts w:ascii="Times New Roman" w:hAnsi="Times New Roman" w:cs="Times New Roman"/>
            <w:color w:val="0000FF"/>
            <w:sz w:val="20"/>
          </w:rPr>
          <w:t>Приказ</w:t>
        </w:r>
      </w:hyperlink>
      <w:r w:rsidRPr="00933AC3">
        <w:rPr>
          <w:rFonts w:ascii="Times New Roman" w:hAnsi="Times New Roman" w:cs="Times New Roman"/>
          <w:sz w:val="20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01.09.2020 N 631 "Об утверждении Методики оценки ущерба от чрезвычайных ситуаций" (зарегистрирован Министерством юстиции Российской Федерации 25.11.2020, регистрационный N 61087).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3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20.1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42" w:history="1">
        <w:r w:rsidRPr="00933AC3">
          <w:rPr>
            <w:rFonts w:ascii="Times New Roman" w:hAnsi="Times New Roman" w:cs="Times New Roman"/>
            <w:color w:val="0000FF"/>
            <w:sz w:val="20"/>
          </w:rPr>
          <w:t>20.4 пункта 20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ущерб, причиненный ЧС по категориям, - в тысячах рублей;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46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21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выполненные мероприятия по защите населения и территорий от ЧС;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5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ФОИВ,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>, ОИВ, ОМСУ, организации, входящие в РСЧС и привлекаемые к ликвидации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5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22.1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68" w:history="1">
        <w:r w:rsidRPr="00933AC3">
          <w:rPr>
            <w:rFonts w:ascii="Times New Roman" w:hAnsi="Times New Roman" w:cs="Times New Roman"/>
            <w:color w:val="0000FF"/>
            <w:sz w:val="20"/>
          </w:rPr>
          <w:t>22.2.2 пункта 22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количество личного состава и техники, привлекаемых к ликвидации ЧС для каждого положения </w:t>
      </w:r>
      <w:hyperlink w:anchor="P95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пункта 22</w:t>
        </w:r>
      </w:hyperlink>
      <w:r w:rsidRPr="00933AC3">
        <w:rPr>
          <w:rFonts w:ascii="Times New Roman" w:hAnsi="Times New Roman" w:cs="Times New Roman"/>
          <w:sz w:val="20"/>
        </w:rPr>
        <w:t>, - количество человек и в единицах;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71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22.3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77" w:history="1">
        <w:r w:rsidRPr="00933AC3">
          <w:rPr>
            <w:rFonts w:ascii="Times New Roman" w:hAnsi="Times New Roman" w:cs="Times New Roman"/>
            <w:color w:val="0000FF"/>
            <w:sz w:val="20"/>
          </w:rPr>
          <w:t>22.3.2 пункта 22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 и техники, привлекаемых к ликвидации ЧС за РСЧС, - количество человек и в единицах;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8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указываются ФОИВ, </w:t>
      </w:r>
      <w:proofErr w:type="spellStart"/>
      <w:r w:rsidRPr="00933AC3">
        <w:rPr>
          <w:rFonts w:ascii="Times New Roman" w:hAnsi="Times New Roman" w:cs="Times New Roman"/>
          <w:sz w:val="20"/>
        </w:rPr>
        <w:t>госкорпорации</w:t>
      </w:r>
      <w:proofErr w:type="spellEnd"/>
      <w:r w:rsidRPr="00933AC3">
        <w:rPr>
          <w:rFonts w:ascii="Times New Roman" w:hAnsi="Times New Roman" w:cs="Times New Roman"/>
          <w:sz w:val="20"/>
        </w:rPr>
        <w:t>, организации и общественные объединения, не входящие в РСЧС и привлекаемые к ликвидации ЧС: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83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23.1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86" w:history="1">
        <w:r w:rsidRPr="00933AC3">
          <w:rPr>
            <w:rFonts w:ascii="Times New Roman" w:hAnsi="Times New Roman" w:cs="Times New Roman"/>
            <w:color w:val="0000FF"/>
            <w:sz w:val="20"/>
          </w:rPr>
          <w:t>23.2 пункта 23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состава и техники, привлекаемых к ликвидации ЧС, не входящих в РСЧС для каждого положения </w:t>
      </w:r>
      <w:hyperlink w:anchor="P980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пункта 23</w:t>
        </w:r>
      </w:hyperlink>
      <w:r w:rsidRPr="00933AC3">
        <w:rPr>
          <w:rFonts w:ascii="Times New Roman" w:hAnsi="Times New Roman" w:cs="Times New Roman"/>
          <w:sz w:val="20"/>
        </w:rPr>
        <w:t>, - количество человек и в единицах;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89" w:history="1">
        <w:r w:rsidRPr="00933AC3">
          <w:rPr>
            <w:rFonts w:ascii="Times New Roman" w:hAnsi="Times New Roman" w:cs="Times New Roman"/>
            <w:color w:val="0000FF"/>
            <w:sz w:val="20"/>
          </w:rPr>
          <w:t>пункте 24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состава и техники:</w:t>
      </w:r>
    </w:p>
    <w:p w:rsidR="005500FA" w:rsidRPr="00933AC3" w:rsidRDefault="005500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в </w:t>
      </w:r>
      <w:hyperlink w:anchor="P992" w:history="1">
        <w:r w:rsidRPr="00933AC3">
          <w:rPr>
            <w:rFonts w:ascii="Times New Roman" w:hAnsi="Times New Roman" w:cs="Times New Roman"/>
            <w:color w:val="0000FF"/>
            <w:sz w:val="20"/>
          </w:rPr>
          <w:t>подпунктах 24.1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995" w:history="1">
        <w:r w:rsidRPr="00933AC3">
          <w:rPr>
            <w:rFonts w:ascii="Times New Roman" w:hAnsi="Times New Roman" w:cs="Times New Roman"/>
            <w:color w:val="0000FF"/>
            <w:sz w:val="20"/>
          </w:rPr>
          <w:t>24.2 пункта 24</w:t>
        </w:r>
      </w:hyperlink>
      <w:r w:rsidRPr="00933AC3">
        <w:rPr>
          <w:rFonts w:ascii="Times New Roman" w:hAnsi="Times New Roman" w:cs="Times New Roman"/>
          <w:sz w:val="20"/>
        </w:rPr>
        <w:t xml:space="preserve"> указывается общее количество личного состава и техники, привлекаемых к ликвидации ЧС, - количество человек и в единицах.</w:t>
      </w:r>
    </w:p>
    <w:p w:rsidR="005500FA" w:rsidRPr="00933AC3" w:rsidRDefault="005500FA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500FA" w:rsidRPr="00933A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3AC3">
              <w:rPr>
                <w:rFonts w:ascii="Times New Roman" w:hAnsi="Times New Roman" w:cs="Times New Roman"/>
                <w:color w:val="392C69"/>
                <w:sz w:val="20"/>
              </w:rPr>
              <w:t>КонсультантПлюс</w:t>
            </w:r>
            <w:proofErr w:type="spellEnd"/>
            <w:r w:rsidRPr="00933AC3">
              <w:rPr>
                <w:rFonts w:ascii="Times New Roman" w:hAnsi="Times New Roman" w:cs="Times New Roman"/>
                <w:color w:val="392C69"/>
                <w:sz w:val="20"/>
              </w:rPr>
              <w:t>: примечание.</w:t>
            </w:r>
          </w:p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color w:val="392C69"/>
                <w:sz w:val="20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0FA" w:rsidRPr="00933AC3" w:rsidRDefault="005500F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 xml:space="preserve">30. При отсутствии информации по пунктам </w:t>
      </w:r>
      <w:hyperlink w:anchor="P344" w:history="1">
        <w:r w:rsidRPr="00933AC3">
          <w:rPr>
            <w:rFonts w:ascii="Times New Roman" w:hAnsi="Times New Roman" w:cs="Times New Roman"/>
            <w:color w:val="0000FF"/>
            <w:sz w:val="20"/>
          </w:rPr>
          <w:t>форм 1/ЧС</w:t>
        </w:r>
      </w:hyperlink>
      <w:r w:rsidRPr="00933AC3">
        <w:rPr>
          <w:rFonts w:ascii="Times New Roman" w:hAnsi="Times New Roman" w:cs="Times New Roman"/>
          <w:sz w:val="20"/>
        </w:rPr>
        <w:t xml:space="preserve"> - </w:t>
      </w:r>
      <w:hyperlink w:anchor="P751" w:history="1">
        <w:r w:rsidRPr="00933AC3">
          <w:rPr>
            <w:rFonts w:ascii="Times New Roman" w:hAnsi="Times New Roman" w:cs="Times New Roman"/>
            <w:color w:val="0000FF"/>
            <w:sz w:val="20"/>
          </w:rPr>
          <w:t>5/ЧС</w:t>
        </w:r>
      </w:hyperlink>
      <w:r w:rsidRPr="00933AC3">
        <w:rPr>
          <w:rFonts w:ascii="Times New Roman" w:hAnsi="Times New Roman" w:cs="Times New Roman"/>
          <w:sz w:val="20"/>
        </w:rPr>
        <w:t xml:space="preserve"> соответствующие разделы не заполняются.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1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2" w:name="P236"/>
      <w:bookmarkEnd w:id="2"/>
      <w:r w:rsidRPr="00933AC3">
        <w:rPr>
          <w:rFonts w:ascii="Times New Roman" w:hAnsi="Times New Roman" w:cs="Times New Roman"/>
          <w:sz w:val="20"/>
        </w:rPr>
        <w:t>СРОКИ И ФОРМЫ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 ЗАЩИТЫ НАСЕЛЕНИЯ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ТЕРРИТОРИЙ ОТ ЧРЕЗВЫЧАЙНЫХ СИТУАЦИЙ ПРИРОДНОГО</w:t>
      </w:r>
    </w:p>
    <w:p w:rsidR="005500FA" w:rsidRPr="00933AC3" w:rsidRDefault="005500F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1190"/>
        <w:gridCol w:w="2721"/>
        <w:gridCol w:w="2777"/>
        <w:gridCol w:w="1984"/>
      </w:tblGrid>
      <w:tr w:rsidR="005500FA" w:rsidRPr="00933AC3">
        <w:tc>
          <w:tcPr>
            <w:tcW w:w="396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190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информации (донесений), N формы донесения</w:t>
            </w:r>
          </w:p>
        </w:tc>
        <w:tc>
          <w:tcPr>
            <w:tcW w:w="2721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органов, организаций, структурных подразделений органов (организаций), представляющих информацию о ЧС</w:t>
            </w:r>
          </w:p>
        </w:tc>
        <w:tc>
          <w:tcPr>
            <w:tcW w:w="2777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органов, организаций, структурных подразделений органов (организаций), которым предоставляют информацию о ЧС</w:t>
            </w:r>
          </w:p>
        </w:tc>
        <w:tc>
          <w:tcPr>
            <w:tcW w:w="1984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Периодичность и сроки представления</w:t>
            </w:r>
          </w:p>
        </w:tc>
      </w:tr>
      <w:tr w:rsidR="005500FA" w:rsidRPr="00933AC3">
        <w:tc>
          <w:tcPr>
            <w:tcW w:w="396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90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Донесение об угрозе (прогнозе) чрезвычайной ситуации, </w:t>
            </w:r>
            <w:hyperlink w:anchor="P34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форма 1/ЧС</w:t>
              </w:r>
            </w:hyperlink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ОМСУ через ЕДДС муниципальных образований</w:t>
            </w:r>
          </w:p>
        </w:tc>
        <w:tc>
          <w:tcPr>
            <w:tcW w:w="1984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Незамедлительно, по любым из имеющихся средств связи, с последующим подтверждением путем представления </w:t>
            </w:r>
            <w:hyperlink w:anchor="P34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формы 1/ЧС</w:t>
              </w:r>
            </w:hyperlink>
            <w:r w:rsidRPr="00933AC3">
              <w:rPr>
                <w:rFonts w:ascii="Times New Roman" w:hAnsi="Times New Roman" w:cs="Times New Roman"/>
                <w:sz w:val="20"/>
              </w:rPr>
              <w:t xml:space="preserve"> в течение одного часа с момента получения данной информации.</w:t>
            </w:r>
          </w:p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дальнейшем, при резком изменении обстановки - незамедлительно</w:t>
            </w: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госкорпорациям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 xml:space="preserve"> по принадлежности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ЕДДС муниципальных образований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экстренных оперативных служб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муниципального образования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ГУ НЦУКС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России, расположенного в субъекте Российской Федерации, в котором находится центр соответствующего федерального округа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субъекта Российской Федерации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Территориальным органам ФОИВ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90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Донесение о факте и основных параметрах чрезвычайной ситуации, </w:t>
            </w:r>
            <w:hyperlink w:anchor="P442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форма 2/ЧС</w:t>
              </w:r>
            </w:hyperlink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ОМСУ через ЕДДС муниципальных образований</w:t>
            </w:r>
          </w:p>
        </w:tc>
        <w:tc>
          <w:tcPr>
            <w:tcW w:w="1984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Незамедлительно, по любым из имеющихся средств связи, с последующим подтверждением путем представления </w:t>
            </w:r>
            <w:hyperlink w:anchor="P442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формы 2/ЧС</w:t>
              </w:r>
            </w:hyperlink>
            <w:r w:rsidRPr="00933AC3">
              <w:rPr>
                <w:rFonts w:ascii="Times New Roman" w:hAnsi="Times New Roman" w:cs="Times New Roman"/>
                <w:sz w:val="20"/>
              </w:rPr>
              <w:t xml:space="preserve"> в течение двух часов с момента возникновения ЧС. Уточнение обстановки ежесуточно к 7.00 МСК и 19.00 МСК по состоянию на 6.00 МСК и 18.00 МСК соответственно</w:t>
            </w: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госкорпорациям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 xml:space="preserve"> по принадлежности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ЕДДС муниципальных образований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экстренных оперативных служб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муниципального образования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ГУ НЦУКС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России, расположенного в субъекте Российской Федерации, в котором находится центр соответствующего федерального округа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субъекта Российской Федерации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Территориальным органам ФОИВ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190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Донесение о мерах по защите населения и территорий, ведении аварийно-спасательных и других неотложных работ, </w:t>
            </w:r>
            <w:hyperlink w:anchor="P56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форма 3/ЧС</w:t>
              </w:r>
            </w:hyperlink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ОМСУ через ЕДДС муниципальных образований</w:t>
            </w:r>
          </w:p>
        </w:tc>
        <w:tc>
          <w:tcPr>
            <w:tcW w:w="1984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В течение двух часов с момента возникновения ЧС по любым из имеющихся средств связи, с последующим подтверждением путем представления </w:t>
            </w:r>
            <w:hyperlink w:anchor="P56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формы 3/ЧС</w:t>
              </w:r>
            </w:hyperlink>
            <w:r w:rsidRPr="00933AC3">
              <w:rPr>
                <w:rFonts w:ascii="Times New Roman" w:hAnsi="Times New Roman" w:cs="Times New Roman"/>
                <w:sz w:val="20"/>
              </w:rPr>
              <w:t>. Уточнение обстановки ежесуточно к 7.00 МСК и 19.00 МСК по состоянию на 6.00 МСК и 18.00 МСК соответственно</w:t>
            </w: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госкорпорациям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 xml:space="preserve"> по принадлежности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ЕДДС муниципальных образований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экстренных оперативных служб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муниципального образования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ГУ НЦУКС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России, расположенного в субъекте Российской Федерации, в котором находится центр соответствующего федерального округа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субъекта Российской Федерации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Территориальным органам ФОИВ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90" w:type="dxa"/>
            <w:vMerge w:val="restart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Донесение о силах и средствах, задействованных для ликвидации чрезвычайной ситуации, </w:t>
            </w:r>
            <w:hyperlink w:anchor="P64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форма 4/ЧС</w:t>
              </w:r>
            </w:hyperlink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ОМСУ через ЕДДС муниципальных образований</w:t>
            </w:r>
          </w:p>
        </w:tc>
        <w:tc>
          <w:tcPr>
            <w:tcW w:w="1984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В течение двух часов с момента возникновения ЧС по любым из имеющихся средств связи, с последующим подтверждением путем представления </w:t>
            </w:r>
            <w:hyperlink w:anchor="P644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формы 4/ЧС</w:t>
              </w:r>
            </w:hyperlink>
            <w:r w:rsidRPr="00933AC3">
              <w:rPr>
                <w:rFonts w:ascii="Times New Roman" w:hAnsi="Times New Roman" w:cs="Times New Roman"/>
                <w:sz w:val="20"/>
              </w:rPr>
              <w:t>. Уточнение обстановки ежесуточно к 7.00 МСК и 19.00 МСК по состоянию на 6.00 МСК и 18.00 МСК соответственно</w:t>
            </w: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Подведомственным и территориальным подразделениям ФОИВ по подчиненности,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госкорпорациям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 xml:space="preserve"> по принадлежности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ЕДДС муниципальных образований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экстренных оперативных служб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муниципального образования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ДДС организаций, которые могут попасть в зону ЧС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ГУ НЦУКС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России, расположенного в субъекте Российской Федерации, в котором находится центр соответствующего федерального округа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Председателю КЧС субъекта Российской Федерации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Территориальным органам ФОИВ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190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Итоговое донесение о чрезвычайной ситуации, </w:t>
            </w:r>
            <w:hyperlink w:anchor="P751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форма 5/ЧС</w:t>
              </w:r>
            </w:hyperlink>
          </w:p>
        </w:tc>
        <w:tc>
          <w:tcPr>
            <w:tcW w:w="2721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Организациями (подразделениями), обеспечивающими деятельность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 и ОМСУ в области защиты населения и территорий от ЧС, управление силами и средствами, предназначенными и привлекаемыми для предупреждения и ликвидации ЧС (ДДС объекта)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ОМСУ через ЕДДС муниципальных образований</w:t>
            </w:r>
          </w:p>
        </w:tc>
        <w:tc>
          <w:tcPr>
            <w:tcW w:w="1984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Путем представления информация по </w:t>
            </w:r>
            <w:hyperlink w:anchor="P751" w:history="1">
              <w:r w:rsidRPr="00933AC3">
                <w:rPr>
                  <w:rFonts w:ascii="Times New Roman" w:hAnsi="Times New Roman" w:cs="Times New Roman"/>
                  <w:color w:val="0000FF"/>
                  <w:sz w:val="20"/>
                </w:rPr>
                <w:t>форме 5/ЧС</w:t>
              </w:r>
            </w:hyperlink>
            <w:r w:rsidRPr="00933AC3">
              <w:rPr>
                <w:rFonts w:ascii="Times New Roman" w:hAnsi="Times New Roman" w:cs="Times New Roman"/>
                <w:sz w:val="20"/>
              </w:rPr>
              <w:t xml:space="preserve"> не позднее 25 суток после завершения ликвидации последствий ЧС</w:t>
            </w: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ЕДЦС муниципальных образований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</w:t>
            </w: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ГУ НЦУКС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ЦУКС ТО МЧС России, расположенный в субъекте Российской Федерации, в котором находится центр соответствующего федерального округа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ВНИИ ГОЧС (ФЦ)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ВНИИПО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0FA" w:rsidRPr="00933AC3">
        <w:tc>
          <w:tcPr>
            <w:tcW w:w="396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ОИВ</w:t>
            </w:r>
          </w:p>
        </w:tc>
        <w:tc>
          <w:tcPr>
            <w:tcW w:w="1984" w:type="dxa"/>
            <w:vMerge/>
          </w:tcPr>
          <w:p w:rsidR="005500FA" w:rsidRPr="00933AC3" w:rsidRDefault="00550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2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Форма 1/ЧС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344"/>
      <w:bookmarkEnd w:id="3"/>
      <w:r w:rsidRPr="00933AC3">
        <w:rPr>
          <w:rFonts w:ascii="Times New Roman" w:hAnsi="Times New Roman" w:cs="Times New Roman"/>
          <w:sz w:val="20"/>
        </w:rPr>
        <w:t>Донесение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об угрозе (прогнозе) чрезвычайной ситуации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99"/>
        <w:gridCol w:w="2948"/>
      </w:tblGrid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Содержание донесения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350"/>
            <w:bookmarkEnd w:id="4"/>
            <w:r w:rsidRPr="00933AC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прогнозируемой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353"/>
            <w:bookmarkEnd w:id="5"/>
            <w:r w:rsidRPr="00933AC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Прогнозируемая зона (объект) ЧС: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356"/>
            <w:bookmarkEnd w:id="6"/>
            <w:r w:rsidRPr="00933AC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Федеральный округ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Муниципальное(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) образование(я)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Населенный(е) пункт(ы)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368"/>
            <w:bookmarkEnd w:id="7"/>
            <w:r w:rsidRPr="00933AC3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Объект(ы) (наименование)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371"/>
            <w:bookmarkEnd w:id="8"/>
            <w:r w:rsidRPr="00933AC3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374"/>
            <w:bookmarkEnd w:id="9"/>
            <w:r w:rsidRPr="00933AC3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377"/>
            <w:bookmarkEnd w:id="10"/>
            <w:r w:rsidRPr="00933AC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Метеоусловия: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380"/>
            <w:bookmarkEnd w:id="11"/>
            <w:r w:rsidRPr="00933AC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Температура (воздуха, почвы, воды) (°C)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383"/>
            <w:bookmarkEnd w:id="12"/>
            <w:r w:rsidRPr="00933AC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Направление и скорость среднего ветра (град., м/с)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386"/>
            <w:bookmarkEnd w:id="13"/>
            <w:r w:rsidRPr="00933AC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Осадки: вид, количество (мм)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389"/>
            <w:bookmarkEnd w:id="14"/>
            <w:r w:rsidRPr="00933AC3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Видимость (м)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392"/>
            <w:bookmarkEnd w:id="15"/>
            <w:r w:rsidRPr="00933AC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Прогноз масштабов ЧС: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395"/>
            <w:bookmarkEnd w:id="16"/>
            <w:r w:rsidRPr="00933AC3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населения, которое может попасть в зону ЧС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398"/>
            <w:bookmarkEnd w:id="17"/>
            <w:r w:rsidRPr="00933AC3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401"/>
            <w:bookmarkEnd w:id="18"/>
            <w:r w:rsidRPr="00933AC3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жилых домов, которые могут попасть в зону ЧС (ед.)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404"/>
            <w:bookmarkEnd w:id="19"/>
            <w:r w:rsidRPr="00933AC3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407"/>
            <w:bookmarkEnd w:id="20"/>
            <w:r w:rsidRPr="00933AC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Другие данные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410"/>
            <w:bookmarkEnd w:id="21"/>
            <w:r w:rsidRPr="00933AC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413"/>
            <w:bookmarkEnd w:id="22"/>
            <w:r w:rsidRPr="00933AC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416"/>
            <w:bookmarkEnd w:id="23"/>
            <w:r w:rsidRPr="00933AC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Дополнительная текстовая информация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54"/>
        <w:gridCol w:w="4423"/>
      </w:tblGrid>
      <w:tr w:rsidR="005500FA" w:rsidRPr="00933AC3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Фамилия Имя Отчество (при наличии)</w:t>
            </w: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3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Форма 2/ЧС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4" w:name="P442"/>
      <w:bookmarkEnd w:id="24"/>
      <w:r w:rsidRPr="00933AC3">
        <w:rPr>
          <w:rFonts w:ascii="Times New Roman" w:hAnsi="Times New Roman" w:cs="Times New Roman"/>
          <w:sz w:val="20"/>
        </w:rPr>
        <w:t>Донесение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факте и основных параметрах чрезвычайной ситуации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99"/>
        <w:gridCol w:w="2948"/>
      </w:tblGrid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Содержание донесения</w:t>
            </w: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25" w:name="P448"/>
            <w:bookmarkEnd w:id="25"/>
            <w:r w:rsidRPr="00933AC3">
              <w:rPr>
                <w:rFonts w:ascii="Times New Roman" w:hAnsi="Times New Roman" w:cs="Times New Roman"/>
                <w:sz w:val="20"/>
              </w:rPr>
              <w:t>1. Общие данные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449"/>
            <w:bookmarkEnd w:id="26"/>
            <w:r w:rsidRPr="00933AC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452"/>
            <w:bookmarkEnd w:id="27"/>
            <w:r w:rsidRPr="00933AC3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Классификация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455"/>
            <w:bookmarkEnd w:id="28"/>
            <w:r w:rsidRPr="00933AC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Источник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458"/>
            <w:bookmarkEnd w:id="29"/>
            <w:r w:rsidRPr="00933AC3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Дата и время возникновения ЧС МСК (час, мин.)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461"/>
            <w:bookmarkEnd w:id="30"/>
            <w:r w:rsidRPr="00933AC3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Дата и время возникновения ЧС МСТ (час, мин.)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464"/>
            <w:bookmarkEnd w:id="31"/>
            <w:r w:rsidRPr="00933AC3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федерального округа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Субъект РФ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Муниципальное(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) образование(я)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473"/>
            <w:bookmarkEnd w:id="32"/>
            <w:r w:rsidRPr="00933AC3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Населенный(е) пункт(ы)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476"/>
            <w:bookmarkEnd w:id="33"/>
            <w:r w:rsidRPr="00933AC3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Площадь зоны ЧС (га)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479"/>
            <w:bookmarkEnd w:id="34"/>
            <w:r w:rsidRPr="00933AC3">
              <w:rPr>
                <w:rFonts w:ascii="Times New Roman" w:hAnsi="Times New Roman" w:cs="Times New Roman"/>
                <w:sz w:val="20"/>
              </w:rPr>
              <w:t>1.11.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Объект(ы) (наименование)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482"/>
            <w:bookmarkEnd w:id="35"/>
            <w:r w:rsidRPr="00933AC3">
              <w:rPr>
                <w:rFonts w:ascii="Times New Roman" w:hAnsi="Times New Roman" w:cs="Times New Roman"/>
                <w:sz w:val="20"/>
              </w:rPr>
              <w:t>1.12.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485"/>
            <w:bookmarkEnd w:id="36"/>
            <w:r w:rsidRPr="00933AC3">
              <w:rPr>
                <w:rFonts w:ascii="Times New Roman" w:hAnsi="Times New Roman" w:cs="Times New Roman"/>
                <w:sz w:val="20"/>
              </w:rPr>
              <w:t>1.13.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488"/>
            <w:bookmarkEnd w:id="37"/>
            <w:r w:rsidRPr="00933AC3">
              <w:rPr>
                <w:rFonts w:ascii="Times New Roman" w:hAnsi="Times New Roman" w:cs="Times New Roman"/>
                <w:sz w:val="20"/>
              </w:rPr>
              <w:t>1.14.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38" w:name="P491"/>
            <w:bookmarkEnd w:id="38"/>
            <w:r w:rsidRPr="00933AC3">
              <w:rPr>
                <w:rFonts w:ascii="Times New Roman" w:hAnsi="Times New Roman" w:cs="Times New Roman"/>
                <w:sz w:val="20"/>
              </w:rPr>
              <w:t>2. Метеоданные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492"/>
            <w:bookmarkEnd w:id="39"/>
            <w:r w:rsidRPr="00933AC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Температура воздуха (°C)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495"/>
            <w:bookmarkEnd w:id="40"/>
            <w:r w:rsidRPr="00933AC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Направление и скорость среднего ветра (град., м/с)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498"/>
            <w:bookmarkEnd w:id="41"/>
            <w:r w:rsidRPr="00933AC3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Осадки: вид, количество (мм)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501"/>
            <w:bookmarkEnd w:id="42"/>
            <w:r w:rsidRPr="00933AC3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Видимость (м)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43" w:name="P504"/>
            <w:bookmarkEnd w:id="43"/>
            <w:r w:rsidRPr="00933AC3">
              <w:rPr>
                <w:rFonts w:ascii="Times New Roman" w:hAnsi="Times New Roman" w:cs="Times New Roman"/>
                <w:sz w:val="20"/>
              </w:rPr>
              <w:t>3. Пострадало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505"/>
            <w:bookmarkEnd w:id="44"/>
            <w:r w:rsidRPr="00933AC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Всего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Погибло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Госпитализировано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3.3.1.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523"/>
            <w:bookmarkEnd w:id="45"/>
            <w:r w:rsidRPr="00933AC3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Медицинская помощь оказана в амбулаторных условиях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3.4.1.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529"/>
            <w:bookmarkEnd w:id="46"/>
            <w:r w:rsidRPr="00933AC3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47" w:name="P532"/>
            <w:bookmarkEnd w:id="47"/>
            <w:r w:rsidRPr="00933AC3">
              <w:rPr>
                <w:rFonts w:ascii="Times New Roman" w:hAnsi="Times New Roman" w:cs="Times New Roman"/>
                <w:sz w:val="20"/>
              </w:rPr>
              <w:t>4. Основные характеристики чрезвычайной ситуации</w:t>
            </w:r>
          </w:p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(в зависимости от источника чрезвычайной ситуации)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48" w:name="P537"/>
            <w:bookmarkEnd w:id="48"/>
            <w:r w:rsidRPr="00933AC3">
              <w:rPr>
                <w:rFonts w:ascii="Times New Roman" w:hAnsi="Times New Roman" w:cs="Times New Roman"/>
                <w:sz w:val="20"/>
              </w:rPr>
              <w:t>5. Дополнительные данные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54"/>
        <w:gridCol w:w="4423"/>
      </w:tblGrid>
      <w:tr w:rsidR="005500FA" w:rsidRPr="00933AC3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Фамилия Имя Отчество (при наличии)</w:t>
            </w: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4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Форма 3/ЧС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49" w:name="P564"/>
      <w:bookmarkEnd w:id="49"/>
      <w:r w:rsidRPr="00933AC3">
        <w:rPr>
          <w:rFonts w:ascii="Times New Roman" w:hAnsi="Times New Roman" w:cs="Times New Roman"/>
          <w:sz w:val="20"/>
        </w:rPr>
        <w:t>Донесение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мерах по защите населения и территорий, ведении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аварийно-спасательных и других неотложных работ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99"/>
        <w:gridCol w:w="2948"/>
      </w:tblGrid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Содержание донесения</w:t>
            </w: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50" w:name="P571"/>
            <w:bookmarkEnd w:id="50"/>
            <w:r w:rsidRPr="00933AC3">
              <w:rPr>
                <w:rFonts w:ascii="Times New Roman" w:hAnsi="Times New Roman" w:cs="Times New Roman"/>
                <w:sz w:val="20"/>
              </w:rPr>
              <w:t>1. Общие данные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572"/>
            <w:bookmarkEnd w:id="51"/>
            <w:r w:rsidRPr="00933AC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52" w:name="P575"/>
            <w:bookmarkEnd w:id="52"/>
            <w:r w:rsidRPr="00933AC3">
              <w:rPr>
                <w:rFonts w:ascii="Times New Roman" w:hAnsi="Times New Roman" w:cs="Times New Roman"/>
                <w:sz w:val="20"/>
              </w:rPr>
              <w:t>2. Население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576"/>
            <w:bookmarkEnd w:id="53"/>
            <w:r w:rsidRPr="00933AC3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Всего в зоне ЧС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579"/>
            <w:bookmarkEnd w:id="54"/>
            <w:r w:rsidRPr="00933AC3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55" w:name="P582"/>
            <w:bookmarkEnd w:id="55"/>
            <w:r w:rsidRPr="00933AC3">
              <w:rPr>
                <w:rFonts w:ascii="Times New Roman" w:hAnsi="Times New Roman" w:cs="Times New Roman"/>
                <w:sz w:val="20"/>
              </w:rPr>
              <w:t>3. Пострадало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583"/>
            <w:bookmarkEnd w:id="56"/>
            <w:r w:rsidRPr="00933AC3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Всего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Из них погибло, всего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Получили ущерб здоровью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3.3.1.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601"/>
            <w:bookmarkEnd w:id="57"/>
            <w:r w:rsidRPr="00933AC3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людей с нарушением условий жизнедеятельности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3.4.1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607"/>
            <w:bookmarkEnd w:id="58"/>
            <w:r w:rsidRPr="00933AC3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Дополнительная текстовая информация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59" w:name="P610"/>
            <w:bookmarkEnd w:id="59"/>
            <w:r w:rsidRPr="00933AC3">
              <w:rPr>
                <w:rFonts w:ascii="Times New Roman" w:hAnsi="Times New Roman" w:cs="Times New Roman"/>
                <w:sz w:val="20"/>
              </w:rPr>
              <w:t>4. Наименование и объем мер по защите населения и территорий,</w:t>
            </w:r>
          </w:p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ведении аварийно-спасательных и других неотложных работ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меры по защите населения и территорий от ЧС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549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аварийно-спасательных и других неотложных работ</w:t>
            </w:r>
          </w:p>
        </w:tc>
        <w:tc>
          <w:tcPr>
            <w:tcW w:w="294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70" w:type="dxa"/>
            <w:gridSpan w:val="3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0" w:name="P618"/>
            <w:bookmarkEnd w:id="60"/>
            <w:r w:rsidRPr="00933AC3">
              <w:rPr>
                <w:rFonts w:ascii="Times New Roman" w:hAnsi="Times New Roman" w:cs="Times New Roman"/>
                <w:sz w:val="20"/>
              </w:rPr>
              <w:t>5. Дополнительные меры</w:t>
            </w:r>
          </w:p>
        </w:tc>
      </w:tr>
      <w:tr w:rsidR="005500FA" w:rsidRPr="00933AC3">
        <w:tc>
          <w:tcPr>
            <w:tcW w:w="62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7" w:type="dxa"/>
            <w:gridSpan w:val="2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54"/>
        <w:gridCol w:w="4423"/>
      </w:tblGrid>
      <w:tr w:rsidR="005500FA" w:rsidRPr="00933AC3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Фамилия Имя Отчество (при наличии)</w:t>
            </w: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5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Форма 4/ЧС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61" w:name="P644"/>
      <w:bookmarkEnd w:id="61"/>
      <w:r w:rsidRPr="00933AC3">
        <w:rPr>
          <w:rFonts w:ascii="Times New Roman" w:hAnsi="Times New Roman" w:cs="Times New Roman"/>
          <w:sz w:val="20"/>
        </w:rPr>
        <w:t>Донесение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 силах и средствах, задействованных для ликвидации</w:t>
      </w: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чрезвычайной ситуации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8"/>
        <w:gridCol w:w="1360"/>
        <w:gridCol w:w="1077"/>
        <w:gridCol w:w="2494"/>
      </w:tblGrid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Подразделения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</w:t>
            </w: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Техника</w:t>
            </w: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651"/>
            <w:bookmarkEnd w:id="62"/>
            <w:r w:rsidRPr="00933AC3">
              <w:rPr>
                <w:rFonts w:ascii="Times New Roman" w:hAnsi="Times New Roman" w:cs="Times New Roman"/>
                <w:sz w:val="20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3" w:name="P652"/>
            <w:bookmarkEnd w:id="63"/>
            <w:r w:rsidRPr="00933AC3">
              <w:rPr>
                <w:rFonts w:ascii="Times New Roman" w:hAnsi="Times New Roman" w:cs="Times New Roman"/>
                <w:sz w:val="20"/>
              </w:rPr>
              <w:t>1. Силы и средства первого эшелона</w:t>
            </w: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4" w:name="P653"/>
            <w:bookmarkEnd w:id="64"/>
            <w:r w:rsidRPr="00933AC3">
              <w:rPr>
                <w:rFonts w:ascii="Times New Roman" w:hAnsi="Times New Roman" w:cs="Times New Roman"/>
                <w:sz w:val="20"/>
              </w:rPr>
              <w:t>1.1. от МЧС России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от МЧС России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5" w:name="P662"/>
            <w:bookmarkEnd w:id="65"/>
            <w:r w:rsidRPr="00933AC3">
              <w:rPr>
                <w:rFonts w:ascii="Times New Roman" w:hAnsi="Times New Roman" w:cs="Times New Roman"/>
                <w:sz w:val="20"/>
              </w:rPr>
              <w:t xml:space="preserve">1.2. Другие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Итого от других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организаций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6" w:name="P671"/>
            <w:bookmarkEnd w:id="66"/>
            <w:r w:rsidRPr="00933AC3">
              <w:rPr>
                <w:rFonts w:ascii="Times New Roman" w:hAnsi="Times New Roman" w:cs="Times New Roman"/>
                <w:sz w:val="20"/>
              </w:rPr>
              <w:t>2. Силы и средства второго эшелона</w:t>
            </w: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7" w:name="P672"/>
            <w:bookmarkEnd w:id="67"/>
            <w:r w:rsidRPr="00933AC3">
              <w:rPr>
                <w:rFonts w:ascii="Times New Roman" w:hAnsi="Times New Roman" w:cs="Times New Roman"/>
                <w:sz w:val="20"/>
              </w:rPr>
              <w:t>2.1. от МЧС России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от МЧС России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8" w:name="P681"/>
            <w:bookmarkEnd w:id="68"/>
            <w:r w:rsidRPr="00933AC3">
              <w:rPr>
                <w:rFonts w:ascii="Times New Roman" w:hAnsi="Times New Roman" w:cs="Times New Roman"/>
                <w:sz w:val="20"/>
              </w:rPr>
              <w:t xml:space="preserve">2.2. Другие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Итого от других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организаций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69" w:name="P690"/>
            <w:bookmarkEnd w:id="69"/>
            <w:r w:rsidRPr="00933AC3">
              <w:rPr>
                <w:rFonts w:ascii="Times New Roman" w:hAnsi="Times New Roman" w:cs="Times New Roman"/>
                <w:sz w:val="20"/>
              </w:rPr>
              <w:t>3. Итого силы и средства первого и второго эшелонов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от МЧС России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от РСЧС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70" w:name="P699"/>
            <w:bookmarkEnd w:id="70"/>
            <w:r w:rsidRPr="00933AC3">
              <w:rPr>
                <w:rFonts w:ascii="Times New Roman" w:hAnsi="Times New Roman" w:cs="Times New Roman"/>
                <w:sz w:val="20"/>
              </w:rPr>
              <w:t>4. Силы и средства резерва</w:t>
            </w: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1" w:name="P700"/>
            <w:bookmarkEnd w:id="71"/>
            <w:r w:rsidRPr="00933AC3">
              <w:rPr>
                <w:rFonts w:ascii="Times New Roman" w:hAnsi="Times New Roman" w:cs="Times New Roman"/>
                <w:sz w:val="20"/>
              </w:rPr>
              <w:t>4.1. от МЧС России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от МЧС России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2" w:name="P709"/>
            <w:bookmarkEnd w:id="72"/>
            <w:r w:rsidRPr="00933AC3">
              <w:rPr>
                <w:rFonts w:ascii="Times New Roman" w:hAnsi="Times New Roman" w:cs="Times New Roman"/>
                <w:sz w:val="20"/>
              </w:rPr>
              <w:t xml:space="preserve">4.2. Другие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организации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Итого от других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госкорпораций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организаций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4"/>
          </w:tcPr>
          <w:p w:rsidR="005500FA" w:rsidRPr="00933AC3" w:rsidRDefault="005500FA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bookmarkStart w:id="73" w:name="P718"/>
            <w:bookmarkEnd w:id="73"/>
            <w:r w:rsidRPr="00933AC3">
              <w:rPr>
                <w:rFonts w:ascii="Times New Roman" w:hAnsi="Times New Roman" w:cs="Times New Roman"/>
                <w:sz w:val="20"/>
              </w:rPr>
              <w:t>5. Итого силы и средства задействованные для ликвидации ЧС</w:t>
            </w: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Всего от МЧС России</w:t>
            </w:r>
          </w:p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(с резервом)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4138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Всего от РСЧС (с резервом)</w:t>
            </w:r>
          </w:p>
        </w:tc>
        <w:tc>
          <w:tcPr>
            <w:tcW w:w="1360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54"/>
        <w:gridCol w:w="4423"/>
      </w:tblGrid>
      <w:tr w:rsidR="005500FA" w:rsidRPr="00933AC3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Фамилия Имя Отчество (при наличии)</w:t>
            </w: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Приложение N 6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к Инструкции о сроках и формах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представления информации в области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защиты населения и территорий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чрезвычайных ситуаций природного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и техногенного характера,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утвержденной приказом МЧС России</w:t>
      </w: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от 11.01.2021 N 2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33AC3">
        <w:rPr>
          <w:rFonts w:ascii="Times New Roman" w:hAnsi="Times New Roman" w:cs="Times New Roman"/>
          <w:sz w:val="20"/>
        </w:rPr>
        <w:t>Форма 5/ЧС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74" w:name="P751"/>
      <w:bookmarkEnd w:id="74"/>
      <w:r w:rsidRPr="00933AC3">
        <w:rPr>
          <w:rFonts w:ascii="Times New Roman" w:hAnsi="Times New Roman" w:cs="Times New Roman"/>
          <w:sz w:val="20"/>
        </w:rPr>
        <w:t>Итоговое донесение о чрезвычайной ситуации</w:t>
      </w: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669"/>
        <w:gridCol w:w="2267"/>
      </w:tblGrid>
      <w:tr w:rsidR="005500FA" w:rsidRPr="00933AC3">
        <w:tc>
          <w:tcPr>
            <w:tcW w:w="1133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Содержание донесения</w:t>
            </w: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5" w:name="P756"/>
            <w:bookmarkEnd w:id="75"/>
            <w:r w:rsidRPr="00933AC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6" w:name="P759"/>
            <w:bookmarkEnd w:id="76"/>
            <w:r w:rsidRPr="00933AC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Вид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7" w:name="P762"/>
            <w:bookmarkEnd w:id="77"/>
            <w:r w:rsidRPr="00933AC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Классификация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8" w:name="P765"/>
            <w:bookmarkEnd w:id="78"/>
            <w:r w:rsidRPr="00933AC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Источник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9" w:name="P768"/>
            <w:bookmarkEnd w:id="79"/>
            <w:r w:rsidRPr="00933AC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Дата возникновения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0" w:name="P771"/>
            <w:bookmarkEnd w:id="80"/>
            <w:r w:rsidRPr="00933AC3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МСК возникновения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1" w:name="P774"/>
            <w:bookmarkEnd w:id="81"/>
            <w:r w:rsidRPr="00933AC3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МСТ возникновения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2" w:name="P777"/>
            <w:bookmarkEnd w:id="82"/>
            <w:r w:rsidRPr="00933AC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Дата ликвидации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3" w:name="P780"/>
            <w:bookmarkEnd w:id="83"/>
            <w:r w:rsidRPr="00933AC3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МСК ликвидации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4" w:name="P783"/>
            <w:bookmarkEnd w:id="84"/>
            <w:r w:rsidRPr="00933AC3">
              <w:rPr>
                <w:rFonts w:ascii="Times New Roman" w:hAnsi="Times New Roman" w:cs="Times New Roman"/>
                <w:sz w:val="20"/>
              </w:rPr>
              <w:t>6.2.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МСТ ликвидации ЧС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5" w:name="P786"/>
            <w:bookmarkEnd w:id="85"/>
            <w:r w:rsidRPr="00933AC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Место возникновения источника ЧС (координаты)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6" w:name="P789"/>
            <w:bookmarkEnd w:id="86"/>
            <w:r w:rsidRPr="00933AC3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Страна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Субъект Российской Федерации (акватория)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Муниципальное образование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7" w:name="P798"/>
            <w:bookmarkEnd w:id="87"/>
            <w:r w:rsidRPr="00933AC3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8" w:name="P801"/>
            <w:bookmarkEnd w:id="88"/>
            <w:r w:rsidRPr="00933AC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Местонахождение зоны ЧС (координаты)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9" w:name="P804"/>
            <w:bookmarkEnd w:id="89"/>
            <w:r w:rsidRPr="00933AC3">
              <w:rPr>
                <w:rFonts w:ascii="Times New Roman" w:hAnsi="Times New Roman" w:cs="Times New Roman"/>
                <w:sz w:val="20"/>
              </w:rPr>
              <w:t>8.1.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Субъект Российской Федерации (акватория)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8.2.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Муниципальное образование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0" w:name="P810"/>
            <w:bookmarkEnd w:id="90"/>
            <w:r w:rsidRPr="00933AC3">
              <w:rPr>
                <w:rFonts w:ascii="Times New Roman" w:hAnsi="Times New Roman" w:cs="Times New Roman"/>
                <w:sz w:val="20"/>
              </w:rPr>
              <w:t>8.3.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1" w:name="P813"/>
            <w:bookmarkEnd w:id="91"/>
            <w:r w:rsidRPr="00933AC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Общая характеристика зоны 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2" w:name="P816"/>
            <w:bookmarkEnd w:id="92"/>
            <w:r w:rsidRPr="00933AC3">
              <w:rPr>
                <w:rFonts w:ascii="Times New Roman" w:hAnsi="Times New Roman" w:cs="Times New Roman"/>
                <w:sz w:val="20"/>
              </w:rPr>
              <w:t>9.1.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Площадь зоны ЧС (га)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3" w:name="P819"/>
            <w:bookmarkEnd w:id="93"/>
            <w:r w:rsidRPr="00933AC3">
              <w:rPr>
                <w:rFonts w:ascii="Times New Roman" w:hAnsi="Times New Roman" w:cs="Times New Roman"/>
                <w:sz w:val="20"/>
              </w:rPr>
              <w:t>9.2.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других населенных пунктов в зоне ЧС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4" w:name="P822"/>
            <w:bookmarkEnd w:id="94"/>
            <w:r w:rsidRPr="00933AC3">
              <w:rPr>
                <w:rFonts w:ascii="Times New Roman" w:hAnsi="Times New Roman" w:cs="Times New Roman"/>
                <w:sz w:val="20"/>
              </w:rPr>
              <w:t>9.3.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Численность населения, попавшего в зону ЧС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5" w:name="P825"/>
            <w:bookmarkEnd w:id="95"/>
            <w:r w:rsidRPr="00933AC3">
              <w:rPr>
                <w:rFonts w:ascii="Times New Roman" w:hAnsi="Times New Roman" w:cs="Times New Roman"/>
                <w:sz w:val="20"/>
              </w:rPr>
              <w:t>9.3.1.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числе: детей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6" w:name="P828"/>
            <w:bookmarkEnd w:id="96"/>
            <w:r w:rsidRPr="00933AC3">
              <w:rPr>
                <w:rFonts w:ascii="Times New Roman" w:hAnsi="Times New Roman" w:cs="Times New Roman"/>
                <w:sz w:val="20"/>
              </w:rPr>
              <w:t>9.3.2.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Персонал организаций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7" w:name="P831"/>
            <w:bookmarkEnd w:id="97"/>
            <w:r w:rsidRPr="00933AC3">
              <w:rPr>
                <w:rFonts w:ascii="Times New Roman" w:hAnsi="Times New Roman" w:cs="Times New Roman"/>
                <w:sz w:val="20"/>
              </w:rPr>
              <w:t>9.3.3.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эвакуируемых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8" w:name="P834"/>
            <w:bookmarkEnd w:id="98"/>
            <w:r w:rsidRPr="00933AC3">
              <w:rPr>
                <w:rFonts w:ascii="Times New Roman" w:hAnsi="Times New Roman" w:cs="Times New Roman"/>
                <w:sz w:val="20"/>
              </w:rPr>
              <w:t>9.4.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сельскохозяйственных животных в зоне ЧС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9" w:name="P837"/>
            <w:bookmarkEnd w:id="99"/>
            <w:r w:rsidRPr="00933AC3">
              <w:rPr>
                <w:rFonts w:ascii="Times New Roman" w:hAnsi="Times New Roman" w:cs="Times New Roman"/>
                <w:sz w:val="20"/>
              </w:rPr>
              <w:t>9.5.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Площадь сельскохозяйственных угодий в зоне ЧС (га)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0" w:name="P840"/>
            <w:bookmarkEnd w:id="100"/>
            <w:r w:rsidRPr="00933AC3">
              <w:rPr>
                <w:rFonts w:ascii="Times New Roman" w:hAnsi="Times New Roman" w:cs="Times New Roman"/>
                <w:sz w:val="20"/>
              </w:rPr>
              <w:t>9.6.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Площадь посевов сельскохозяйственных культур в зоне ЧС (га)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1" w:name="P843"/>
            <w:bookmarkEnd w:id="101"/>
            <w:r w:rsidRPr="00933AC3">
              <w:rPr>
                <w:rFonts w:ascii="Times New Roman" w:hAnsi="Times New Roman" w:cs="Times New Roman"/>
                <w:sz w:val="20"/>
              </w:rPr>
              <w:t>9.7.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Площадь лесного фонда в зоне ЧС (га)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2" w:name="P846"/>
            <w:bookmarkEnd w:id="102"/>
            <w:r w:rsidRPr="00933AC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3" w:name="P849"/>
            <w:bookmarkEnd w:id="103"/>
            <w:r w:rsidRPr="00933AC3">
              <w:rPr>
                <w:rFonts w:ascii="Times New Roman" w:hAnsi="Times New Roman" w:cs="Times New Roman"/>
                <w:sz w:val="20"/>
              </w:rPr>
              <w:t>10.1.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10.2.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10.3.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Отрасль (вид экономической деятельности)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10.4.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ФОИВ (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10.5.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10.6.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4" w:name="P867"/>
            <w:bookmarkEnd w:id="104"/>
            <w:r w:rsidRPr="00933AC3">
              <w:rPr>
                <w:rFonts w:ascii="Times New Roman" w:hAnsi="Times New Roman" w:cs="Times New Roman"/>
                <w:sz w:val="20"/>
              </w:rPr>
              <w:t>10.7.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5" w:name="P870"/>
            <w:bookmarkEnd w:id="105"/>
            <w:r w:rsidRPr="00933AC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Метеоданные на момент возникновения 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6" w:name="P873"/>
            <w:bookmarkEnd w:id="106"/>
            <w:r w:rsidRPr="00933AC3">
              <w:rPr>
                <w:rFonts w:ascii="Times New Roman" w:hAnsi="Times New Roman" w:cs="Times New Roman"/>
                <w:sz w:val="20"/>
              </w:rPr>
              <w:t>11.1.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Температура (воздуха, почвы, воды) (°C)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7" w:name="P876"/>
            <w:bookmarkEnd w:id="107"/>
            <w:r w:rsidRPr="00933AC3">
              <w:rPr>
                <w:rFonts w:ascii="Times New Roman" w:hAnsi="Times New Roman" w:cs="Times New Roman"/>
                <w:sz w:val="20"/>
              </w:rPr>
              <w:t>11.2.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Направление и скорость среднего ветра (град., м/с)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8" w:name="P879"/>
            <w:bookmarkEnd w:id="108"/>
            <w:r w:rsidRPr="00933AC3">
              <w:rPr>
                <w:rFonts w:ascii="Times New Roman" w:hAnsi="Times New Roman" w:cs="Times New Roman"/>
                <w:sz w:val="20"/>
              </w:rPr>
              <w:t>11.3.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Осадки: вид, количество (мм)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9" w:name="P882"/>
            <w:bookmarkEnd w:id="109"/>
            <w:r w:rsidRPr="00933AC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Причины возникновения ЧС (с выделением основной причины)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0" w:name="P885"/>
            <w:bookmarkEnd w:id="110"/>
            <w:r w:rsidRPr="00933AC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1" w:name="P888"/>
            <w:bookmarkEnd w:id="111"/>
            <w:r w:rsidRPr="00933AC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Пострадало населения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14.1.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Погибло населения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15.1.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Получили ущерб здоровью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16.1.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16.2.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Из них госпитализировано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16.2.1.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Пропало без вести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17.1.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людей с нарушением условий жизнедеятельности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18.1.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2" w:name="P924"/>
            <w:bookmarkEnd w:id="112"/>
            <w:r w:rsidRPr="00933AC3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Спасено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19.1.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В том числе дети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3" w:name="P930"/>
            <w:bookmarkEnd w:id="113"/>
            <w:r w:rsidRPr="00933AC3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Ущерб от ЧС, всего (тыс. руб.)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4" w:name="P933"/>
            <w:bookmarkEnd w:id="114"/>
            <w:r w:rsidRPr="00933AC3">
              <w:rPr>
                <w:rFonts w:ascii="Times New Roman" w:hAnsi="Times New Roman" w:cs="Times New Roman"/>
                <w:sz w:val="20"/>
              </w:rPr>
              <w:t>20.1.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20.2.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20.3.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5" w:name="P942"/>
            <w:bookmarkEnd w:id="115"/>
            <w:r w:rsidRPr="00933AC3">
              <w:rPr>
                <w:rFonts w:ascii="Times New Roman" w:hAnsi="Times New Roman" w:cs="Times New Roman"/>
                <w:sz w:val="20"/>
              </w:rPr>
              <w:t>20.4.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3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Мероприятия по ликвидации ЧС</w:t>
            </w: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6" w:name="P946"/>
            <w:bookmarkEnd w:id="116"/>
            <w:r w:rsidRPr="00933AC3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Мероприятия по защите населения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9069" w:type="dxa"/>
            <w:gridSpan w:val="3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Привлекаемые силы и средства</w:t>
            </w: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7" w:name="P950"/>
            <w:bookmarkEnd w:id="117"/>
            <w:r w:rsidRPr="00933AC3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Наименование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ОИВ, ОМСУ и организаций, входящих в РСЧС: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8" w:name="P953"/>
            <w:bookmarkEnd w:id="118"/>
            <w:r w:rsidRPr="00933AC3">
              <w:rPr>
                <w:rFonts w:ascii="Times New Roman" w:hAnsi="Times New Roman" w:cs="Times New Roman"/>
                <w:sz w:val="20"/>
              </w:rPr>
              <w:t>22.1.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Функциональных подсистем: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22.1.1.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 сил,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22.1.2.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задействованной техники, всего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22.2.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Территориальной подсистемы: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22.2.1.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 сил,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9" w:name="P968"/>
            <w:bookmarkEnd w:id="119"/>
            <w:r w:rsidRPr="00933AC3">
              <w:rPr>
                <w:rFonts w:ascii="Times New Roman" w:hAnsi="Times New Roman" w:cs="Times New Roman"/>
                <w:sz w:val="20"/>
              </w:rPr>
              <w:t>22.2.2.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задействованной техники, всего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0" w:name="P971"/>
            <w:bookmarkEnd w:id="120"/>
            <w:r w:rsidRPr="00933AC3">
              <w:rPr>
                <w:rFonts w:ascii="Times New Roman" w:hAnsi="Times New Roman" w:cs="Times New Roman"/>
                <w:sz w:val="20"/>
              </w:rPr>
              <w:t>22.3.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за РСЧС: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22.3.1.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 сил,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1" w:name="P977"/>
            <w:bookmarkEnd w:id="121"/>
            <w:r w:rsidRPr="00933AC3">
              <w:rPr>
                <w:rFonts w:ascii="Times New Roman" w:hAnsi="Times New Roman" w:cs="Times New Roman"/>
                <w:sz w:val="20"/>
              </w:rPr>
              <w:t>22.3.2.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задействованной техники, всего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2" w:name="P980"/>
            <w:bookmarkEnd w:id="122"/>
            <w:r w:rsidRPr="00933AC3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 xml:space="preserve">Наименование ФОИВ, </w:t>
            </w:r>
            <w:proofErr w:type="spellStart"/>
            <w:r w:rsidRPr="00933AC3">
              <w:rPr>
                <w:rFonts w:ascii="Times New Roman" w:hAnsi="Times New Roman" w:cs="Times New Roman"/>
                <w:sz w:val="20"/>
              </w:rPr>
              <w:t>госкорпорации</w:t>
            </w:r>
            <w:proofErr w:type="spellEnd"/>
            <w:r w:rsidRPr="00933AC3">
              <w:rPr>
                <w:rFonts w:ascii="Times New Roman" w:hAnsi="Times New Roman" w:cs="Times New Roman"/>
                <w:sz w:val="20"/>
              </w:rPr>
              <w:t>, организаций и общественных объединений, не входящих в РСЧС: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3" w:name="P983"/>
            <w:bookmarkEnd w:id="123"/>
            <w:r w:rsidRPr="00933AC3">
              <w:rPr>
                <w:rFonts w:ascii="Times New Roman" w:hAnsi="Times New Roman" w:cs="Times New Roman"/>
                <w:sz w:val="20"/>
              </w:rPr>
              <w:t>23.1.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 сил,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4" w:name="P986"/>
            <w:bookmarkEnd w:id="124"/>
            <w:r w:rsidRPr="00933AC3">
              <w:rPr>
                <w:rFonts w:ascii="Times New Roman" w:hAnsi="Times New Roman" w:cs="Times New Roman"/>
                <w:sz w:val="20"/>
              </w:rPr>
              <w:t>23.2.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задействованной техники, всего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5" w:name="P989"/>
            <w:bookmarkEnd w:id="125"/>
            <w:r w:rsidRPr="00933AC3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Итого привлекалось к ликвидации ЧС: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6" w:name="P992"/>
            <w:bookmarkEnd w:id="126"/>
            <w:r w:rsidRPr="00933AC3">
              <w:rPr>
                <w:rFonts w:ascii="Times New Roman" w:hAnsi="Times New Roman" w:cs="Times New Roman"/>
                <w:sz w:val="20"/>
              </w:rPr>
              <w:t>24.1.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Личный состав сил, всего (чел.)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1133" w:type="dxa"/>
            <w:vAlign w:val="center"/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7" w:name="P995"/>
            <w:bookmarkEnd w:id="127"/>
            <w:r w:rsidRPr="00933AC3">
              <w:rPr>
                <w:rFonts w:ascii="Times New Roman" w:hAnsi="Times New Roman" w:cs="Times New Roman"/>
                <w:sz w:val="20"/>
              </w:rPr>
              <w:t>24.2.</w:t>
            </w:r>
          </w:p>
        </w:tc>
        <w:tc>
          <w:tcPr>
            <w:tcW w:w="5669" w:type="dxa"/>
          </w:tcPr>
          <w:p w:rsidR="005500FA" w:rsidRPr="00933AC3" w:rsidRDefault="005500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Количество задействованной техники, всего (ед.)</w:t>
            </w:r>
          </w:p>
        </w:tc>
        <w:tc>
          <w:tcPr>
            <w:tcW w:w="2267" w:type="dxa"/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154"/>
        <w:gridCol w:w="4423"/>
      </w:tblGrid>
      <w:tr w:rsidR="005500FA" w:rsidRPr="00933AC3">
        <w:tc>
          <w:tcPr>
            <w:tcW w:w="249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00FA" w:rsidRPr="00933AC3"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423" w:type="dxa"/>
            <w:tcBorders>
              <w:left w:val="nil"/>
              <w:bottom w:val="nil"/>
              <w:right w:val="nil"/>
            </w:tcBorders>
          </w:tcPr>
          <w:p w:rsidR="005500FA" w:rsidRPr="00933AC3" w:rsidRDefault="005500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3AC3">
              <w:rPr>
                <w:rFonts w:ascii="Times New Roman" w:hAnsi="Times New Roman" w:cs="Times New Roman"/>
                <w:sz w:val="20"/>
              </w:rPr>
              <w:t>Фамилия Имя Отчество (при наличии)</w:t>
            </w:r>
          </w:p>
        </w:tc>
      </w:tr>
    </w:tbl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00FA" w:rsidRPr="00933AC3" w:rsidRDefault="005500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4C00DA" w:rsidRPr="00933AC3" w:rsidRDefault="004C00DA">
      <w:pPr>
        <w:rPr>
          <w:rFonts w:ascii="Times New Roman" w:hAnsi="Times New Roman" w:cs="Times New Roman"/>
          <w:sz w:val="20"/>
          <w:szCs w:val="20"/>
        </w:rPr>
      </w:pPr>
    </w:p>
    <w:sectPr w:rsidR="004C00DA" w:rsidRPr="00933AC3" w:rsidSect="00AE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FA"/>
    <w:rsid w:val="004C00DA"/>
    <w:rsid w:val="005500FA"/>
    <w:rsid w:val="00933AC3"/>
    <w:rsid w:val="00AC74F9"/>
    <w:rsid w:val="00B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B5C7-5442-42E6-A4A3-C7705E54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0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0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0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0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00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F3E0FB6D5CD120886803D3AF1ACEABBA25AF4A065B7369E85F94368017FD8CA8AA178435C0AF721101867F76B7938F82CEF87qESFI" TargetMode="External"/><Relationship Id="rId13" Type="http://schemas.openxmlformats.org/officeDocument/2006/relationships/hyperlink" Target="consultantplus://offline/ref=32CF3E0FB6D5CD120886803D3AF1ACEAB9A756F5A666B7369E85F94368017FD8CA8AA17E41575EA66D4E4136BA207430EF30EF8DF0515A33q0SBI" TargetMode="External"/><Relationship Id="rId18" Type="http://schemas.openxmlformats.org/officeDocument/2006/relationships/hyperlink" Target="consultantplus://offline/ref=32CF3E0FB6D5CD120886803D3AF1ACEABBAC58F4A660B7369E85F94368017FD8CA8AA17D435655F23401406AFE7C6730EE30ED85ECq5S2I" TargetMode="External"/><Relationship Id="rId26" Type="http://schemas.openxmlformats.org/officeDocument/2006/relationships/hyperlink" Target="consultantplus://offline/ref=32CF3E0FB6D5CD120886803D3AF1ACEABAA357F3AC64B7369E85F94368017FD8CA8AA17E41575EA4674E4136BA207430EF30EF8DF0515A33q0S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CF3E0FB6D5CD120886803D3AF1ACEABBAC58F4A660B7369E85F94368017FD8CA8AA17D435655F23401406AFE7C6730EE30ED85ECq5S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2CF3E0FB6D5CD120886803D3AF1ACEABBA25AF4A065B7369E85F94368017FD8D88AF972415E40A66D5B1767FCq7S4I" TargetMode="External"/><Relationship Id="rId12" Type="http://schemas.openxmlformats.org/officeDocument/2006/relationships/hyperlink" Target="consultantplus://offline/ref=32CF3E0FB6D5CD120886803D3AF1ACEABBA05EF5A56DB7369E85F94368017FD8D88AF972415E40A66D5B1767FCq7S4I" TargetMode="External"/><Relationship Id="rId17" Type="http://schemas.openxmlformats.org/officeDocument/2006/relationships/hyperlink" Target="consultantplus://offline/ref=32CF3E0FB6D5CD120886803D3AF1ACEABBAC58F4A660B7369E85F94368017FD8CA8AA17E41575CA3644E4136BA207430EF30EF8DF0515A33q0SBI" TargetMode="External"/><Relationship Id="rId25" Type="http://schemas.openxmlformats.org/officeDocument/2006/relationships/hyperlink" Target="consultantplus://offline/ref=32CF3E0FB6D5CD120886803D3AF1ACEABBAC58F4A660B7369E85F94368017FD8CA8AA17D435455F23401406AFE7C6730EE30ED85ECq5S2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CF3E0FB6D5CD120886803D3AF1ACEABAA357F3AC64B7369E85F94368017FD8CA8AA17E41575EA4674E4136BA207430EF30EF8DF0515A33q0SBI" TargetMode="External"/><Relationship Id="rId20" Type="http://schemas.openxmlformats.org/officeDocument/2006/relationships/hyperlink" Target="consultantplus://offline/ref=32CF3E0FB6D5CD120886803D3AF1ACEABBAC58F4A660B7369E85F94368017FD8CA8AA17E41575CA3644E4136BA207430EF30EF8DF0515A33q0SBI" TargetMode="External"/><Relationship Id="rId29" Type="http://schemas.openxmlformats.org/officeDocument/2006/relationships/hyperlink" Target="consultantplus://offline/ref=32CF3E0FB6D5CD120886803D3AF1ACEABBA05EF5A56DB7369E85F94368017FD8D88AF972415E40A66D5B1767FCq7S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F3E0FB6D5CD120886803D3AF1ACEABBAC58F4A660B7369E85F94368017FD8CA8AA17E41575EA2644E4136BA207430EF30EF8DF0515A33q0SBI" TargetMode="External"/><Relationship Id="rId11" Type="http://schemas.openxmlformats.org/officeDocument/2006/relationships/hyperlink" Target="consultantplus://offline/ref=32CF3E0FB6D5CD120886803D3AF1ACEABAA357F3AC64B7369E85F94368017FD8CA8AA17E41575EA4674E4136BA207430EF30EF8DF0515A33q0SBI" TargetMode="External"/><Relationship Id="rId24" Type="http://schemas.openxmlformats.org/officeDocument/2006/relationships/hyperlink" Target="consultantplus://offline/ref=32CF3E0FB6D5CD120886803D3AF1ACEABBAC58F4A660B7369E85F94368017FD8CA8AA17D435655F23401406AFE7C6730EE30ED85ECq5S2I" TargetMode="External"/><Relationship Id="rId32" Type="http://schemas.openxmlformats.org/officeDocument/2006/relationships/hyperlink" Target="consultantplus://offline/ref=32CF3E0FB6D5CD120886803D3AF1ACEABBA257FEAD60B7369E85F94368017FD8D88AF972415E40A66D5B1767FCq7S4I" TargetMode="External"/><Relationship Id="rId5" Type="http://schemas.openxmlformats.org/officeDocument/2006/relationships/hyperlink" Target="consultantplus://offline/ref=7D471D925289A0355DDEB3BB94D3434203EF214BAE22BCB911048A23903DF9E02416B12432D258343F3FE1EEB22FE10B6739858Ep3SAI" TargetMode="External"/><Relationship Id="rId15" Type="http://schemas.openxmlformats.org/officeDocument/2006/relationships/hyperlink" Target="consultantplus://offline/ref=32CF3E0FB6D5CD120886803D3AF1ACEABBA25AF4A065B7369E85F94368017FD8CA8AA17A475C0AF721101867F76B7938F82CEF87qESFI" TargetMode="External"/><Relationship Id="rId23" Type="http://schemas.openxmlformats.org/officeDocument/2006/relationships/hyperlink" Target="consultantplus://offline/ref=32CF3E0FB6D5CD120886803D3AF1ACEABBAC58F4A660B7369E85F94368017FD8CA8AA17E41575CA3644E4136BA207430EF30EF8DF0515A33q0SBI" TargetMode="External"/><Relationship Id="rId28" Type="http://schemas.openxmlformats.org/officeDocument/2006/relationships/hyperlink" Target="consultantplus://offline/ref=32CF3E0FB6D5CD120886803D3AF1ACEABAA457F2A560B7369E85F94368017FD8D88AF972415E40A66D5B1767FCq7S4I" TargetMode="External"/><Relationship Id="rId10" Type="http://schemas.openxmlformats.org/officeDocument/2006/relationships/hyperlink" Target="consultantplus://offline/ref=32CF3E0FB6D5CD120886803D3AF1ACEAB9A756F5A666B7369E85F94368017FD8CA8AA17E41575EA66D4E4136BA207430EF30EF8DF0515A33q0SBI" TargetMode="External"/><Relationship Id="rId19" Type="http://schemas.openxmlformats.org/officeDocument/2006/relationships/hyperlink" Target="consultantplus://offline/ref=32CF3E0FB6D5CD120886803D3AF1ACEABBAC58F4A660B7369E85F94368017FD8CA8AA17D435455F23401406AFE7C6730EE30ED85ECq5S2I" TargetMode="External"/><Relationship Id="rId31" Type="http://schemas.openxmlformats.org/officeDocument/2006/relationships/hyperlink" Target="consultantplus://offline/ref=32CF3E0FB6D5CD120886803D3AF1ACEAB9A756F5A666B7369E85F94368017FD8CA8AA17E41575EA66D4E4136BA207430EF30EF8DF0515A33q0S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CF3E0FB6D5CD120886803D3AF1ACEABAA357F3AC64B7369E85F94368017FD8CA8AA17E41575EA4674E4136BA207430EF30EF8DF0515A33q0SBI" TargetMode="External"/><Relationship Id="rId14" Type="http://schemas.openxmlformats.org/officeDocument/2006/relationships/hyperlink" Target="consultantplus://offline/ref=32CF3E0FB6D5CD120886803D3AF1ACEABBAC58F4A660B7369E85F94368017FD8CA8AA17E41575CA26D4E4136BA207430EF30EF8DF0515A33q0SBI" TargetMode="External"/><Relationship Id="rId22" Type="http://schemas.openxmlformats.org/officeDocument/2006/relationships/hyperlink" Target="consultantplus://offline/ref=32CF3E0FB6D5CD120886803D3AF1ACEABBAC58F4A660B7369E85F94368017FD8CA8AA17D435455F23401406AFE7C6730EE30ED85ECq5S2I" TargetMode="External"/><Relationship Id="rId27" Type="http://schemas.openxmlformats.org/officeDocument/2006/relationships/hyperlink" Target="consultantplus://offline/ref=32CF3E0FB6D5CD120886803D3AF1ACEABBAC58F4A660B7369E85F94368017FD8D88AF972415E40A66D5B1767FCq7S4I" TargetMode="External"/><Relationship Id="rId30" Type="http://schemas.openxmlformats.org/officeDocument/2006/relationships/hyperlink" Target="consultantplus://offline/ref=32CF3E0FB6D5CD120886803D3AF1ACEAB9AD57F5AC65B7369E85F94368017FD8D88AF972415E40A66D5B1767FCq7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8227</Words>
  <Characters>46900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oper6</dc:creator>
  <cp:keywords/>
  <dc:description/>
  <cp:lastModifiedBy>oper6</cp:lastModifiedBy>
  <cp:revision>2</cp:revision>
  <dcterms:created xsi:type="dcterms:W3CDTF">2021-08-09T08:18:00Z</dcterms:created>
  <dcterms:modified xsi:type="dcterms:W3CDTF">2021-08-13T12:21:00Z</dcterms:modified>
</cp:coreProperties>
</file>