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3B" w:rsidRDefault="00E35D3B" w:rsidP="007036DF">
      <w:pPr>
        <w:spacing w:after="0" w:line="360" w:lineRule="auto"/>
        <w:ind w:left="0" w:right="-2" w:firstLine="0"/>
        <w:jc w:val="center"/>
        <w:rPr>
          <w:b/>
        </w:rPr>
      </w:pPr>
      <w:r>
        <w:rPr>
          <w:b/>
        </w:rPr>
        <w:t>СОГЛАШЕНИЕ № ___</w:t>
      </w:r>
    </w:p>
    <w:p w:rsidR="00E35D3B" w:rsidRDefault="00E35D3B" w:rsidP="007036DF">
      <w:pPr>
        <w:spacing w:after="0" w:line="360" w:lineRule="auto"/>
        <w:ind w:left="0" w:right="-2" w:firstLine="0"/>
        <w:jc w:val="center"/>
      </w:pPr>
      <w:r>
        <w:t>о сотрудничестве</w:t>
      </w:r>
    </w:p>
    <w:p w:rsidR="00E35D3B" w:rsidRDefault="00E35D3B">
      <w:pPr>
        <w:spacing w:after="324"/>
        <w:ind w:left="-15" w:right="0" w:firstLine="0"/>
      </w:pPr>
      <w:r>
        <w:t xml:space="preserve">г. Калуга                                                                                             «___» __________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E35D3B" w:rsidRPr="00C7166A" w:rsidRDefault="00E35D3B" w:rsidP="00C7166A">
      <w:pPr>
        <w:spacing w:after="0" w:line="360" w:lineRule="auto"/>
        <w:ind w:left="0" w:right="0" w:firstLine="709"/>
        <w:rPr>
          <w:color w:val="auto"/>
        </w:rPr>
      </w:pPr>
      <w:r w:rsidRPr="00EE7007">
        <w:rPr>
          <w:b/>
          <w:color w:val="auto"/>
        </w:rPr>
        <w:t xml:space="preserve"> </w:t>
      </w:r>
      <w:r w:rsidRPr="00480BB5">
        <w:rPr>
          <w:color w:val="auto"/>
        </w:rPr>
        <w:t>Калужское региональное отделение Всероссийского общественного движения «ВОЛОНТЁРЫ ПОБЕДЫ»,</w:t>
      </w:r>
      <w:r w:rsidRPr="00EE7007">
        <w:rPr>
          <w:color w:val="auto"/>
        </w:rPr>
        <w:t xml:space="preserve"> именуемое в дальнейшем </w:t>
      </w:r>
      <w:r w:rsidRPr="00480BB5">
        <w:rPr>
          <w:color w:val="auto"/>
        </w:rPr>
        <w:t>«Сторона 1»,</w:t>
      </w:r>
      <w:r w:rsidRPr="00EE7007">
        <w:rPr>
          <w:color w:val="auto"/>
        </w:rPr>
        <w:t xml:space="preserve"> в лице </w:t>
      </w:r>
      <w:r>
        <w:rPr>
          <w:color w:val="auto"/>
        </w:rPr>
        <w:t>Председателя Регионального штаба Калужского регионального отделения Всероссийского общественного движения «ВОЛОНТЁРЫ ПОБЕДЫ» Митрохина Артема Артуровича</w:t>
      </w:r>
      <w:r w:rsidRPr="00EE7007">
        <w:rPr>
          <w:color w:val="auto"/>
        </w:rPr>
        <w:t xml:space="preserve">, действующей на основании </w:t>
      </w:r>
      <w:r>
        <w:rPr>
          <w:color w:val="auto"/>
        </w:rPr>
        <w:t>Устава Всероссийского общественного движения «ВОЛОНТЁРЫ ПОБЕДЫ»</w:t>
      </w:r>
      <w:r w:rsidRPr="00EE7007">
        <w:rPr>
          <w:color w:val="auto"/>
        </w:rPr>
        <w:t>, с одной стороны и</w:t>
      </w:r>
      <w:r>
        <w:rPr>
          <w:color w:val="auto"/>
        </w:rPr>
        <w:t xml:space="preserve"> </w:t>
      </w:r>
      <w:r>
        <w:rPr>
          <w:szCs w:val="24"/>
        </w:rPr>
        <w:t xml:space="preserve">Региональное отделение </w:t>
      </w:r>
      <w:r w:rsidRPr="00DF6DE7">
        <w:rPr>
          <w:szCs w:val="24"/>
        </w:rPr>
        <w:t>Общероссийской общественной организации ветеранов органов управления по делам гражданской обороны,</w:t>
      </w:r>
      <w:r>
        <w:t xml:space="preserve"> </w:t>
      </w:r>
      <w:r w:rsidRPr="00DF6DE7">
        <w:rPr>
          <w:szCs w:val="24"/>
        </w:rPr>
        <w:t xml:space="preserve">чрезвычайным ситуациям и пожарной охраны </w:t>
      </w:r>
      <w:r>
        <w:rPr>
          <w:szCs w:val="24"/>
        </w:rPr>
        <w:t xml:space="preserve">в Калужской области </w:t>
      </w:r>
      <w:r w:rsidRPr="00DF6DE7">
        <w:rPr>
          <w:color w:val="auto"/>
          <w:szCs w:val="24"/>
        </w:rPr>
        <w:t xml:space="preserve">в лице </w:t>
      </w:r>
      <w:r>
        <w:t>Председателя Симоненкова Юрия Ивановича</w:t>
      </w:r>
      <w:r w:rsidRPr="00DF6DE7">
        <w:rPr>
          <w:color w:val="auto"/>
          <w:szCs w:val="24"/>
        </w:rPr>
        <w:t>, дей</w:t>
      </w:r>
      <w:r>
        <w:rPr>
          <w:color w:val="auto"/>
          <w:szCs w:val="24"/>
        </w:rPr>
        <w:t>ствующего на основании Устава</w:t>
      </w:r>
      <w:r w:rsidRPr="00DF6DE7">
        <w:rPr>
          <w:color w:val="auto"/>
          <w:szCs w:val="24"/>
        </w:rPr>
        <w:t xml:space="preserve"> </w:t>
      </w:r>
      <w:r w:rsidRPr="00EE7007">
        <w:rPr>
          <w:color w:val="auto"/>
        </w:rPr>
        <w:t>именуем</w:t>
      </w:r>
      <w:r>
        <w:rPr>
          <w:color w:val="auto"/>
        </w:rPr>
        <w:t>ое</w:t>
      </w:r>
      <w:r w:rsidRPr="00EE7007">
        <w:rPr>
          <w:color w:val="auto"/>
        </w:rPr>
        <w:t xml:space="preserve"> в дальнейшем </w:t>
      </w:r>
      <w:r w:rsidRPr="00480BB5">
        <w:rPr>
          <w:color w:val="auto"/>
        </w:rPr>
        <w:t>«Сторона 2»,</w:t>
      </w:r>
      <w:r w:rsidRPr="00EE7007">
        <w:rPr>
          <w:color w:val="auto"/>
        </w:rPr>
        <w:t xml:space="preserve"> с другой стороны</w:t>
      </w:r>
      <w:r>
        <w:rPr>
          <w:color w:val="auto"/>
        </w:rPr>
        <w:t xml:space="preserve">, совместно именуемые «Стороны», </w:t>
      </w:r>
      <w:r w:rsidRPr="00EE7007">
        <w:rPr>
          <w:color w:val="auto"/>
        </w:rPr>
        <w:t>заключили настоящее Соглашение (далее – «Соглашение») о нижеследующем</w:t>
      </w:r>
      <w:r>
        <w:rPr>
          <w:color w:val="auto"/>
        </w:rPr>
        <w:t>:</w:t>
      </w:r>
    </w:p>
    <w:p w:rsidR="00E35D3B" w:rsidRDefault="00E35D3B" w:rsidP="00F05808">
      <w:pPr>
        <w:pStyle w:val="Heading1"/>
        <w:spacing w:after="0" w:line="360" w:lineRule="auto"/>
        <w:ind w:left="927" w:right="0" w:hanging="360"/>
      </w:pPr>
      <w:r>
        <w:t>ПРЕДМЕТ СОГЛАШЕНИЯ</w:t>
      </w:r>
    </w:p>
    <w:p w:rsidR="00E35D3B" w:rsidRDefault="00E35D3B" w:rsidP="00F05808">
      <w:pPr>
        <w:spacing w:after="0" w:line="360" w:lineRule="auto"/>
        <w:ind w:left="0" w:right="0" w:firstLine="556"/>
      </w:pPr>
      <w:r>
        <w:t xml:space="preserve">1.1. Предметом настоящего Соглашения является поддержка духовно-нравственного, гражданского, патриотического воспитания молодёжи. </w:t>
      </w:r>
    </w:p>
    <w:p w:rsidR="00E35D3B" w:rsidRDefault="00E35D3B" w:rsidP="00F05808">
      <w:pPr>
        <w:spacing w:after="0" w:line="360" w:lineRule="auto"/>
        <w:ind w:left="0" w:right="0" w:firstLine="556"/>
      </w:pPr>
      <w:r>
        <w:t>1.2. Стороны намерены устанавливать и развивать долговременное и всестороннее сотрудничество на основе принципов равенства, взаимной выгоды, взаимопонимания, уважения и доверия. Стороны устанавливают, что основными принципами организации      их сотрудничества является полная самостоятельность Сторон при осуществлении финансово-хозяйственной деятельности в рамках настоящего Соглашения.</w:t>
      </w:r>
    </w:p>
    <w:p w:rsidR="00E35D3B" w:rsidRDefault="00E35D3B" w:rsidP="00F05808">
      <w:pPr>
        <w:spacing w:after="0" w:line="360" w:lineRule="auto"/>
        <w:ind w:left="0" w:right="0" w:firstLine="556"/>
      </w:pPr>
      <w:r>
        <w:t>1.2. Предметом настоящего Соглашения является развитие долгосрочного эффективного и взаимовыгодного сотрудничества Сторон в области:</w:t>
      </w:r>
    </w:p>
    <w:p w:rsidR="00E35D3B" w:rsidRDefault="00E35D3B" w:rsidP="00F05808">
      <w:pPr>
        <w:spacing w:after="0" w:line="360" w:lineRule="auto"/>
        <w:ind w:left="0" w:right="0" w:firstLine="556"/>
      </w:pPr>
      <w:r>
        <w:t>1.2.1. Сохранения исторической памяти о военных и мирных победах страны                     и обеспечения эффекта сопричастности молодого поколения с историческими событиями Великой Отечественной войны, содействия в гражданско-патриотическом, духовно-нравственном воспитании граждан Российской Федерации.</w:t>
      </w:r>
    </w:p>
    <w:p w:rsidR="00E35D3B" w:rsidRPr="003721A2" w:rsidRDefault="00E35D3B" w:rsidP="00F05808">
      <w:pPr>
        <w:spacing w:after="0" w:line="360" w:lineRule="auto"/>
        <w:ind w:left="0" w:right="0" w:firstLine="556"/>
      </w:pPr>
      <w:r w:rsidRPr="003721A2">
        <w:t xml:space="preserve">1.2.2. </w:t>
      </w:r>
      <w:r>
        <w:t>С</w:t>
      </w:r>
      <w:r w:rsidRPr="003721A2">
        <w:t>одействи</w:t>
      </w:r>
      <w:r>
        <w:t>я</w:t>
      </w:r>
      <w:r w:rsidRPr="003721A2">
        <w:t xml:space="preserve"> в гражданско-патриотическом, духовно-нравственном воспитании граждан Российской Федерации.</w:t>
      </w:r>
    </w:p>
    <w:p w:rsidR="00E35D3B" w:rsidRDefault="00E35D3B" w:rsidP="00F05808">
      <w:pPr>
        <w:spacing w:after="0" w:line="360" w:lineRule="auto"/>
        <w:ind w:left="0" w:right="0" w:firstLine="556"/>
      </w:pPr>
      <w:r>
        <w:t>1.3. 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деятельности и интересов каждой из Сторон при строгом соблюдении законодательства Российской Федерации.</w:t>
      </w:r>
    </w:p>
    <w:p w:rsidR="00E35D3B" w:rsidRDefault="00E35D3B" w:rsidP="00F05808">
      <w:pPr>
        <w:spacing w:after="0" w:line="360" w:lineRule="auto"/>
        <w:ind w:left="0" w:right="0" w:firstLine="556"/>
      </w:pPr>
      <w:r>
        <w:t>1.4. Настоящее Соглашение не является договором о совместной деятельности, не предусматривает между Сторонами возникновения финансовых обязательств.    Предусмотренная деятельность в рамках настоящего Соглашения не является для Сторон целью извлечения прибыли.</w:t>
      </w:r>
    </w:p>
    <w:p w:rsidR="00E35D3B" w:rsidRDefault="00E35D3B" w:rsidP="00F05808">
      <w:pPr>
        <w:pStyle w:val="Heading1"/>
        <w:spacing w:after="0" w:line="360" w:lineRule="auto"/>
        <w:ind w:left="927" w:right="0" w:hanging="360"/>
      </w:pPr>
      <w:r>
        <w:t>УСЛОВИЯ СОТРУДНИЧЕСТВА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>2.1. При решении конкретных задач Стороны разрабатывают совместные документы (протоколы, договоры, соглашения, планы-графики и т.д.), определяющие мероприятия          и сроки, необходимые для достижения поставленных целей.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>2.2. Стороны сотрудничают в предоставлении друг другу информации по предмету Соглашения.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>2.3. Стороны настоящим договорились воздержаться от действий, которые могут привести к нанесению ущерба и/или ущемлению интересов другой Стороны.</w:t>
      </w:r>
    </w:p>
    <w:p w:rsidR="00E35D3B" w:rsidRPr="003721A2" w:rsidRDefault="00E35D3B" w:rsidP="00F05808">
      <w:pPr>
        <w:spacing w:after="0" w:line="360" w:lineRule="auto"/>
        <w:ind w:left="-17" w:right="0" w:firstLine="556"/>
      </w:pPr>
      <w:r w:rsidRPr="003721A2">
        <w:t>2.</w:t>
      </w:r>
      <w:r>
        <w:t>4</w:t>
      </w:r>
      <w:r w:rsidRPr="003721A2">
        <w:t xml:space="preserve">. Стороны вправе размещать на своих официальных источниках сети Интернет информацию о сотрудничестве Сторон с согласованием второй </w:t>
      </w:r>
      <w:r>
        <w:t>С</w:t>
      </w:r>
      <w:r w:rsidRPr="003721A2">
        <w:t xml:space="preserve">тороны, указывать одну </w:t>
      </w:r>
      <w:r>
        <w:t xml:space="preserve">    из С</w:t>
      </w:r>
      <w:r w:rsidRPr="003721A2">
        <w:t xml:space="preserve">торон в качестве партнера. </w:t>
      </w:r>
    </w:p>
    <w:p w:rsidR="00E35D3B" w:rsidRDefault="00E35D3B" w:rsidP="00C7166A">
      <w:pPr>
        <w:spacing w:after="0" w:line="360" w:lineRule="auto"/>
        <w:ind w:left="-17" w:right="0" w:firstLine="556"/>
      </w:pPr>
      <w:r w:rsidRPr="003721A2">
        <w:t>2.</w:t>
      </w:r>
      <w:r>
        <w:t>5</w:t>
      </w:r>
      <w:r w:rsidRPr="003721A2">
        <w:t xml:space="preserve">. Стороны ежегодно </w:t>
      </w:r>
      <w:r>
        <w:t>оценивают ход реализации Соглашения и определяют дополнительные направления и формы взаимовыгодного сотрудничества.</w:t>
      </w:r>
    </w:p>
    <w:p w:rsidR="00E35D3B" w:rsidRDefault="00E35D3B" w:rsidP="00F05808">
      <w:pPr>
        <w:pStyle w:val="Heading1"/>
        <w:spacing w:after="0" w:line="360" w:lineRule="auto"/>
        <w:ind w:left="924" w:right="0" w:hanging="357"/>
      </w:pPr>
      <w:r>
        <w:t>ПРОЧИЕ УСЛОВИЯ</w:t>
      </w:r>
    </w:p>
    <w:p w:rsidR="00E35D3B" w:rsidRDefault="00E35D3B" w:rsidP="00F05808">
      <w:pPr>
        <w:spacing w:after="0" w:line="360" w:lineRule="auto"/>
        <w:ind w:left="-15" w:right="0"/>
      </w:pPr>
      <w:r>
        <w:t>3.1. Все изменения и дополнения действительны только в том случае, если                      они оформлены в письменном виде и подписаны уполномоченными на то лицами обеих Сторон. Соглашение составлено в двух экземплярах, имеющих одинаковую юридическую силу.</w:t>
      </w:r>
    </w:p>
    <w:p w:rsidR="00E35D3B" w:rsidRDefault="00E35D3B" w:rsidP="00F05808">
      <w:pPr>
        <w:spacing w:after="0" w:line="360" w:lineRule="auto"/>
        <w:ind w:left="-15" w:right="0"/>
      </w:pPr>
      <w:r>
        <w:t>3.2. Стороны освобождаются от ответственности за полное или частичное невыполнение ими своих обязательств, если неисполнение являлось следствием форс-мажорных обстоятельств.</w:t>
      </w:r>
    </w:p>
    <w:p w:rsidR="00E35D3B" w:rsidRDefault="00E35D3B" w:rsidP="00F05808">
      <w:pPr>
        <w:pStyle w:val="Heading1"/>
        <w:spacing w:after="0" w:line="360" w:lineRule="auto"/>
        <w:ind w:left="927" w:right="0" w:hanging="360"/>
      </w:pPr>
      <w:r>
        <w:t>СРОК ДЕЙСТВИЯ СОГЛАШЕНИЯ</w:t>
      </w:r>
    </w:p>
    <w:p w:rsidR="00E35D3B" w:rsidRDefault="00E35D3B" w:rsidP="00F05808">
      <w:pPr>
        <w:spacing w:after="0" w:line="360" w:lineRule="auto"/>
        <w:ind w:left="-17" w:right="0" w:firstLine="556"/>
        <w:rPr>
          <w:color w:val="auto"/>
        </w:rPr>
      </w:pPr>
      <w:r w:rsidRPr="000F7557">
        <w:rPr>
          <w:color w:val="auto"/>
        </w:rPr>
        <w:t xml:space="preserve">4.1. Настоящее Соглашение вступает в силу </w:t>
      </w:r>
      <w:r>
        <w:rPr>
          <w:color w:val="auto"/>
        </w:rPr>
        <w:t>с момента</w:t>
      </w:r>
      <w:r w:rsidRPr="000F7557">
        <w:rPr>
          <w:color w:val="auto"/>
        </w:rPr>
        <w:t xml:space="preserve"> его подписания обеими Ст</w:t>
      </w:r>
      <w:r>
        <w:rPr>
          <w:color w:val="auto"/>
        </w:rPr>
        <w:t xml:space="preserve">оронами, действует по </w:t>
      </w:r>
      <w:r w:rsidRPr="00EE3DCD">
        <w:rPr>
          <w:color w:val="auto"/>
        </w:rPr>
        <w:t>31.12.2024 г.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>4.2. Стороны в соответствующем порядке и с обоюдного согласия могут вносить изменения и дополнения к данному Соглашению.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>4.3. Настоящее Соглашение может быть расторгнуто: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>4.3.1.  П</w:t>
      </w:r>
      <w:r w:rsidRPr="00C20144">
        <w:t>о соглашению Сторон;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rPr>
          <w:rStyle w:val="docdata"/>
        </w:rPr>
        <w:t xml:space="preserve">4.3.2. По инициативе одной </w:t>
      </w:r>
      <w:r>
        <w:t>из Сторон, если одна Сторона заявила о наступлении обстоятельств, делающих данное Соглашение для нее невыгодным;</w:t>
      </w:r>
    </w:p>
    <w:p w:rsidR="00E35D3B" w:rsidRDefault="00E35D3B" w:rsidP="00F05808">
      <w:pPr>
        <w:spacing w:after="0" w:line="360" w:lineRule="auto"/>
        <w:ind w:left="-17" w:right="0" w:firstLine="556"/>
      </w:pPr>
      <w:r>
        <w:t xml:space="preserve">4.3.3. </w:t>
      </w:r>
      <w:r>
        <w:rPr>
          <w:rStyle w:val="docdata"/>
        </w:rPr>
        <w:t xml:space="preserve">По инициативе одной из Сторон, если вторая Сторона уклоняется </w:t>
      </w:r>
      <w:r>
        <w:t>от исполнения или ненадлежащим образом исполняет принятые на себя обязательства. Расторжение Соглашения производится в одностороннем порядке.</w:t>
      </w:r>
    </w:p>
    <w:p w:rsidR="00E35D3B" w:rsidRDefault="00E35D3B" w:rsidP="00C7166A">
      <w:pPr>
        <w:spacing w:after="0" w:line="360" w:lineRule="auto"/>
        <w:ind w:left="-17" w:right="0" w:firstLine="556"/>
      </w:pPr>
      <w:r>
        <w:t xml:space="preserve">4.4. </w:t>
      </w:r>
      <w:r w:rsidRPr="00C20144">
        <w:t xml:space="preserve">При расторжении Соглашения по инициативе одной из Сторон, данная сторона обязана письменно уведомить об этом другую Сторону не менее чем </w:t>
      </w:r>
      <w:r>
        <w:t>за месяц до предполагаемой даты расторжения.</w:t>
      </w:r>
    </w:p>
    <w:p w:rsidR="00E35D3B" w:rsidRDefault="00E35D3B" w:rsidP="00C7166A">
      <w:pPr>
        <w:spacing w:after="0" w:line="360" w:lineRule="auto"/>
        <w:ind w:left="-17" w:right="0" w:firstLine="556"/>
        <w:jc w:val="center"/>
      </w:pPr>
      <w:r>
        <w:t>5. ЗАКЛЮЧИТЕЛЬНЫЕ ПОЛОЖЕНИЯ</w:t>
      </w:r>
    </w:p>
    <w:p w:rsidR="00E35D3B" w:rsidRDefault="00E35D3B" w:rsidP="00C20144">
      <w:pPr>
        <w:spacing w:after="0" w:line="360" w:lineRule="auto"/>
        <w:ind w:left="-17" w:right="0" w:firstLine="556"/>
      </w:pPr>
      <w:r>
        <w:t>5.1. Все споры и разногласия, которые могут возникнуть из настоящего Соглашения, будут по возможности решаться путем переговоров между Сторонами.</w:t>
      </w:r>
    </w:p>
    <w:p w:rsidR="00E35D3B" w:rsidRDefault="00E35D3B" w:rsidP="00C20144">
      <w:pPr>
        <w:spacing w:after="0" w:line="360" w:lineRule="auto"/>
        <w:ind w:left="-17" w:right="0" w:firstLine="556"/>
      </w:pPr>
      <w:r>
        <w:t>5.2. В случае не урегулирования споров и разногласий путем переговоров, разрешение споров производится в установленном законодательном порядке.</w:t>
      </w:r>
    </w:p>
    <w:p w:rsidR="00E35D3B" w:rsidRDefault="00E35D3B" w:rsidP="00C20144">
      <w:pPr>
        <w:spacing w:after="0" w:line="360" w:lineRule="auto"/>
        <w:ind w:left="-17" w:right="0" w:firstLine="556"/>
      </w:pPr>
      <w:r>
        <w:t>5.3. Настоящее Соглашение о сотрудничестве составлено на русском языке в двух экземплярах, имеющих одинаковую юридическую силу, по одному для каждой из сторон.</w:t>
      </w:r>
    </w:p>
    <w:p w:rsidR="00E35D3B" w:rsidRDefault="00E35D3B" w:rsidP="00C20144">
      <w:pPr>
        <w:spacing w:after="0" w:line="360" w:lineRule="auto"/>
        <w:ind w:left="0" w:right="0" w:firstLine="0"/>
      </w:pPr>
    </w:p>
    <w:p w:rsidR="00E35D3B" w:rsidRDefault="00E35D3B" w:rsidP="00F05808">
      <w:pPr>
        <w:ind w:left="2880" w:right="0" w:firstLine="0"/>
      </w:pPr>
      <w:r>
        <w:t xml:space="preserve">                6.  РЕКВИЗИТЫ</w:t>
      </w:r>
    </w:p>
    <w:tbl>
      <w:tblPr>
        <w:tblpPr w:leftFromText="180" w:rightFromText="180" w:vertAnchor="text" w:horzAnchor="margin" w:tblpY="203"/>
        <w:tblW w:w="9652" w:type="dxa"/>
        <w:tblLook w:val="00A0"/>
      </w:tblPr>
      <w:tblGrid>
        <w:gridCol w:w="4928"/>
        <w:gridCol w:w="4724"/>
      </w:tblGrid>
      <w:tr w:rsidR="00E35D3B" w:rsidRPr="002D1146" w:rsidTr="008A5549">
        <w:trPr>
          <w:trHeight w:val="5104"/>
        </w:trPr>
        <w:tc>
          <w:tcPr>
            <w:tcW w:w="4928" w:type="dxa"/>
          </w:tcPr>
          <w:p w:rsidR="00E35D3B" w:rsidRDefault="00E35D3B" w:rsidP="008A5549">
            <w:pPr>
              <w:spacing w:after="814" w:line="249" w:lineRule="auto"/>
              <w:ind w:left="-5" w:right="0" w:hanging="10"/>
              <w:jc w:val="left"/>
              <w:rPr>
                <w:b/>
                <w:color w:val="auto"/>
                <w:sz w:val="22"/>
              </w:rPr>
            </w:pPr>
            <w:r w:rsidRPr="008A5549">
              <w:rPr>
                <w:b/>
                <w:color w:val="auto"/>
                <w:sz w:val="22"/>
              </w:rPr>
              <w:t>К</w:t>
            </w:r>
            <w:r>
              <w:rPr>
                <w:b/>
                <w:color w:val="auto"/>
                <w:sz w:val="22"/>
              </w:rPr>
              <w:t>алужское региональное отделение Всероссийского общественного движения</w:t>
            </w:r>
            <w:r w:rsidRPr="008A5549">
              <w:rPr>
                <w:b/>
                <w:color w:val="auto"/>
                <w:sz w:val="22"/>
              </w:rPr>
              <w:t xml:space="preserve"> «ВОЛОНТЁРЫ ПОБЕДЫ»</w:t>
            </w:r>
          </w:p>
          <w:p w:rsidR="00E35D3B" w:rsidRDefault="00E35D3B" w:rsidP="00CE5038">
            <w:pPr>
              <w:spacing w:after="0"/>
              <w:ind w:left="-15" w:right="110" w:firstLine="0"/>
              <w:jc w:val="left"/>
              <w:rPr>
                <w:color w:val="auto"/>
                <w:sz w:val="22"/>
              </w:rPr>
            </w:pPr>
            <w:r w:rsidRPr="008A5549">
              <w:rPr>
                <w:b/>
                <w:color w:val="auto"/>
                <w:sz w:val="22"/>
              </w:rPr>
              <w:t>Адрес места нахождения:</w:t>
            </w:r>
            <w:r w:rsidRPr="008A5549">
              <w:rPr>
                <w:color w:val="auto"/>
                <w:sz w:val="22"/>
              </w:rPr>
              <w:t xml:space="preserve"> г.Калуга, ул. Ленина, д. 81, кааб. 450.  </w:t>
            </w:r>
          </w:p>
          <w:p w:rsidR="00E35D3B" w:rsidRPr="008A5549" w:rsidRDefault="00E35D3B" w:rsidP="00CE5038">
            <w:pPr>
              <w:spacing w:after="0"/>
              <w:ind w:left="-15" w:right="110" w:firstLine="0"/>
              <w:jc w:val="left"/>
              <w:rPr>
                <w:color w:val="auto"/>
                <w:sz w:val="22"/>
              </w:rPr>
            </w:pPr>
          </w:p>
          <w:p w:rsidR="00E35D3B" w:rsidRDefault="00E35D3B" w:rsidP="00CE5038">
            <w:pPr>
              <w:pStyle w:val="4681"/>
              <w:spacing w:before="0" w:beforeAutospacing="0" w:after="0" w:afterAutospacing="0"/>
              <w:jc w:val="both"/>
              <w:rPr>
                <w:b/>
              </w:rPr>
            </w:pPr>
          </w:p>
          <w:p w:rsidR="00E35D3B" w:rsidRDefault="00E35D3B" w:rsidP="00CE5038">
            <w:pPr>
              <w:pStyle w:val="4681"/>
              <w:spacing w:before="0" w:beforeAutospacing="0" w:after="0" w:afterAutospacing="0"/>
              <w:jc w:val="both"/>
              <w:rPr>
                <w:b/>
              </w:rPr>
            </w:pPr>
          </w:p>
          <w:p w:rsidR="00E35D3B" w:rsidRPr="00480BB5" w:rsidRDefault="00E35D3B" w:rsidP="00CE5038">
            <w:pPr>
              <w:pStyle w:val="4681"/>
              <w:spacing w:before="0" w:beforeAutospacing="0" w:after="0" w:afterAutospacing="0"/>
              <w:jc w:val="both"/>
              <w:rPr>
                <w:b/>
                <w:sz w:val="22"/>
              </w:rPr>
            </w:pPr>
            <w:r w:rsidRPr="00480BB5">
              <w:rPr>
                <w:b/>
              </w:rPr>
              <w:t>МИТРОХИН АРТЕМ АРТУРОВИЧ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Дата рождения:</w:t>
            </w:r>
            <w:r w:rsidRPr="008A5549">
              <w:rPr>
                <w:color w:val="000000"/>
                <w:sz w:val="22"/>
              </w:rPr>
              <w:t xml:space="preserve"> 05.04.1995;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 xml:space="preserve">Паспорт: </w:t>
            </w:r>
            <w:r w:rsidRPr="008A5549">
              <w:rPr>
                <w:color w:val="000000"/>
                <w:sz w:val="22"/>
              </w:rPr>
              <w:t>2915 685632;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Выдан:</w:t>
            </w:r>
            <w:r w:rsidRPr="008A5549">
              <w:rPr>
                <w:color w:val="000000"/>
                <w:sz w:val="22"/>
              </w:rPr>
              <w:t xml:space="preserve"> отделом УФМС России по Калужской области в гор.Калуге;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Дата выдачи:</w:t>
            </w:r>
            <w:r w:rsidRPr="008A5549">
              <w:rPr>
                <w:color w:val="000000"/>
                <w:sz w:val="22"/>
              </w:rPr>
              <w:t xml:space="preserve"> 23.04.2015;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Адрес регистрации:</w:t>
            </w:r>
            <w:r w:rsidRPr="008A5549">
              <w:rPr>
                <w:color w:val="000000"/>
                <w:sz w:val="22"/>
              </w:rPr>
              <w:t> Калужская область, г.Калуга, ул.Кубяка, д.9, корп.5, кв.9;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Адрес фактического проживания:</w:t>
            </w:r>
            <w:r w:rsidRPr="008A5549">
              <w:rPr>
                <w:color w:val="000000"/>
                <w:sz w:val="22"/>
              </w:rPr>
              <w:t> Калужская область, г.Калуга, ул.Кубяка, д.9, корп.5, кв.9.</w:t>
            </w:r>
          </w:p>
          <w:p w:rsidR="00E35D3B" w:rsidRPr="008A5549" w:rsidRDefault="00E35D3B" w:rsidP="008A5549">
            <w:pPr>
              <w:spacing w:after="0"/>
              <w:ind w:left="0" w:right="110" w:firstLine="0"/>
              <w:jc w:val="left"/>
              <w:rPr>
                <w:color w:val="auto"/>
                <w:sz w:val="22"/>
              </w:rPr>
            </w:pPr>
          </w:p>
          <w:p w:rsidR="00E35D3B" w:rsidRPr="008A5549" w:rsidRDefault="00E35D3B" w:rsidP="008A5549">
            <w:pPr>
              <w:spacing w:after="265" w:line="249" w:lineRule="auto"/>
              <w:ind w:left="-5" w:right="0" w:hanging="10"/>
              <w:jc w:val="left"/>
              <w:rPr>
                <w:color w:val="auto"/>
                <w:sz w:val="22"/>
              </w:rPr>
            </w:pPr>
            <w:r w:rsidRPr="008A5549">
              <w:rPr>
                <w:b/>
                <w:color w:val="auto"/>
                <w:sz w:val="22"/>
              </w:rPr>
              <w:t xml:space="preserve">ПРЕДСЕДАТЕЛЬ </w:t>
            </w:r>
            <w:r>
              <w:rPr>
                <w:b/>
                <w:color w:val="auto"/>
                <w:sz w:val="22"/>
              </w:rPr>
              <w:t>ШТАБА</w:t>
            </w:r>
            <w:r w:rsidRPr="008A5549">
              <w:rPr>
                <w:b/>
                <w:color w:val="auto"/>
                <w:sz w:val="22"/>
              </w:rPr>
              <w:t xml:space="preserve">                </w:t>
            </w:r>
          </w:p>
          <w:p w:rsidR="00E35D3B" w:rsidRPr="008A5549" w:rsidRDefault="00E35D3B" w:rsidP="008A5549">
            <w:pPr>
              <w:spacing w:after="0"/>
              <w:ind w:left="-15" w:right="0" w:firstLine="0"/>
              <w:jc w:val="left"/>
              <w:rPr>
                <w:b/>
                <w:color w:val="auto"/>
                <w:sz w:val="22"/>
              </w:rPr>
            </w:pPr>
            <w:r w:rsidRPr="008A5549">
              <w:rPr>
                <w:b/>
                <w:color w:val="auto"/>
                <w:sz w:val="22"/>
              </w:rPr>
              <w:t>_______________ /А.А. Митрохин /</w:t>
            </w:r>
          </w:p>
          <w:p w:rsidR="00E35D3B" w:rsidRPr="008A5549" w:rsidRDefault="00E35D3B" w:rsidP="008A5549">
            <w:pPr>
              <w:spacing w:after="265" w:line="249" w:lineRule="auto"/>
              <w:ind w:left="-5" w:right="0" w:hanging="10"/>
              <w:jc w:val="left"/>
              <w:rPr>
                <w:color w:val="auto"/>
                <w:sz w:val="22"/>
              </w:rPr>
            </w:pPr>
            <w:r w:rsidRPr="008A5549">
              <w:rPr>
                <w:b/>
                <w:color w:val="auto"/>
                <w:sz w:val="22"/>
              </w:rPr>
              <w:t xml:space="preserve">                М.П.</w:t>
            </w:r>
          </w:p>
        </w:tc>
        <w:tc>
          <w:tcPr>
            <w:tcW w:w="4724" w:type="dxa"/>
          </w:tcPr>
          <w:p w:rsidR="00E35D3B" w:rsidRPr="00E3572D" w:rsidRDefault="00E35D3B" w:rsidP="00D30340">
            <w:pPr>
              <w:spacing w:after="265" w:line="249" w:lineRule="auto"/>
              <w:ind w:left="-5" w:right="0" w:hanging="10"/>
              <w:jc w:val="left"/>
            </w:pPr>
            <w:r>
              <w:rPr>
                <w:b/>
                <w:sz w:val="22"/>
              </w:rPr>
              <w:t xml:space="preserve">Региональное отделение </w:t>
            </w:r>
            <w:r w:rsidRPr="00E3572D">
              <w:rPr>
                <w:b/>
                <w:sz w:val="22"/>
              </w:rPr>
              <w:t>Общероссийск</w:t>
            </w:r>
            <w:r>
              <w:rPr>
                <w:b/>
                <w:sz w:val="22"/>
              </w:rPr>
              <w:t>ой</w:t>
            </w:r>
            <w:r w:rsidRPr="00E3572D">
              <w:rPr>
                <w:b/>
                <w:sz w:val="22"/>
              </w:rPr>
              <w:t xml:space="preserve"> общественн</w:t>
            </w:r>
            <w:r>
              <w:rPr>
                <w:b/>
                <w:sz w:val="22"/>
              </w:rPr>
              <w:t>ой</w:t>
            </w:r>
            <w:r w:rsidRPr="00E3572D">
              <w:rPr>
                <w:b/>
                <w:sz w:val="22"/>
              </w:rPr>
              <w:t xml:space="preserve"> организаци</w:t>
            </w:r>
            <w:r>
              <w:rPr>
                <w:b/>
                <w:sz w:val="22"/>
              </w:rPr>
              <w:t>и</w:t>
            </w:r>
            <w:r w:rsidRPr="00E3572D">
              <w:rPr>
                <w:b/>
                <w:sz w:val="22"/>
              </w:rPr>
              <w:t xml:space="preserve"> ветеранов органов управления по делам гражданской обороны, чрезвычайным ситуациям </w:t>
            </w:r>
            <w:r w:rsidRPr="00E3572D">
              <w:rPr>
                <w:b/>
                <w:sz w:val="22"/>
              </w:rPr>
              <w:br/>
              <w:t>и пожарной охраны</w:t>
            </w:r>
            <w:r>
              <w:rPr>
                <w:b/>
                <w:sz w:val="22"/>
              </w:rPr>
              <w:t xml:space="preserve"> в Калужской области</w:t>
            </w:r>
          </w:p>
          <w:p w:rsidR="00E35D3B" w:rsidRPr="00480BB5" w:rsidRDefault="00E35D3B" w:rsidP="00D30340">
            <w:pPr>
              <w:ind w:left="0" w:right="0" w:firstLine="0"/>
              <w:jc w:val="left"/>
              <w:rPr>
                <w:b/>
              </w:rPr>
            </w:pPr>
            <w:r w:rsidRPr="00480BB5">
              <w:rPr>
                <w:b/>
                <w:sz w:val="22"/>
              </w:rPr>
              <w:t>Адрес места нахождения:</w:t>
            </w:r>
          </w:p>
          <w:p w:rsidR="00E35D3B" w:rsidRPr="00E3572D" w:rsidRDefault="00E35D3B" w:rsidP="00D30340">
            <w:pPr>
              <w:ind w:left="-15" w:right="0" w:firstLine="0"/>
              <w:jc w:val="left"/>
            </w:pPr>
            <w:smartTag w:uri="urn:schemas-microsoft-com:office:smarttags" w:element="metricconverter">
              <w:smartTagPr>
                <w:attr w:name="ProductID" w:val="248001, г"/>
              </w:smartTagPr>
              <w:r>
                <w:rPr>
                  <w:sz w:val="22"/>
                </w:rPr>
                <w:t>248001</w:t>
              </w:r>
              <w:r w:rsidRPr="00E3572D">
                <w:rPr>
                  <w:sz w:val="22"/>
                </w:rPr>
                <w:t>, г</w:t>
              </w:r>
            </w:smartTag>
            <w:r w:rsidRPr="00E3572D">
              <w:rPr>
                <w:sz w:val="22"/>
              </w:rPr>
              <w:t xml:space="preserve">. </w:t>
            </w:r>
            <w:r>
              <w:rPr>
                <w:sz w:val="22"/>
              </w:rPr>
              <w:t>Калуга</w:t>
            </w:r>
            <w:r w:rsidRPr="00E3572D">
              <w:rPr>
                <w:sz w:val="22"/>
              </w:rPr>
              <w:t xml:space="preserve">, ул. </w:t>
            </w:r>
            <w:r>
              <w:rPr>
                <w:sz w:val="22"/>
              </w:rPr>
              <w:t>Кирова</w:t>
            </w:r>
            <w:r w:rsidRPr="00E3572D">
              <w:rPr>
                <w:sz w:val="22"/>
              </w:rPr>
              <w:t>, д</w:t>
            </w:r>
            <w:r>
              <w:rPr>
                <w:sz w:val="22"/>
              </w:rPr>
              <w:t>. 9а</w:t>
            </w:r>
          </w:p>
          <w:p w:rsidR="00E35D3B" w:rsidRDefault="00E35D3B" w:rsidP="00A3270F">
            <w:pPr>
              <w:ind w:left="-15" w:right="498" w:firstLine="0"/>
              <w:jc w:val="left"/>
            </w:pPr>
            <w:r>
              <w:rPr>
                <w:sz w:val="22"/>
              </w:rPr>
              <w:t xml:space="preserve">Телефон: </w:t>
            </w:r>
            <w:r w:rsidRPr="00E3572D">
              <w:rPr>
                <w:sz w:val="22"/>
              </w:rPr>
              <w:t>(4</w:t>
            </w:r>
            <w:r>
              <w:rPr>
                <w:sz w:val="22"/>
              </w:rPr>
              <w:t>842</w:t>
            </w:r>
            <w:r w:rsidRPr="00E3572D">
              <w:rPr>
                <w:sz w:val="22"/>
              </w:rPr>
              <w:t xml:space="preserve">) </w:t>
            </w:r>
            <w:r>
              <w:rPr>
                <w:sz w:val="22"/>
                <w:szCs w:val="24"/>
              </w:rPr>
              <w:t>718-150</w:t>
            </w:r>
            <w:r w:rsidRPr="00E3572D">
              <w:rPr>
                <w:sz w:val="22"/>
                <w:szCs w:val="24"/>
              </w:rPr>
              <w:br/>
            </w:r>
            <w:r w:rsidRPr="00E3572D">
              <w:rPr>
                <w:sz w:val="22"/>
              </w:rPr>
              <w:t>e-mail</w:t>
            </w:r>
            <w:r>
              <w:rPr>
                <w:sz w:val="22"/>
              </w:rPr>
              <w:t xml:space="preserve">: </w:t>
            </w:r>
            <w:hyperlink r:id="rId7" w:history="1">
              <w:r w:rsidRPr="00DF012A">
                <w:rPr>
                  <w:rStyle w:val="Hyperlink"/>
                  <w:sz w:val="22"/>
                  <w:lang w:val="en-US"/>
                </w:rPr>
                <w:t>georgyi</w:t>
              </w:r>
              <w:r w:rsidRPr="00DF012A">
                <w:rPr>
                  <w:rStyle w:val="Hyperlink"/>
                  <w:sz w:val="22"/>
                </w:rPr>
                <w:t>290@</w:t>
              </w:r>
              <w:r w:rsidRPr="00DF012A">
                <w:rPr>
                  <w:rStyle w:val="Hyperlink"/>
                  <w:sz w:val="22"/>
                  <w:lang w:val="en-US"/>
                </w:rPr>
                <w:t>mail</w:t>
              </w:r>
              <w:r w:rsidRPr="00DF012A">
                <w:rPr>
                  <w:rStyle w:val="Hyperlink"/>
                  <w:sz w:val="22"/>
                </w:rPr>
                <w:t>.</w:t>
              </w:r>
              <w:r w:rsidRPr="00DF012A">
                <w:rPr>
                  <w:rStyle w:val="Hyperlink"/>
                  <w:sz w:val="22"/>
                  <w:lang w:val="en-US"/>
                </w:rPr>
                <w:t>ru</w:t>
              </w:r>
            </w:hyperlink>
          </w:p>
          <w:p w:rsidR="00E35D3B" w:rsidRPr="00A3270F" w:rsidRDefault="00E35D3B" w:rsidP="00A3270F">
            <w:pPr>
              <w:ind w:left="-15" w:right="498" w:firstLine="0"/>
              <w:jc w:val="left"/>
            </w:pPr>
          </w:p>
          <w:p w:rsidR="00E35D3B" w:rsidRPr="00480BB5" w:rsidRDefault="00E35D3B" w:rsidP="00CE5038">
            <w:pPr>
              <w:spacing w:after="0" w:line="240" w:lineRule="auto"/>
              <w:ind w:left="-6" w:right="0" w:hanging="11"/>
              <w:jc w:val="left"/>
              <w:rPr>
                <w:b/>
                <w:color w:val="auto"/>
                <w:szCs w:val="24"/>
              </w:rPr>
            </w:pPr>
            <w:r w:rsidRPr="00480BB5">
              <w:rPr>
                <w:b/>
                <w:color w:val="auto"/>
                <w:szCs w:val="24"/>
              </w:rPr>
              <w:t>СИМОНЕНКОВ ЮРИЙ ИВАНОВИЧ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Дата рождения: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CE5038">
              <w:rPr>
                <w:bCs/>
                <w:color w:val="000000"/>
                <w:sz w:val="22"/>
              </w:rPr>
              <w:t>14.12.1960</w:t>
            </w:r>
            <w:r w:rsidRPr="008A5549">
              <w:rPr>
                <w:color w:val="000000"/>
                <w:sz w:val="22"/>
              </w:rPr>
              <w:t xml:space="preserve"> 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Паспорт: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CE5038">
              <w:rPr>
                <w:bCs/>
                <w:color w:val="000000"/>
                <w:sz w:val="22"/>
              </w:rPr>
              <w:t>29 05 122253</w:t>
            </w:r>
            <w:r w:rsidRPr="008A5549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Выдан: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CE5038">
              <w:rPr>
                <w:bCs/>
                <w:color w:val="000000"/>
                <w:sz w:val="22"/>
              </w:rPr>
              <w:t>ОВД Московского округа г. Калуги</w:t>
            </w:r>
            <w:r w:rsidRPr="008A5549">
              <w:rPr>
                <w:color w:val="000000"/>
                <w:sz w:val="22"/>
              </w:rPr>
              <w:t xml:space="preserve"> 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Дата выдачи:</w:t>
            </w:r>
            <w:r w:rsidRPr="008A5549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28.06.2006</w:t>
            </w:r>
          </w:p>
          <w:p w:rsidR="00E35D3B" w:rsidRPr="008A5549" w:rsidRDefault="00E35D3B" w:rsidP="008A5549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  <w:color w:val="000000"/>
                <w:sz w:val="22"/>
              </w:rPr>
              <w:t>Адрес регистрации:</w:t>
            </w:r>
            <w:r w:rsidRPr="008A5549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>г. Калуга, ул. 65 лет Победы, д. 41, кВ. 8</w:t>
            </w:r>
          </w:p>
          <w:p w:rsidR="00E35D3B" w:rsidRPr="00CE5038" w:rsidRDefault="00E35D3B" w:rsidP="00CE5038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8A5549">
              <w:rPr>
                <w:b/>
                <w:bCs/>
              </w:rPr>
              <w:t>Адрес фактического проживания:</w:t>
            </w:r>
            <w:r w:rsidRPr="008A5549">
              <w:t> </w:t>
            </w:r>
            <w:r>
              <w:t xml:space="preserve"> г. Калуга, ул. 65 лет Победы, д. 41, кВ. 8</w:t>
            </w:r>
          </w:p>
          <w:p w:rsidR="00E35D3B" w:rsidRPr="008A5549" w:rsidRDefault="00E35D3B" w:rsidP="008A554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  <w:p w:rsidR="00E35D3B" w:rsidRDefault="00E35D3B" w:rsidP="008A554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  <w:p w:rsidR="00E35D3B" w:rsidRPr="008A5549" w:rsidRDefault="00E35D3B" w:rsidP="008A554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CE5038">
              <w:rPr>
                <w:b/>
                <w:color w:val="auto"/>
                <w:sz w:val="22"/>
              </w:rPr>
              <w:t>ПРЕДСЕДАТЕЛЬ</w:t>
            </w:r>
            <w:r w:rsidRPr="008A5549">
              <w:rPr>
                <w:b/>
                <w:color w:val="auto"/>
                <w:sz w:val="22"/>
              </w:rPr>
              <w:t xml:space="preserve"> </w:t>
            </w:r>
          </w:p>
          <w:p w:rsidR="00E35D3B" w:rsidRPr="008A5549" w:rsidRDefault="00E35D3B" w:rsidP="008A554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  <w:p w:rsidR="00E35D3B" w:rsidRPr="008A5549" w:rsidRDefault="00E35D3B" w:rsidP="008A554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__________________        </w:t>
            </w:r>
            <w:r w:rsidRPr="008A5549">
              <w:rPr>
                <w:b/>
                <w:color w:val="auto"/>
                <w:sz w:val="22"/>
              </w:rPr>
              <w:t xml:space="preserve"> /</w:t>
            </w:r>
            <w:r>
              <w:rPr>
                <w:b/>
                <w:color w:val="auto"/>
                <w:sz w:val="22"/>
              </w:rPr>
              <w:t>Ю.И.  Симоненков</w:t>
            </w:r>
            <w:r w:rsidRPr="008A5549">
              <w:rPr>
                <w:b/>
                <w:color w:val="auto"/>
                <w:sz w:val="22"/>
              </w:rPr>
              <w:t xml:space="preserve">/                           </w:t>
            </w:r>
          </w:p>
          <w:p w:rsidR="00E35D3B" w:rsidRPr="008A5549" w:rsidRDefault="00E35D3B" w:rsidP="008A5549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8A5549">
              <w:rPr>
                <w:b/>
                <w:color w:val="auto"/>
                <w:sz w:val="22"/>
              </w:rPr>
              <w:t xml:space="preserve">                М.П.</w:t>
            </w:r>
          </w:p>
        </w:tc>
      </w:tr>
    </w:tbl>
    <w:p w:rsidR="00E35D3B" w:rsidRDefault="00E35D3B" w:rsidP="005A20E5">
      <w:pPr>
        <w:ind w:left="0" w:firstLine="0"/>
        <w:sectPr w:rsidR="00E35D3B" w:rsidSect="008E6545">
          <w:pgSz w:w="11900" w:h="16820"/>
          <w:pgMar w:top="730" w:right="845" w:bottom="1308" w:left="1701" w:header="567" w:footer="567" w:gutter="0"/>
          <w:cols w:space="720"/>
          <w:docGrid w:linePitch="326"/>
        </w:sectPr>
      </w:pPr>
      <w:bookmarkStart w:id="0" w:name="_GoBack"/>
      <w:bookmarkEnd w:id="0"/>
    </w:p>
    <w:p w:rsidR="00E35D3B" w:rsidRDefault="00E35D3B" w:rsidP="00C20144">
      <w:pPr>
        <w:spacing w:after="11" w:line="249" w:lineRule="auto"/>
        <w:ind w:left="0" w:right="0" w:firstLine="0"/>
        <w:jc w:val="left"/>
        <w:rPr>
          <w:b/>
        </w:rPr>
      </w:pPr>
    </w:p>
    <w:p w:rsidR="00E35D3B" w:rsidRDefault="00E35D3B">
      <w:pPr>
        <w:spacing w:after="265" w:line="249" w:lineRule="auto"/>
        <w:ind w:left="-5" w:right="0" w:hanging="10"/>
        <w:jc w:val="left"/>
      </w:pPr>
      <w:r>
        <w:rPr>
          <w:b/>
        </w:rPr>
        <w:t xml:space="preserve">                  </w:t>
      </w:r>
    </w:p>
    <w:p w:rsidR="00E35D3B" w:rsidRDefault="00E35D3B">
      <w:pPr>
        <w:spacing w:after="265" w:line="249" w:lineRule="auto"/>
        <w:ind w:left="-5" w:right="0" w:hanging="10"/>
        <w:jc w:val="left"/>
      </w:pPr>
    </w:p>
    <w:sectPr w:rsidR="00E35D3B" w:rsidSect="008E6545">
      <w:type w:val="continuous"/>
      <w:pgSz w:w="11900" w:h="16820"/>
      <w:pgMar w:top="1440" w:right="906" w:bottom="1440" w:left="1701" w:header="720" w:footer="720" w:gutter="0"/>
      <w:cols w:num="2" w:space="720" w:equalWidth="0">
        <w:col w:w="4400" w:space="215"/>
        <w:col w:w="467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3B" w:rsidRDefault="00E35D3B" w:rsidP="008E6545">
      <w:pPr>
        <w:spacing w:after="0" w:line="240" w:lineRule="auto"/>
      </w:pPr>
      <w:r>
        <w:separator/>
      </w:r>
    </w:p>
  </w:endnote>
  <w:endnote w:type="continuationSeparator" w:id="0">
    <w:p w:rsidR="00E35D3B" w:rsidRDefault="00E35D3B" w:rsidP="008E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3B" w:rsidRDefault="00E35D3B" w:rsidP="008E6545">
      <w:pPr>
        <w:spacing w:after="0" w:line="240" w:lineRule="auto"/>
      </w:pPr>
      <w:r>
        <w:separator/>
      </w:r>
    </w:p>
  </w:footnote>
  <w:footnote w:type="continuationSeparator" w:id="0">
    <w:p w:rsidR="00E35D3B" w:rsidRDefault="00E35D3B" w:rsidP="008E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4F1C"/>
    <w:multiLevelType w:val="hybridMultilevel"/>
    <w:tmpl w:val="3E12A734"/>
    <w:lvl w:ilvl="0" w:tplc="073CE3A8">
      <w:start w:val="1"/>
      <w:numFmt w:val="decimal"/>
      <w:pStyle w:val="Heading1"/>
      <w:lvlText w:val="%1.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154D0B8">
      <w:start w:val="1"/>
      <w:numFmt w:val="lowerLetter"/>
      <w:lvlText w:val="%2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12692A">
      <w:start w:val="1"/>
      <w:numFmt w:val="lowerRoman"/>
      <w:lvlText w:val="%3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ED4CBB8">
      <w:start w:val="1"/>
      <w:numFmt w:val="decimal"/>
      <w:lvlText w:val="%4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A477C2">
      <w:start w:val="1"/>
      <w:numFmt w:val="lowerLetter"/>
      <w:lvlText w:val="%5"/>
      <w:lvlJc w:val="left"/>
      <w:pPr>
        <w:ind w:left="7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EB2C444">
      <w:start w:val="1"/>
      <w:numFmt w:val="lowerRoman"/>
      <w:lvlText w:val="%6"/>
      <w:lvlJc w:val="left"/>
      <w:pPr>
        <w:ind w:left="8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D186998">
      <w:start w:val="1"/>
      <w:numFmt w:val="decimal"/>
      <w:lvlText w:val="%7"/>
      <w:lvlJc w:val="left"/>
      <w:pPr>
        <w:ind w:left="8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E255EA">
      <w:start w:val="1"/>
      <w:numFmt w:val="lowerLetter"/>
      <w:lvlText w:val="%8"/>
      <w:lvlJc w:val="left"/>
      <w:pPr>
        <w:ind w:left="9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E681B62">
      <w:start w:val="1"/>
      <w:numFmt w:val="lowerRoman"/>
      <w:lvlText w:val="%9"/>
      <w:lvlJc w:val="left"/>
      <w:pPr>
        <w:ind w:left="10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495"/>
    <w:rsid w:val="00044EC4"/>
    <w:rsid w:val="000B02BE"/>
    <w:rsid w:val="000C307F"/>
    <w:rsid w:val="000F7557"/>
    <w:rsid w:val="00101009"/>
    <w:rsid w:val="0019572F"/>
    <w:rsid w:val="0020612B"/>
    <w:rsid w:val="002D1146"/>
    <w:rsid w:val="003002C0"/>
    <w:rsid w:val="003721A2"/>
    <w:rsid w:val="00391EDC"/>
    <w:rsid w:val="003D7D88"/>
    <w:rsid w:val="00416A46"/>
    <w:rsid w:val="00476FE3"/>
    <w:rsid w:val="00480BB5"/>
    <w:rsid w:val="0059727D"/>
    <w:rsid w:val="005A20E5"/>
    <w:rsid w:val="005C67CE"/>
    <w:rsid w:val="00696455"/>
    <w:rsid w:val="006D00B9"/>
    <w:rsid w:val="007036DF"/>
    <w:rsid w:val="007E117B"/>
    <w:rsid w:val="008A5549"/>
    <w:rsid w:val="008E0FB0"/>
    <w:rsid w:val="008E6545"/>
    <w:rsid w:val="00926495"/>
    <w:rsid w:val="009401C1"/>
    <w:rsid w:val="009D7C98"/>
    <w:rsid w:val="009E619D"/>
    <w:rsid w:val="00A027C6"/>
    <w:rsid w:val="00A053DB"/>
    <w:rsid w:val="00A3270F"/>
    <w:rsid w:val="00A5474B"/>
    <w:rsid w:val="00AC3E8C"/>
    <w:rsid w:val="00C20144"/>
    <w:rsid w:val="00C37F9D"/>
    <w:rsid w:val="00C63CAE"/>
    <w:rsid w:val="00C7166A"/>
    <w:rsid w:val="00CE5038"/>
    <w:rsid w:val="00D30340"/>
    <w:rsid w:val="00DC303A"/>
    <w:rsid w:val="00DF012A"/>
    <w:rsid w:val="00DF6DE7"/>
    <w:rsid w:val="00E1147F"/>
    <w:rsid w:val="00E3572D"/>
    <w:rsid w:val="00E35D3B"/>
    <w:rsid w:val="00E42299"/>
    <w:rsid w:val="00EE2D8E"/>
    <w:rsid w:val="00EE3DCD"/>
    <w:rsid w:val="00EE7007"/>
    <w:rsid w:val="00F05808"/>
    <w:rsid w:val="00FE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BE"/>
    <w:pPr>
      <w:spacing w:after="4" w:line="269" w:lineRule="auto"/>
      <w:ind w:left="3607" w:right="3806" w:firstLine="557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02BE"/>
    <w:pPr>
      <w:keepNext/>
      <w:keepLines/>
      <w:numPr>
        <w:numId w:val="1"/>
      </w:numPr>
      <w:spacing w:after="341" w:line="259" w:lineRule="auto"/>
      <w:ind w:left="3617" w:hanging="10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02BE"/>
    <w:rPr>
      <w:rFonts w:ascii="Times New Roman" w:hAnsi="Times New Roman"/>
      <w:color w:val="000000"/>
      <w:sz w:val="22"/>
    </w:rPr>
  </w:style>
  <w:style w:type="table" w:styleId="TableGrid">
    <w:name w:val="Table Grid"/>
    <w:basedOn w:val="TableNormal"/>
    <w:uiPriority w:val="99"/>
    <w:rsid w:val="005C67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53D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7F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545"/>
    <w:rPr>
      <w:rFonts w:ascii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8E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545"/>
    <w:rPr>
      <w:rFonts w:ascii="Times New Roman" w:hAnsi="Times New Roman" w:cs="Times New Roman"/>
      <w:color w:val="000000"/>
      <w:sz w:val="24"/>
    </w:rPr>
  </w:style>
  <w:style w:type="character" w:customStyle="1" w:styleId="docdata">
    <w:name w:val="docdata"/>
    <w:aliases w:val="docy,v5,2395,bqiaagaaeyqcaaagiaiaaaoxbgaabaug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0144"/>
    <w:rPr>
      <w:rFonts w:cs="Times New Roman"/>
    </w:rPr>
  </w:style>
  <w:style w:type="paragraph" w:customStyle="1" w:styleId="4681">
    <w:name w:val="4681"/>
    <w:aliases w:val="bqiaagaaeyqcaaagiaiaaangdwaabvqp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014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NormalWeb">
    <w:name w:val="Normal (Web)"/>
    <w:basedOn w:val="Normal"/>
    <w:uiPriority w:val="99"/>
    <w:semiHidden/>
    <w:rsid w:val="00C2014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rgyi2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618</TotalTime>
  <Pages>3</Pages>
  <Words>978</Words>
  <Characters>5580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Ксения Аркадьевна</dc:creator>
  <cp:keywords/>
  <dc:description/>
  <cp:lastModifiedBy>kadr13</cp:lastModifiedBy>
  <cp:revision>16</cp:revision>
  <cp:lastPrinted>2018-03-19T09:00:00Z</cp:lastPrinted>
  <dcterms:created xsi:type="dcterms:W3CDTF">2018-03-12T16:11:00Z</dcterms:created>
  <dcterms:modified xsi:type="dcterms:W3CDTF">2021-04-08T08:56:00Z</dcterms:modified>
</cp:coreProperties>
</file>